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509FC" w14:textId="3119CB1E" w:rsidR="006551E2" w:rsidRPr="00824681" w:rsidRDefault="006551E2" w:rsidP="00824681">
      <w:pPr>
        <w:spacing w:after="0" w:line="240" w:lineRule="auto"/>
        <w:jc w:val="both"/>
        <w:rPr>
          <w:rFonts w:ascii="Tahoma" w:hAnsi="Tahoma" w:cs="Tahoma"/>
          <w:b/>
          <w:sz w:val="24"/>
          <w:szCs w:val="24"/>
        </w:rPr>
      </w:pPr>
      <w:r w:rsidRPr="00824681">
        <w:rPr>
          <w:rFonts w:ascii="Tahoma" w:hAnsi="Tahoma" w:cs="Tahoma"/>
          <w:b/>
          <w:sz w:val="24"/>
          <w:szCs w:val="24"/>
        </w:rPr>
        <w:t>P</w:t>
      </w:r>
      <w:r w:rsidR="00870781" w:rsidRPr="00824681">
        <w:rPr>
          <w:rFonts w:ascii="Tahoma" w:hAnsi="Tahoma" w:cs="Tahoma"/>
          <w:b/>
          <w:sz w:val="24"/>
          <w:szCs w:val="24"/>
        </w:rPr>
        <w:t xml:space="preserve">olice Effectiveness, Efficiency and Legitimacy </w:t>
      </w:r>
      <w:r w:rsidR="00AC7B46" w:rsidRPr="00824681">
        <w:rPr>
          <w:rFonts w:ascii="Tahoma" w:hAnsi="Tahoma" w:cs="Tahoma"/>
          <w:b/>
          <w:sz w:val="24"/>
          <w:szCs w:val="24"/>
        </w:rPr>
        <w:t xml:space="preserve">(PEEL) </w:t>
      </w:r>
      <w:r w:rsidRPr="00824681">
        <w:rPr>
          <w:rFonts w:ascii="Tahoma" w:hAnsi="Tahoma" w:cs="Tahoma"/>
          <w:b/>
          <w:sz w:val="24"/>
          <w:szCs w:val="24"/>
        </w:rPr>
        <w:t>202</w:t>
      </w:r>
      <w:r w:rsidR="00BE6745" w:rsidRPr="00824681">
        <w:rPr>
          <w:rFonts w:ascii="Tahoma" w:hAnsi="Tahoma" w:cs="Tahoma"/>
          <w:b/>
          <w:sz w:val="24"/>
          <w:szCs w:val="24"/>
        </w:rPr>
        <w:t>5</w:t>
      </w:r>
      <w:r w:rsidR="0073720F" w:rsidRPr="00824681">
        <w:rPr>
          <w:rFonts w:ascii="Tahoma" w:hAnsi="Tahoma" w:cs="Tahoma"/>
          <w:b/>
          <w:sz w:val="24"/>
          <w:szCs w:val="24"/>
        </w:rPr>
        <w:t>-27</w:t>
      </w:r>
      <w:r w:rsidR="00870781" w:rsidRPr="00824681">
        <w:rPr>
          <w:rFonts w:ascii="Tahoma" w:hAnsi="Tahoma" w:cs="Tahoma"/>
          <w:b/>
          <w:sz w:val="24"/>
          <w:szCs w:val="24"/>
        </w:rPr>
        <w:t xml:space="preserve"> – An Inspection of Kent Police</w:t>
      </w:r>
    </w:p>
    <w:p w14:paraId="39F56CFB" w14:textId="77777777" w:rsidR="00870781" w:rsidRPr="00824681" w:rsidRDefault="00870781" w:rsidP="00824681">
      <w:pPr>
        <w:spacing w:after="0" w:line="240" w:lineRule="auto"/>
        <w:jc w:val="both"/>
        <w:rPr>
          <w:rFonts w:ascii="Tahoma" w:hAnsi="Tahoma" w:cs="Tahoma"/>
          <w:b/>
          <w:sz w:val="22"/>
          <w:szCs w:val="22"/>
        </w:rPr>
      </w:pPr>
    </w:p>
    <w:p w14:paraId="170AEB5F" w14:textId="77777777" w:rsidR="008F308B" w:rsidRPr="00824681" w:rsidRDefault="00870781" w:rsidP="00824681">
      <w:pPr>
        <w:spacing w:after="0" w:line="240" w:lineRule="auto"/>
        <w:jc w:val="both"/>
        <w:rPr>
          <w:rFonts w:ascii="Tahoma" w:hAnsi="Tahoma" w:cs="Tahoma"/>
          <w:sz w:val="22"/>
          <w:szCs w:val="22"/>
        </w:rPr>
      </w:pPr>
      <w:r w:rsidRPr="00824681">
        <w:rPr>
          <w:rFonts w:ascii="Tahoma" w:hAnsi="Tahoma" w:cs="Tahoma"/>
          <w:bCs/>
          <w:sz w:val="22"/>
          <w:szCs w:val="22"/>
        </w:rPr>
        <w:t xml:space="preserve">On </w:t>
      </w:r>
      <w:r w:rsidR="002C7C2B" w:rsidRPr="00824681">
        <w:rPr>
          <w:rFonts w:ascii="Tahoma" w:hAnsi="Tahoma" w:cs="Tahoma"/>
          <w:bCs/>
          <w:sz w:val="22"/>
          <w:szCs w:val="22"/>
        </w:rPr>
        <w:t xml:space="preserve">9 April </w:t>
      </w:r>
      <w:r w:rsidRPr="00824681">
        <w:rPr>
          <w:rFonts w:ascii="Tahoma" w:hAnsi="Tahoma" w:cs="Tahoma"/>
          <w:bCs/>
          <w:sz w:val="22"/>
          <w:szCs w:val="22"/>
        </w:rPr>
        <w:t>202</w:t>
      </w:r>
      <w:r w:rsidR="002C7C2B" w:rsidRPr="00824681">
        <w:rPr>
          <w:rFonts w:ascii="Tahoma" w:hAnsi="Tahoma" w:cs="Tahoma"/>
          <w:bCs/>
          <w:sz w:val="22"/>
          <w:szCs w:val="22"/>
        </w:rPr>
        <w:t>6</w:t>
      </w:r>
      <w:r w:rsidRPr="00824681">
        <w:rPr>
          <w:rFonts w:ascii="Tahoma" w:hAnsi="Tahoma" w:cs="Tahoma"/>
          <w:bCs/>
          <w:sz w:val="22"/>
          <w:szCs w:val="22"/>
        </w:rPr>
        <w:t xml:space="preserve">, </w:t>
      </w:r>
      <w:r w:rsidR="00737EDD" w:rsidRPr="00824681">
        <w:rPr>
          <w:rFonts w:ascii="Tahoma" w:hAnsi="Tahoma" w:cs="Tahoma"/>
          <w:bCs/>
          <w:sz w:val="22"/>
          <w:szCs w:val="22"/>
        </w:rPr>
        <w:t>His Majesty’s Inspector</w:t>
      </w:r>
      <w:r w:rsidR="00FC240B" w:rsidRPr="00824681">
        <w:rPr>
          <w:rFonts w:ascii="Tahoma" w:hAnsi="Tahoma" w:cs="Tahoma"/>
          <w:bCs/>
          <w:sz w:val="22"/>
          <w:szCs w:val="22"/>
        </w:rPr>
        <w:t xml:space="preserve">ate of Constabulary and Fire </w:t>
      </w:r>
      <w:r w:rsidR="001E1FBE" w:rsidRPr="00824681">
        <w:rPr>
          <w:rFonts w:ascii="Tahoma" w:hAnsi="Tahoma" w:cs="Tahoma"/>
          <w:bCs/>
          <w:sz w:val="22"/>
          <w:szCs w:val="22"/>
        </w:rPr>
        <w:t xml:space="preserve">&amp; </w:t>
      </w:r>
      <w:r w:rsidR="00FC240B" w:rsidRPr="00824681">
        <w:rPr>
          <w:rFonts w:ascii="Tahoma" w:hAnsi="Tahoma" w:cs="Tahoma"/>
          <w:bCs/>
          <w:sz w:val="22"/>
          <w:szCs w:val="22"/>
        </w:rPr>
        <w:t>Rescue Services (</w:t>
      </w:r>
      <w:r w:rsidRPr="00824681">
        <w:rPr>
          <w:rFonts w:ascii="Tahoma" w:hAnsi="Tahoma" w:cs="Tahoma"/>
          <w:bCs/>
          <w:sz w:val="22"/>
          <w:szCs w:val="22"/>
        </w:rPr>
        <w:t>HMICFRS</w:t>
      </w:r>
      <w:r w:rsidR="00FC240B" w:rsidRPr="00824681">
        <w:rPr>
          <w:rFonts w:ascii="Tahoma" w:hAnsi="Tahoma" w:cs="Tahoma"/>
          <w:bCs/>
          <w:sz w:val="22"/>
          <w:szCs w:val="22"/>
        </w:rPr>
        <w:t>)</w:t>
      </w:r>
      <w:r w:rsidRPr="00824681">
        <w:rPr>
          <w:rFonts w:ascii="Tahoma" w:hAnsi="Tahoma" w:cs="Tahoma"/>
          <w:bCs/>
          <w:sz w:val="22"/>
          <w:szCs w:val="22"/>
        </w:rPr>
        <w:t xml:space="preserve"> published the</w:t>
      </w:r>
      <w:r w:rsidR="00AC7B46" w:rsidRPr="00824681">
        <w:rPr>
          <w:rFonts w:ascii="Tahoma" w:hAnsi="Tahoma" w:cs="Tahoma"/>
          <w:bCs/>
          <w:sz w:val="22"/>
          <w:szCs w:val="22"/>
        </w:rPr>
        <w:t xml:space="preserve">ir PEEL inspection of Kent Police. </w:t>
      </w:r>
      <w:r w:rsidR="00AB6DBC" w:rsidRPr="00824681">
        <w:rPr>
          <w:rFonts w:ascii="Tahoma" w:hAnsi="Tahoma" w:cs="Tahoma"/>
          <w:bCs/>
          <w:sz w:val="22"/>
          <w:szCs w:val="22"/>
        </w:rPr>
        <w:t xml:space="preserve">The </w:t>
      </w:r>
      <w:r w:rsidR="00AB6DBC" w:rsidRPr="00824681">
        <w:rPr>
          <w:rFonts w:ascii="Tahoma" w:hAnsi="Tahoma" w:cs="Tahoma"/>
          <w:sz w:val="22"/>
          <w:szCs w:val="22"/>
        </w:rPr>
        <w:t xml:space="preserve">inspections assess the performance of all 43 police forces in England and Wales. </w:t>
      </w:r>
    </w:p>
    <w:p w14:paraId="724FF182" w14:textId="77777777" w:rsidR="008F308B" w:rsidRPr="00E652B5" w:rsidRDefault="008F308B" w:rsidP="00824681">
      <w:pPr>
        <w:spacing w:after="0" w:line="240" w:lineRule="auto"/>
        <w:jc w:val="both"/>
        <w:rPr>
          <w:rFonts w:ascii="Tahoma" w:hAnsi="Tahoma" w:cs="Tahoma"/>
        </w:rPr>
      </w:pPr>
    </w:p>
    <w:p w14:paraId="5C6CA189" w14:textId="11632393" w:rsidR="00325B85" w:rsidRPr="00824681" w:rsidRDefault="00BD433B" w:rsidP="00824681">
      <w:pPr>
        <w:spacing w:after="0" w:line="240" w:lineRule="auto"/>
        <w:jc w:val="both"/>
        <w:rPr>
          <w:rFonts w:ascii="Tahoma" w:hAnsi="Tahoma" w:cs="Tahoma"/>
          <w:bCs/>
          <w:sz w:val="22"/>
          <w:szCs w:val="22"/>
        </w:rPr>
      </w:pPr>
      <w:r w:rsidRPr="00824681">
        <w:rPr>
          <w:rFonts w:ascii="Tahoma" w:hAnsi="Tahoma" w:cs="Tahoma"/>
          <w:sz w:val="22"/>
          <w:szCs w:val="22"/>
        </w:rPr>
        <w:t xml:space="preserve">HMICFRS </w:t>
      </w:r>
      <w:r w:rsidR="008F308B" w:rsidRPr="00824681">
        <w:rPr>
          <w:rFonts w:ascii="Tahoma" w:hAnsi="Tahoma" w:cs="Tahoma"/>
          <w:sz w:val="22"/>
          <w:szCs w:val="22"/>
        </w:rPr>
        <w:t xml:space="preserve">gathers evidence about each force to answer a </w:t>
      </w:r>
      <w:r w:rsidRPr="00824681">
        <w:rPr>
          <w:rFonts w:ascii="Tahoma" w:hAnsi="Tahoma" w:cs="Tahoma"/>
          <w:sz w:val="22"/>
          <w:szCs w:val="22"/>
        </w:rPr>
        <w:t xml:space="preserve">set </w:t>
      </w:r>
      <w:r w:rsidR="00524D68" w:rsidRPr="00824681">
        <w:rPr>
          <w:rFonts w:ascii="Tahoma" w:hAnsi="Tahoma" w:cs="Tahoma"/>
          <w:sz w:val="22"/>
          <w:szCs w:val="22"/>
        </w:rPr>
        <w:t xml:space="preserve">of </w:t>
      </w:r>
      <w:r w:rsidRPr="00824681">
        <w:rPr>
          <w:rFonts w:ascii="Tahoma" w:hAnsi="Tahoma" w:cs="Tahoma"/>
          <w:sz w:val="22"/>
          <w:szCs w:val="22"/>
        </w:rPr>
        <w:t>core questions</w:t>
      </w:r>
      <w:r w:rsidR="00524D68" w:rsidRPr="00824681">
        <w:rPr>
          <w:rFonts w:ascii="Tahoma" w:hAnsi="Tahoma" w:cs="Tahoma"/>
          <w:sz w:val="22"/>
          <w:szCs w:val="22"/>
        </w:rPr>
        <w:t xml:space="preserve">. </w:t>
      </w:r>
      <w:r w:rsidR="00AB6DBC" w:rsidRPr="00824681">
        <w:rPr>
          <w:rFonts w:ascii="Tahoma" w:hAnsi="Tahoma" w:cs="Tahoma"/>
          <w:sz w:val="22"/>
          <w:szCs w:val="22"/>
        </w:rPr>
        <w:t xml:space="preserve">Forces are assessed against </w:t>
      </w:r>
      <w:r w:rsidR="009B1649" w:rsidRPr="00824681">
        <w:rPr>
          <w:rFonts w:ascii="Tahoma" w:hAnsi="Tahoma" w:cs="Tahoma"/>
          <w:sz w:val="22"/>
          <w:szCs w:val="22"/>
        </w:rPr>
        <w:t xml:space="preserve">the PEEL assessment framework </w:t>
      </w:r>
      <w:r w:rsidR="002374E4" w:rsidRPr="00824681">
        <w:rPr>
          <w:rFonts w:ascii="Tahoma" w:hAnsi="Tahoma" w:cs="Tahoma"/>
          <w:sz w:val="22"/>
          <w:szCs w:val="22"/>
        </w:rPr>
        <w:t xml:space="preserve">(PAF) </w:t>
      </w:r>
      <w:r w:rsidR="009B1649" w:rsidRPr="00824681">
        <w:rPr>
          <w:rFonts w:ascii="Tahoma" w:hAnsi="Tahoma" w:cs="Tahoma"/>
          <w:sz w:val="22"/>
          <w:szCs w:val="22"/>
        </w:rPr>
        <w:t xml:space="preserve">which sets out what’s required to receive a ‘good’ grade </w:t>
      </w:r>
      <w:r w:rsidR="00824681" w:rsidRPr="00824681">
        <w:rPr>
          <w:rFonts w:ascii="Tahoma" w:hAnsi="Tahoma" w:cs="Tahoma"/>
          <w:sz w:val="22"/>
          <w:szCs w:val="22"/>
        </w:rPr>
        <w:t xml:space="preserve">for </w:t>
      </w:r>
      <w:r w:rsidR="009B1649" w:rsidRPr="00824681">
        <w:rPr>
          <w:rFonts w:ascii="Tahoma" w:hAnsi="Tahoma" w:cs="Tahoma"/>
          <w:sz w:val="22"/>
          <w:szCs w:val="22"/>
        </w:rPr>
        <w:t xml:space="preserve">each </w:t>
      </w:r>
      <w:r w:rsidR="0095176E" w:rsidRPr="00824681">
        <w:rPr>
          <w:rFonts w:ascii="Tahoma" w:hAnsi="Tahoma" w:cs="Tahoma"/>
          <w:sz w:val="22"/>
          <w:szCs w:val="22"/>
        </w:rPr>
        <w:t>of the core questions</w:t>
      </w:r>
      <w:r w:rsidR="00325B85" w:rsidRPr="00824681">
        <w:rPr>
          <w:rFonts w:ascii="Tahoma" w:eastAsia="Calibri" w:hAnsi="Tahoma" w:cs="Tahoma"/>
          <w:bCs/>
          <w:sz w:val="22"/>
          <w:szCs w:val="22"/>
        </w:rPr>
        <w:t xml:space="preserve">. </w:t>
      </w:r>
    </w:p>
    <w:p w14:paraId="4E7DF29D" w14:textId="77777777" w:rsidR="00325B85" w:rsidRPr="00E652B5" w:rsidRDefault="00325B85" w:rsidP="00824681">
      <w:pPr>
        <w:spacing w:after="0" w:line="240" w:lineRule="auto"/>
        <w:jc w:val="both"/>
        <w:rPr>
          <w:rFonts w:ascii="Tahoma" w:eastAsia="Calibri" w:hAnsi="Tahoma" w:cs="Tahoma"/>
          <w:bCs/>
        </w:rPr>
      </w:pPr>
    </w:p>
    <w:p w14:paraId="3A3AB8F9" w14:textId="74596C09" w:rsidR="004926EF" w:rsidRPr="00824681" w:rsidRDefault="004926EF" w:rsidP="00E867D9">
      <w:pPr>
        <w:spacing w:after="0" w:line="240" w:lineRule="auto"/>
        <w:jc w:val="both"/>
        <w:rPr>
          <w:rFonts w:ascii="Tahoma" w:hAnsi="Tahoma" w:cs="Tahoma"/>
          <w:sz w:val="22"/>
          <w:szCs w:val="22"/>
        </w:rPr>
      </w:pPr>
      <w:r w:rsidRPr="00824681">
        <w:rPr>
          <w:rFonts w:ascii="Tahoma" w:hAnsi="Tahoma" w:cs="Tahoma"/>
          <w:sz w:val="22"/>
          <w:szCs w:val="22"/>
        </w:rPr>
        <w:t>The PEEL 2025-27 PAF has seen several changes, including:</w:t>
      </w:r>
    </w:p>
    <w:p w14:paraId="79D6F3FB" w14:textId="77777777" w:rsidR="004926EF" w:rsidRPr="00824681" w:rsidRDefault="004926EF" w:rsidP="00E867D9">
      <w:pPr>
        <w:pStyle w:val="ListParagraph"/>
        <w:numPr>
          <w:ilvl w:val="0"/>
          <w:numId w:val="42"/>
        </w:numPr>
        <w:spacing w:after="0" w:line="240" w:lineRule="auto"/>
        <w:contextualSpacing w:val="0"/>
        <w:jc w:val="both"/>
        <w:rPr>
          <w:rFonts w:ascii="Tahoma" w:hAnsi="Tahoma" w:cs="Tahoma"/>
          <w:sz w:val="22"/>
          <w:szCs w:val="22"/>
        </w:rPr>
      </w:pPr>
      <w:r w:rsidRPr="00824681">
        <w:rPr>
          <w:rFonts w:ascii="Tahoma" w:hAnsi="Tahoma" w:cs="Tahoma"/>
          <w:sz w:val="22"/>
          <w:szCs w:val="22"/>
        </w:rPr>
        <w:t>Two new core ques</w:t>
      </w:r>
      <w:r w:rsidRPr="00824681">
        <w:rPr>
          <w:rFonts w:ascii="Tahoma" w:eastAsia="Times New Roman" w:hAnsi="Tahoma" w:cs="Tahoma"/>
          <w:sz w:val="22"/>
          <w:szCs w:val="22"/>
        </w:rPr>
        <w:t>tions introduced (safeguarding children and adults at risk and the response to fraud)</w:t>
      </w:r>
    </w:p>
    <w:p w14:paraId="465AE7FB" w14:textId="77777777" w:rsidR="004926EF" w:rsidRPr="00824681" w:rsidRDefault="004926EF" w:rsidP="00E867D9">
      <w:pPr>
        <w:pStyle w:val="ListParagraph"/>
        <w:numPr>
          <w:ilvl w:val="0"/>
          <w:numId w:val="42"/>
        </w:numPr>
        <w:spacing w:after="0" w:line="240" w:lineRule="auto"/>
        <w:contextualSpacing w:val="0"/>
        <w:jc w:val="both"/>
        <w:rPr>
          <w:rFonts w:ascii="Tahoma" w:hAnsi="Tahoma" w:cs="Tahoma"/>
          <w:sz w:val="22"/>
          <w:szCs w:val="22"/>
        </w:rPr>
      </w:pPr>
      <w:r w:rsidRPr="00824681">
        <w:rPr>
          <w:rFonts w:ascii="Tahoma" w:eastAsia="Times New Roman" w:hAnsi="Tahoma" w:cs="Tahoma"/>
          <w:sz w:val="22"/>
          <w:szCs w:val="22"/>
        </w:rPr>
        <w:t>Custody moved into PEEL to enable more frequent inspections (from six to four years)</w:t>
      </w:r>
    </w:p>
    <w:p w14:paraId="28827581" w14:textId="20C23314" w:rsidR="004926EF" w:rsidRPr="00824681" w:rsidRDefault="004926EF" w:rsidP="00E867D9">
      <w:pPr>
        <w:pStyle w:val="ListParagraph"/>
        <w:numPr>
          <w:ilvl w:val="0"/>
          <w:numId w:val="42"/>
        </w:numPr>
        <w:spacing w:after="0" w:line="240" w:lineRule="auto"/>
        <w:contextualSpacing w:val="0"/>
        <w:jc w:val="both"/>
        <w:rPr>
          <w:rFonts w:ascii="Tahoma" w:hAnsi="Tahoma" w:cs="Tahoma"/>
          <w:sz w:val="22"/>
          <w:szCs w:val="22"/>
        </w:rPr>
      </w:pPr>
      <w:r w:rsidRPr="00824681">
        <w:rPr>
          <w:rFonts w:ascii="Tahoma" w:eastAsia="Times New Roman" w:hAnsi="Tahoma" w:cs="Tahoma"/>
          <w:sz w:val="22"/>
          <w:szCs w:val="22"/>
        </w:rPr>
        <w:t>Core question for the management of suspects and offenders paused for 2025-27</w:t>
      </w:r>
    </w:p>
    <w:p w14:paraId="2FE2B03A" w14:textId="61E227E7" w:rsidR="004926EF" w:rsidRPr="00824681" w:rsidRDefault="004926EF" w:rsidP="00E867D9">
      <w:pPr>
        <w:pStyle w:val="ListParagraph"/>
        <w:numPr>
          <w:ilvl w:val="0"/>
          <w:numId w:val="42"/>
        </w:numPr>
        <w:spacing w:after="0" w:line="240" w:lineRule="auto"/>
        <w:contextualSpacing w:val="0"/>
        <w:jc w:val="both"/>
        <w:rPr>
          <w:rFonts w:ascii="Tahoma" w:hAnsi="Tahoma" w:cs="Tahoma"/>
          <w:sz w:val="22"/>
          <w:szCs w:val="22"/>
        </w:rPr>
      </w:pPr>
      <w:r w:rsidRPr="00824681">
        <w:rPr>
          <w:rFonts w:ascii="Tahoma" w:eastAsia="Times New Roman" w:hAnsi="Tahoma" w:cs="Tahoma"/>
          <w:sz w:val="22"/>
          <w:szCs w:val="22"/>
        </w:rPr>
        <w:t>Core question for protecting vulnerable people from harm removed.</w:t>
      </w:r>
    </w:p>
    <w:p w14:paraId="268F7D29" w14:textId="77777777" w:rsidR="004926EF" w:rsidRPr="00E652B5" w:rsidRDefault="004926EF" w:rsidP="00E867D9">
      <w:pPr>
        <w:spacing w:after="0" w:line="240" w:lineRule="auto"/>
        <w:jc w:val="both"/>
        <w:rPr>
          <w:rFonts w:ascii="Tahoma" w:eastAsia="Times New Roman" w:hAnsi="Tahoma" w:cs="Tahoma"/>
        </w:rPr>
      </w:pPr>
    </w:p>
    <w:p w14:paraId="69C14A6F" w14:textId="77777777" w:rsidR="004926EF" w:rsidRPr="00824681" w:rsidRDefault="004926EF" w:rsidP="00E867D9">
      <w:pPr>
        <w:spacing w:after="0" w:line="240" w:lineRule="auto"/>
        <w:jc w:val="both"/>
        <w:rPr>
          <w:rFonts w:ascii="Tahoma" w:hAnsi="Tahoma" w:cs="Tahoma"/>
          <w:sz w:val="22"/>
          <w:szCs w:val="22"/>
        </w:rPr>
      </w:pPr>
      <w:r w:rsidRPr="00824681">
        <w:rPr>
          <w:rFonts w:ascii="Tahoma" w:hAnsi="Tahoma" w:cs="Tahoma"/>
          <w:sz w:val="22"/>
          <w:szCs w:val="22"/>
        </w:rPr>
        <w:t>The force was subject to an intensive period of scrutiny during the continuous assessment period which included interviews, focus groups with over 225 members of staff, audits, document submissions, attendance at strategic, tactical and external meetings and a final period of reality testing with 12 HMICFRS Inspectors in force for two weeks. Custody was not inspected as part of this round of PEEL.</w:t>
      </w:r>
    </w:p>
    <w:p w14:paraId="74AD7B2C" w14:textId="77777777" w:rsidR="00C26C10" w:rsidRPr="00E652B5" w:rsidRDefault="00C26C10" w:rsidP="00E867D9">
      <w:pPr>
        <w:spacing w:after="0" w:line="240" w:lineRule="auto"/>
        <w:jc w:val="both"/>
        <w:rPr>
          <w:rFonts w:ascii="Tahoma" w:eastAsia="Calibri" w:hAnsi="Tahoma" w:cs="Tahoma"/>
          <w:bCs/>
        </w:rPr>
      </w:pPr>
    </w:p>
    <w:p w14:paraId="1E8E1917" w14:textId="5AA8E2E6" w:rsidR="007E3EF3" w:rsidRPr="00824681" w:rsidRDefault="007B7CB9" w:rsidP="00E867D9">
      <w:pPr>
        <w:spacing w:after="0" w:line="240" w:lineRule="auto"/>
        <w:jc w:val="both"/>
        <w:rPr>
          <w:rFonts w:ascii="Tahoma" w:hAnsi="Tahoma" w:cs="Tahoma"/>
          <w:sz w:val="22"/>
          <w:szCs w:val="22"/>
        </w:rPr>
      </w:pPr>
      <w:r w:rsidRPr="00824681">
        <w:rPr>
          <w:rFonts w:ascii="Tahoma" w:hAnsi="Tahoma" w:cs="Tahoma"/>
          <w:sz w:val="22"/>
          <w:szCs w:val="22"/>
        </w:rPr>
        <w:t xml:space="preserve">The force was awarded </w:t>
      </w:r>
      <w:r w:rsidR="007E3EF3" w:rsidRPr="00824681">
        <w:rPr>
          <w:rFonts w:ascii="Tahoma" w:hAnsi="Tahoma" w:cs="Tahoma"/>
          <w:sz w:val="22"/>
          <w:szCs w:val="22"/>
        </w:rPr>
        <w:t>the grades below</w:t>
      </w:r>
      <w:r w:rsidRPr="00824681">
        <w:rPr>
          <w:rFonts w:ascii="Tahoma" w:hAnsi="Tahoma" w:cs="Tahoma"/>
          <w:sz w:val="22"/>
          <w:szCs w:val="22"/>
        </w:rPr>
        <w:t>.</w:t>
      </w:r>
    </w:p>
    <w:p w14:paraId="4C653849" w14:textId="77777777" w:rsidR="007E3EF3" w:rsidRPr="00E652B5" w:rsidRDefault="007E3EF3" w:rsidP="00E867D9">
      <w:pPr>
        <w:spacing w:after="0" w:line="240" w:lineRule="auto"/>
        <w:jc w:val="both"/>
        <w:rPr>
          <w:rFonts w:ascii="Tahoma" w:hAnsi="Tahoma" w:cs="Tahoma"/>
        </w:rPr>
      </w:pPr>
    </w:p>
    <w:p w14:paraId="622D1372" w14:textId="77777777" w:rsidR="007E3EF3" w:rsidRPr="00824681" w:rsidRDefault="007E3EF3" w:rsidP="00824681">
      <w:pPr>
        <w:spacing w:after="0" w:line="240" w:lineRule="auto"/>
        <w:jc w:val="center"/>
        <w:rPr>
          <w:rFonts w:ascii="Tahoma" w:hAnsi="Tahoma" w:cs="Tahoma"/>
          <w:sz w:val="22"/>
          <w:szCs w:val="22"/>
        </w:rPr>
      </w:pPr>
      <w:r w:rsidRPr="00824681">
        <w:rPr>
          <w:rFonts w:ascii="Tahoma" w:hAnsi="Tahoma" w:cs="Tahoma"/>
          <w:noProof/>
          <w:sz w:val="22"/>
          <w:szCs w:val="22"/>
        </w:rPr>
        <w:drawing>
          <wp:inline distT="0" distB="0" distL="0" distR="0" wp14:anchorId="57CB9BB4" wp14:editId="0143116A">
            <wp:extent cx="4975860" cy="2860374"/>
            <wp:effectExtent l="0" t="0" r="0" b="0"/>
            <wp:docPr id="1668048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048462" name=""/>
                    <pic:cNvPicPr/>
                  </pic:nvPicPr>
                  <pic:blipFill>
                    <a:blip r:embed="rId11"/>
                    <a:stretch>
                      <a:fillRect/>
                    </a:stretch>
                  </pic:blipFill>
                  <pic:spPr>
                    <a:xfrm>
                      <a:off x="0" y="0"/>
                      <a:ext cx="5001722" cy="2875241"/>
                    </a:xfrm>
                    <a:prstGeom prst="rect">
                      <a:avLst/>
                    </a:prstGeom>
                  </pic:spPr>
                </pic:pic>
              </a:graphicData>
            </a:graphic>
          </wp:inline>
        </w:drawing>
      </w:r>
    </w:p>
    <w:p w14:paraId="17DC7A9F" w14:textId="77777777" w:rsidR="007B7CB9" w:rsidRPr="00E652B5" w:rsidRDefault="007B7CB9" w:rsidP="00E867D9">
      <w:pPr>
        <w:spacing w:after="0" w:line="240" w:lineRule="auto"/>
        <w:jc w:val="both"/>
        <w:rPr>
          <w:rFonts w:ascii="Tahoma" w:hAnsi="Tahoma" w:cs="Tahoma"/>
        </w:rPr>
      </w:pPr>
    </w:p>
    <w:p w14:paraId="764FEED4" w14:textId="0D49FD4E" w:rsidR="007E3EF3" w:rsidRPr="00824681" w:rsidRDefault="007E3EF3" w:rsidP="00E867D9">
      <w:pPr>
        <w:spacing w:after="0" w:line="240" w:lineRule="auto"/>
        <w:jc w:val="both"/>
        <w:rPr>
          <w:rFonts w:ascii="Tahoma" w:hAnsi="Tahoma" w:cs="Tahoma"/>
          <w:sz w:val="22"/>
          <w:szCs w:val="22"/>
        </w:rPr>
      </w:pPr>
      <w:r w:rsidRPr="00824681">
        <w:rPr>
          <w:rFonts w:ascii="Tahoma" w:hAnsi="Tahoma" w:cs="Tahoma"/>
          <w:sz w:val="22"/>
          <w:szCs w:val="22"/>
        </w:rPr>
        <w:t>The force saw an increase in three grades across the core questions - developing a diverse and inclusive workplace (good to outstanding), responding to the public (requires improvement to adequate) and investigating crime (requires improvement to adequate)</w:t>
      </w:r>
      <w:r w:rsidR="00F76101" w:rsidRPr="00824681">
        <w:rPr>
          <w:rFonts w:ascii="Tahoma" w:hAnsi="Tahoma" w:cs="Tahoma"/>
          <w:sz w:val="22"/>
          <w:szCs w:val="22"/>
        </w:rPr>
        <w:t xml:space="preserve">. Eight </w:t>
      </w:r>
      <w:r w:rsidRPr="00824681">
        <w:rPr>
          <w:rFonts w:ascii="Tahoma" w:hAnsi="Tahoma" w:cs="Tahoma"/>
          <w:sz w:val="22"/>
          <w:szCs w:val="22"/>
        </w:rPr>
        <w:t xml:space="preserve">innovative practice areas </w:t>
      </w:r>
      <w:r w:rsidR="00F76101" w:rsidRPr="00824681">
        <w:rPr>
          <w:rFonts w:ascii="Tahoma" w:hAnsi="Tahoma" w:cs="Tahoma"/>
          <w:sz w:val="22"/>
          <w:szCs w:val="22"/>
        </w:rPr>
        <w:t xml:space="preserve">were highlighted, as well as </w:t>
      </w:r>
      <w:r w:rsidRPr="00824681">
        <w:rPr>
          <w:rFonts w:ascii="Tahoma" w:hAnsi="Tahoma" w:cs="Tahoma"/>
          <w:sz w:val="22"/>
          <w:szCs w:val="22"/>
        </w:rPr>
        <w:t>eight areas for improvement (AFIs).</w:t>
      </w:r>
    </w:p>
    <w:p w14:paraId="738A22DD" w14:textId="77777777" w:rsidR="007E3EF3" w:rsidRPr="00E652B5" w:rsidRDefault="007E3EF3" w:rsidP="00E867D9">
      <w:pPr>
        <w:spacing w:after="0" w:line="240" w:lineRule="auto"/>
        <w:jc w:val="both"/>
        <w:rPr>
          <w:rFonts w:ascii="Tahoma" w:hAnsi="Tahoma" w:cs="Tahoma"/>
        </w:rPr>
      </w:pPr>
    </w:p>
    <w:p w14:paraId="15686F33" w14:textId="77777777" w:rsidR="007E3EF3" w:rsidRDefault="007E3EF3" w:rsidP="00E867D9">
      <w:pPr>
        <w:spacing w:after="0" w:line="240" w:lineRule="auto"/>
        <w:jc w:val="both"/>
        <w:rPr>
          <w:rFonts w:ascii="Tahoma" w:hAnsi="Tahoma" w:cs="Tahoma"/>
          <w:sz w:val="22"/>
          <w:szCs w:val="22"/>
        </w:rPr>
      </w:pPr>
      <w:r w:rsidRPr="00824681">
        <w:rPr>
          <w:rFonts w:ascii="Tahoma" w:hAnsi="Tahoma" w:cs="Tahoma"/>
          <w:sz w:val="22"/>
          <w:szCs w:val="22"/>
        </w:rPr>
        <w:t>A key element of the inspection was the progress made against the AFIs from PEEL 2023-25. HMICFRS confirmed at the conclusion of PEEL 2025-27 that 14 of the 15 AFIs had been closed as complete. The one remaining AFI relates to outcome finalisation codes, and this has been superseded and included within this round of PEEL.</w:t>
      </w:r>
    </w:p>
    <w:p w14:paraId="28233B4F" w14:textId="77777777" w:rsidR="001C5E6E" w:rsidRPr="00E652B5" w:rsidRDefault="001C5E6E" w:rsidP="00E867D9">
      <w:pPr>
        <w:spacing w:after="0" w:line="240" w:lineRule="auto"/>
        <w:jc w:val="both"/>
        <w:rPr>
          <w:rFonts w:ascii="Tahoma" w:hAnsi="Tahoma" w:cs="Tahoma"/>
        </w:rPr>
      </w:pPr>
    </w:p>
    <w:p w14:paraId="6DA9B2E7" w14:textId="77777777" w:rsidR="005C7690" w:rsidRDefault="005C7690" w:rsidP="00E867D9">
      <w:pPr>
        <w:spacing w:after="0" w:line="240" w:lineRule="auto"/>
        <w:jc w:val="both"/>
        <w:rPr>
          <w:rFonts w:ascii="Tahoma" w:hAnsi="Tahoma" w:cs="Tahoma"/>
        </w:rPr>
      </w:pPr>
    </w:p>
    <w:p w14:paraId="6A1DF87B" w14:textId="77777777" w:rsidR="00E652B5" w:rsidRDefault="00E652B5" w:rsidP="00E867D9">
      <w:pPr>
        <w:spacing w:after="0" w:line="240" w:lineRule="auto"/>
        <w:jc w:val="both"/>
        <w:rPr>
          <w:rFonts w:ascii="Tahoma" w:hAnsi="Tahoma" w:cs="Tahoma"/>
        </w:rPr>
      </w:pPr>
    </w:p>
    <w:p w14:paraId="195F8635" w14:textId="77777777" w:rsidR="00E652B5" w:rsidRPr="00E652B5" w:rsidRDefault="00E652B5" w:rsidP="00E867D9">
      <w:pPr>
        <w:spacing w:after="0" w:line="240" w:lineRule="auto"/>
        <w:jc w:val="both"/>
        <w:rPr>
          <w:rFonts w:ascii="Tahoma" w:hAnsi="Tahoma" w:cs="Tahoma"/>
        </w:rPr>
      </w:pPr>
    </w:p>
    <w:p w14:paraId="31FA0573" w14:textId="1BAFAD1F" w:rsidR="007E3EF3" w:rsidRPr="00824681" w:rsidRDefault="007E3EF3" w:rsidP="00E867D9">
      <w:pPr>
        <w:spacing w:after="0" w:line="240" w:lineRule="auto"/>
        <w:jc w:val="both"/>
        <w:rPr>
          <w:rFonts w:ascii="Tahoma" w:hAnsi="Tahoma" w:cs="Tahoma"/>
          <w:color w:val="000000"/>
          <w:sz w:val="22"/>
          <w:szCs w:val="22"/>
          <w:u w:val="single"/>
          <w:lang w:eastAsia="en-GB"/>
        </w:rPr>
      </w:pPr>
      <w:r w:rsidRPr="00824681">
        <w:rPr>
          <w:rFonts w:ascii="Tahoma" w:hAnsi="Tahoma" w:cs="Tahoma"/>
          <w:color w:val="000000"/>
          <w:sz w:val="22"/>
          <w:szCs w:val="22"/>
          <w:u w:val="single"/>
          <w:lang w:eastAsia="en-GB"/>
        </w:rPr>
        <w:t>Leadership and force management</w:t>
      </w:r>
      <w:r w:rsidR="006374D7" w:rsidRPr="00824681">
        <w:rPr>
          <w:rFonts w:ascii="Tahoma" w:hAnsi="Tahoma" w:cs="Tahoma"/>
          <w:color w:val="000000"/>
          <w:sz w:val="22"/>
          <w:szCs w:val="22"/>
          <w:lang w:eastAsia="en-GB"/>
        </w:rPr>
        <w:t xml:space="preserve"> – Good (No AFIs)</w:t>
      </w:r>
    </w:p>
    <w:p w14:paraId="5FAFCECA" w14:textId="77777777" w:rsidR="007E3EF3" w:rsidRPr="00E652B5" w:rsidRDefault="007E3EF3" w:rsidP="00E867D9">
      <w:pPr>
        <w:spacing w:after="0" w:line="240" w:lineRule="auto"/>
        <w:jc w:val="both"/>
        <w:rPr>
          <w:rFonts w:ascii="Tahoma" w:hAnsi="Tahoma" w:cs="Tahoma"/>
          <w:color w:val="000000"/>
          <w:lang w:eastAsia="en-GB"/>
        </w:rPr>
      </w:pPr>
    </w:p>
    <w:p w14:paraId="769CF631" w14:textId="0C6ADA30" w:rsidR="007E3EF3" w:rsidRPr="00824681" w:rsidRDefault="007E3EF3" w:rsidP="00E867D9">
      <w:pPr>
        <w:spacing w:after="0" w:line="240" w:lineRule="auto"/>
        <w:jc w:val="both"/>
        <w:rPr>
          <w:rFonts w:ascii="Tahoma" w:hAnsi="Tahoma" w:cs="Tahoma"/>
          <w:color w:val="000000"/>
          <w:sz w:val="22"/>
          <w:szCs w:val="22"/>
          <w:lang w:eastAsia="en-GB"/>
        </w:rPr>
      </w:pPr>
      <w:r w:rsidRPr="00824681">
        <w:rPr>
          <w:rFonts w:ascii="Tahoma" w:hAnsi="Tahoma" w:cs="Tahoma"/>
          <w:color w:val="000000" w:themeColor="text1"/>
          <w:sz w:val="22"/>
          <w:szCs w:val="22"/>
          <w:lang w:eastAsia="en-GB"/>
        </w:rPr>
        <w:t>HMICFRS judged Kent Police to be good at leadership and force management. Strong, stable leadership, clear governance and an effective performance framework supported by increasingly sophisticated use of data was reported. Financial planning is aligned to operational priorities, with realistic plans in place to manage future budget pressures and deliver savings. Workforce consultation is embedded and cultural standards are improving through greater transparency, ethical leadership and enhanced leadership training. No AFIs were identified however it was noted that the force needs to strengthen its use of predictive analysis within the Force Management Statement (FMS). Predictive analysis was used to inform the FMS in 2025 however the data was not explicitly included in the individual narratives</w:t>
      </w:r>
      <w:r w:rsidR="006B59B9" w:rsidRPr="00824681">
        <w:rPr>
          <w:rFonts w:ascii="Tahoma" w:hAnsi="Tahoma" w:cs="Tahoma"/>
          <w:color w:val="000000" w:themeColor="text1"/>
          <w:sz w:val="22"/>
          <w:szCs w:val="22"/>
          <w:lang w:eastAsia="en-GB"/>
        </w:rPr>
        <w:t xml:space="preserve">; </w:t>
      </w:r>
      <w:r w:rsidRPr="00824681">
        <w:rPr>
          <w:rFonts w:ascii="Tahoma" w:hAnsi="Tahoma" w:cs="Tahoma"/>
          <w:color w:val="000000" w:themeColor="text1"/>
          <w:sz w:val="22"/>
          <w:szCs w:val="22"/>
          <w:lang w:eastAsia="en-GB"/>
        </w:rPr>
        <w:t>this will be addressed in the FMS 2026.</w:t>
      </w:r>
    </w:p>
    <w:p w14:paraId="7E9DBBB2" w14:textId="77777777" w:rsidR="007E3EF3" w:rsidRPr="00E652B5" w:rsidRDefault="007E3EF3" w:rsidP="00E867D9">
      <w:pPr>
        <w:spacing w:after="0" w:line="240" w:lineRule="auto"/>
        <w:jc w:val="both"/>
        <w:rPr>
          <w:rFonts w:ascii="Tahoma" w:hAnsi="Tahoma" w:cs="Tahoma"/>
          <w:color w:val="000000"/>
          <w:lang w:eastAsia="en-GB"/>
        </w:rPr>
      </w:pPr>
    </w:p>
    <w:p w14:paraId="04368C49" w14:textId="024F2147" w:rsidR="007E3EF3" w:rsidRPr="00824681" w:rsidRDefault="007E3EF3" w:rsidP="00E867D9">
      <w:pPr>
        <w:spacing w:after="0" w:line="240" w:lineRule="auto"/>
        <w:jc w:val="both"/>
        <w:rPr>
          <w:rFonts w:ascii="Tahoma" w:hAnsi="Tahoma" w:cs="Tahoma"/>
          <w:color w:val="000000"/>
          <w:sz w:val="22"/>
          <w:szCs w:val="22"/>
          <w:u w:val="single"/>
          <w:lang w:eastAsia="en-GB"/>
        </w:rPr>
      </w:pPr>
      <w:r w:rsidRPr="00824681">
        <w:rPr>
          <w:rFonts w:ascii="Tahoma" w:hAnsi="Tahoma" w:cs="Tahoma"/>
          <w:color w:val="000000"/>
          <w:sz w:val="22"/>
          <w:szCs w:val="22"/>
          <w:u w:val="single"/>
          <w:lang w:eastAsia="en-GB"/>
        </w:rPr>
        <w:t>Attracting, developing and retaining the workforce and creating a diverse and inclusive workplace</w:t>
      </w:r>
      <w:r w:rsidR="006374D7" w:rsidRPr="00824681">
        <w:rPr>
          <w:rFonts w:ascii="Tahoma" w:hAnsi="Tahoma" w:cs="Tahoma"/>
          <w:color w:val="000000"/>
          <w:sz w:val="22"/>
          <w:szCs w:val="22"/>
          <w:lang w:eastAsia="en-GB"/>
        </w:rPr>
        <w:t xml:space="preserve"> – Outstanding (No AFIs)</w:t>
      </w:r>
    </w:p>
    <w:p w14:paraId="3BB0804C" w14:textId="77777777" w:rsidR="007E3EF3" w:rsidRPr="00E652B5" w:rsidRDefault="007E3EF3" w:rsidP="00E867D9">
      <w:pPr>
        <w:spacing w:after="0" w:line="240" w:lineRule="auto"/>
        <w:jc w:val="both"/>
        <w:rPr>
          <w:rFonts w:ascii="Tahoma" w:hAnsi="Tahoma" w:cs="Tahoma"/>
          <w:color w:val="000000"/>
          <w:lang w:eastAsia="en-GB"/>
        </w:rPr>
      </w:pPr>
    </w:p>
    <w:p w14:paraId="7D36AACA" w14:textId="77777777" w:rsidR="007E3EF3" w:rsidRPr="00824681" w:rsidRDefault="007E3EF3" w:rsidP="00E867D9">
      <w:pPr>
        <w:spacing w:after="0" w:line="240" w:lineRule="auto"/>
        <w:jc w:val="both"/>
        <w:rPr>
          <w:rFonts w:ascii="Tahoma" w:hAnsi="Tahoma" w:cs="Tahoma"/>
          <w:color w:val="000000"/>
          <w:sz w:val="22"/>
          <w:szCs w:val="22"/>
          <w:lang w:eastAsia="en-GB"/>
        </w:rPr>
      </w:pPr>
      <w:r w:rsidRPr="00824681">
        <w:rPr>
          <w:rFonts w:ascii="Tahoma" w:hAnsi="Tahoma" w:cs="Tahoma"/>
          <w:color w:val="000000"/>
          <w:sz w:val="22"/>
          <w:szCs w:val="22"/>
          <w:lang w:eastAsia="en-GB"/>
        </w:rPr>
        <w:t>Kent Police was assessed as outstanding in this area. The force was found to have a well</w:t>
      </w:r>
      <w:r w:rsidRPr="00824681">
        <w:rPr>
          <w:rFonts w:ascii="Tahoma" w:hAnsi="Tahoma" w:cs="Tahoma"/>
          <w:color w:val="000000"/>
          <w:sz w:val="22"/>
          <w:szCs w:val="22"/>
          <w:lang w:eastAsia="en-GB"/>
        </w:rPr>
        <w:noBreakHyphen/>
        <w:t>developed and inclusive workforce strategy, underpinned by high</w:t>
      </w:r>
      <w:r w:rsidRPr="00824681">
        <w:rPr>
          <w:rFonts w:ascii="Tahoma" w:hAnsi="Tahoma" w:cs="Tahoma"/>
          <w:color w:val="000000"/>
          <w:sz w:val="22"/>
          <w:szCs w:val="22"/>
          <w:lang w:eastAsia="en-GB"/>
        </w:rPr>
        <w:noBreakHyphen/>
        <w:t>quality training, strong wellbeing support and effective leadership development. Innovative use of volunteers and special constables has improved recruitment, retention and engagement, including within hard</w:t>
      </w:r>
      <w:r w:rsidRPr="00824681">
        <w:rPr>
          <w:rFonts w:ascii="Tahoma" w:hAnsi="Tahoma" w:cs="Tahoma"/>
          <w:color w:val="000000"/>
          <w:sz w:val="22"/>
          <w:szCs w:val="22"/>
          <w:lang w:eastAsia="en-GB"/>
        </w:rPr>
        <w:noBreakHyphen/>
        <w:t>to</w:t>
      </w:r>
      <w:r w:rsidRPr="00824681">
        <w:rPr>
          <w:rFonts w:ascii="Tahoma" w:hAnsi="Tahoma" w:cs="Tahoma"/>
          <w:color w:val="000000"/>
          <w:sz w:val="22"/>
          <w:szCs w:val="22"/>
          <w:lang w:eastAsia="en-GB"/>
        </w:rPr>
        <w:noBreakHyphen/>
        <w:t>reach communities. The force actively evaluates learning to drive continuous improvement and uses structured processes such as stay interviews, retention ambassadors and PDRs to retain talent and support progression, particularly for under</w:t>
      </w:r>
      <w:r w:rsidRPr="00824681">
        <w:rPr>
          <w:rFonts w:ascii="Tahoma" w:hAnsi="Tahoma" w:cs="Tahoma"/>
          <w:color w:val="000000"/>
          <w:sz w:val="22"/>
          <w:szCs w:val="22"/>
          <w:lang w:eastAsia="en-GB"/>
        </w:rPr>
        <w:noBreakHyphen/>
        <w:t xml:space="preserve">represented groups. A strong people centred culture was found to be in place at every level of the organisation. The investigator resilience action plan enables understanding of current and future investigative demand with investigators reporting that they felt well trained and supported to carry out their roles. No AFIs were identified. </w:t>
      </w:r>
    </w:p>
    <w:p w14:paraId="64FD3477" w14:textId="77777777" w:rsidR="007E3EF3" w:rsidRPr="00E652B5" w:rsidRDefault="007E3EF3" w:rsidP="00E867D9">
      <w:pPr>
        <w:spacing w:after="0" w:line="240" w:lineRule="auto"/>
        <w:jc w:val="both"/>
        <w:rPr>
          <w:rFonts w:ascii="Tahoma" w:hAnsi="Tahoma" w:cs="Tahoma"/>
          <w:color w:val="000000"/>
          <w:lang w:eastAsia="en-GB"/>
        </w:rPr>
      </w:pPr>
    </w:p>
    <w:p w14:paraId="60D2A43A" w14:textId="48D67D22" w:rsidR="007E3EF3" w:rsidRPr="00824681" w:rsidRDefault="007E3EF3" w:rsidP="00E867D9">
      <w:pPr>
        <w:spacing w:after="0" w:line="240" w:lineRule="auto"/>
        <w:jc w:val="both"/>
        <w:rPr>
          <w:rFonts w:ascii="Tahoma" w:hAnsi="Tahoma" w:cs="Tahoma"/>
          <w:color w:val="000000"/>
          <w:sz w:val="22"/>
          <w:szCs w:val="22"/>
          <w:u w:val="single"/>
          <w:lang w:eastAsia="en-GB"/>
        </w:rPr>
      </w:pPr>
      <w:r w:rsidRPr="00824681">
        <w:rPr>
          <w:rFonts w:ascii="Tahoma" w:hAnsi="Tahoma" w:cs="Tahoma"/>
          <w:color w:val="000000"/>
          <w:sz w:val="22"/>
          <w:szCs w:val="22"/>
          <w:u w:val="single"/>
          <w:lang w:eastAsia="en-GB"/>
        </w:rPr>
        <w:t>Using powers fairly, appropriately and with justification</w:t>
      </w:r>
      <w:r w:rsidR="006374D7" w:rsidRPr="00824681">
        <w:rPr>
          <w:rFonts w:ascii="Tahoma" w:hAnsi="Tahoma" w:cs="Tahoma"/>
          <w:color w:val="000000"/>
          <w:sz w:val="22"/>
          <w:szCs w:val="22"/>
          <w:lang w:eastAsia="en-GB"/>
        </w:rPr>
        <w:t xml:space="preserve"> – Adequate (</w:t>
      </w:r>
      <w:r w:rsidR="00881EC0" w:rsidRPr="00824681">
        <w:rPr>
          <w:rFonts w:ascii="Tahoma" w:hAnsi="Tahoma" w:cs="Tahoma"/>
          <w:color w:val="000000"/>
          <w:sz w:val="22"/>
          <w:szCs w:val="22"/>
          <w:lang w:eastAsia="en-GB"/>
        </w:rPr>
        <w:t>2 AFIs)</w:t>
      </w:r>
    </w:p>
    <w:p w14:paraId="0BF32D99" w14:textId="77777777" w:rsidR="007E3EF3" w:rsidRPr="00E652B5" w:rsidRDefault="007E3EF3" w:rsidP="00E867D9">
      <w:pPr>
        <w:spacing w:after="0" w:line="240" w:lineRule="auto"/>
        <w:jc w:val="both"/>
        <w:rPr>
          <w:rFonts w:ascii="Tahoma" w:hAnsi="Tahoma" w:cs="Tahoma"/>
          <w:b/>
          <w:bCs/>
          <w:color w:val="000000"/>
          <w:lang w:eastAsia="en-GB"/>
        </w:rPr>
      </w:pPr>
    </w:p>
    <w:p w14:paraId="0B2908F9" w14:textId="0E7A6613" w:rsidR="007E3EF3" w:rsidRPr="00824681" w:rsidRDefault="007E3EF3" w:rsidP="00E867D9">
      <w:pPr>
        <w:spacing w:after="0" w:line="240" w:lineRule="auto"/>
        <w:jc w:val="both"/>
        <w:rPr>
          <w:rFonts w:ascii="Tahoma" w:hAnsi="Tahoma" w:cs="Tahoma"/>
          <w:color w:val="000000"/>
          <w:sz w:val="22"/>
          <w:szCs w:val="22"/>
          <w:lang w:eastAsia="en-GB"/>
        </w:rPr>
      </w:pPr>
      <w:r w:rsidRPr="00824681">
        <w:rPr>
          <w:rFonts w:ascii="Tahoma" w:hAnsi="Tahoma" w:cs="Tahoma"/>
          <w:color w:val="000000"/>
          <w:sz w:val="22"/>
          <w:szCs w:val="22"/>
          <w:lang w:eastAsia="en-GB"/>
        </w:rPr>
        <w:t>HMICFRS judged Kent Police to be adequate at using its powers. Officers understand stop and search powers, with reasonable grounds recorded in 94.6% of those reviewed by HMICFRS which indicates that officers use stop and search powers in a justified and appropriate way. The force was also found to have a strong find rate indicating effective intelligence</w:t>
      </w:r>
      <w:r w:rsidRPr="00824681">
        <w:rPr>
          <w:rFonts w:ascii="Tahoma" w:hAnsi="Tahoma" w:cs="Tahoma"/>
          <w:color w:val="000000"/>
          <w:sz w:val="22"/>
          <w:szCs w:val="22"/>
          <w:lang w:eastAsia="en-GB"/>
        </w:rPr>
        <w:noBreakHyphen/>
        <w:t>led use. Stop and search is used as a tactic in problem-solving plans. Two AFIs were identified relating to recording and supervision of use of force and increasing the volume of reviews by the independent scrutiny panel. The force has already instigated a number of changes to the Mobile First App to enable improved rationale recording by officers and increased supervisory oversight is being driven through the Policing Powers Oversight Board chaired by ACC Central Operations. The independent scrutiny panel is well established, and positive feedback was received by HMICFRS following their attendance. The current volume of incidents examined by external participants allows detailed and invaluable feedback</w:t>
      </w:r>
      <w:r w:rsidR="001B3E03" w:rsidRPr="00824681">
        <w:rPr>
          <w:rFonts w:ascii="Tahoma" w:hAnsi="Tahoma" w:cs="Tahoma"/>
          <w:color w:val="000000"/>
          <w:sz w:val="22"/>
          <w:szCs w:val="22"/>
          <w:lang w:eastAsia="en-GB"/>
        </w:rPr>
        <w:t>,</w:t>
      </w:r>
      <w:r w:rsidRPr="00824681">
        <w:rPr>
          <w:rFonts w:ascii="Tahoma" w:hAnsi="Tahoma" w:cs="Tahoma"/>
          <w:color w:val="000000"/>
          <w:sz w:val="22"/>
          <w:szCs w:val="22"/>
          <w:lang w:eastAsia="en-GB"/>
        </w:rPr>
        <w:t xml:space="preserve"> however the force is reviewing how this can be increased in line with the AFI whilst ensuring the quality remains.</w:t>
      </w:r>
    </w:p>
    <w:p w14:paraId="4049E963" w14:textId="77777777" w:rsidR="007E3EF3" w:rsidRPr="00E652B5" w:rsidRDefault="007E3EF3" w:rsidP="00E867D9">
      <w:pPr>
        <w:spacing w:after="0" w:line="240" w:lineRule="auto"/>
        <w:jc w:val="both"/>
        <w:rPr>
          <w:rFonts w:ascii="Tahoma" w:hAnsi="Tahoma" w:cs="Tahoma"/>
          <w:color w:val="000000"/>
          <w:u w:val="single"/>
          <w:lang w:eastAsia="en-GB"/>
        </w:rPr>
      </w:pPr>
    </w:p>
    <w:p w14:paraId="6E8B45E4" w14:textId="53B4E7C5" w:rsidR="007E3EF3" w:rsidRPr="00824681" w:rsidRDefault="007E3EF3" w:rsidP="00E867D9">
      <w:pPr>
        <w:spacing w:after="0" w:line="240" w:lineRule="auto"/>
        <w:jc w:val="both"/>
        <w:rPr>
          <w:rFonts w:ascii="Tahoma" w:hAnsi="Tahoma" w:cs="Tahoma"/>
          <w:color w:val="000000"/>
          <w:sz w:val="22"/>
          <w:szCs w:val="22"/>
          <w:u w:val="single"/>
          <w:lang w:eastAsia="en-GB"/>
        </w:rPr>
      </w:pPr>
      <w:r w:rsidRPr="00824681">
        <w:rPr>
          <w:rFonts w:ascii="Tahoma" w:hAnsi="Tahoma" w:cs="Tahoma"/>
          <w:color w:val="000000"/>
          <w:sz w:val="22"/>
          <w:szCs w:val="22"/>
          <w:u w:val="single"/>
          <w:lang w:eastAsia="en-GB"/>
        </w:rPr>
        <w:t>Preventing and deterring crime and antisocial behaviour</w:t>
      </w:r>
      <w:r w:rsidR="00D305C8" w:rsidRPr="00824681">
        <w:rPr>
          <w:rFonts w:ascii="Tahoma" w:hAnsi="Tahoma" w:cs="Tahoma"/>
          <w:color w:val="000000"/>
          <w:sz w:val="22"/>
          <w:szCs w:val="22"/>
          <w:u w:val="single"/>
          <w:lang w:eastAsia="en-GB"/>
        </w:rPr>
        <w:t>,</w:t>
      </w:r>
      <w:r w:rsidRPr="00824681">
        <w:rPr>
          <w:rFonts w:ascii="Tahoma" w:hAnsi="Tahoma" w:cs="Tahoma"/>
          <w:color w:val="000000"/>
          <w:sz w:val="22"/>
          <w:szCs w:val="22"/>
          <w:u w:val="single"/>
          <w:lang w:eastAsia="en-GB"/>
        </w:rPr>
        <w:t xml:space="preserve"> and reducing vulnerability</w:t>
      </w:r>
      <w:r w:rsidR="00D305C8" w:rsidRPr="00824681">
        <w:rPr>
          <w:rFonts w:ascii="Tahoma" w:hAnsi="Tahoma" w:cs="Tahoma"/>
          <w:color w:val="000000"/>
          <w:sz w:val="22"/>
          <w:szCs w:val="22"/>
          <w:lang w:eastAsia="en-GB"/>
        </w:rPr>
        <w:t xml:space="preserve"> – Good (No AFIs)</w:t>
      </w:r>
    </w:p>
    <w:p w14:paraId="70052E3E" w14:textId="77777777" w:rsidR="007E3EF3" w:rsidRPr="00E652B5" w:rsidRDefault="007E3EF3" w:rsidP="00E867D9">
      <w:pPr>
        <w:spacing w:after="0" w:line="240" w:lineRule="auto"/>
        <w:jc w:val="both"/>
        <w:rPr>
          <w:rFonts w:ascii="Tahoma" w:hAnsi="Tahoma" w:cs="Tahoma"/>
          <w:color w:val="000000"/>
          <w:lang w:eastAsia="en-GB"/>
        </w:rPr>
      </w:pPr>
    </w:p>
    <w:p w14:paraId="11CBE874" w14:textId="08AAAB2A" w:rsidR="007E3EF3" w:rsidRPr="00824681" w:rsidRDefault="007E3EF3" w:rsidP="00E867D9">
      <w:pPr>
        <w:spacing w:after="0" w:line="240" w:lineRule="auto"/>
        <w:jc w:val="both"/>
        <w:rPr>
          <w:rFonts w:ascii="Tahoma" w:hAnsi="Tahoma" w:cs="Tahoma"/>
          <w:color w:val="000000"/>
          <w:sz w:val="22"/>
          <w:szCs w:val="22"/>
          <w:lang w:eastAsia="en-GB"/>
        </w:rPr>
      </w:pPr>
      <w:r w:rsidRPr="00824681">
        <w:rPr>
          <w:rFonts w:ascii="Tahoma" w:hAnsi="Tahoma" w:cs="Tahoma"/>
          <w:color w:val="000000"/>
          <w:sz w:val="22"/>
          <w:szCs w:val="22"/>
          <w:lang w:eastAsia="en-GB"/>
        </w:rPr>
        <w:t>Kent Police was found to be good in preventing and deterring crime and antisocial behaviour and reducing vulnerability. The force has a strong neighbourhood policing model, effective problem</w:t>
      </w:r>
      <w:r w:rsidRPr="00824681">
        <w:rPr>
          <w:rFonts w:ascii="Tahoma" w:hAnsi="Tahoma" w:cs="Tahoma"/>
          <w:color w:val="000000"/>
          <w:sz w:val="22"/>
          <w:szCs w:val="22"/>
          <w:lang w:eastAsia="en-GB"/>
        </w:rPr>
        <w:noBreakHyphen/>
        <w:t>solving culture and good understanding of local antisocial behaviour drivers. Early intervention initiatives, including diversionary programmes for children and knife crime prevention schemes, are reducing reoffending and vulnerability are referenced as innovative practice. Preventative and protective orders are used appropriately, and neighbourhood teams are well resourced. No AFIs were identified</w:t>
      </w:r>
      <w:r w:rsidR="001B3E03" w:rsidRPr="00824681">
        <w:rPr>
          <w:rFonts w:ascii="Tahoma" w:hAnsi="Tahoma" w:cs="Tahoma"/>
          <w:color w:val="000000"/>
          <w:sz w:val="22"/>
          <w:szCs w:val="22"/>
          <w:lang w:eastAsia="en-GB"/>
        </w:rPr>
        <w:t>,</w:t>
      </w:r>
      <w:r w:rsidRPr="00824681">
        <w:rPr>
          <w:rFonts w:ascii="Tahoma" w:hAnsi="Tahoma" w:cs="Tahoma"/>
          <w:color w:val="000000"/>
          <w:sz w:val="22"/>
          <w:szCs w:val="22"/>
          <w:lang w:eastAsia="en-GB"/>
        </w:rPr>
        <w:t xml:space="preserve"> however the report noted that the force needs to further enhance its monitoring of abstractions from neighbourhood roles in line with the policy in place. Work is already underway to strengthen processes in this area.</w:t>
      </w:r>
    </w:p>
    <w:p w14:paraId="56A15B38" w14:textId="77777777" w:rsidR="007E3EF3" w:rsidRPr="00E652B5" w:rsidRDefault="007E3EF3" w:rsidP="00E867D9">
      <w:pPr>
        <w:spacing w:after="0" w:line="240" w:lineRule="auto"/>
        <w:jc w:val="both"/>
        <w:rPr>
          <w:rFonts w:ascii="Tahoma" w:hAnsi="Tahoma" w:cs="Tahoma"/>
          <w:color w:val="000000"/>
          <w:lang w:eastAsia="en-GB"/>
        </w:rPr>
      </w:pPr>
    </w:p>
    <w:p w14:paraId="61F3C562" w14:textId="77777777" w:rsidR="00E652B5" w:rsidRPr="00E652B5" w:rsidRDefault="00E652B5" w:rsidP="00E867D9">
      <w:pPr>
        <w:spacing w:after="0" w:line="240" w:lineRule="auto"/>
        <w:jc w:val="both"/>
        <w:rPr>
          <w:rFonts w:ascii="Tahoma" w:hAnsi="Tahoma" w:cs="Tahoma"/>
          <w:color w:val="000000"/>
          <w:u w:val="single"/>
          <w:lang w:eastAsia="en-GB"/>
        </w:rPr>
      </w:pPr>
    </w:p>
    <w:p w14:paraId="07354C36" w14:textId="5FE83AE2" w:rsidR="007E3EF3" w:rsidRPr="00824681" w:rsidRDefault="007E3EF3" w:rsidP="00E867D9">
      <w:pPr>
        <w:spacing w:after="0" w:line="240" w:lineRule="auto"/>
        <w:jc w:val="both"/>
        <w:rPr>
          <w:rFonts w:ascii="Tahoma" w:hAnsi="Tahoma" w:cs="Tahoma"/>
          <w:color w:val="000000"/>
          <w:sz w:val="22"/>
          <w:szCs w:val="22"/>
          <w:u w:val="single"/>
          <w:lang w:eastAsia="en-GB"/>
        </w:rPr>
      </w:pPr>
      <w:r w:rsidRPr="00824681">
        <w:rPr>
          <w:rFonts w:ascii="Tahoma" w:hAnsi="Tahoma" w:cs="Tahoma"/>
          <w:color w:val="000000"/>
          <w:sz w:val="22"/>
          <w:szCs w:val="22"/>
          <w:u w:val="single"/>
          <w:lang w:eastAsia="en-GB"/>
        </w:rPr>
        <w:lastRenderedPageBreak/>
        <w:t>Responding to the public</w:t>
      </w:r>
      <w:r w:rsidR="00D305C8" w:rsidRPr="00824681">
        <w:rPr>
          <w:rFonts w:ascii="Tahoma" w:hAnsi="Tahoma" w:cs="Tahoma"/>
          <w:color w:val="000000"/>
          <w:sz w:val="22"/>
          <w:szCs w:val="22"/>
          <w:lang w:eastAsia="en-GB"/>
        </w:rPr>
        <w:t xml:space="preserve"> – Adequate (</w:t>
      </w:r>
      <w:r w:rsidR="00267F22" w:rsidRPr="00824681">
        <w:rPr>
          <w:rFonts w:ascii="Tahoma" w:hAnsi="Tahoma" w:cs="Tahoma"/>
          <w:color w:val="000000"/>
          <w:sz w:val="22"/>
          <w:szCs w:val="22"/>
          <w:lang w:eastAsia="en-GB"/>
        </w:rPr>
        <w:t>1 AFI)</w:t>
      </w:r>
    </w:p>
    <w:p w14:paraId="22B9776E" w14:textId="77777777" w:rsidR="007E3EF3" w:rsidRPr="00E652B5" w:rsidRDefault="007E3EF3" w:rsidP="00E867D9">
      <w:pPr>
        <w:spacing w:after="0" w:line="240" w:lineRule="auto"/>
        <w:jc w:val="both"/>
        <w:rPr>
          <w:rFonts w:ascii="Tahoma" w:hAnsi="Tahoma" w:cs="Tahoma"/>
          <w:b/>
          <w:bCs/>
          <w:color w:val="000000"/>
          <w:lang w:eastAsia="en-GB"/>
        </w:rPr>
      </w:pPr>
    </w:p>
    <w:p w14:paraId="40277933" w14:textId="77777777" w:rsidR="007E3EF3" w:rsidRPr="00824681" w:rsidRDefault="007E3EF3" w:rsidP="00E867D9">
      <w:pPr>
        <w:spacing w:after="0" w:line="240" w:lineRule="auto"/>
        <w:jc w:val="both"/>
        <w:rPr>
          <w:rFonts w:ascii="Tahoma" w:hAnsi="Tahoma" w:cs="Tahoma"/>
          <w:color w:val="000000"/>
          <w:sz w:val="22"/>
          <w:szCs w:val="22"/>
          <w:lang w:eastAsia="en-GB"/>
        </w:rPr>
      </w:pPr>
      <w:r w:rsidRPr="00824681">
        <w:rPr>
          <w:rFonts w:ascii="Tahoma" w:hAnsi="Tahoma" w:cs="Tahoma"/>
          <w:color w:val="000000"/>
          <w:sz w:val="22"/>
          <w:szCs w:val="22"/>
          <w:lang w:eastAsia="en-GB"/>
        </w:rPr>
        <w:t>HMICFRS assessed Kent Police as adequate in responding to the public. The force has significantly improved call handling performance, particularly in answering emergency and non</w:t>
      </w:r>
      <w:r w:rsidRPr="00824681">
        <w:rPr>
          <w:rFonts w:ascii="Tahoma" w:hAnsi="Tahoma" w:cs="Tahoma"/>
          <w:color w:val="000000"/>
          <w:sz w:val="22"/>
          <w:szCs w:val="22"/>
          <w:lang w:eastAsia="en-GB"/>
        </w:rPr>
        <w:noBreakHyphen/>
        <w:t xml:space="preserve">emergency calls, and demonstrates strong risk assessment and identification of vulnerability at first contact. Innovative approaches to managing repeat demand have reduced unnecessary contact and improved efficiency. The force received one AFI in respect of consistently meeting attendance time measures. Oversight and scrutiny of attendance times is well established and monitored at the Force Performance and Management Committee chaired by the DCC. Sustainable improved performance in this area continues to be seen. </w:t>
      </w:r>
    </w:p>
    <w:p w14:paraId="456162E2" w14:textId="77777777" w:rsidR="007E3EF3" w:rsidRPr="00E652B5" w:rsidRDefault="007E3EF3" w:rsidP="00E867D9">
      <w:pPr>
        <w:spacing w:after="0" w:line="240" w:lineRule="auto"/>
        <w:jc w:val="both"/>
        <w:rPr>
          <w:rFonts w:ascii="Tahoma" w:hAnsi="Tahoma" w:cs="Tahoma"/>
          <w:color w:val="000000"/>
          <w:lang w:eastAsia="en-GB"/>
        </w:rPr>
      </w:pPr>
    </w:p>
    <w:p w14:paraId="441B4B46" w14:textId="03376FBA" w:rsidR="007E3EF3" w:rsidRPr="00824681" w:rsidRDefault="007E3EF3" w:rsidP="00E867D9">
      <w:pPr>
        <w:spacing w:after="0" w:line="240" w:lineRule="auto"/>
        <w:jc w:val="both"/>
        <w:rPr>
          <w:rFonts w:ascii="Tahoma" w:hAnsi="Tahoma" w:cs="Tahoma"/>
          <w:color w:val="000000"/>
          <w:sz w:val="22"/>
          <w:szCs w:val="22"/>
          <w:u w:val="single"/>
          <w:lang w:eastAsia="en-GB"/>
        </w:rPr>
      </w:pPr>
      <w:r w:rsidRPr="00824681">
        <w:rPr>
          <w:rFonts w:ascii="Tahoma" w:hAnsi="Tahoma" w:cs="Tahoma"/>
          <w:color w:val="000000"/>
          <w:sz w:val="22"/>
          <w:szCs w:val="22"/>
          <w:u w:val="single"/>
          <w:lang w:eastAsia="en-GB"/>
        </w:rPr>
        <w:t>Investigating crime</w:t>
      </w:r>
      <w:r w:rsidR="00267F22" w:rsidRPr="00824681">
        <w:rPr>
          <w:rFonts w:ascii="Tahoma" w:hAnsi="Tahoma" w:cs="Tahoma"/>
          <w:color w:val="000000"/>
          <w:sz w:val="22"/>
          <w:szCs w:val="22"/>
          <w:lang w:eastAsia="en-GB"/>
        </w:rPr>
        <w:t xml:space="preserve"> – Adequate (1 AFI)</w:t>
      </w:r>
    </w:p>
    <w:p w14:paraId="662387BB" w14:textId="77777777" w:rsidR="007E3EF3" w:rsidRPr="00E652B5" w:rsidRDefault="007E3EF3" w:rsidP="00E867D9">
      <w:pPr>
        <w:spacing w:after="0" w:line="240" w:lineRule="auto"/>
        <w:jc w:val="both"/>
        <w:rPr>
          <w:rFonts w:ascii="Tahoma" w:hAnsi="Tahoma" w:cs="Tahoma"/>
          <w:color w:val="000000"/>
          <w:lang w:eastAsia="en-GB"/>
        </w:rPr>
      </w:pPr>
    </w:p>
    <w:p w14:paraId="7C1AFFD3" w14:textId="77777777" w:rsidR="007E3EF3" w:rsidRPr="00824681" w:rsidRDefault="007E3EF3" w:rsidP="00E867D9">
      <w:pPr>
        <w:spacing w:after="0" w:line="240" w:lineRule="auto"/>
        <w:jc w:val="both"/>
        <w:rPr>
          <w:rFonts w:ascii="Tahoma" w:hAnsi="Tahoma" w:cs="Tahoma"/>
          <w:color w:val="000000"/>
          <w:sz w:val="22"/>
          <w:szCs w:val="22"/>
          <w:lang w:eastAsia="en-GB"/>
        </w:rPr>
      </w:pPr>
      <w:r w:rsidRPr="00824681">
        <w:rPr>
          <w:rFonts w:ascii="Tahoma" w:hAnsi="Tahoma" w:cs="Tahoma"/>
          <w:color w:val="000000"/>
          <w:sz w:val="22"/>
          <w:szCs w:val="22"/>
          <w:lang w:eastAsia="en-GB"/>
        </w:rPr>
        <w:t xml:space="preserve">Kent Police was judged adequate at investigating crime. The report highlights positive performance improvements, with increasing positive outcome rates, strong victim focus and good use of victim needs assessments. The introduction of programmes such as investigative habits and innovative forensic healthcare pilots demonstrates commitment to improving investigative quality and victim confidence. One AFI was received focused on ensuring consistent crime outcomes. The Data Audit Team have introduced a new monthly review which focuses on those outcomes where errors occur. The process ensures that corrections are made and feedback and learning take place. Intelligent automation is also being scoped to see if further opportunities exist to support officers. </w:t>
      </w:r>
    </w:p>
    <w:p w14:paraId="32D53B43" w14:textId="5533D669" w:rsidR="007E3EF3" w:rsidRPr="00E652B5" w:rsidRDefault="007E3EF3" w:rsidP="00E867D9">
      <w:pPr>
        <w:spacing w:after="0" w:line="240" w:lineRule="auto"/>
        <w:jc w:val="both"/>
        <w:rPr>
          <w:rFonts w:ascii="Tahoma" w:hAnsi="Tahoma" w:cs="Tahoma"/>
          <w:color w:val="000000"/>
          <w:lang w:eastAsia="en-GB"/>
        </w:rPr>
      </w:pPr>
    </w:p>
    <w:p w14:paraId="394F4BB0" w14:textId="4FD95422" w:rsidR="007E3EF3" w:rsidRPr="00824681" w:rsidRDefault="007E3EF3" w:rsidP="00E867D9">
      <w:pPr>
        <w:spacing w:after="0" w:line="240" w:lineRule="auto"/>
        <w:jc w:val="both"/>
        <w:rPr>
          <w:rFonts w:ascii="Tahoma" w:hAnsi="Tahoma" w:cs="Tahoma"/>
          <w:color w:val="000000"/>
          <w:sz w:val="22"/>
          <w:szCs w:val="22"/>
          <w:u w:val="single"/>
          <w:lang w:eastAsia="en-GB"/>
        </w:rPr>
      </w:pPr>
      <w:r w:rsidRPr="00824681">
        <w:rPr>
          <w:rFonts w:ascii="Tahoma" w:hAnsi="Tahoma" w:cs="Tahoma"/>
          <w:color w:val="000000"/>
          <w:sz w:val="22"/>
          <w:szCs w:val="22"/>
          <w:u w:val="single"/>
          <w:lang w:eastAsia="en-GB"/>
        </w:rPr>
        <w:t>Safeguarding children and adults at risk of harm</w:t>
      </w:r>
      <w:r w:rsidR="00267F22" w:rsidRPr="00824681">
        <w:rPr>
          <w:rFonts w:ascii="Tahoma" w:hAnsi="Tahoma" w:cs="Tahoma"/>
          <w:color w:val="000000"/>
          <w:sz w:val="22"/>
          <w:szCs w:val="22"/>
          <w:lang w:eastAsia="en-GB"/>
        </w:rPr>
        <w:t xml:space="preserve"> – Adequate (2 AFIs)</w:t>
      </w:r>
    </w:p>
    <w:p w14:paraId="32176A51" w14:textId="77777777" w:rsidR="007E3EF3" w:rsidRPr="00E652B5" w:rsidRDefault="007E3EF3" w:rsidP="00E867D9">
      <w:pPr>
        <w:spacing w:after="0" w:line="240" w:lineRule="auto"/>
        <w:jc w:val="both"/>
        <w:rPr>
          <w:rFonts w:ascii="Tahoma" w:hAnsi="Tahoma" w:cs="Tahoma"/>
          <w:color w:val="000000"/>
          <w:lang w:eastAsia="en-GB"/>
        </w:rPr>
      </w:pPr>
    </w:p>
    <w:p w14:paraId="475674ED" w14:textId="02B97F58" w:rsidR="007E3EF3" w:rsidRPr="00824681" w:rsidRDefault="007E3EF3" w:rsidP="00E867D9">
      <w:pPr>
        <w:spacing w:after="0" w:line="240" w:lineRule="auto"/>
        <w:jc w:val="both"/>
        <w:rPr>
          <w:rFonts w:ascii="Tahoma" w:hAnsi="Tahoma" w:cs="Tahoma"/>
          <w:color w:val="000000"/>
          <w:sz w:val="22"/>
          <w:szCs w:val="22"/>
          <w:lang w:eastAsia="en-GB"/>
        </w:rPr>
      </w:pPr>
      <w:r w:rsidRPr="00824681">
        <w:rPr>
          <w:rFonts w:ascii="Tahoma" w:hAnsi="Tahoma" w:cs="Tahoma"/>
          <w:color w:val="000000" w:themeColor="text1"/>
          <w:sz w:val="22"/>
          <w:szCs w:val="22"/>
          <w:lang w:eastAsia="en-GB"/>
        </w:rPr>
        <w:t>HMICFRS found Kent Police to be adequate at safeguarding children and adults at risk. Officers understand safeguarding responsibilities, demonstrate professional curiosity and provide appropriate advice and referral. The force was found to work effectively with partners through safeguarding hubs and collaborative operations, including responding to risks linked to small boat arrivals. Two AFIs were made relating to supervisory oversight of risk assessments and consistent management of missing persons. Supervisors were found to be consulted on risk assessments and safeguarding matters however the recording of such discussions and actions needed to be improved, this is being taken forward through a programme of training and quality assurance. The force response to missing persons is well established and effective</w:t>
      </w:r>
      <w:r w:rsidR="001D16E2" w:rsidRPr="00824681">
        <w:rPr>
          <w:rFonts w:ascii="Tahoma" w:hAnsi="Tahoma" w:cs="Tahoma"/>
          <w:color w:val="000000" w:themeColor="text1"/>
          <w:sz w:val="22"/>
          <w:szCs w:val="22"/>
          <w:lang w:eastAsia="en-GB"/>
        </w:rPr>
        <w:t>,</w:t>
      </w:r>
      <w:r w:rsidRPr="00824681">
        <w:rPr>
          <w:rFonts w:ascii="Tahoma" w:hAnsi="Tahoma" w:cs="Tahoma"/>
          <w:color w:val="000000" w:themeColor="text1"/>
          <w:sz w:val="22"/>
          <w:szCs w:val="22"/>
          <w:lang w:eastAsia="en-GB"/>
        </w:rPr>
        <w:t xml:space="preserve"> however the current structures across Divisions are being reviewed to ensure they are consistent and standards routinely applied.</w:t>
      </w:r>
    </w:p>
    <w:p w14:paraId="5AD07738" w14:textId="77777777" w:rsidR="007E3EF3" w:rsidRPr="00E652B5" w:rsidRDefault="007E3EF3" w:rsidP="00E867D9">
      <w:pPr>
        <w:spacing w:after="0" w:line="240" w:lineRule="auto"/>
        <w:jc w:val="both"/>
        <w:rPr>
          <w:rFonts w:ascii="Tahoma" w:hAnsi="Tahoma" w:cs="Tahoma"/>
          <w:color w:val="000000"/>
          <w:lang w:eastAsia="en-GB"/>
        </w:rPr>
      </w:pPr>
    </w:p>
    <w:p w14:paraId="0A7A985B" w14:textId="13E93709" w:rsidR="007E3EF3" w:rsidRPr="00824681" w:rsidRDefault="007E3EF3" w:rsidP="00E867D9">
      <w:pPr>
        <w:spacing w:after="0" w:line="240" w:lineRule="auto"/>
        <w:jc w:val="both"/>
        <w:rPr>
          <w:rFonts w:ascii="Tahoma" w:hAnsi="Tahoma" w:cs="Tahoma"/>
          <w:color w:val="000000"/>
          <w:sz w:val="22"/>
          <w:szCs w:val="22"/>
          <w:u w:val="single"/>
          <w:lang w:eastAsia="en-GB"/>
        </w:rPr>
      </w:pPr>
      <w:r w:rsidRPr="00824681">
        <w:rPr>
          <w:rFonts w:ascii="Tahoma" w:hAnsi="Tahoma" w:cs="Tahoma"/>
          <w:color w:val="000000"/>
          <w:sz w:val="22"/>
          <w:szCs w:val="22"/>
          <w:u w:val="single"/>
          <w:lang w:eastAsia="en-GB"/>
        </w:rPr>
        <w:t>Managing fraud</w:t>
      </w:r>
      <w:r w:rsidR="00267F22" w:rsidRPr="00824681">
        <w:rPr>
          <w:rFonts w:ascii="Tahoma" w:hAnsi="Tahoma" w:cs="Tahoma"/>
          <w:color w:val="000000"/>
          <w:sz w:val="22"/>
          <w:szCs w:val="22"/>
          <w:lang w:eastAsia="en-GB"/>
        </w:rPr>
        <w:t xml:space="preserve"> – Adequate (2 AFIs</w:t>
      </w:r>
      <w:r w:rsidR="00945409" w:rsidRPr="00824681">
        <w:rPr>
          <w:rFonts w:ascii="Tahoma" w:hAnsi="Tahoma" w:cs="Tahoma"/>
          <w:color w:val="000000"/>
          <w:sz w:val="22"/>
          <w:szCs w:val="22"/>
          <w:lang w:eastAsia="en-GB"/>
        </w:rPr>
        <w:t>)</w:t>
      </w:r>
    </w:p>
    <w:p w14:paraId="1C339BF3" w14:textId="77777777" w:rsidR="007E3EF3" w:rsidRPr="00E652B5" w:rsidRDefault="007E3EF3" w:rsidP="00E867D9">
      <w:pPr>
        <w:spacing w:after="0" w:line="240" w:lineRule="auto"/>
        <w:jc w:val="both"/>
        <w:rPr>
          <w:rFonts w:ascii="Tahoma" w:hAnsi="Tahoma" w:cs="Tahoma"/>
          <w:b/>
          <w:bCs/>
          <w:color w:val="000000"/>
          <w:lang w:eastAsia="en-GB"/>
        </w:rPr>
      </w:pPr>
    </w:p>
    <w:p w14:paraId="02F2784C" w14:textId="1A52AB71" w:rsidR="007E3EF3" w:rsidRPr="00824681" w:rsidRDefault="007E3EF3" w:rsidP="00E867D9">
      <w:pPr>
        <w:spacing w:after="0" w:line="240" w:lineRule="auto"/>
        <w:jc w:val="both"/>
        <w:rPr>
          <w:rFonts w:ascii="Tahoma" w:hAnsi="Tahoma" w:cs="Tahoma"/>
          <w:color w:val="000000"/>
          <w:sz w:val="22"/>
          <w:szCs w:val="22"/>
          <w:lang w:eastAsia="en-GB"/>
        </w:rPr>
      </w:pPr>
      <w:r w:rsidRPr="00824681">
        <w:rPr>
          <w:rFonts w:ascii="Tahoma" w:hAnsi="Tahoma" w:cs="Tahoma"/>
          <w:color w:val="000000"/>
          <w:sz w:val="22"/>
          <w:szCs w:val="22"/>
          <w:lang w:eastAsia="en-GB"/>
        </w:rPr>
        <w:t>Kent Police was assessed as adequate in managing fraud. The force has sufficient specialist capability to investigate complex fraud and works effectively with partners through multi</w:t>
      </w:r>
      <w:r w:rsidRPr="00824681">
        <w:rPr>
          <w:rFonts w:ascii="Tahoma" w:hAnsi="Tahoma" w:cs="Tahoma"/>
          <w:color w:val="000000"/>
          <w:sz w:val="22"/>
          <w:szCs w:val="22"/>
          <w:lang w:eastAsia="en-GB"/>
        </w:rPr>
        <w:noBreakHyphen/>
        <w:t>agency fraud panels. These fraud panels enable information sharing, collaborative problem solving and directed messaging and communication to local communities. Prevent and protect activity is well established, and victims receive tailored advice. Two AFIs were reported, the first in respect of strategic governance arrangements and the second relating to capacity for fraud investigations. Whilst governance exists within departments and directorates, it was found there was no central collation which will be addressed in line with the review of the performance framework. The force was found to have an effective triage team who review and allocate all fraud investigations</w:t>
      </w:r>
      <w:r w:rsidR="00213D47" w:rsidRPr="00824681">
        <w:rPr>
          <w:rFonts w:ascii="Tahoma" w:hAnsi="Tahoma" w:cs="Tahoma"/>
          <w:color w:val="000000"/>
          <w:sz w:val="22"/>
          <w:szCs w:val="22"/>
          <w:lang w:eastAsia="en-GB"/>
        </w:rPr>
        <w:t>,</w:t>
      </w:r>
      <w:r w:rsidRPr="00824681">
        <w:rPr>
          <w:rFonts w:ascii="Tahoma" w:hAnsi="Tahoma" w:cs="Tahoma"/>
          <w:color w:val="000000"/>
          <w:sz w:val="22"/>
          <w:szCs w:val="22"/>
          <w:lang w:eastAsia="en-GB"/>
        </w:rPr>
        <w:t xml:space="preserve"> however additional support to ensure effective allocation and review is being scoped to further enhance the overall response.</w:t>
      </w:r>
    </w:p>
    <w:p w14:paraId="2AFDA5DF" w14:textId="77777777" w:rsidR="007E3EF3" w:rsidRPr="00E652B5" w:rsidRDefault="007E3EF3" w:rsidP="00E867D9">
      <w:pPr>
        <w:spacing w:after="0" w:line="240" w:lineRule="auto"/>
        <w:jc w:val="both"/>
        <w:rPr>
          <w:rFonts w:ascii="Tahoma" w:hAnsi="Tahoma" w:cs="Tahoma"/>
          <w:color w:val="000000"/>
          <w:lang w:eastAsia="en-GB"/>
        </w:rPr>
      </w:pPr>
    </w:p>
    <w:p w14:paraId="5FD12092" w14:textId="77777777" w:rsidR="007E3EF3" w:rsidRPr="00824681" w:rsidRDefault="007E3EF3" w:rsidP="00E867D9">
      <w:pPr>
        <w:spacing w:after="0" w:line="240" w:lineRule="auto"/>
        <w:jc w:val="both"/>
        <w:rPr>
          <w:rFonts w:ascii="Tahoma" w:hAnsi="Tahoma" w:cs="Tahoma"/>
          <w:color w:val="000000"/>
          <w:sz w:val="22"/>
          <w:szCs w:val="22"/>
          <w:u w:val="single"/>
          <w:lang w:eastAsia="en-GB"/>
        </w:rPr>
      </w:pPr>
      <w:r w:rsidRPr="00824681">
        <w:rPr>
          <w:rFonts w:ascii="Tahoma" w:hAnsi="Tahoma" w:cs="Tahoma"/>
          <w:color w:val="000000"/>
          <w:sz w:val="22"/>
          <w:szCs w:val="22"/>
          <w:u w:val="single"/>
          <w:lang w:eastAsia="en-GB"/>
        </w:rPr>
        <w:t>PEEL Improvement Plan 2025-27</w:t>
      </w:r>
    </w:p>
    <w:p w14:paraId="74DB7999" w14:textId="77777777" w:rsidR="007E3EF3" w:rsidRPr="00E652B5" w:rsidRDefault="007E3EF3" w:rsidP="00E867D9">
      <w:pPr>
        <w:spacing w:after="0" w:line="240" w:lineRule="auto"/>
        <w:jc w:val="both"/>
        <w:rPr>
          <w:rFonts w:ascii="Tahoma" w:hAnsi="Tahoma" w:cs="Tahoma"/>
          <w:color w:val="000000"/>
          <w:lang w:eastAsia="en-GB"/>
        </w:rPr>
      </w:pPr>
    </w:p>
    <w:p w14:paraId="440B5966" w14:textId="551179DE" w:rsidR="006554CA" w:rsidRPr="00B2433D" w:rsidRDefault="007E3EF3" w:rsidP="00E652B5">
      <w:pPr>
        <w:spacing w:after="0" w:line="240" w:lineRule="auto"/>
        <w:jc w:val="both"/>
        <w:rPr>
          <w:rFonts w:ascii="Tahoma" w:eastAsia="Times New Roman" w:hAnsi="Tahoma" w:cs="Tahoma"/>
        </w:rPr>
      </w:pPr>
      <w:r w:rsidRPr="00824681">
        <w:rPr>
          <w:rFonts w:ascii="Tahoma" w:hAnsi="Tahoma" w:cs="Tahoma"/>
          <w:sz w:val="22"/>
          <w:szCs w:val="22"/>
        </w:rPr>
        <w:t>The PEEL Improvement Plan</w:t>
      </w:r>
      <w:r w:rsidRPr="00824681">
        <w:rPr>
          <w:rFonts w:ascii="Tahoma" w:hAnsi="Tahoma" w:cs="Tahoma"/>
          <w:color w:val="000000"/>
          <w:sz w:val="22"/>
          <w:szCs w:val="22"/>
          <w:shd w:val="clear" w:color="auto" w:fill="FFFFFF"/>
        </w:rPr>
        <w:t xml:space="preserve"> for 2025-27 has been agreed and will monitor progress against the AFIs. </w:t>
      </w:r>
      <w:r w:rsidRPr="00824681">
        <w:rPr>
          <w:rFonts w:ascii="Tahoma" w:hAnsi="Tahoma" w:cs="Tahoma"/>
          <w:sz w:val="22"/>
          <w:szCs w:val="22"/>
        </w:rPr>
        <w:t>Progress will be monitored</w:t>
      </w:r>
      <w:r w:rsidR="00EB16C2">
        <w:rPr>
          <w:rFonts w:ascii="Tahoma" w:hAnsi="Tahoma" w:cs="Tahoma"/>
          <w:sz w:val="22"/>
          <w:szCs w:val="22"/>
        </w:rPr>
        <w:t xml:space="preserve"> </w:t>
      </w:r>
      <w:r w:rsidRPr="00824681">
        <w:rPr>
          <w:rFonts w:ascii="Tahoma" w:hAnsi="Tahoma" w:cs="Tahoma"/>
          <w:sz w:val="22"/>
          <w:szCs w:val="22"/>
        </w:rPr>
        <w:t>via the Future Improvement and Development Board (FIDB) chaired by the DCC</w:t>
      </w:r>
      <w:r w:rsidR="00EB16C2">
        <w:rPr>
          <w:rFonts w:ascii="Tahoma" w:hAnsi="Tahoma" w:cs="Tahoma"/>
          <w:sz w:val="22"/>
          <w:szCs w:val="22"/>
        </w:rPr>
        <w:t xml:space="preserve"> </w:t>
      </w:r>
      <w:r w:rsidRPr="00824681">
        <w:rPr>
          <w:rFonts w:ascii="Tahoma" w:hAnsi="Tahoma" w:cs="Tahoma"/>
          <w:sz w:val="22"/>
          <w:szCs w:val="22"/>
        </w:rPr>
        <w:t>and Chief Officers Management Board (COMB) chaired by the Chief Constable to ensure scrutiny at the very highest level. Regular reporting of progress will also continue to take place through the PCC Performance and Delivery Board and the Joint Audit Committee.</w:t>
      </w:r>
    </w:p>
    <w:sectPr w:rsidR="006554CA" w:rsidRPr="00B2433D" w:rsidSect="00E652B5">
      <w:footerReference w:type="even" r:id="rId12"/>
      <w:headerReference w:type="first" r:id="rId13"/>
      <w:footerReference w:type="first" r:id="rId14"/>
      <w:pgSz w:w="12240" w:h="15840" w:code="1"/>
      <w:pgMar w:top="907" w:right="907" w:bottom="794" w:left="907" w:header="56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D003A" w14:textId="77777777" w:rsidR="00F66B79" w:rsidRDefault="00F66B79" w:rsidP="000157CE">
      <w:pPr>
        <w:spacing w:after="0" w:line="240" w:lineRule="auto"/>
      </w:pPr>
      <w:r>
        <w:separator/>
      </w:r>
    </w:p>
  </w:endnote>
  <w:endnote w:type="continuationSeparator" w:id="0">
    <w:p w14:paraId="410AB7EC" w14:textId="77777777" w:rsidR="00F66B79" w:rsidRDefault="00F66B79" w:rsidP="000157CE">
      <w:pPr>
        <w:spacing w:after="0" w:line="240" w:lineRule="auto"/>
      </w:pPr>
      <w:r>
        <w:continuationSeparator/>
      </w:r>
    </w:p>
  </w:endnote>
  <w:endnote w:type="continuationNotice" w:id="1">
    <w:p w14:paraId="28D0F201" w14:textId="77777777" w:rsidR="00F66B79" w:rsidRDefault="00F66B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
    <w:panose1 w:val="00000000000000000000"/>
    <w:charset w:val="80"/>
    <w:family w:val="auto"/>
    <w:notTrueType/>
    <w:pitch w:val="variable"/>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BB43C" w14:textId="77777777" w:rsidR="00EE506B" w:rsidRPr="00E8024A" w:rsidRDefault="00EE506B" w:rsidP="001D4ECA">
    <w:pPr>
      <w:pStyle w:val="Header"/>
      <w:pBdr>
        <w:between w:val="single" w:sz="4" w:space="1" w:color="9E0038"/>
      </w:pBdr>
      <w:spacing w:line="276" w:lineRule="auto"/>
      <w:jc w:val="center"/>
      <w:rPr>
        <w:rFonts w:ascii="Cambria" w:hAnsi="Cambria"/>
      </w:rPr>
    </w:pPr>
    <w:r>
      <w:rPr>
        <w:rFonts w:ascii="Cambria" w:hAnsi="Cambria"/>
      </w:rPr>
      <w:t>Margate Task Force</w:t>
    </w:r>
  </w:p>
  <w:p w14:paraId="332E0145" w14:textId="77777777" w:rsidR="00EE506B" w:rsidRPr="00E8024A" w:rsidRDefault="00EE506B" w:rsidP="001D4ECA">
    <w:pPr>
      <w:pStyle w:val="Header"/>
      <w:pBdr>
        <w:between w:val="single" w:sz="4" w:space="1" w:color="9E0038"/>
      </w:pBdr>
      <w:spacing w:line="276" w:lineRule="auto"/>
      <w:jc w:val="center"/>
      <w:rPr>
        <w:rFonts w:ascii="Cambria" w:hAnsi="Cambria"/>
      </w:rPr>
    </w:pPr>
    <w:r>
      <w:rPr>
        <w:rFonts w:ascii="Cambria" w:hAnsi="Cambria"/>
      </w:rPr>
      <w:t>Superintendent Stuart Kehily</w:t>
    </w:r>
  </w:p>
  <w:p w14:paraId="06F389A2" w14:textId="77777777" w:rsidR="00EE506B" w:rsidRDefault="00EE50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2DA11" w14:textId="77777777" w:rsidR="00EE506B" w:rsidRPr="00B52019" w:rsidRDefault="00EE506B" w:rsidP="00893278">
    <w:pPr>
      <w:pStyle w:val="Title"/>
    </w:pPr>
    <w:r>
      <w:t>Report</w:t>
    </w:r>
  </w:p>
  <w:p w14:paraId="7444A4E6" w14:textId="77777777" w:rsidR="00EE506B" w:rsidRDefault="00EE5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88A6E" w14:textId="77777777" w:rsidR="00F66B79" w:rsidRDefault="00F66B79" w:rsidP="000157CE">
      <w:pPr>
        <w:spacing w:after="0" w:line="240" w:lineRule="auto"/>
      </w:pPr>
      <w:r>
        <w:separator/>
      </w:r>
    </w:p>
  </w:footnote>
  <w:footnote w:type="continuationSeparator" w:id="0">
    <w:p w14:paraId="65A41C47" w14:textId="77777777" w:rsidR="00F66B79" w:rsidRDefault="00F66B79" w:rsidP="000157CE">
      <w:pPr>
        <w:spacing w:after="0" w:line="240" w:lineRule="auto"/>
      </w:pPr>
      <w:r>
        <w:continuationSeparator/>
      </w:r>
    </w:p>
  </w:footnote>
  <w:footnote w:type="continuationNotice" w:id="1">
    <w:p w14:paraId="4A00BAAE" w14:textId="77777777" w:rsidR="00F66B79" w:rsidRDefault="00F66B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F5A30" w14:textId="77777777" w:rsidR="00EE506B" w:rsidRDefault="00EE506B">
    <w:pPr>
      <w:pStyle w:val="Header"/>
    </w:pPr>
    <w:r>
      <w:rPr>
        <w:noProof/>
        <w:sz w:val="36"/>
        <w:lang w:eastAsia="en-GB"/>
      </w:rPr>
      <w:drawing>
        <wp:inline distT="0" distB="0" distL="0" distR="0" wp14:anchorId="6656EE65" wp14:editId="300483D7">
          <wp:extent cx="1215494" cy="635350"/>
          <wp:effectExtent l="0" t="0" r="3810" b="0"/>
          <wp:docPr id="6" name="Picture 6" descr="Kent Police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t Police logo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5378" cy="6352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7C4E5558"/>
    <w:lvl w:ilvl="0">
      <w:start w:val="1"/>
      <w:numFmt w:val="decimal"/>
      <w:pStyle w:val="ListBullet"/>
      <w:lvlText w:val="%1."/>
      <w:lvlJc w:val="left"/>
      <w:pPr>
        <w:tabs>
          <w:tab w:val="num" w:pos="1440"/>
        </w:tabs>
        <w:ind w:left="1440" w:hanging="360"/>
      </w:pPr>
      <w:rPr>
        <w:rFonts w:cs="Times New Roman"/>
      </w:rPr>
    </w:lvl>
  </w:abstractNum>
  <w:abstractNum w:abstractNumId="1" w15:restartNumberingAfterBreak="0">
    <w:nsid w:val="FFFFFF81"/>
    <w:multiLevelType w:val="singleLevel"/>
    <w:tmpl w:val="2744DD40"/>
    <w:lvl w:ilvl="0">
      <w:start w:val="1"/>
      <w:numFmt w:val="bullet"/>
      <w:pStyle w:val="ListNumber"/>
      <w:lvlText w:val=""/>
      <w:lvlJc w:val="left"/>
      <w:pPr>
        <w:tabs>
          <w:tab w:val="num" w:pos="1440"/>
        </w:tabs>
        <w:ind w:left="1440" w:hanging="360"/>
      </w:pPr>
      <w:rPr>
        <w:rFonts w:ascii="Symbol" w:hAnsi="Symbol" w:hint="default"/>
      </w:rPr>
    </w:lvl>
  </w:abstractNum>
  <w:abstractNum w:abstractNumId="2" w15:restartNumberingAfterBreak="0">
    <w:nsid w:val="02B63D0D"/>
    <w:multiLevelType w:val="multilevel"/>
    <w:tmpl w:val="C03A2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F82175"/>
    <w:multiLevelType w:val="hybridMultilevel"/>
    <w:tmpl w:val="87D8F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2508CB"/>
    <w:multiLevelType w:val="hybridMultilevel"/>
    <w:tmpl w:val="09DEF4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3A0B5D"/>
    <w:multiLevelType w:val="hybridMultilevel"/>
    <w:tmpl w:val="945643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B7A7930"/>
    <w:multiLevelType w:val="hybridMultilevel"/>
    <w:tmpl w:val="09FC67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ED06527"/>
    <w:multiLevelType w:val="hybridMultilevel"/>
    <w:tmpl w:val="95DA78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2EE6E7C"/>
    <w:multiLevelType w:val="hybridMultilevel"/>
    <w:tmpl w:val="D73A7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51F7EBF"/>
    <w:multiLevelType w:val="hybridMultilevel"/>
    <w:tmpl w:val="6D281B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3384BD0"/>
    <w:multiLevelType w:val="multilevel"/>
    <w:tmpl w:val="41E6A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581780"/>
    <w:multiLevelType w:val="hybridMultilevel"/>
    <w:tmpl w:val="6F64D2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611DDD"/>
    <w:multiLevelType w:val="hybridMultilevel"/>
    <w:tmpl w:val="4B4AB2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3619A2"/>
    <w:multiLevelType w:val="hybridMultilevel"/>
    <w:tmpl w:val="02722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F77F51"/>
    <w:multiLevelType w:val="hybridMultilevel"/>
    <w:tmpl w:val="28C8F124"/>
    <w:lvl w:ilvl="0" w:tplc="0809000F">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0381F2B"/>
    <w:multiLevelType w:val="hybridMultilevel"/>
    <w:tmpl w:val="FD86BF82"/>
    <w:lvl w:ilvl="0" w:tplc="852E9D8A">
      <w:start w:val="1"/>
      <w:numFmt w:val="decimal"/>
      <w:lvlText w:val="%1."/>
      <w:lvlJc w:val="left"/>
      <w:pPr>
        <w:tabs>
          <w:tab w:val="num" w:pos="360"/>
        </w:tabs>
        <w:ind w:left="360" w:hanging="360"/>
      </w:pPr>
    </w:lvl>
    <w:lvl w:ilvl="1" w:tplc="395286AC" w:tentative="1">
      <w:start w:val="1"/>
      <w:numFmt w:val="decimal"/>
      <w:lvlText w:val="%2."/>
      <w:lvlJc w:val="left"/>
      <w:pPr>
        <w:tabs>
          <w:tab w:val="num" w:pos="1080"/>
        </w:tabs>
        <w:ind w:left="1080" w:hanging="360"/>
      </w:pPr>
    </w:lvl>
    <w:lvl w:ilvl="2" w:tplc="D5223A70" w:tentative="1">
      <w:start w:val="1"/>
      <w:numFmt w:val="decimal"/>
      <w:lvlText w:val="%3."/>
      <w:lvlJc w:val="left"/>
      <w:pPr>
        <w:tabs>
          <w:tab w:val="num" w:pos="1800"/>
        </w:tabs>
        <w:ind w:left="1800" w:hanging="360"/>
      </w:pPr>
    </w:lvl>
    <w:lvl w:ilvl="3" w:tplc="47B4245E" w:tentative="1">
      <w:start w:val="1"/>
      <w:numFmt w:val="decimal"/>
      <w:lvlText w:val="%4."/>
      <w:lvlJc w:val="left"/>
      <w:pPr>
        <w:tabs>
          <w:tab w:val="num" w:pos="2520"/>
        </w:tabs>
        <w:ind w:left="2520" w:hanging="360"/>
      </w:pPr>
    </w:lvl>
    <w:lvl w:ilvl="4" w:tplc="7EEA56FE" w:tentative="1">
      <w:start w:val="1"/>
      <w:numFmt w:val="decimal"/>
      <w:lvlText w:val="%5."/>
      <w:lvlJc w:val="left"/>
      <w:pPr>
        <w:tabs>
          <w:tab w:val="num" w:pos="3240"/>
        </w:tabs>
        <w:ind w:left="3240" w:hanging="360"/>
      </w:pPr>
    </w:lvl>
    <w:lvl w:ilvl="5" w:tplc="CAE2E2AC" w:tentative="1">
      <w:start w:val="1"/>
      <w:numFmt w:val="decimal"/>
      <w:lvlText w:val="%6."/>
      <w:lvlJc w:val="left"/>
      <w:pPr>
        <w:tabs>
          <w:tab w:val="num" w:pos="3960"/>
        </w:tabs>
        <w:ind w:left="3960" w:hanging="360"/>
      </w:pPr>
    </w:lvl>
    <w:lvl w:ilvl="6" w:tplc="7B780702" w:tentative="1">
      <w:start w:val="1"/>
      <w:numFmt w:val="decimal"/>
      <w:lvlText w:val="%7."/>
      <w:lvlJc w:val="left"/>
      <w:pPr>
        <w:tabs>
          <w:tab w:val="num" w:pos="4680"/>
        </w:tabs>
        <w:ind w:left="4680" w:hanging="360"/>
      </w:pPr>
    </w:lvl>
    <w:lvl w:ilvl="7" w:tplc="58869B1C" w:tentative="1">
      <w:start w:val="1"/>
      <w:numFmt w:val="decimal"/>
      <w:lvlText w:val="%8."/>
      <w:lvlJc w:val="left"/>
      <w:pPr>
        <w:tabs>
          <w:tab w:val="num" w:pos="5400"/>
        </w:tabs>
        <w:ind w:left="5400" w:hanging="360"/>
      </w:pPr>
    </w:lvl>
    <w:lvl w:ilvl="8" w:tplc="2B142CF2" w:tentative="1">
      <w:start w:val="1"/>
      <w:numFmt w:val="decimal"/>
      <w:lvlText w:val="%9."/>
      <w:lvlJc w:val="left"/>
      <w:pPr>
        <w:tabs>
          <w:tab w:val="num" w:pos="6120"/>
        </w:tabs>
        <w:ind w:left="6120" w:hanging="360"/>
      </w:pPr>
    </w:lvl>
  </w:abstractNum>
  <w:abstractNum w:abstractNumId="16" w15:restartNumberingAfterBreak="0">
    <w:nsid w:val="323151EB"/>
    <w:multiLevelType w:val="hybridMultilevel"/>
    <w:tmpl w:val="AC282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C2090B"/>
    <w:multiLevelType w:val="hybridMultilevel"/>
    <w:tmpl w:val="25E2A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9CA3811"/>
    <w:multiLevelType w:val="hybridMultilevel"/>
    <w:tmpl w:val="ABFEB8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B4C16B5"/>
    <w:multiLevelType w:val="hybridMultilevel"/>
    <w:tmpl w:val="A8F674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C6E05C6"/>
    <w:multiLevelType w:val="hybridMultilevel"/>
    <w:tmpl w:val="0538B1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FC94F7F"/>
    <w:multiLevelType w:val="hybridMultilevel"/>
    <w:tmpl w:val="E6F877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739240C"/>
    <w:multiLevelType w:val="hybridMultilevel"/>
    <w:tmpl w:val="577EF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496157"/>
    <w:multiLevelType w:val="hybridMultilevel"/>
    <w:tmpl w:val="20F01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CB74F88"/>
    <w:multiLevelType w:val="multilevel"/>
    <w:tmpl w:val="14542248"/>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4D3E7C35"/>
    <w:multiLevelType w:val="hybridMultilevel"/>
    <w:tmpl w:val="F11C4646"/>
    <w:lvl w:ilvl="0" w:tplc="5BE266A0">
      <w:start w:val="4"/>
      <w:numFmt w:val="decimal"/>
      <w:lvlText w:val="%1."/>
      <w:lvlJc w:val="left"/>
      <w:pPr>
        <w:tabs>
          <w:tab w:val="num" w:pos="360"/>
        </w:tabs>
        <w:ind w:left="360" w:hanging="360"/>
      </w:pPr>
    </w:lvl>
    <w:lvl w:ilvl="1" w:tplc="8F762088" w:tentative="1">
      <w:start w:val="1"/>
      <w:numFmt w:val="decimal"/>
      <w:lvlText w:val="%2."/>
      <w:lvlJc w:val="left"/>
      <w:pPr>
        <w:tabs>
          <w:tab w:val="num" w:pos="1080"/>
        </w:tabs>
        <w:ind w:left="1080" w:hanging="360"/>
      </w:pPr>
    </w:lvl>
    <w:lvl w:ilvl="2" w:tplc="4754BB16" w:tentative="1">
      <w:start w:val="1"/>
      <w:numFmt w:val="decimal"/>
      <w:lvlText w:val="%3."/>
      <w:lvlJc w:val="left"/>
      <w:pPr>
        <w:tabs>
          <w:tab w:val="num" w:pos="1800"/>
        </w:tabs>
        <w:ind w:left="1800" w:hanging="360"/>
      </w:pPr>
    </w:lvl>
    <w:lvl w:ilvl="3" w:tplc="E7F4F856" w:tentative="1">
      <w:start w:val="1"/>
      <w:numFmt w:val="decimal"/>
      <w:lvlText w:val="%4."/>
      <w:lvlJc w:val="left"/>
      <w:pPr>
        <w:tabs>
          <w:tab w:val="num" w:pos="2520"/>
        </w:tabs>
        <w:ind w:left="2520" w:hanging="360"/>
      </w:pPr>
    </w:lvl>
    <w:lvl w:ilvl="4" w:tplc="997227AE" w:tentative="1">
      <w:start w:val="1"/>
      <w:numFmt w:val="decimal"/>
      <w:lvlText w:val="%5."/>
      <w:lvlJc w:val="left"/>
      <w:pPr>
        <w:tabs>
          <w:tab w:val="num" w:pos="3240"/>
        </w:tabs>
        <w:ind w:left="3240" w:hanging="360"/>
      </w:pPr>
    </w:lvl>
    <w:lvl w:ilvl="5" w:tplc="910E2C20" w:tentative="1">
      <w:start w:val="1"/>
      <w:numFmt w:val="decimal"/>
      <w:lvlText w:val="%6."/>
      <w:lvlJc w:val="left"/>
      <w:pPr>
        <w:tabs>
          <w:tab w:val="num" w:pos="3960"/>
        </w:tabs>
        <w:ind w:left="3960" w:hanging="360"/>
      </w:pPr>
    </w:lvl>
    <w:lvl w:ilvl="6" w:tplc="4858C5D6" w:tentative="1">
      <w:start w:val="1"/>
      <w:numFmt w:val="decimal"/>
      <w:lvlText w:val="%7."/>
      <w:lvlJc w:val="left"/>
      <w:pPr>
        <w:tabs>
          <w:tab w:val="num" w:pos="4680"/>
        </w:tabs>
        <w:ind w:left="4680" w:hanging="360"/>
      </w:pPr>
    </w:lvl>
    <w:lvl w:ilvl="7" w:tplc="4C12DA44" w:tentative="1">
      <w:start w:val="1"/>
      <w:numFmt w:val="decimal"/>
      <w:lvlText w:val="%8."/>
      <w:lvlJc w:val="left"/>
      <w:pPr>
        <w:tabs>
          <w:tab w:val="num" w:pos="5400"/>
        </w:tabs>
        <w:ind w:left="5400" w:hanging="360"/>
      </w:pPr>
    </w:lvl>
    <w:lvl w:ilvl="8" w:tplc="DA86DAD0" w:tentative="1">
      <w:start w:val="1"/>
      <w:numFmt w:val="decimal"/>
      <w:lvlText w:val="%9."/>
      <w:lvlJc w:val="left"/>
      <w:pPr>
        <w:tabs>
          <w:tab w:val="num" w:pos="6120"/>
        </w:tabs>
        <w:ind w:left="6120" w:hanging="360"/>
      </w:pPr>
    </w:lvl>
  </w:abstractNum>
  <w:abstractNum w:abstractNumId="26" w15:restartNumberingAfterBreak="0">
    <w:nsid w:val="54B4432D"/>
    <w:multiLevelType w:val="hybridMultilevel"/>
    <w:tmpl w:val="ABAEB8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B9F213D"/>
    <w:multiLevelType w:val="hybridMultilevel"/>
    <w:tmpl w:val="8D5805E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8" w15:restartNumberingAfterBreak="0">
    <w:nsid w:val="5DC75FA0"/>
    <w:multiLevelType w:val="hybridMultilevel"/>
    <w:tmpl w:val="88B288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DF00893"/>
    <w:multiLevelType w:val="hybridMultilevel"/>
    <w:tmpl w:val="0CC43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0684297"/>
    <w:multiLevelType w:val="hybridMultilevel"/>
    <w:tmpl w:val="E8FCC7CC"/>
    <w:lvl w:ilvl="0" w:tplc="08090001">
      <w:start w:val="1"/>
      <w:numFmt w:val="bullet"/>
      <w:lvlText w:val=""/>
      <w:lvlJc w:val="left"/>
      <w:pPr>
        <w:ind w:left="360" w:hanging="360"/>
      </w:pPr>
      <w:rPr>
        <w:rFonts w:ascii="Symbol" w:hAnsi="Symbol" w:hint="default"/>
      </w:rPr>
    </w:lvl>
    <w:lvl w:ilvl="1" w:tplc="0809000B">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44C7738"/>
    <w:multiLevelType w:val="hybridMultilevel"/>
    <w:tmpl w:val="F4C274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51F17C9"/>
    <w:multiLevelType w:val="multilevel"/>
    <w:tmpl w:val="6622B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D033B4"/>
    <w:multiLevelType w:val="hybridMultilevel"/>
    <w:tmpl w:val="848C4F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9FD580E"/>
    <w:multiLevelType w:val="hybridMultilevel"/>
    <w:tmpl w:val="A1687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01F325B"/>
    <w:multiLevelType w:val="hybridMultilevel"/>
    <w:tmpl w:val="B1942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24755CC"/>
    <w:multiLevelType w:val="hybridMultilevel"/>
    <w:tmpl w:val="77F092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74C71A8"/>
    <w:multiLevelType w:val="hybridMultilevel"/>
    <w:tmpl w:val="F18AC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98815E8"/>
    <w:multiLevelType w:val="hybridMultilevel"/>
    <w:tmpl w:val="85BE5AB8"/>
    <w:lvl w:ilvl="0" w:tplc="0809000F">
      <w:start w:val="1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A113A05"/>
    <w:multiLevelType w:val="hybridMultilevel"/>
    <w:tmpl w:val="137CC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B4065C"/>
    <w:multiLevelType w:val="hybridMultilevel"/>
    <w:tmpl w:val="1A883D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FE00341"/>
    <w:multiLevelType w:val="hybridMultilevel"/>
    <w:tmpl w:val="75EAF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77955105">
    <w:abstractNumId w:val="1"/>
  </w:num>
  <w:num w:numId="2" w16cid:durableId="361904842">
    <w:abstractNumId w:val="0"/>
  </w:num>
  <w:num w:numId="3" w16cid:durableId="879436305">
    <w:abstractNumId w:val="3"/>
  </w:num>
  <w:num w:numId="4" w16cid:durableId="253783758">
    <w:abstractNumId w:val="15"/>
  </w:num>
  <w:num w:numId="5" w16cid:durableId="845291086">
    <w:abstractNumId w:val="25"/>
  </w:num>
  <w:num w:numId="6" w16cid:durableId="1073742457">
    <w:abstractNumId w:val="29"/>
  </w:num>
  <w:num w:numId="7" w16cid:durableId="1636449647">
    <w:abstractNumId w:val="41"/>
  </w:num>
  <w:num w:numId="8" w16cid:durableId="1523936372">
    <w:abstractNumId w:val="22"/>
  </w:num>
  <w:num w:numId="9" w16cid:durableId="307168103">
    <w:abstractNumId w:val="6"/>
  </w:num>
  <w:num w:numId="10" w16cid:durableId="1210998444">
    <w:abstractNumId w:val="31"/>
  </w:num>
  <w:num w:numId="11" w16cid:durableId="853299038">
    <w:abstractNumId w:val="34"/>
  </w:num>
  <w:num w:numId="12" w16cid:durableId="538250327">
    <w:abstractNumId w:val="17"/>
  </w:num>
  <w:num w:numId="13" w16cid:durableId="2004774194">
    <w:abstractNumId w:val="33"/>
  </w:num>
  <w:num w:numId="14" w16cid:durableId="2114860776">
    <w:abstractNumId w:val="35"/>
  </w:num>
  <w:num w:numId="15" w16cid:durableId="836921667">
    <w:abstractNumId w:val="13"/>
  </w:num>
  <w:num w:numId="16" w16cid:durableId="814026200">
    <w:abstractNumId w:val="20"/>
  </w:num>
  <w:num w:numId="17" w16cid:durableId="1671174993">
    <w:abstractNumId w:val="21"/>
  </w:num>
  <w:num w:numId="18" w16cid:durableId="1068067413">
    <w:abstractNumId w:val="16"/>
  </w:num>
  <w:num w:numId="19" w16cid:durableId="1735544720">
    <w:abstractNumId w:val="19"/>
  </w:num>
  <w:num w:numId="20" w16cid:durableId="154688463">
    <w:abstractNumId w:val="23"/>
  </w:num>
  <w:num w:numId="21" w16cid:durableId="572130505">
    <w:abstractNumId w:val="27"/>
  </w:num>
  <w:num w:numId="22" w16cid:durableId="1341157486">
    <w:abstractNumId w:val="28"/>
  </w:num>
  <w:num w:numId="23" w16cid:durableId="1048919539">
    <w:abstractNumId w:val="7"/>
  </w:num>
  <w:num w:numId="24" w16cid:durableId="1619876233">
    <w:abstractNumId w:val="9"/>
  </w:num>
  <w:num w:numId="25" w16cid:durableId="1760758814">
    <w:abstractNumId w:val="26"/>
  </w:num>
  <w:num w:numId="26" w16cid:durableId="1300456382">
    <w:abstractNumId w:val="11"/>
  </w:num>
  <w:num w:numId="27" w16cid:durableId="188641096">
    <w:abstractNumId w:val="36"/>
  </w:num>
  <w:num w:numId="28" w16cid:durableId="123428116">
    <w:abstractNumId w:val="8"/>
  </w:num>
  <w:num w:numId="29" w16cid:durableId="2093043908">
    <w:abstractNumId w:val="5"/>
  </w:num>
  <w:num w:numId="30" w16cid:durableId="239410387">
    <w:abstractNumId w:val="14"/>
  </w:num>
  <w:num w:numId="31" w16cid:durableId="1210649775">
    <w:abstractNumId w:val="38"/>
  </w:num>
  <w:num w:numId="32" w16cid:durableId="1902523808">
    <w:abstractNumId w:val="39"/>
  </w:num>
  <w:num w:numId="33" w16cid:durableId="470098569">
    <w:abstractNumId w:val="24"/>
  </w:num>
  <w:num w:numId="34" w16cid:durableId="745997323">
    <w:abstractNumId w:val="12"/>
  </w:num>
  <w:num w:numId="35" w16cid:durableId="2141998431">
    <w:abstractNumId w:val="10"/>
  </w:num>
  <w:num w:numId="36" w16cid:durableId="1681396472">
    <w:abstractNumId w:val="2"/>
  </w:num>
  <w:num w:numId="37" w16cid:durableId="1038622655">
    <w:abstractNumId w:val="32"/>
  </w:num>
  <w:num w:numId="38" w16cid:durableId="1643578354">
    <w:abstractNumId w:val="18"/>
  </w:num>
  <w:num w:numId="39" w16cid:durableId="86777531">
    <w:abstractNumId w:val="4"/>
  </w:num>
  <w:num w:numId="40" w16cid:durableId="446124437">
    <w:abstractNumId w:val="30"/>
  </w:num>
  <w:num w:numId="41" w16cid:durableId="280350">
    <w:abstractNumId w:val="40"/>
  </w:num>
  <w:num w:numId="42" w16cid:durableId="613250348">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900"/>
    <w:rsid w:val="00000ADB"/>
    <w:rsid w:val="00001008"/>
    <w:rsid w:val="000017E6"/>
    <w:rsid w:val="00001A3D"/>
    <w:rsid w:val="000020FA"/>
    <w:rsid w:val="00002447"/>
    <w:rsid w:val="0000270B"/>
    <w:rsid w:val="000040DD"/>
    <w:rsid w:val="0000559D"/>
    <w:rsid w:val="000055F2"/>
    <w:rsid w:val="000115BB"/>
    <w:rsid w:val="00011ACF"/>
    <w:rsid w:val="00012BC7"/>
    <w:rsid w:val="0001356E"/>
    <w:rsid w:val="00013A46"/>
    <w:rsid w:val="0001460E"/>
    <w:rsid w:val="00014703"/>
    <w:rsid w:val="00014869"/>
    <w:rsid w:val="0001560B"/>
    <w:rsid w:val="000157CE"/>
    <w:rsid w:val="000162C5"/>
    <w:rsid w:val="000165AA"/>
    <w:rsid w:val="00016990"/>
    <w:rsid w:val="000172D0"/>
    <w:rsid w:val="000206C2"/>
    <w:rsid w:val="00021CF3"/>
    <w:rsid w:val="00021DEE"/>
    <w:rsid w:val="00022FCA"/>
    <w:rsid w:val="00023BC5"/>
    <w:rsid w:val="00023E5E"/>
    <w:rsid w:val="0002489B"/>
    <w:rsid w:val="0002496D"/>
    <w:rsid w:val="000254EF"/>
    <w:rsid w:val="00026813"/>
    <w:rsid w:val="000278B0"/>
    <w:rsid w:val="00027CCA"/>
    <w:rsid w:val="00031921"/>
    <w:rsid w:val="0003234D"/>
    <w:rsid w:val="00032B19"/>
    <w:rsid w:val="00034815"/>
    <w:rsid w:val="0003701D"/>
    <w:rsid w:val="000373A7"/>
    <w:rsid w:val="0003747A"/>
    <w:rsid w:val="0004021C"/>
    <w:rsid w:val="00040977"/>
    <w:rsid w:val="0004113A"/>
    <w:rsid w:val="000413FE"/>
    <w:rsid w:val="00041413"/>
    <w:rsid w:val="00042940"/>
    <w:rsid w:val="00042B80"/>
    <w:rsid w:val="0004321F"/>
    <w:rsid w:val="00043F0B"/>
    <w:rsid w:val="000441F0"/>
    <w:rsid w:val="00044684"/>
    <w:rsid w:val="00044795"/>
    <w:rsid w:val="00044D10"/>
    <w:rsid w:val="00044D73"/>
    <w:rsid w:val="00044D89"/>
    <w:rsid w:val="00047F00"/>
    <w:rsid w:val="0005314F"/>
    <w:rsid w:val="0005502D"/>
    <w:rsid w:val="00056944"/>
    <w:rsid w:val="0005720A"/>
    <w:rsid w:val="00057CF7"/>
    <w:rsid w:val="00060A5D"/>
    <w:rsid w:val="0006127F"/>
    <w:rsid w:val="00061326"/>
    <w:rsid w:val="00062215"/>
    <w:rsid w:val="000623A3"/>
    <w:rsid w:val="00062F9F"/>
    <w:rsid w:val="000630EB"/>
    <w:rsid w:val="00067850"/>
    <w:rsid w:val="000679F7"/>
    <w:rsid w:val="00073580"/>
    <w:rsid w:val="00073BFE"/>
    <w:rsid w:val="0007412B"/>
    <w:rsid w:val="00074E8F"/>
    <w:rsid w:val="00076157"/>
    <w:rsid w:val="000765FE"/>
    <w:rsid w:val="0007727F"/>
    <w:rsid w:val="000776E5"/>
    <w:rsid w:val="000802B2"/>
    <w:rsid w:val="0008031A"/>
    <w:rsid w:val="00080941"/>
    <w:rsid w:val="00080B0F"/>
    <w:rsid w:val="00080D23"/>
    <w:rsid w:val="0008122A"/>
    <w:rsid w:val="000819A0"/>
    <w:rsid w:val="000824FA"/>
    <w:rsid w:val="00082871"/>
    <w:rsid w:val="00083216"/>
    <w:rsid w:val="00083A99"/>
    <w:rsid w:val="00083B9C"/>
    <w:rsid w:val="0008459F"/>
    <w:rsid w:val="00084B82"/>
    <w:rsid w:val="000852B8"/>
    <w:rsid w:val="0008573F"/>
    <w:rsid w:val="00085E24"/>
    <w:rsid w:val="00085F4C"/>
    <w:rsid w:val="0008604D"/>
    <w:rsid w:val="00086360"/>
    <w:rsid w:val="00090105"/>
    <w:rsid w:val="00090E32"/>
    <w:rsid w:val="0009122B"/>
    <w:rsid w:val="00091F67"/>
    <w:rsid w:val="0009289C"/>
    <w:rsid w:val="0009357D"/>
    <w:rsid w:val="0009471C"/>
    <w:rsid w:val="0009571B"/>
    <w:rsid w:val="000970B0"/>
    <w:rsid w:val="000A0CDD"/>
    <w:rsid w:val="000A13E8"/>
    <w:rsid w:val="000A29E1"/>
    <w:rsid w:val="000A2A3E"/>
    <w:rsid w:val="000A3524"/>
    <w:rsid w:val="000A5EAF"/>
    <w:rsid w:val="000A746E"/>
    <w:rsid w:val="000A7801"/>
    <w:rsid w:val="000A795D"/>
    <w:rsid w:val="000A7E4A"/>
    <w:rsid w:val="000B1437"/>
    <w:rsid w:val="000B1528"/>
    <w:rsid w:val="000B3A2F"/>
    <w:rsid w:val="000B3B7F"/>
    <w:rsid w:val="000B3BF5"/>
    <w:rsid w:val="000B55B8"/>
    <w:rsid w:val="000B584A"/>
    <w:rsid w:val="000B59DA"/>
    <w:rsid w:val="000B5CDF"/>
    <w:rsid w:val="000B6047"/>
    <w:rsid w:val="000B62CE"/>
    <w:rsid w:val="000B704E"/>
    <w:rsid w:val="000B717B"/>
    <w:rsid w:val="000C02D5"/>
    <w:rsid w:val="000C1330"/>
    <w:rsid w:val="000C1A95"/>
    <w:rsid w:val="000C2D3C"/>
    <w:rsid w:val="000C2EC7"/>
    <w:rsid w:val="000C2F6D"/>
    <w:rsid w:val="000C3159"/>
    <w:rsid w:val="000C35C5"/>
    <w:rsid w:val="000C36CF"/>
    <w:rsid w:val="000C3CA0"/>
    <w:rsid w:val="000C44D9"/>
    <w:rsid w:val="000C4BDE"/>
    <w:rsid w:val="000C6E63"/>
    <w:rsid w:val="000C7064"/>
    <w:rsid w:val="000D0313"/>
    <w:rsid w:val="000D2329"/>
    <w:rsid w:val="000D27CD"/>
    <w:rsid w:val="000D2A69"/>
    <w:rsid w:val="000D3062"/>
    <w:rsid w:val="000D361D"/>
    <w:rsid w:val="000D41E8"/>
    <w:rsid w:val="000D560B"/>
    <w:rsid w:val="000D5EEF"/>
    <w:rsid w:val="000E0EEB"/>
    <w:rsid w:val="000E1099"/>
    <w:rsid w:val="000E1540"/>
    <w:rsid w:val="000E1934"/>
    <w:rsid w:val="000E20B5"/>
    <w:rsid w:val="000E4FE8"/>
    <w:rsid w:val="000E5434"/>
    <w:rsid w:val="000E6142"/>
    <w:rsid w:val="000E78BB"/>
    <w:rsid w:val="000E78CA"/>
    <w:rsid w:val="000F0F49"/>
    <w:rsid w:val="000F13D4"/>
    <w:rsid w:val="000F2680"/>
    <w:rsid w:val="000F327C"/>
    <w:rsid w:val="000F3AB6"/>
    <w:rsid w:val="000F41DD"/>
    <w:rsid w:val="000F45AF"/>
    <w:rsid w:val="000F45FE"/>
    <w:rsid w:val="000F4C0B"/>
    <w:rsid w:val="000F60D0"/>
    <w:rsid w:val="00100411"/>
    <w:rsid w:val="00100996"/>
    <w:rsid w:val="00102FB0"/>
    <w:rsid w:val="001048E7"/>
    <w:rsid w:val="00104A3F"/>
    <w:rsid w:val="00107104"/>
    <w:rsid w:val="001076B9"/>
    <w:rsid w:val="001100E3"/>
    <w:rsid w:val="001128FB"/>
    <w:rsid w:val="00112F28"/>
    <w:rsid w:val="00116592"/>
    <w:rsid w:val="001166DC"/>
    <w:rsid w:val="001211DB"/>
    <w:rsid w:val="001214F4"/>
    <w:rsid w:val="00121623"/>
    <w:rsid w:val="00122369"/>
    <w:rsid w:val="00122538"/>
    <w:rsid w:val="0012462A"/>
    <w:rsid w:val="00124869"/>
    <w:rsid w:val="00125590"/>
    <w:rsid w:val="00125C3E"/>
    <w:rsid w:val="00125EE5"/>
    <w:rsid w:val="00126A1A"/>
    <w:rsid w:val="0013054A"/>
    <w:rsid w:val="00130FFD"/>
    <w:rsid w:val="0013106B"/>
    <w:rsid w:val="00131F76"/>
    <w:rsid w:val="00132730"/>
    <w:rsid w:val="00133A03"/>
    <w:rsid w:val="00133F8F"/>
    <w:rsid w:val="001345BC"/>
    <w:rsid w:val="00134763"/>
    <w:rsid w:val="00134A40"/>
    <w:rsid w:val="00136792"/>
    <w:rsid w:val="00136E34"/>
    <w:rsid w:val="00137433"/>
    <w:rsid w:val="001405AF"/>
    <w:rsid w:val="00142282"/>
    <w:rsid w:val="0014299E"/>
    <w:rsid w:val="001433D7"/>
    <w:rsid w:val="001435E3"/>
    <w:rsid w:val="00144248"/>
    <w:rsid w:val="00144AFA"/>
    <w:rsid w:val="00144DAE"/>
    <w:rsid w:val="00146807"/>
    <w:rsid w:val="00147870"/>
    <w:rsid w:val="00150ADB"/>
    <w:rsid w:val="001514DA"/>
    <w:rsid w:val="001514F2"/>
    <w:rsid w:val="00151C43"/>
    <w:rsid w:val="0015250B"/>
    <w:rsid w:val="00153172"/>
    <w:rsid w:val="00153F84"/>
    <w:rsid w:val="0015497D"/>
    <w:rsid w:val="00154D41"/>
    <w:rsid w:val="00155729"/>
    <w:rsid w:val="00157688"/>
    <w:rsid w:val="001613A0"/>
    <w:rsid w:val="00161A38"/>
    <w:rsid w:val="00162498"/>
    <w:rsid w:val="001624BC"/>
    <w:rsid w:val="0016265A"/>
    <w:rsid w:val="00162E9B"/>
    <w:rsid w:val="00163AA9"/>
    <w:rsid w:val="00163D3D"/>
    <w:rsid w:val="00163F31"/>
    <w:rsid w:val="00164764"/>
    <w:rsid w:val="001652F2"/>
    <w:rsid w:val="00165340"/>
    <w:rsid w:val="00166B1D"/>
    <w:rsid w:val="001701E7"/>
    <w:rsid w:val="00170724"/>
    <w:rsid w:val="00170BC6"/>
    <w:rsid w:val="0017106C"/>
    <w:rsid w:val="00174A8B"/>
    <w:rsid w:val="001764D7"/>
    <w:rsid w:val="0017651D"/>
    <w:rsid w:val="001769AA"/>
    <w:rsid w:val="001774C4"/>
    <w:rsid w:val="0017795C"/>
    <w:rsid w:val="00180422"/>
    <w:rsid w:val="00180DC8"/>
    <w:rsid w:val="00182D93"/>
    <w:rsid w:val="00182F19"/>
    <w:rsid w:val="00184E39"/>
    <w:rsid w:val="00184EE7"/>
    <w:rsid w:val="00185209"/>
    <w:rsid w:val="00186483"/>
    <w:rsid w:val="00186F16"/>
    <w:rsid w:val="00191091"/>
    <w:rsid w:val="00191A2D"/>
    <w:rsid w:val="00191A76"/>
    <w:rsid w:val="00191EC3"/>
    <w:rsid w:val="0019265D"/>
    <w:rsid w:val="00192E25"/>
    <w:rsid w:val="0019330D"/>
    <w:rsid w:val="001934DB"/>
    <w:rsid w:val="00194049"/>
    <w:rsid w:val="00194E4B"/>
    <w:rsid w:val="00195CA1"/>
    <w:rsid w:val="00196196"/>
    <w:rsid w:val="00196A7B"/>
    <w:rsid w:val="001A0A97"/>
    <w:rsid w:val="001A1303"/>
    <w:rsid w:val="001A70A5"/>
    <w:rsid w:val="001A70AF"/>
    <w:rsid w:val="001A7581"/>
    <w:rsid w:val="001A7A34"/>
    <w:rsid w:val="001B126D"/>
    <w:rsid w:val="001B39DA"/>
    <w:rsid w:val="001B3E03"/>
    <w:rsid w:val="001B463B"/>
    <w:rsid w:val="001B4800"/>
    <w:rsid w:val="001B5795"/>
    <w:rsid w:val="001B726F"/>
    <w:rsid w:val="001B7676"/>
    <w:rsid w:val="001B79FC"/>
    <w:rsid w:val="001C0664"/>
    <w:rsid w:val="001C23C4"/>
    <w:rsid w:val="001C2511"/>
    <w:rsid w:val="001C350C"/>
    <w:rsid w:val="001C364C"/>
    <w:rsid w:val="001C3808"/>
    <w:rsid w:val="001C447A"/>
    <w:rsid w:val="001C4B71"/>
    <w:rsid w:val="001C5E6E"/>
    <w:rsid w:val="001C6F7C"/>
    <w:rsid w:val="001C72D5"/>
    <w:rsid w:val="001C76C1"/>
    <w:rsid w:val="001C7F99"/>
    <w:rsid w:val="001C7FC4"/>
    <w:rsid w:val="001D0B3D"/>
    <w:rsid w:val="001D10F1"/>
    <w:rsid w:val="001D16E2"/>
    <w:rsid w:val="001D1BC6"/>
    <w:rsid w:val="001D23CF"/>
    <w:rsid w:val="001D2BC6"/>
    <w:rsid w:val="001D3DFD"/>
    <w:rsid w:val="001D4ECA"/>
    <w:rsid w:val="001D6008"/>
    <w:rsid w:val="001D7D50"/>
    <w:rsid w:val="001E0204"/>
    <w:rsid w:val="001E0A1A"/>
    <w:rsid w:val="001E0DE3"/>
    <w:rsid w:val="001E1FBE"/>
    <w:rsid w:val="001E2920"/>
    <w:rsid w:val="001E426D"/>
    <w:rsid w:val="001E4781"/>
    <w:rsid w:val="001E510C"/>
    <w:rsid w:val="001E55A1"/>
    <w:rsid w:val="001E602D"/>
    <w:rsid w:val="001E6D63"/>
    <w:rsid w:val="001F15DD"/>
    <w:rsid w:val="001F1DF5"/>
    <w:rsid w:val="001F3F1D"/>
    <w:rsid w:val="001F3F6A"/>
    <w:rsid w:val="001F43C3"/>
    <w:rsid w:val="001F4B13"/>
    <w:rsid w:val="001F519E"/>
    <w:rsid w:val="001F5EAA"/>
    <w:rsid w:val="00200CC7"/>
    <w:rsid w:val="002019B6"/>
    <w:rsid w:val="00202D93"/>
    <w:rsid w:val="00203427"/>
    <w:rsid w:val="0020436A"/>
    <w:rsid w:val="002044FE"/>
    <w:rsid w:val="002049B4"/>
    <w:rsid w:val="002052F1"/>
    <w:rsid w:val="00206182"/>
    <w:rsid w:val="002114F4"/>
    <w:rsid w:val="0021159F"/>
    <w:rsid w:val="00211C0D"/>
    <w:rsid w:val="00212A8E"/>
    <w:rsid w:val="00212C96"/>
    <w:rsid w:val="00212CEA"/>
    <w:rsid w:val="0021305F"/>
    <w:rsid w:val="00213C46"/>
    <w:rsid w:val="00213D47"/>
    <w:rsid w:val="00215CE7"/>
    <w:rsid w:val="0021652F"/>
    <w:rsid w:val="002167C8"/>
    <w:rsid w:val="002174FB"/>
    <w:rsid w:val="00217575"/>
    <w:rsid w:val="00220809"/>
    <w:rsid w:val="002221E0"/>
    <w:rsid w:val="00222AC3"/>
    <w:rsid w:val="00222F43"/>
    <w:rsid w:val="00223783"/>
    <w:rsid w:val="002243C1"/>
    <w:rsid w:val="002254FF"/>
    <w:rsid w:val="00225A5D"/>
    <w:rsid w:val="0022648D"/>
    <w:rsid w:val="00226C6B"/>
    <w:rsid w:val="00232336"/>
    <w:rsid w:val="00232742"/>
    <w:rsid w:val="00232E90"/>
    <w:rsid w:val="002330BC"/>
    <w:rsid w:val="002332B2"/>
    <w:rsid w:val="00233CA5"/>
    <w:rsid w:val="002348B6"/>
    <w:rsid w:val="002350D5"/>
    <w:rsid w:val="002374E4"/>
    <w:rsid w:val="00237501"/>
    <w:rsid w:val="002376D2"/>
    <w:rsid w:val="00240B09"/>
    <w:rsid w:val="00241243"/>
    <w:rsid w:val="002434A0"/>
    <w:rsid w:val="00243F29"/>
    <w:rsid w:val="0024689E"/>
    <w:rsid w:val="00246C23"/>
    <w:rsid w:val="00247CFB"/>
    <w:rsid w:val="00250B31"/>
    <w:rsid w:val="0025161B"/>
    <w:rsid w:val="00251983"/>
    <w:rsid w:val="00251A0F"/>
    <w:rsid w:val="0025203B"/>
    <w:rsid w:val="00257F7F"/>
    <w:rsid w:val="002607DE"/>
    <w:rsid w:val="00260D66"/>
    <w:rsid w:val="00260F4A"/>
    <w:rsid w:val="00261791"/>
    <w:rsid w:val="0026292E"/>
    <w:rsid w:val="002651A7"/>
    <w:rsid w:val="0026540F"/>
    <w:rsid w:val="00265D60"/>
    <w:rsid w:val="002668FA"/>
    <w:rsid w:val="00266954"/>
    <w:rsid w:val="0026698B"/>
    <w:rsid w:val="0026787B"/>
    <w:rsid w:val="002678AB"/>
    <w:rsid w:val="00267D51"/>
    <w:rsid w:val="00267F16"/>
    <w:rsid w:val="00267F22"/>
    <w:rsid w:val="0027025A"/>
    <w:rsid w:val="002723B6"/>
    <w:rsid w:val="00272631"/>
    <w:rsid w:val="00275577"/>
    <w:rsid w:val="00275B66"/>
    <w:rsid w:val="00275ED4"/>
    <w:rsid w:val="00277681"/>
    <w:rsid w:val="00277A57"/>
    <w:rsid w:val="00277D91"/>
    <w:rsid w:val="0028052C"/>
    <w:rsid w:val="00280CEF"/>
    <w:rsid w:val="00281791"/>
    <w:rsid w:val="0028209D"/>
    <w:rsid w:val="00283655"/>
    <w:rsid w:val="002853D9"/>
    <w:rsid w:val="00285640"/>
    <w:rsid w:val="00285B35"/>
    <w:rsid w:val="00285C4D"/>
    <w:rsid w:val="00286C15"/>
    <w:rsid w:val="00287528"/>
    <w:rsid w:val="002876DE"/>
    <w:rsid w:val="00290F99"/>
    <w:rsid w:val="002924CA"/>
    <w:rsid w:val="00292DD6"/>
    <w:rsid w:val="00293054"/>
    <w:rsid w:val="00296739"/>
    <w:rsid w:val="0029679F"/>
    <w:rsid w:val="00296CF1"/>
    <w:rsid w:val="002A0452"/>
    <w:rsid w:val="002A07DB"/>
    <w:rsid w:val="002A08BE"/>
    <w:rsid w:val="002A092B"/>
    <w:rsid w:val="002A184C"/>
    <w:rsid w:val="002A275C"/>
    <w:rsid w:val="002A2CE6"/>
    <w:rsid w:val="002A3769"/>
    <w:rsid w:val="002A4AE6"/>
    <w:rsid w:val="002A5258"/>
    <w:rsid w:val="002A6011"/>
    <w:rsid w:val="002A65DD"/>
    <w:rsid w:val="002B0392"/>
    <w:rsid w:val="002B1863"/>
    <w:rsid w:val="002B2261"/>
    <w:rsid w:val="002B2333"/>
    <w:rsid w:val="002C0D09"/>
    <w:rsid w:val="002C107F"/>
    <w:rsid w:val="002C21F8"/>
    <w:rsid w:val="002C2890"/>
    <w:rsid w:val="002C322B"/>
    <w:rsid w:val="002C542A"/>
    <w:rsid w:val="002C578D"/>
    <w:rsid w:val="002C63C5"/>
    <w:rsid w:val="002C658B"/>
    <w:rsid w:val="002C65E9"/>
    <w:rsid w:val="002C7A7F"/>
    <w:rsid w:val="002C7C2B"/>
    <w:rsid w:val="002C7DEB"/>
    <w:rsid w:val="002D4F16"/>
    <w:rsid w:val="002D57CD"/>
    <w:rsid w:val="002D6481"/>
    <w:rsid w:val="002D6654"/>
    <w:rsid w:val="002D6833"/>
    <w:rsid w:val="002D6BB9"/>
    <w:rsid w:val="002D6D0E"/>
    <w:rsid w:val="002E08B3"/>
    <w:rsid w:val="002E0B3F"/>
    <w:rsid w:val="002E0F0B"/>
    <w:rsid w:val="002E1563"/>
    <w:rsid w:val="002E39C7"/>
    <w:rsid w:val="002E54F4"/>
    <w:rsid w:val="002E596C"/>
    <w:rsid w:val="002E65E6"/>
    <w:rsid w:val="002E7884"/>
    <w:rsid w:val="002F20C7"/>
    <w:rsid w:val="002F29D2"/>
    <w:rsid w:val="002F2D3D"/>
    <w:rsid w:val="002F2D87"/>
    <w:rsid w:val="002F4D6C"/>
    <w:rsid w:val="002F79CA"/>
    <w:rsid w:val="002F7C92"/>
    <w:rsid w:val="0030015E"/>
    <w:rsid w:val="003009B7"/>
    <w:rsid w:val="00300E68"/>
    <w:rsid w:val="00301BD2"/>
    <w:rsid w:val="00301C64"/>
    <w:rsid w:val="003039BE"/>
    <w:rsid w:val="00303CAE"/>
    <w:rsid w:val="003041A6"/>
    <w:rsid w:val="00304586"/>
    <w:rsid w:val="00304AB9"/>
    <w:rsid w:val="00304AFC"/>
    <w:rsid w:val="00305D22"/>
    <w:rsid w:val="00305E51"/>
    <w:rsid w:val="00307293"/>
    <w:rsid w:val="00307F65"/>
    <w:rsid w:val="003116C7"/>
    <w:rsid w:val="003118B2"/>
    <w:rsid w:val="00312E72"/>
    <w:rsid w:val="0031387B"/>
    <w:rsid w:val="00315BC8"/>
    <w:rsid w:val="00315CEE"/>
    <w:rsid w:val="00316267"/>
    <w:rsid w:val="00316900"/>
    <w:rsid w:val="00316DED"/>
    <w:rsid w:val="0031701D"/>
    <w:rsid w:val="00317C2B"/>
    <w:rsid w:val="00317FA3"/>
    <w:rsid w:val="00320E8E"/>
    <w:rsid w:val="00321EAA"/>
    <w:rsid w:val="0032250D"/>
    <w:rsid w:val="00323254"/>
    <w:rsid w:val="00324601"/>
    <w:rsid w:val="00324DF2"/>
    <w:rsid w:val="0032506D"/>
    <w:rsid w:val="0032527C"/>
    <w:rsid w:val="00325301"/>
    <w:rsid w:val="00325776"/>
    <w:rsid w:val="003258BA"/>
    <w:rsid w:val="00325B85"/>
    <w:rsid w:val="003275C5"/>
    <w:rsid w:val="003300E2"/>
    <w:rsid w:val="00330E34"/>
    <w:rsid w:val="00332771"/>
    <w:rsid w:val="003332DF"/>
    <w:rsid w:val="0033484B"/>
    <w:rsid w:val="0033492B"/>
    <w:rsid w:val="00334AAA"/>
    <w:rsid w:val="0033503E"/>
    <w:rsid w:val="00335BAD"/>
    <w:rsid w:val="00336F0D"/>
    <w:rsid w:val="00337ED8"/>
    <w:rsid w:val="00340806"/>
    <w:rsid w:val="00341DCE"/>
    <w:rsid w:val="0034212B"/>
    <w:rsid w:val="00343405"/>
    <w:rsid w:val="003446E4"/>
    <w:rsid w:val="003454B0"/>
    <w:rsid w:val="0034563F"/>
    <w:rsid w:val="00346774"/>
    <w:rsid w:val="00346C31"/>
    <w:rsid w:val="00350A5B"/>
    <w:rsid w:val="00351168"/>
    <w:rsid w:val="0035186A"/>
    <w:rsid w:val="003524B7"/>
    <w:rsid w:val="00352EE3"/>
    <w:rsid w:val="00353882"/>
    <w:rsid w:val="00353E7E"/>
    <w:rsid w:val="00354488"/>
    <w:rsid w:val="0035695A"/>
    <w:rsid w:val="0036201E"/>
    <w:rsid w:val="00362BFB"/>
    <w:rsid w:val="00362E8C"/>
    <w:rsid w:val="0036335F"/>
    <w:rsid w:val="00364CE3"/>
    <w:rsid w:val="00365769"/>
    <w:rsid w:val="00365F0C"/>
    <w:rsid w:val="00366E1E"/>
    <w:rsid w:val="00367AE6"/>
    <w:rsid w:val="00367F5D"/>
    <w:rsid w:val="00370584"/>
    <w:rsid w:val="00370B32"/>
    <w:rsid w:val="00371101"/>
    <w:rsid w:val="00373B46"/>
    <w:rsid w:val="00374218"/>
    <w:rsid w:val="00374688"/>
    <w:rsid w:val="00375776"/>
    <w:rsid w:val="00376AA4"/>
    <w:rsid w:val="00376BD5"/>
    <w:rsid w:val="0037752A"/>
    <w:rsid w:val="00377C56"/>
    <w:rsid w:val="00377FFD"/>
    <w:rsid w:val="00380387"/>
    <w:rsid w:val="0038046F"/>
    <w:rsid w:val="0038095E"/>
    <w:rsid w:val="0038155E"/>
    <w:rsid w:val="00381C9D"/>
    <w:rsid w:val="00384BB2"/>
    <w:rsid w:val="0038522E"/>
    <w:rsid w:val="0038577C"/>
    <w:rsid w:val="00385AF7"/>
    <w:rsid w:val="00387BC8"/>
    <w:rsid w:val="00387C0E"/>
    <w:rsid w:val="003900F6"/>
    <w:rsid w:val="003901AC"/>
    <w:rsid w:val="0039198B"/>
    <w:rsid w:val="00391EF7"/>
    <w:rsid w:val="0039378D"/>
    <w:rsid w:val="00394AC8"/>
    <w:rsid w:val="00396033"/>
    <w:rsid w:val="00396DB4"/>
    <w:rsid w:val="00397C5C"/>
    <w:rsid w:val="003A01B1"/>
    <w:rsid w:val="003A01D3"/>
    <w:rsid w:val="003A0887"/>
    <w:rsid w:val="003A1532"/>
    <w:rsid w:val="003A2012"/>
    <w:rsid w:val="003A2F4E"/>
    <w:rsid w:val="003A324C"/>
    <w:rsid w:val="003A34B6"/>
    <w:rsid w:val="003A42C8"/>
    <w:rsid w:val="003A4575"/>
    <w:rsid w:val="003A5D3A"/>
    <w:rsid w:val="003A7018"/>
    <w:rsid w:val="003A712E"/>
    <w:rsid w:val="003A7BE4"/>
    <w:rsid w:val="003B2B9D"/>
    <w:rsid w:val="003B2C12"/>
    <w:rsid w:val="003B2F32"/>
    <w:rsid w:val="003B5698"/>
    <w:rsid w:val="003B6DB2"/>
    <w:rsid w:val="003B760E"/>
    <w:rsid w:val="003C1509"/>
    <w:rsid w:val="003C1600"/>
    <w:rsid w:val="003C3402"/>
    <w:rsid w:val="003C34BA"/>
    <w:rsid w:val="003C411D"/>
    <w:rsid w:val="003C4CD7"/>
    <w:rsid w:val="003C5194"/>
    <w:rsid w:val="003C682F"/>
    <w:rsid w:val="003C79CC"/>
    <w:rsid w:val="003D4D74"/>
    <w:rsid w:val="003D57EF"/>
    <w:rsid w:val="003D58B8"/>
    <w:rsid w:val="003D6C5A"/>
    <w:rsid w:val="003D6FFA"/>
    <w:rsid w:val="003D78B3"/>
    <w:rsid w:val="003E004A"/>
    <w:rsid w:val="003E10C9"/>
    <w:rsid w:val="003E111C"/>
    <w:rsid w:val="003E1CDF"/>
    <w:rsid w:val="003E25E2"/>
    <w:rsid w:val="003E4229"/>
    <w:rsid w:val="003E6482"/>
    <w:rsid w:val="003E6944"/>
    <w:rsid w:val="003F1004"/>
    <w:rsid w:val="003F1BA7"/>
    <w:rsid w:val="003F2809"/>
    <w:rsid w:val="003F590B"/>
    <w:rsid w:val="003F630E"/>
    <w:rsid w:val="003F6A4A"/>
    <w:rsid w:val="003F7CDB"/>
    <w:rsid w:val="00400481"/>
    <w:rsid w:val="0040240F"/>
    <w:rsid w:val="004028F9"/>
    <w:rsid w:val="00403D7B"/>
    <w:rsid w:val="0040586D"/>
    <w:rsid w:val="004063FC"/>
    <w:rsid w:val="00406C60"/>
    <w:rsid w:val="00407DAC"/>
    <w:rsid w:val="0041066B"/>
    <w:rsid w:val="00410829"/>
    <w:rsid w:val="00411802"/>
    <w:rsid w:val="00411812"/>
    <w:rsid w:val="0041234F"/>
    <w:rsid w:val="00413A5E"/>
    <w:rsid w:val="00414905"/>
    <w:rsid w:val="00414BFC"/>
    <w:rsid w:val="004177C9"/>
    <w:rsid w:val="00417A01"/>
    <w:rsid w:val="00420879"/>
    <w:rsid w:val="00420EA5"/>
    <w:rsid w:val="00421AD6"/>
    <w:rsid w:val="004221D4"/>
    <w:rsid w:val="00425AAF"/>
    <w:rsid w:val="00425C72"/>
    <w:rsid w:val="004271E6"/>
    <w:rsid w:val="00430358"/>
    <w:rsid w:val="004308AB"/>
    <w:rsid w:val="0043094B"/>
    <w:rsid w:val="0043115E"/>
    <w:rsid w:val="00433229"/>
    <w:rsid w:val="00433305"/>
    <w:rsid w:val="00435759"/>
    <w:rsid w:val="004358E6"/>
    <w:rsid w:val="00436D45"/>
    <w:rsid w:val="00437BC9"/>
    <w:rsid w:val="00440F88"/>
    <w:rsid w:val="00442964"/>
    <w:rsid w:val="00442BCF"/>
    <w:rsid w:val="00443A65"/>
    <w:rsid w:val="00444196"/>
    <w:rsid w:val="004445FF"/>
    <w:rsid w:val="004449EA"/>
    <w:rsid w:val="00447698"/>
    <w:rsid w:val="00450479"/>
    <w:rsid w:val="004508FF"/>
    <w:rsid w:val="00450A47"/>
    <w:rsid w:val="00450F72"/>
    <w:rsid w:val="00454752"/>
    <w:rsid w:val="0045532E"/>
    <w:rsid w:val="00457ABA"/>
    <w:rsid w:val="0046043A"/>
    <w:rsid w:val="0046095B"/>
    <w:rsid w:val="0046113A"/>
    <w:rsid w:val="00463BC0"/>
    <w:rsid w:val="00464AE2"/>
    <w:rsid w:val="00464E00"/>
    <w:rsid w:val="00464FF5"/>
    <w:rsid w:val="004650A8"/>
    <w:rsid w:val="004660A1"/>
    <w:rsid w:val="004664FC"/>
    <w:rsid w:val="00467D9D"/>
    <w:rsid w:val="004701EF"/>
    <w:rsid w:val="00470239"/>
    <w:rsid w:val="00472EE7"/>
    <w:rsid w:val="00473415"/>
    <w:rsid w:val="0047413A"/>
    <w:rsid w:val="004747F1"/>
    <w:rsid w:val="00474BFA"/>
    <w:rsid w:val="00474C96"/>
    <w:rsid w:val="0047605C"/>
    <w:rsid w:val="0047694C"/>
    <w:rsid w:val="00477561"/>
    <w:rsid w:val="00480527"/>
    <w:rsid w:val="00480A9B"/>
    <w:rsid w:val="00480BAB"/>
    <w:rsid w:val="004812D5"/>
    <w:rsid w:val="00482453"/>
    <w:rsid w:val="004831DB"/>
    <w:rsid w:val="004831DC"/>
    <w:rsid w:val="00483687"/>
    <w:rsid w:val="004845FC"/>
    <w:rsid w:val="00484EDF"/>
    <w:rsid w:val="0048548C"/>
    <w:rsid w:val="00485CB5"/>
    <w:rsid w:val="00486B53"/>
    <w:rsid w:val="004873EA"/>
    <w:rsid w:val="0048795C"/>
    <w:rsid w:val="004901D1"/>
    <w:rsid w:val="0049204C"/>
    <w:rsid w:val="004926EF"/>
    <w:rsid w:val="0049455A"/>
    <w:rsid w:val="004949A5"/>
    <w:rsid w:val="004949D7"/>
    <w:rsid w:val="00495616"/>
    <w:rsid w:val="004957A5"/>
    <w:rsid w:val="00495B9C"/>
    <w:rsid w:val="00495F54"/>
    <w:rsid w:val="004A1C3E"/>
    <w:rsid w:val="004A323B"/>
    <w:rsid w:val="004A3EF6"/>
    <w:rsid w:val="004A713F"/>
    <w:rsid w:val="004A7521"/>
    <w:rsid w:val="004B039D"/>
    <w:rsid w:val="004B03AD"/>
    <w:rsid w:val="004B0A3A"/>
    <w:rsid w:val="004B1CAC"/>
    <w:rsid w:val="004B1EAC"/>
    <w:rsid w:val="004B27D5"/>
    <w:rsid w:val="004B327C"/>
    <w:rsid w:val="004B4EDE"/>
    <w:rsid w:val="004B5523"/>
    <w:rsid w:val="004B5A9C"/>
    <w:rsid w:val="004B6FCB"/>
    <w:rsid w:val="004B70C2"/>
    <w:rsid w:val="004B7D05"/>
    <w:rsid w:val="004C002F"/>
    <w:rsid w:val="004C1779"/>
    <w:rsid w:val="004C2E7A"/>
    <w:rsid w:val="004C4045"/>
    <w:rsid w:val="004C5246"/>
    <w:rsid w:val="004C56A9"/>
    <w:rsid w:val="004C76E3"/>
    <w:rsid w:val="004C78E6"/>
    <w:rsid w:val="004C79B5"/>
    <w:rsid w:val="004C7F04"/>
    <w:rsid w:val="004D0B51"/>
    <w:rsid w:val="004D0CE4"/>
    <w:rsid w:val="004D1581"/>
    <w:rsid w:val="004D3196"/>
    <w:rsid w:val="004D424B"/>
    <w:rsid w:val="004D48F4"/>
    <w:rsid w:val="004D498D"/>
    <w:rsid w:val="004D4C6C"/>
    <w:rsid w:val="004D4CE3"/>
    <w:rsid w:val="004D4D39"/>
    <w:rsid w:val="004D50B1"/>
    <w:rsid w:val="004D7E8E"/>
    <w:rsid w:val="004E091B"/>
    <w:rsid w:val="004E1626"/>
    <w:rsid w:val="004E1974"/>
    <w:rsid w:val="004E24DD"/>
    <w:rsid w:val="004E38EC"/>
    <w:rsid w:val="004E4A45"/>
    <w:rsid w:val="004E6274"/>
    <w:rsid w:val="004E7409"/>
    <w:rsid w:val="004E759E"/>
    <w:rsid w:val="004E7D03"/>
    <w:rsid w:val="004E7DC6"/>
    <w:rsid w:val="004F0F84"/>
    <w:rsid w:val="004F37FC"/>
    <w:rsid w:val="004F3F16"/>
    <w:rsid w:val="004F3F20"/>
    <w:rsid w:val="004F4B00"/>
    <w:rsid w:val="004F6165"/>
    <w:rsid w:val="004F6C6B"/>
    <w:rsid w:val="00500884"/>
    <w:rsid w:val="005025AB"/>
    <w:rsid w:val="00502A09"/>
    <w:rsid w:val="00502FC6"/>
    <w:rsid w:val="00504DEF"/>
    <w:rsid w:val="0050552D"/>
    <w:rsid w:val="00505AFD"/>
    <w:rsid w:val="00505DC9"/>
    <w:rsid w:val="00507428"/>
    <w:rsid w:val="00510F4A"/>
    <w:rsid w:val="00512582"/>
    <w:rsid w:val="005141DF"/>
    <w:rsid w:val="005149F1"/>
    <w:rsid w:val="005151C7"/>
    <w:rsid w:val="00517A72"/>
    <w:rsid w:val="00517A80"/>
    <w:rsid w:val="00520163"/>
    <w:rsid w:val="00520E35"/>
    <w:rsid w:val="005210C0"/>
    <w:rsid w:val="0052343A"/>
    <w:rsid w:val="0052388B"/>
    <w:rsid w:val="0052468A"/>
    <w:rsid w:val="00524A18"/>
    <w:rsid w:val="00524D68"/>
    <w:rsid w:val="005251E9"/>
    <w:rsid w:val="00525D97"/>
    <w:rsid w:val="005271FC"/>
    <w:rsid w:val="00527B7D"/>
    <w:rsid w:val="00530432"/>
    <w:rsid w:val="0053107D"/>
    <w:rsid w:val="005331F7"/>
    <w:rsid w:val="00533BAB"/>
    <w:rsid w:val="00533E2B"/>
    <w:rsid w:val="00533E4B"/>
    <w:rsid w:val="00534B61"/>
    <w:rsid w:val="00534F19"/>
    <w:rsid w:val="00535EF2"/>
    <w:rsid w:val="0053606C"/>
    <w:rsid w:val="0053622D"/>
    <w:rsid w:val="00536265"/>
    <w:rsid w:val="0053681B"/>
    <w:rsid w:val="00537C0A"/>
    <w:rsid w:val="00537E24"/>
    <w:rsid w:val="00540002"/>
    <w:rsid w:val="00540ED9"/>
    <w:rsid w:val="00541892"/>
    <w:rsid w:val="005422BF"/>
    <w:rsid w:val="005433F7"/>
    <w:rsid w:val="0054463E"/>
    <w:rsid w:val="00544DF2"/>
    <w:rsid w:val="0054754C"/>
    <w:rsid w:val="00550496"/>
    <w:rsid w:val="00550859"/>
    <w:rsid w:val="005516FB"/>
    <w:rsid w:val="00551EB7"/>
    <w:rsid w:val="005526FA"/>
    <w:rsid w:val="00553120"/>
    <w:rsid w:val="005533A9"/>
    <w:rsid w:val="00553715"/>
    <w:rsid w:val="0055411D"/>
    <w:rsid w:val="005563D7"/>
    <w:rsid w:val="00557795"/>
    <w:rsid w:val="005616E5"/>
    <w:rsid w:val="005618B2"/>
    <w:rsid w:val="005659BF"/>
    <w:rsid w:val="0056790D"/>
    <w:rsid w:val="005679AB"/>
    <w:rsid w:val="005723DE"/>
    <w:rsid w:val="00572B7B"/>
    <w:rsid w:val="005736E4"/>
    <w:rsid w:val="00573A46"/>
    <w:rsid w:val="0057461A"/>
    <w:rsid w:val="00574963"/>
    <w:rsid w:val="00575BC9"/>
    <w:rsid w:val="00575F5F"/>
    <w:rsid w:val="005762E1"/>
    <w:rsid w:val="00576306"/>
    <w:rsid w:val="00576893"/>
    <w:rsid w:val="00576B11"/>
    <w:rsid w:val="00576B4D"/>
    <w:rsid w:val="00577E9D"/>
    <w:rsid w:val="00580F1F"/>
    <w:rsid w:val="0058178C"/>
    <w:rsid w:val="005818EF"/>
    <w:rsid w:val="00581D1A"/>
    <w:rsid w:val="00582796"/>
    <w:rsid w:val="00583FE8"/>
    <w:rsid w:val="005843A5"/>
    <w:rsid w:val="0058468E"/>
    <w:rsid w:val="005846F7"/>
    <w:rsid w:val="00584D90"/>
    <w:rsid w:val="00584F97"/>
    <w:rsid w:val="005851A8"/>
    <w:rsid w:val="005861C8"/>
    <w:rsid w:val="00590434"/>
    <w:rsid w:val="00590789"/>
    <w:rsid w:val="00590C5D"/>
    <w:rsid w:val="00591149"/>
    <w:rsid w:val="0059144B"/>
    <w:rsid w:val="0059167F"/>
    <w:rsid w:val="00592E64"/>
    <w:rsid w:val="00593EEA"/>
    <w:rsid w:val="005944A8"/>
    <w:rsid w:val="00594A6B"/>
    <w:rsid w:val="00594D52"/>
    <w:rsid w:val="00595A44"/>
    <w:rsid w:val="005963A8"/>
    <w:rsid w:val="00597AB9"/>
    <w:rsid w:val="005A0C84"/>
    <w:rsid w:val="005A12F7"/>
    <w:rsid w:val="005A20F9"/>
    <w:rsid w:val="005A4D68"/>
    <w:rsid w:val="005A6FD8"/>
    <w:rsid w:val="005A70D8"/>
    <w:rsid w:val="005A74CC"/>
    <w:rsid w:val="005B0B59"/>
    <w:rsid w:val="005B23F4"/>
    <w:rsid w:val="005B3FE6"/>
    <w:rsid w:val="005B4B57"/>
    <w:rsid w:val="005B5051"/>
    <w:rsid w:val="005B5634"/>
    <w:rsid w:val="005B577D"/>
    <w:rsid w:val="005B695E"/>
    <w:rsid w:val="005B7C44"/>
    <w:rsid w:val="005C1BEF"/>
    <w:rsid w:val="005C227A"/>
    <w:rsid w:val="005C32C3"/>
    <w:rsid w:val="005C3622"/>
    <w:rsid w:val="005C397F"/>
    <w:rsid w:val="005C4387"/>
    <w:rsid w:val="005C68EB"/>
    <w:rsid w:val="005C6A6E"/>
    <w:rsid w:val="005C6EAA"/>
    <w:rsid w:val="005C7211"/>
    <w:rsid w:val="005C734D"/>
    <w:rsid w:val="005C7690"/>
    <w:rsid w:val="005C7E4E"/>
    <w:rsid w:val="005D0F49"/>
    <w:rsid w:val="005D1236"/>
    <w:rsid w:val="005D1B20"/>
    <w:rsid w:val="005D24B3"/>
    <w:rsid w:val="005D3938"/>
    <w:rsid w:val="005D464B"/>
    <w:rsid w:val="005D494C"/>
    <w:rsid w:val="005D5178"/>
    <w:rsid w:val="005D5ABD"/>
    <w:rsid w:val="005D5C97"/>
    <w:rsid w:val="005D63E2"/>
    <w:rsid w:val="005D7A66"/>
    <w:rsid w:val="005E125F"/>
    <w:rsid w:val="005E1BF0"/>
    <w:rsid w:val="005E2D59"/>
    <w:rsid w:val="005E40E5"/>
    <w:rsid w:val="005E4F93"/>
    <w:rsid w:val="005E5195"/>
    <w:rsid w:val="005E52C5"/>
    <w:rsid w:val="005E6783"/>
    <w:rsid w:val="005E7A44"/>
    <w:rsid w:val="005F031D"/>
    <w:rsid w:val="005F07C2"/>
    <w:rsid w:val="005F15C7"/>
    <w:rsid w:val="005F1E8A"/>
    <w:rsid w:val="005F27A6"/>
    <w:rsid w:val="005F31F8"/>
    <w:rsid w:val="005F375F"/>
    <w:rsid w:val="005F4AB7"/>
    <w:rsid w:val="005F5A84"/>
    <w:rsid w:val="005F5D39"/>
    <w:rsid w:val="005F7621"/>
    <w:rsid w:val="005F764B"/>
    <w:rsid w:val="005F7805"/>
    <w:rsid w:val="005F7AC2"/>
    <w:rsid w:val="00600BBB"/>
    <w:rsid w:val="00600FEC"/>
    <w:rsid w:val="006019D7"/>
    <w:rsid w:val="00601A94"/>
    <w:rsid w:val="0060296D"/>
    <w:rsid w:val="0060421D"/>
    <w:rsid w:val="00604395"/>
    <w:rsid w:val="006053E1"/>
    <w:rsid w:val="00606BE4"/>
    <w:rsid w:val="00610BEC"/>
    <w:rsid w:val="00610DC0"/>
    <w:rsid w:val="00611984"/>
    <w:rsid w:val="006131C3"/>
    <w:rsid w:val="00613AFA"/>
    <w:rsid w:val="00613B85"/>
    <w:rsid w:val="00614BAB"/>
    <w:rsid w:val="006162BB"/>
    <w:rsid w:val="006164A2"/>
    <w:rsid w:val="00616BCD"/>
    <w:rsid w:val="006209EB"/>
    <w:rsid w:val="00620CB8"/>
    <w:rsid w:val="00621CDD"/>
    <w:rsid w:val="00623413"/>
    <w:rsid w:val="00623CD9"/>
    <w:rsid w:val="00623CE0"/>
    <w:rsid w:val="006264E5"/>
    <w:rsid w:val="00626CB2"/>
    <w:rsid w:val="00626E5D"/>
    <w:rsid w:val="006302C7"/>
    <w:rsid w:val="0063030D"/>
    <w:rsid w:val="006307BE"/>
    <w:rsid w:val="00631D40"/>
    <w:rsid w:val="0063343C"/>
    <w:rsid w:val="00633BE1"/>
    <w:rsid w:val="006340DC"/>
    <w:rsid w:val="00635B42"/>
    <w:rsid w:val="006367C2"/>
    <w:rsid w:val="006374D7"/>
    <w:rsid w:val="0064176D"/>
    <w:rsid w:val="00641B86"/>
    <w:rsid w:val="0064208A"/>
    <w:rsid w:val="00643467"/>
    <w:rsid w:val="0064406C"/>
    <w:rsid w:val="0064439E"/>
    <w:rsid w:val="00644A8B"/>
    <w:rsid w:val="006450DE"/>
    <w:rsid w:val="00645851"/>
    <w:rsid w:val="00645CCB"/>
    <w:rsid w:val="00646EAE"/>
    <w:rsid w:val="0065149B"/>
    <w:rsid w:val="00651788"/>
    <w:rsid w:val="006528F0"/>
    <w:rsid w:val="00653113"/>
    <w:rsid w:val="006531E6"/>
    <w:rsid w:val="00653F44"/>
    <w:rsid w:val="006551E2"/>
    <w:rsid w:val="0065538D"/>
    <w:rsid w:val="006554CA"/>
    <w:rsid w:val="00656603"/>
    <w:rsid w:val="0065691E"/>
    <w:rsid w:val="00657624"/>
    <w:rsid w:val="00660A3F"/>
    <w:rsid w:val="00661E64"/>
    <w:rsid w:val="006633ED"/>
    <w:rsid w:val="00664EFC"/>
    <w:rsid w:val="00665F04"/>
    <w:rsid w:val="0066643F"/>
    <w:rsid w:val="0066656F"/>
    <w:rsid w:val="00667A5D"/>
    <w:rsid w:val="006713C0"/>
    <w:rsid w:val="006729EE"/>
    <w:rsid w:val="00672D95"/>
    <w:rsid w:val="00673320"/>
    <w:rsid w:val="00673379"/>
    <w:rsid w:val="006740AE"/>
    <w:rsid w:val="0067420E"/>
    <w:rsid w:val="00675611"/>
    <w:rsid w:val="00675874"/>
    <w:rsid w:val="00675AF9"/>
    <w:rsid w:val="006778BA"/>
    <w:rsid w:val="0068092C"/>
    <w:rsid w:val="006815CF"/>
    <w:rsid w:val="00682728"/>
    <w:rsid w:val="00684544"/>
    <w:rsid w:val="006856F5"/>
    <w:rsid w:val="0068615F"/>
    <w:rsid w:val="00686483"/>
    <w:rsid w:val="00686D32"/>
    <w:rsid w:val="00686F51"/>
    <w:rsid w:val="00687D9E"/>
    <w:rsid w:val="00690DE3"/>
    <w:rsid w:val="0069195C"/>
    <w:rsid w:val="00692726"/>
    <w:rsid w:val="00692C16"/>
    <w:rsid w:val="00692ECA"/>
    <w:rsid w:val="00694330"/>
    <w:rsid w:val="00694370"/>
    <w:rsid w:val="006944FA"/>
    <w:rsid w:val="00694D70"/>
    <w:rsid w:val="00695053"/>
    <w:rsid w:val="00695775"/>
    <w:rsid w:val="006968C3"/>
    <w:rsid w:val="00696E1B"/>
    <w:rsid w:val="006974A2"/>
    <w:rsid w:val="00697ADF"/>
    <w:rsid w:val="00697B9B"/>
    <w:rsid w:val="006A1158"/>
    <w:rsid w:val="006A2623"/>
    <w:rsid w:val="006A306A"/>
    <w:rsid w:val="006A3594"/>
    <w:rsid w:val="006A404C"/>
    <w:rsid w:val="006A4D54"/>
    <w:rsid w:val="006A4EB6"/>
    <w:rsid w:val="006A4FD8"/>
    <w:rsid w:val="006A7B90"/>
    <w:rsid w:val="006B2490"/>
    <w:rsid w:val="006B2AC1"/>
    <w:rsid w:val="006B45CB"/>
    <w:rsid w:val="006B4D86"/>
    <w:rsid w:val="006B59B9"/>
    <w:rsid w:val="006B5E64"/>
    <w:rsid w:val="006B603E"/>
    <w:rsid w:val="006B7040"/>
    <w:rsid w:val="006B7363"/>
    <w:rsid w:val="006B74F2"/>
    <w:rsid w:val="006B75B0"/>
    <w:rsid w:val="006B7760"/>
    <w:rsid w:val="006C015B"/>
    <w:rsid w:val="006C02B7"/>
    <w:rsid w:val="006C540A"/>
    <w:rsid w:val="006C68BB"/>
    <w:rsid w:val="006C73D5"/>
    <w:rsid w:val="006C7C85"/>
    <w:rsid w:val="006D049F"/>
    <w:rsid w:val="006D131E"/>
    <w:rsid w:val="006D254C"/>
    <w:rsid w:val="006D27EA"/>
    <w:rsid w:val="006D2A3E"/>
    <w:rsid w:val="006D3E8C"/>
    <w:rsid w:val="006D409A"/>
    <w:rsid w:val="006D5103"/>
    <w:rsid w:val="006D603C"/>
    <w:rsid w:val="006D6200"/>
    <w:rsid w:val="006D66B6"/>
    <w:rsid w:val="006D767A"/>
    <w:rsid w:val="006D7D34"/>
    <w:rsid w:val="006E06E2"/>
    <w:rsid w:val="006E1585"/>
    <w:rsid w:val="006E1D6D"/>
    <w:rsid w:val="006E261A"/>
    <w:rsid w:val="006E315B"/>
    <w:rsid w:val="006E3329"/>
    <w:rsid w:val="006E591B"/>
    <w:rsid w:val="006E5D9C"/>
    <w:rsid w:val="006F0231"/>
    <w:rsid w:val="006F07D7"/>
    <w:rsid w:val="006F0D1A"/>
    <w:rsid w:val="006F1A45"/>
    <w:rsid w:val="006F27F7"/>
    <w:rsid w:val="006F2F87"/>
    <w:rsid w:val="006F4222"/>
    <w:rsid w:val="006F43B9"/>
    <w:rsid w:val="006F63B7"/>
    <w:rsid w:val="006F7026"/>
    <w:rsid w:val="006F70BF"/>
    <w:rsid w:val="006F7A87"/>
    <w:rsid w:val="006F7D5A"/>
    <w:rsid w:val="007002A4"/>
    <w:rsid w:val="007016A2"/>
    <w:rsid w:val="00702880"/>
    <w:rsid w:val="00702E8C"/>
    <w:rsid w:val="0070375B"/>
    <w:rsid w:val="00705333"/>
    <w:rsid w:val="007059CD"/>
    <w:rsid w:val="00706BE6"/>
    <w:rsid w:val="00711B4C"/>
    <w:rsid w:val="0071344A"/>
    <w:rsid w:val="00713E53"/>
    <w:rsid w:val="00714019"/>
    <w:rsid w:val="0071483D"/>
    <w:rsid w:val="00715EF1"/>
    <w:rsid w:val="00716170"/>
    <w:rsid w:val="00716C68"/>
    <w:rsid w:val="00720109"/>
    <w:rsid w:val="00720ABF"/>
    <w:rsid w:val="00721F96"/>
    <w:rsid w:val="007227D5"/>
    <w:rsid w:val="00723741"/>
    <w:rsid w:val="007252C1"/>
    <w:rsid w:val="00725958"/>
    <w:rsid w:val="0073091B"/>
    <w:rsid w:val="00730ACC"/>
    <w:rsid w:val="00734877"/>
    <w:rsid w:val="0073605F"/>
    <w:rsid w:val="00736534"/>
    <w:rsid w:val="0073720F"/>
    <w:rsid w:val="00737869"/>
    <w:rsid w:val="00737EDD"/>
    <w:rsid w:val="00740A6C"/>
    <w:rsid w:val="00740C6D"/>
    <w:rsid w:val="00741305"/>
    <w:rsid w:val="007414D4"/>
    <w:rsid w:val="00741F6A"/>
    <w:rsid w:val="00742879"/>
    <w:rsid w:val="00742B83"/>
    <w:rsid w:val="00742D00"/>
    <w:rsid w:val="007437C2"/>
    <w:rsid w:val="00744607"/>
    <w:rsid w:val="00744D3F"/>
    <w:rsid w:val="0074533B"/>
    <w:rsid w:val="007475F1"/>
    <w:rsid w:val="00750794"/>
    <w:rsid w:val="007519B9"/>
    <w:rsid w:val="00752D3F"/>
    <w:rsid w:val="00754065"/>
    <w:rsid w:val="0075437B"/>
    <w:rsid w:val="007546CA"/>
    <w:rsid w:val="0075480A"/>
    <w:rsid w:val="0075585F"/>
    <w:rsid w:val="00755E37"/>
    <w:rsid w:val="007571DF"/>
    <w:rsid w:val="00757358"/>
    <w:rsid w:val="0075797E"/>
    <w:rsid w:val="00760476"/>
    <w:rsid w:val="00760D1E"/>
    <w:rsid w:val="007625B8"/>
    <w:rsid w:val="00762B06"/>
    <w:rsid w:val="0076369A"/>
    <w:rsid w:val="00763728"/>
    <w:rsid w:val="00763AD9"/>
    <w:rsid w:val="00764442"/>
    <w:rsid w:val="00764E27"/>
    <w:rsid w:val="00765F6B"/>
    <w:rsid w:val="00766905"/>
    <w:rsid w:val="00766FC2"/>
    <w:rsid w:val="00767F32"/>
    <w:rsid w:val="007705FE"/>
    <w:rsid w:val="00771209"/>
    <w:rsid w:val="007713FF"/>
    <w:rsid w:val="0077213A"/>
    <w:rsid w:val="007729BC"/>
    <w:rsid w:val="00773152"/>
    <w:rsid w:val="00774646"/>
    <w:rsid w:val="00774CCC"/>
    <w:rsid w:val="00774D93"/>
    <w:rsid w:val="00775705"/>
    <w:rsid w:val="00777711"/>
    <w:rsid w:val="00777B46"/>
    <w:rsid w:val="00781D2A"/>
    <w:rsid w:val="00782A86"/>
    <w:rsid w:val="00783A6E"/>
    <w:rsid w:val="007845EF"/>
    <w:rsid w:val="007848D3"/>
    <w:rsid w:val="00785BE5"/>
    <w:rsid w:val="00787940"/>
    <w:rsid w:val="0079064F"/>
    <w:rsid w:val="007909E5"/>
    <w:rsid w:val="007916B1"/>
    <w:rsid w:val="00791A6C"/>
    <w:rsid w:val="0079400D"/>
    <w:rsid w:val="00794853"/>
    <w:rsid w:val="00796F14"/>
    <w:rsid w:val="0079762B"/>
    <w:rsid w:val="00797F88"/>
    <w:rsid w:val="007A033E"/>
    <w:rsid w:val="007A0633"/>
    <w:rsid w:val="007A0DA3"/>
    <w:rsid w:val="007A1228"/>
    <w:rsid w:val="007A2CF4"/>
    <w:rsid w:val="007A389D"/>
    <w:rsid w:val="007A3B95"/>
    <w:rsid w:val="007A4138"/>
    <w:rsid w:val="007A531C"/>
    <w:rsid w:val="007A537D"/>
    <w:rsid w:val="007A5D4B"/>
    <w:rsid w:val="007A5F6F"/>
    <w:rsid w:val="007A63A7"/>
    <w:rsid w:val="007A7785"/>
    <w:rsid w:val="007A7D1E"/>
    <w:rsid w:val="007B129A"/>
    <w:rsid w:val="007B2098"/>
    <w:rsid w:val="007B2153"/>
    <w:rsid w:val="007B2288"/>
    <w:rsid w:val="007B2A24"/>
    <w:rsid w:val="007B2ABB"/>
    <w:rsid w:val="007B3161"/>
    <w:rsid w:val="007B3B33"/>
    <w:rsid w:val="007B3F0E"/>
    <w:rsid w:val="007B423A"/>
    <w:rsid w:val="007B6D12"/>
    <w:rsid w:val="007B7663"/>
    <w:rsid w:val="007B7CB9"/>
    <w:rsid w:val="007B7CF7"/>
    <w:rsid w:val="007C0081"/>
    <w:rsid w:val="007C3714"/>
    <w:rsid w:val="007C48E7"/>
    <w:rsid w:val="007C559F"/>
    <w:rsid w:val="007C5723"/>
    <w:rsid w:val="007C611F"/>
    <w:rsid w:val="007C66B0"/>
    <w:rsid w:val="007C6E8C"/>
    <w:rsid w:val="007C76F1"/>
    <w:rsid w:val="007C79B6"/>
    <w:rsid w:val="007D171A"/>
    <w:rsid w:val="007D1BC7"/>
    <w:rsid w:val="007D30EF"/>
    <w:rsid w:val="007D4EC0"/>
    <w:rsid w:val="007D52AB"/>
    <w:rsid w:val="007D5FBF"/>
    <w:rsid w:val="007D62AC"/>
    <w:rsid w:val="007D6801"/>
    <w:rsid w:val="007E0BCA"/>
    <w:rsid w:val="007E1C66"/>
    <w:rsid w:val="007E31A3"/>
    <w:rsid w:val="007E3EF3"/>
    <w:rsid w:val="007E51FE"/>
    <w:rsid w:val="007E53C7"/>
    <w:rsid w:val="007E620A"/>
    <w:rsid w:val="007E641C"/>
    <w:rsid w:val="007E69D8"/>
    <w:rsid w:val="007E721C"/>
    <w:rsid w:val="007F088E"/>
    <w:rsid w:val="007F1F12"/>
    <w:rsid w:val="007F2830"/>
    <w:rsid w:val="007F28B2"/>
    <w:rsid w:val="007F320E"/>
    <w:rsid w:val="007F3BF6"/>
    <w:rsid w:val="007F434C"/>
    <w:rsid w:val="007F466A"/>
    <w:rsid w:val="007F5574"/>
    <w:rsid w:val="007F6035"/>
    <w:rsid w:val="007F654F"/>
    <w:rsid w:val="007F6DF6"/>
    <w:rsid w:val="007F6F8C"/>
    <w:rsid w:val="00800601"/>
    <w:rsid w:val="008015C5"/>
    <w:rsid w:val="00803628"/>
    <w:rsid w:val="00803B09"/>
    <w:rsid w:val="00804100"/>
    <w:rsid w:val="0080441E"/>
    <w:rsid w:val="00806124"/>
    <w:rsid w:val="00806294"/>
    <w:rsid w:val="00806941"/>
    <w:rsid w:val="008112E3"/>
    <w:rsid w:val="0081381D"/>
    <w:rsid w:val="00814557"/>
    <w:rsid w:val="00815472"/>
    <w:rsid w:val="00816EE4"/>
    <w:rsid w:val="0081743B"/>
    <w:rsid w:val="00820030"/>
    <w:rsid w:val="00821467"/>
    <w:rsid w:val="008215A2"/>
    <w:rsid w:val="00821ED3"/>
    <w:rsid w:val="00822436"/>
    <w:rsid w:val="0082345F"/>
    <w:rsid w:val="00824149"/>
    <w:rsid w:val="00824681"/>
    <w:rsid w:val="008252CC"/>
    <w:rsid w:val="008276CB"/>
    <w:rsid w:val="00827A9C"/>
    <w:rsid w:val="00831082"/>
    <w:rsid w:val="00832D82"/>
    <w:rsid w:val="00833D66"/>
    <w:rsid w:val="00833F1B"/>
    <w:rsid w:val="00834563"/>
    <w:rsid w:val="0083589B"/>
    <w:rsid w:val="008365D5"/>
    <w:rsid w:val="0083744A"/>
    <w:rsid w:val="0084030C"/>
    <w:rsid w:val="00840FB6"/>
    <w:rsid w:val="00841613"/>
    <w:rsid w:val="00842BB7"/>
    <w:rsid w:val="0084450F"/>
    <w:rsid w:val="00845E0B"/>
    <w:rsid w:val="00845F04"/>
    <w:rsid w:val="00847F83"/>
    <w:rsid w:val="008503E0"/>
    <w:rsid w:val="00850C6B"/>
    <w:rsid w:val="00851873"/>
    <w:rsid w:val="00851919"/>
    <w:rsid w:val="00852B58"/>
    <w:rsid w:val="00853A6F"/>
    <w:rsid w:val="00854144"/>
    <w:rsid w:val="00854507"/>
    <w:rsid w:val="00855A42"/>
    <w:rsid w:val="00855AE6"/>
    <w:rsid w:val="00855E8C"/>
    <w:rsid w:val="00856214"/>
    <w:rsid w:val="00857219"/>
    <w:rsid w:val="008572D9"/>
    <w:rsid w:val="008572DA"/>
    <w:rsid w:val="008600A3"/>
    <w:rsid w:val="0086074B"/>
    <w:rsid w:val="00861874"/>
    <w:rsid w:val="00861D2A"/>
    <w:rsid w:val="00861E97"/>
    <w:rsid w:val="0086216F"/>
    <w:rsid w:val="008635E7"/>
    <w:rsid w:val="00863766"/>
    <w:rsid w:val="00864587"/>
    <w:rsid w:val="00864C5F"/>
    <w:rsid w:val="008661B7"/>
    <w:rsid w:val="00866AB4"/>
    <w:rsid w:val="00867DE4"/>
    <w:rsid w:val="00870781"/>
    <w:rsid w:val="00870AD9"/>
    <w:rsid w:val="0087246A"/>
    <w:rsid w:val="00872B51"/>
    <w:rsid w:val="008732DA"/>
    <w:rsid w:val="008734EC"/>
    <w:rsid w:val="00873EAA"/>
    <w:rsid w:val="00874657"/>
    <w:rsid w:val="00874DA5"/>
    <w:rsid w:val="00875556"/>
    <w:rsid w:val="00875AAE"/>
    <w:rsid w:val="00876E36"/>
    <w:rsid w:val="00877067"/>
    <w:rsid w:val="00881B3E"/>
    <w:rsid w:val="00881EC0"/>
    <w:rsid w:val="00883623"/>
    <w:rsid w:val="00884D80"/>
    <w:rsid w:val="00885148"/>
    <w:rsid w:val="008852AC"/>
    <w:rsid w:val="0088644D"/>
    <w:rsid w:val="0088650B"/>
    <w:rsid w:val="00886E41"/>
    <w:rsid w:val="0089066F"/>
    <w:rsid w:val="008915C7"/>
    <w:rsid w:val="00891BC7"/>
    <w:rsid w:val="008931CC"/>
    <w:rsid w:val="00893278"/>
    <w:rsid w:val="00893F16"/>
    <w:rsid w:val="0089435C"/>
    <w:rsid w:val="0089528C"/>
    <w:rsid w:val="0089529A"/>
    <w:rsid w:val="008953B3"/>
    <w:rsid w:val="00895AFD"/>
    <w:rsid w:val="008A02CA"/>
    <w:rsid w:val="008A1688"/>
    <w:rsid w:val="008A1A2D"/>
    <w:rsid w:val="008A1B23"/>
    <w:rsid w:val="008A2AED"/>
    <w:rsid w:val="008A3D90"/>
    <w:rsid w:val="008A3E72"/>
    <w:rsid w:val="008A4FEE"/>
    <w:rsid w:val="008A549E"/>
    <w:rsid w:val="008A63D6"/>
    <w:rsid w:val="008A6707"/>
    <w:rsid w:val="008B2254"/>
    <w:rsid w:val="008B252F"/>
    <w:rsid w:val="008B2A48"/>
    <w:rsid w:val="008B2BF3"/>
    <w:rsid w:val="008B2C27"/>
    <w:rsid w:val="008B347D"/>
    <w:rsid w:val="008B44D2"/>
    <w:rsid w:val="008B4EE6"/>
    <w:rsid w:val="008B5FBD"/>
    <w:rsid w:val="008B6C6D"/>
    <w:rsid w:val="008B6D37"/>
    <w:rsid w:val="008B7BB3"/>
    <w:rsid w:val="008C158D"/>
    <w:rsid w:val="008C1AFC"/>
    <w:rsid w:val="008C2BFB"/>
    <w:rsid w:val="008C3382"/>
    <w:rsid w:val="008C450A"/>
    <w:rsid w:val="008C5C2F"/>
    <w:rsid w:val="008C6940"/>
    <w:rsid w:val="008C7460"/>
    <w:rsid w:val="008C777B"/>
    <w:rsid w:val="008C7B42"/>
    <w:rsid w:val="008D03E8"/>
    <w:rsid w:val="008D2064"/>
    <w:rsid w:val="008D42D3"/>
    <w:rsid w:val="008D4324"/>
    <w:rsid w:val="008D484C"/>
    <w:rsid w:val="008D48B1"/>
    <w:rsid w:val="008D71E7"/>
    <w:rsid w:val="008E1084"/>
    <w:rsid w:val="008E1745"/>
    <w:rsid w:val="008E3277"/>
    <w:rsid w:val="008E415C"/>
    <w:rsid w:val="008E490F"/>
    <w:rsid w:val="008E5228"/>
    <w:rsid w:val="008E56C3"/>
    <w:rsid w:val="008E6874"/>
    <w:rsid w:val="008F0BF7"/>
    <w:rsid w:val="008F1413"/>
    <w:rsid w:val="008F1A07"/>
    <w:rsid w:val="008F1C1B"/>
    <w:rsid w:val="008F2D03"/>
    <w:rsid w:val="008F2F68"/>
    <w:rsid w:val="008F308B"/>
    <w:rsid w:val="008F73C5"/>
    <w:rsid w:val="008F7A3D"/>
    <w:rsid w:val="00900704"/>
    <w:rsid w:val="00900AA4"/>
    <w:rsid w:val="00900D2B"/>
    <w:rsid w:val="00900F4A"/>
    <w:rsid w:val="00901194"/>
    <w:rsid w:val="009014E5"/>
    <w:rsid w:val="00901752"/>
    <w:rsid w:val="00902CC9"/>
    <w:rsid w:val="00902D6C"/>
    <w:rsid w:val="00902E56"/>
    <w:rsid w:val="009033C7"/>
    <w:rsid w:val="009047D4"/>
    <w:rsid w:val="009053AB"/>
    <w:rsid w:val="009056E9"/>
    <w:rsid w:val="00905CFC"/>
    <w:rsid w:val="00906377"/>
    <w:rsid w:val="00912085"/>
    <w:rsid w:val="0091307B"/>
    <w:rsid w:val="009134BD"/>
    <w:rsid w:val="00915139"/>
    <w:rsid w:val="009154D0"/>
    <w:rsid w:val="00916858"/>
    <w:rsid w:val="0092090D"/>
    <w:rsid w:val="00922C03"/>
    <w:rsid w:val="00922E3A"/>
    <w:rsid w:val="00922E90"/>
    <w:rsid w:val="00923A1E"/>
    <w:rsid w:val="00923B3E"/>
    <w:rsid w:val="0092544B"/>
    <w:rsid w:val="00925A84"/>
    <w:rsid w:val="00925E28"/>
    <w:rsid w:val="00926043"/>
    <w:rsid w:val="009262D5"/>
    <w:rsid w:val="00926D2F"/>
    <w:rsid w:val="009270E1"/>
    <w:rsid w:val="00930062"/>
    <w:rsid w:val="0093062A"/>
    <w:rsid w:val="0093093C"/>
    <w:rsid w:val="00930DF0"/>
    <w:rsid w:val="00931777"/>
    <w:rsid w:val="009326D3"/>
    <w:rsid w:val="00932E31"/>
    <w:rsid w:val="009335EF"/>
    <w:rsid w:val="00933809"/>
    <w:rsid w:val="00933A57"/>
    <w:rsid w:val="0093500A"/>
    <w:rsid w:val="00935EF8"/>
    <w:rsid w:val="00936F59"/>
    <w:rsid w:val="009374B9"/>
    <w:rsid w:val="009407B1"/>
    <w:rsid w:val="009420FA"/>
    <w:rsid w:val="00942818"/>
    <w:rsid w:val="00943699"/>
    <w:rsid w:val="0094449F"/>
    <w:rsid w:val="00945409"/>
    <w:rsid w:val="009454B7"/>
    <w:rsid w:val="0094621B"/>
    <w:rsid w:val="009466BD"/>
    <w:rsid w:val="00947B2F"/>
    <w:rsid w:val="00947DA4"/>
    <w:rsid w:val="00947EF5"/>
    <w:rsid w:val="00950258"/>
    <w:rsid w:val="0095176E"/>
    <w:rsid w:val="00952CF8"/>
    <w:rsid w:val="009532A2"/>
    <w:rsid w:val="00953993"/>
    <w:rsid w:val="00956581"/>
    <w:rsid w:val="0096069F"/>
    <w:rsid w:val="0096108A"/>
    <w:rsid w:val="00961091"/>
    <w:rsid w:val="009626D1"/>
    <w:rsid w:val="0096305F"/>
    <w:rsid w:val="00963594"/>
    <w:rsid w:val="0096365B"/>
    <w:rsid w:val="009636DC"/>
    <w:rsid w:val="00963781"/>
    <w:rsid w:val="00964B2D"/>
    <w:rsid w:val="00965360"/>
    <w:rsid w:val="00966325"/>
    <w:rsid w:val="0097034B"/>
    <w:rsid w:val="00970B9B"/>
    <w:rsid w:val="00971377"/>
    <w:rsid w:val="00971956"/>
    <w:rsid w:val="00971CB5"/>
    <w:rsid w:val="0097429F"/>
    <w:rsid w:val="00974B21"/>
    <w:rsid w:val="00980236"/>
    <w:rsid w:val="009806F3"/>
    <w:rsid w:val="00980753"/>
    <w:rsid w:val="00980EB3"/>
    <w:rsid w:val="009836DE"/>
    <w:rsid w:val="0098550C"/>
    <w:rsid w:val="00985FCD"/>
    <w:rsid w:val="00987A69"/>
    <w:rsid w:val="00987B62"/>
    <w:rsid w:val="00990F87"/>
    <w:rsid w:val="009913F3"/>
    <w:rsid w:val="00992550"/>
    <w:rsid w:val="00992668"/>
    <w:rsid w:val="009936BB"/>
    <w:rsid w:val="00993A18"/>
    <w:rsid w:val="00994AF8"/>
    <w:rsid w:val="00995F87"/>
    <w:rsid w:val="009A0294"/>
    <w:rsid w:val="009A0978"/>
    <w:rsid w:val="009A1BA0"/>
    <w:rsid w:val="009A20E5"/>
    <w:rsid w:val="009A27D0"/>
    <w:rsid w:val="009A3C52"/>
    <w:rsid w:val="009A492B"/>
    <w:rsid w:val="009A4DD0"/>
    <w:rsid w:val="009A5635"/>
    <w:rsid w:val="009A5A18"/>
    <w:rsid w:val="009A7EAD"/>
    <w:rsid w:val="009B0F3A"/>
    <w:rsid w:val="009B1649"/>
    <w:rsid w:val="009B1A08"/>
    <w:rsid w:val="009B2987"/>
    <w:rsid w:val="009B29F1"/>
    <w:rsid w:val="009B384A"/>
    <w:rsid w:val="009B48F7"/>
    <w:rsid w:val="009B6180"/>
    <w:rsid w:val="009B7387"/>
    <w:rsid w:val="009B76AB"/>
    <w:rsid w:val="009C0097"/>
    <w:rsid w:val="009C0D49"/>
    <w:rsid w:val="009C2776"/>
    <w:rsid w:val="009C2D7F"/>
    <w:rsid w:val="009C32AF"/>
    <w:rsid w:val="009C3B6F"/>
    <w:rsid w:val="009C5000"/>
    <w:rsid w:val="009C530E"/>
    <w:rsid w:val="009C56F0"/>
    <w:rsid w:val="009C68B1"/>
    <w:rsid w:val="009C6939"/>
    <w:rsid w:val="009C74A3"/>
    <w:rsid w:val="009C7CC8"/>
    <w:rsid w:val="009D0142"/>
    <w:rsid w:val="009D02EE"/>
    <w:rsid w:val="009D05E1"/>
    <w:rsid w:val="009D05F6"/>
    <w:rsid w:val="009D136A"/>
    <w:rsid w:val="009D2E26"/>
    <w:rsid w:val="009D412C"/>
    <w:rsid w:val="009D48E8"/>
    <w:rsid w:val="009D4D1B"/>
    <w:rsid w:val="009D5914"/>
    <w:rsid w:val="009D5CA8"/>
    <w:rsid w:val="009D61EA"/>
    <w:rsid w:val="009E0741"/>
    <w:rsid w:val="009E145D"/>
    <w:rsid w:val="009E1B7A"/>
    <w:rsid w:val="009E1BE3"/>
    <w:rsid w:val="009E1CE0"/>
    <w:rsid w:val="009E2898"/>
    <w:rsid w:val="009E47AB"/>
    <w:rsid w:val="009E4F41"/>
    <w:rsid w:val="009E52FA"/>
    <w:rsid w:val="009E559F"/>
    <w:rsid w:val="009E6B59"/>
    <w:rsid w:val="009E7645"/>
    <w:rsid w:val="009F0770"/>
    <w:rsid w:val="009F0BEC"/>
    <w:rsid w:val="009F1C9C"/>
    <w:rsid w:val="009F25C6"/>
    <w:rsid w:val="009F3365"/>
    <w:rsid w:val="009F36E1"/>
    <w:rsid w:val="009F3E69"/>
    <w:rsid w:val="009F4948"/>
    <w:rsid w:val="009F501F"/>
    <w:rsid w:val="00A00000"/>
    <w:rsid w:val="00A006EB"/>
    <w:rsid w:val="00A01E6E"/>
    <w:rsid w:val="00A0273B"/>
    <w:rsid w:val="00A04E17"/>
    <w:rsid w:val="00A05285"/>
    <w:rsid w:val="00A05460"/>
    <w:rsid w:val="00A05718"/>
    <w:rsid w:val="00A0594E"/>
    <w:rsid w:val="00A064BE"/>
    <w:rsid w:val="00A065C1"/>
    <w:rsid w:val="00A068B5"/>
    <w:rsid w:val="00A069F7"/>
    <w:rsid w:val="00A07F1F"/>
    <w:rsid w:val="00A1129C"/>
    <w:rsid w:val="00A113D9"/>
    <w:rsid w:val="00A120A7"/>
    <w:rsid w:val="00A1440B"/>
    <w:rsid w:val="00A1683D"/>
    <w:rsid w:val="00A1790C"/>
    <w:rsid w:val="00A20716"/>
    <w:rsid w:val="00A207BF"/>
    <w:rsid w:val="00A2193F"/>
    <w:rsid w:val="00A25741"/>
    <w:rsid w:val="00A262E2"/>
    <w:rsid w:val="00A27577"/>
    <w:rsid w:val="00A30320"/>
    <w:rsid w:val="00A30397"/>
    <w:rsid w:val="00A32EB9"/>
    <w:rsid w:val="00A340DD"/>
    <w:rsid w:val="00A36C68"/>
    <w:rsid w:val="00A36E14"/>
    <w:rsid w:val="00A36F35"/>
    <w:rsid w:val="00A41DB6"/>
    <w:rsid w:val="00A44158"/>
    <w:rsid w:val="00A45A9C"/>
    <w:rsid w:val="00A47D9E"/>
    <w:rsid w:val="00A50590"/>
    <w:rsid w:val="00A51024"/>
    <w:rsid w:val="00A51292"/>
    <w:rsid w:val="00A516B0"/>
    <w:rsid w:val="00A51977"/>
    <w:rsid w:val="00A5222F"/>
    <w:rsid w:val="00A523DF"/>
    <w:rsid w:val="00A52FCD"/>
    <w:rsid w:val="00A57786"/>
    <w:rsid w:val="00A6158B"/>
    <w:rsid w:val="00A618AE"/>
    <w:rsid w:val="00A621FD"/>
    <w:rsid w:val="00A6325A"/>
    <w:rsid w:val="00A63955"/>
    <w:rsid w:val="00A6461A"/>
    <w:rsid w:val="00A661BD"/>
    <w:rsid w:val="00A665FA"/>
    <w:rsid w:val="00A669CE"/>
    <w:rsid w:val="00A67184"/>
    <w:rsid w:val="00A67221"/>
    <w:rsid w:val="00A703B3"/>
    <w:rsid w:val="00A70B90"/>
    <w:rsid w:val="00A70C76"/>
    <w:rsid w:val="00A714D9"/>
    <w:rsid w:val="00A71B09"/>
    <w:rsid w:val="00A72508"/>
    <w:rsid w:val="00A72D0A"/>
    <w:rsid w:val="00A72E91"/>
    <w:rsid w:val="00A736E7"/>
    <w:rsid w:val="00A75C03"/>
    <w:rsid w:val="00A77248"/>
    <w:rsid w:val="00A7786F"/>
    <w:rsid w:val="00A77C32"/>
    <w:rsid w:val="00A80662"/>
    <w:rsid w:val="00A8093E"/>
    <w:rsid w:val="00A8192E"/>
    <w:rsid w:val="00A81F6F"/>
    <w:rsid w:val="00A83550"/>
    <w:rsid w:val="00A83936"/>
    <w:rsid w:val="00A83B71"/>
    <w:rsid w:val="00A844AB"/>
    <w:rsid w:val="00A84969"/>
    <w:rsid w:val="00A84E67"/>
    <w:rsid w:val="00A86813"/>
    <w:rsid w:val="00A90638"/>
    <w:rsid w:val="00A90A1F"/>
    <w:rsid w:val="00A92B36"/>
    <w:rsid w:val="00A92E0D"/>
    <w:rsid w:val="00A93F67"/>
    <w:rsid w:val="00A947C7"/>
    <w:rsid w:val="00A9483C"/>
    <w:rsid w:val="00A94F0C"/>
    <w:rsid w:val="00A95D37"/>
    <w:rsid w:val="00A95E8F"/>
    <w:rsid w:val="00A96437"/>
    <w:rsid w:val="00A97A96"/>
    <w:rsid w:val="00A97BBD"/>
    <w:rsid w:val="00AA0114"/>
    <w:rsid w:val="00AA4493"/>
    <w:rsid w:val="00AA5312"/>
    <w:rsid w:val="00AA6E08"/>
    <w:rsid w:val="00AB076C"/>
    <w:rsid w:val="00AB1AC6"/>
    <w:rsid w:val="00AB1C86"/>
    <w:rsid w:val="00AB28DF"/>
    <w:rsid w:val="00AB6DBC"/>
    <w:rsid w:val="00AC21B5"/>
    <w:rsid w:val="00AC2A46"/>
    <w:rsid w:val="00AC3062"/>
    <w:rsid w:val="00AC362F"/>
    <w:rsid w:val="00AC3641"/>
    <w:rsid w:val="00AC3DB3"/>
    <w:rsid w:val="00AC4FB5"/>
    <w:rsid w:val="00AC5372"/>
    <w:rsid w:val="00AC5C3A"/>
    <w:rsid w:val="00AC6871"/>
    <w:rsid w:val="00AC71D6"/>
    <w:rsid w:val="00AC74B2"/>
    <w:rsid w:val="00AC754E"/>
    <w:rsid w:val="00AC78EB"/>
    <w:rsid w:val="00AC7B46"/>
    <w:rsid w:val="00AC7B79"/>
    <w:rsid w:val="00AD002F"/>
    <w:rsid w:val="00AD08F6"/>
    <w:rsid w:val="00AD0A48"/>
    <w:rsid w:val="00AD2750"/>
    <w:rsid w:val="00AD3158"/>
    <w:rsid w:val="00AD44EA"/>
    <w:rsid w:val="00AD51DA"/>
    <w:rsid w:val="00AD59EA"/>
    <w:rsid w:val="00AD5ABA"/>
    <w:rsid w:val="00AD5D7C"/>
    <w:rsid w:val="00AD6B89"/>
    <w:rsid w:val="00AD7CF1"/>
    <w:rsid w:val="00AE0235"/>
    <w:rsid w:val="00AE0B9B"/>
    <w:rsid w:val="00AE2CE6"/>
    <w:rsid w:val="00AE4199"/>
    <w:rsid w:val="00AE4933"/>
    <w:rsid w:val="00AE56E4"/>
    <w:rsid w:val="00AE5E85"/>
    <w:rsid w:val="00AE5FAC"/>
    <w:rsid w:val="00AE6653"/>
    <w:rsid w:val="00AF031F"/>
    <w:rsid w:val="00AF129D"/>
    <w:rsid w:val="00AF3952"/>
    <w:rsid w:val="00AF3A1A"/>
    <w:rsid w:val="00AF3EB5"/>
    <w:rsid w:val="00AF4E31"/>
    <w:rsid w:val="00AF5163"/>
    <w:rsid w:val="00AF5CC4"/>
    <w:rsid w:val="00B0050B"/>
    <w:rsid w:val="00B00598"/>
    <w:rsid w:val="00B01805"/>
    <w:rsid w:val="00B027E7"/>
    <w:rsid w:val="00B028D2"/>
    <w:rsid w:val="00B029B3"/>
    <w:rsid w:val="00B04B99"/>
    <w:rsid w:val="00B04F71"/>
    <w:rsid w:val="00B05F77"/>
    <w:rsid w:val="00B06211"/>
    <w:rsid w:val="00B06D4F"/>
    <w:rsid w:val="00B07609"/>
    <w:rsid w:val="00B07D5C"/>
    <w:rsid w:val="00B115B0"/>
    <w:rsid w:val="00B11696"/>
    <w:rsid w:val="00B11C92"/>
    <w:rsid w:val="00B12221"/>
    <w:rsid w:val="00B15979"/>
    <w:rsid w:val="00B15C86"/>
    <w:rsid w:val="00B15F46"/>
    <w:rsid w:val="00B16BE6"/>
    <w:rsid w:val="00B172ED"/>
    <w:rsid w:val="00B1798D"/>
    <w:rsid w:val="00B17FBD"/>
    <w:rsid w:val="00B21119"/>
    <w:rsid w:val="00B2142B"/>
    <w:rsid w:val="00B21C19"/>
    <w:rsid w:val="00B21CFF"/>
    <w:rsid w:val="00B22BB5"/>
    <w:rsid w:val="00B237CC"/>
    <w:rsid w:val="00B2433D"/>
    <w:rsid w:val="00B24515"/>
    <w:rsid w:val="00B2551B"/>
    <w:rsid w:val="00B26997"/>
    <w:rsid w:val="00B30376"/>
    <w:rsid w:val="00B30499"/>
    <w:rsid w:val="00B30904"/>
    <w:rsid w:val="00B30AAA"/>
    <w:rsid w:val="00B31CB3"/>
    <w:rsid w:val="00B31F59"/>
    <w:rsid w:val="00B331B9"/>
    <w:rsid w:val="00B34178"/>
    <w:rsid w:val="00B34611"/>
    <w:rsid w:val="00B35F03"/>
    <w:rsid w:val="00B37611"/>
    <w:rsid w:val="00B37B2E"/>
    <w:rsid w:val="00B401BD"/>
    <w:rsid w:val="00B40390"/>
    <w:rsid w:val="00B40936"/>
    <w:rsid w:val="00B40A20"/>
    <w:rsid w:val="00B43D9E"/>
    <w:rsid w:val="00B447F9"/>
    <w:rsid w:val="00B4512C"/>
    <w:rsid w:val="00B467D2"/>
    <w:rsid w:val="00B478BF"/>
    <w:rsid w:val="00B47B91"/>
    <w:rsid w:val="00B50076"/>
    <w:rsid w:val="00B50508"/>
    <w:rsid w:val="00B517C0"/>
    <w:rsid w:val="00B517F4"/>
    <w:rsid w:val="00B52019"/>
    <w:rsid w:val="00B528BD"/>
    <w:rsid w:val="00B52B4A"/>
    <w:rsid w:val="00B568BA"/>
    <w:rsid w:val="00B61CE8"/>
    <w:rsid w:val="00B6326A"/>
    <w:rsid w:val="00B63698"/>
    <w:rsid w:val="00B64787"/>
    <w:rsid w:val="00B64D49"/>
    <w:rsid w:val="00B665A9"/>
    <w:rsid w:val="00B673EC"/>
    <w:rsid w:val="00B70162"/>
    <w:rsid w:val="00B703D6"/>
    <w:rsid w:val="00B70742"/>
    <w:rsid w:val="00B70860"/>
    <w:rsid w:val="00B70C89"/>
    <w:rsid w:val="00B70F01"/>
    <w:rsid w:val="00B71705"/>
    <w:rsid w:val="00B71A4E"/>
    <w:rsid w:val="00B71FA5"/>
    <w:rsid w:val="00B723EA"/>
    <w:rsid w:val="00B731BC"/>
    <w:rsid w:val="00B73F9A"/>
    <w:rsid w:val="00B7473B"/>
    <w:rsid w:val="00B74839"/>
    <w:rsid w:val="00B75012"/>
    <w:rsid w:val="00B7608B"/>
    <w:rsid w:val="00B76F00"/>
    <w:rsid w:val="00B76F37"/>
    <w:rsid w:val="00B80B4D"/>
    <w:rsid w:val="00B81484"/>
    <w:rsid w:val="00B82558"/>
    <w:rsid w:val="00B84D92"/>
    <w:rsid w:val="00B85F8C"/>
    <w:rsid w:val="00B87219"/>
    <w:rsid w:val="00B8758B"/>
    <w:rsid w:val="00B91E19"/>
    <w:rsid w:val="00B93A18"/>
    <w:rsid w:val="00B94FCB"/>
    <w:rsid w:val="00B95066"/>
    <w:rsid w:val="00B95168"/>
    <w:rsid w:val="00B956A0"/>
    <w:rsid w:val="00B95A94"/>
    <w:rsid w:val="00B96441"/>
    <w:rsid w:val="00B96985"/>
    <w:rsid w:val="00B969E0"/>
    <w:rsid w:val="00BA1840"/>
    <w:rsid w:val="00BA1ACB"/>
    <w:rsid w:val="00BA2C17"/>
    <w:rsid w:val="00BA4836"/>
    <w:rsid w:val="00BA4FAE"/>
    <w:rsid w:val="00BA53FF"/>
    <w:rsid w:val="00BA6499"/>
    <w:rsid w:val="00BA6A8C"/>
    <w:rsid w:val="00BA75B1"/>
    <w:rsid w:val="00BA7F51"/>
    <w:rsid w:val="00BB064B"/>
    <w:rsid w:val="00BB278B"/>
    <w:rsid w:val="00BB3CAC"/>
    <w:rsid w:val="00BB3CE1"/>
    <w:rsid w:val="00BB675E"/>
    <w:rsid w:val="00BB6963"/>
    <w:rsid w:val="00BB71EF"/>
    <w:rsid w:val="00BC0911"/>
    <w:rsid w:val="00BC68B8"/>
    <w:rsid w:val="00BC7A60"/>
    <w:rsid w:val="00BD01DF"/>
    <w:rsid w:val="00BD21FD"/>
    <w:rsid w:val="00BD2287"/>
    <w:rsid w:val="00BD2C3F"/>
    <w:rsid w:val="00BD3C66"/>
    <w:rsid w:val="00BD3E15"/>
    <w:rsid w:val="00BD433B"/>
    <w:rsid w:val="00BD4921"/>
    <w:rsid w:val="00BD5A48"/>
    <w:rsid w:val="00BD5FC3"/>
    <w:rsid w:val="00BD7003"/>
    <w:rsid w:val="00BD7101"/>
    <w:rsid w:val="00BD7D58"/>
    <w:rsid w:val="00BE0807"/>
    <w:rsid w:val="00BE1EAE"/>
    <w:rsid w:val="00BE2545"/>
    <w:rsid w:val="00BE2732"/>
    <w:rsid w:val="00BE315F"/>
    <w:rsid w:val="00BE3BFA"/>
    <w:rsid w:val="00BE53ED"/>
    <w:rsid w:val="00BE637F"/>
    <w:rsid w:val="00BE6745"/>
    <w:rsid w:val="00BE6892"/>
    <w:rsid w:val="00BE716A"/>
    <w:rsid w:val="00BE750E"/>
    <w:rsid w:val="00BF042C"/>
    <w:rsid w:val="00BF0DAE"/>
    <w:rsid w:val="00BF1D8B"/>
    <w:rsid w:val="00BF34FC"/>
    <w:rsid w:val="00BF38B8"/>
    <w:rsid w:val="00BF41CF"/>
    <w:rsid w:val="00BF72BF"/>
    <w:rsid w:val="00C000F3"/>
    <w:rsid w:val="00C0064F"/>
    <w:rsid w:val="00C0138D"/>
    <w:rsid w:val="00C01F1C"/>
    <w:rsid w:val="00C02CEA"/>
    <w:rsid w:val="00C03202"/>
    <w:rsid w:val="00C034B9"/>
    <w:rsid w:val="00C06695"/>
    <w:rsid w:val="00C104CD"/>
    <w:rsid w:val="00C10E93"/>
    <w:rsid w:val="00C12BB1"/>
    <w:rsid w:val="00C165E9"/>
    <w:rsid w:val="00C1669D"/>
    <w:rsid w:val="00C16DE1"/>
    <w:rsid w:val="00C17524"/>
    <w:rsid w:val="00C20B84"/>
    <w:rsid w:val="00C20F73"/>
    <w:rsid w:val="00C222DB"/>
    <w:rsid w:val="00C22594"/>
    <w:rsid w:val="00C24460"/>
    <w:rsid w:val="00C26867"/>
    <w:rsid w:val="00C26C10"/>
    <w:rsid w:val="00C34D79"/>
    <w:rsid w:val="00C34FF3"/>
    <w:rsid w:val="00C35AE7"/>
    <w:rsid w:val="00C35AF8"/>
    <w:rsid w:val="00C362C2"/>
    <w:rsid w:val="00C36F3B"/>
    <w:rsid w:val="00C40491"/>
    <w:rsid w:val="00C40E91"/>
    <w:rsid w:val="00C413BA"/>
    <w:rsid w:val="00C429E4"/>
    <w:rsid w:val="00C43B4C"/>
    <w:rsid w:val="00C50C10"/>
    <w:rsid w:val="00C50E17"/>
    <w:rsid w:val="00C51044"/>
    <w:rsid w:val="00C51CB4"/>
    <w:rsid w:val="00C5207B"/>
    <w:rsid w:val="00C52D5D"/>
    <w:rsid w:val="00C5377B"/>
    <w:rsid w:val="00C53C19"/>
    <w:rsid w:val="00C55E65"/>
    <w:rsid w:val="00C56F1B"/>
    <w:rsid w:val="00C5754D"/>
    <w:rsid w:val="00C610C7"/>
    <w:rsid w:val="00C61C21"/>
    <w:rsid w:val="00C61C8F"/>
    <w:rsid w:val="00C62DC7"/>
    <w:rsid w:val="00C63E45"/>
    <w:rsid w:val="00C64740"/>
    <w:rsid w:val="00C64FAA"/>
    <w:rsid w:val="00C6526D"/>
    <w:rsid w:val="00C654FD"/>
    <w:rsid w:val="00C65B2F"/>
    <w:rsid w:val="00C65D87"/>
    <w:rsid w:val="00C66D16"/>
    <w:rsid w:val="00C66F81"/>
    <w:rsid w:val="00C67906"/>
    <w:rsid w:val="00C67F86"/>
    <w:rsid w:val="00C7005E"/>
    <w:rsid w:val="00C701F0"/>
    <w:rsid w:val="00C71225"/>
    <w:rsid w:val="00C71C51"/>
    <w:rsid w:val="00C71F48"/>
    <w:rsid w:val="00C726C5"/>
    <w:rsid w:val="00C72869"/>
    <w:rsid w:val="00C74188"/>
    <w:rsid w:val="00C753D7"/>
    <w:rsid w:val="00C80430"/>
    <w:rsid w:val="00C83F45"/>
    <w:rsid w:val="00C83F9E"/>
    <w:rsid w:val="00C84045"/>
    <w:rsid w:val="00C84A6F"/>
    <w:rsid w:val="00C8613F"/>
    <w:rsid w:val="00C86887"/>
    <w:rsid w:val="00C86FDC"/>
    <w:rsid w:val="00C9010F"/>
    <w:rsid w:val="00C91099"/>
    <w:rsid w:val="00C92BD2"/>
    <w:rsid w:val="00C93A58"/>
    <w:rsid w:val="00C93C34"/>
    <w:rsid w:val="00C95A7A"/>
    <w:rsid w:val="00C97052"/>
    <w:rsid w:val="00C97CAE"/>
    <w:rsid w:val="00CA068E"/>
    <w:rsid w:val="00CA071F"/>
    <w:rsid w:val="00CA11D0"/>
    <w:rsid w:val="00CA14AD"/>
    <w:rsid w:val="00CA1776"/>
    <w:rsid w:val="00CA1BA4"/>
    <w:rsid w:val="00CA25E4"/>
    <w:rsid w:val="00CA4408"/>
    <w:rsid w:val="00CA482E"/>
    <w:rsid w:val="00CA4D50"/>
    <w:rsid w:val="00CA6406"/>
    <w:rsid w:val="00CA6AFD"/>
    <w:rsid w:val="00CA7D86"/>
    <w:rsid w:val="00CA7E36"/>
    <w:rsid w:val="00CB1560"/>
    <w:rsid w:val="00CB2205"/>
    <w:rsid w:val="00CB2D80"/>
    <w:rsid w:val="00CB3A21"/>
    <w:rsid w:val="00CB476E"/>
    <w:rsid w:val="00CB51B4"/>
    <w:rsid w:val="00CB68BE"/>
    <w:rsid w:val="00CB6F3C"/>
    <w:rsid w:val="00CC04D7"/>
    <w:rsid w:val="00CC110D"/>
    <w:rsid w:val="00CC1BF2"/>
    <w:rsid w:val="00CC2562"/>
    <w:rsid w:val="00CC28AA"/>
    <w:rsid w:val="00CC4B2D"/>
    <w:rsid w:val="00CC5F1C"/>
    <w:rsid w:val="00CC636E"/>
    <w:rsid w:val="00CC7042"/>
    <w:rsid w:val="00CC7162"/>
    <w:rsid w:val="00CC7E0F"/>
    <w:rsid w:val="00CD0C9D"/>
    <w:rsid w:val="00CD1107"/>
    <w:rsid w:val="00CD1C02"/>
    <w:rsid w:val="00CD23E2"/>
    <w:rsid w:val="00CD2BE7"/>
    <w:rsid w:val="00CD330A"/>
    <w:rsid w:val="00CD3CF2"/>
    <w:rsid w:val="00CD62EB"/>
    <w:rsid w:val="00CD7FF8"/>
    <w:rsid w:val="00CE0013"/>
    <w:rsid w:val="00CE0435"/>
    <w:rsid w:val="00CE052C"/>
    <w:rsid w:val="00CE0BAC"/>
    <w:rsid w:val="00CE30BD"/>
    <w:rsid w:val="00CE32AC"/>
    <w:rsid w:val="00CE3FD1"/>
    <w:rsid w:val="00CE4561"/>
    <w:rsid w:val="00CE473E"/>
    <w:rsid w:val="00CE47B9"/>
    <w:rsid w:val="00CE5796"/>
    <w:rsid w:val="00CE5D8D"/>
    <w:rsid w:val="00CE682F"/>
    <w:rsid w:val="00CE6D33"/>
    <w:rsid w:val="00CE7345"/>
    <w:rsid w:val="00CF0E51"/>
    <w:rsid w:val="00CF1459"/>
    <w:rsid w:val="00CF1F8B"/>
    <w:rsid w:val="00CF34F8"/>
    <w:rsid w:val="00CF49F3"/>
    <w:rsid w:val="00CF4F94"/>
    <w:rsid w:val="00CF7F13"/>
    <w:rsid w:val="00D00264"/>
    <w:rsid w:val="00D01556"/>
    <w:rsid w:val="00D03231"/>
    <w:rsid w:val="00D035FB"/>
    <w:rsid w:val="00D037B5"/>
    <w:rsid w:val="00D044BF"/>
    <w:rsid w:val="00D04823"/>
    <w:rsid w:val="00D04A3F"/>
    <w:rsid w:val="00D04B82"/>
    <w:rsid w:val="00D059A8"/>
    <w:rsid w:val="00D06042"/>
    <w:rsid w:val="00D07424"/>
    <w:rsid w:val="00D11A1B"/>
    <w:rsid w:val="00D11F71"/>
    <w:rsid w:val="00D128EE"/>
    <w:rsid w:val="00D12B81"/>
    <w:rsid w:val="00D134FF"/>
    <w:rsid w:val="00D144A4"/>
    <w:rsid w:val="00D14533"/>
    <w:rsid w:val="00D14E03"/>
    <w:rsid w:val="00D15CA9"/>
    <w:rsid w:val="00D167C5"/>
    <w:rsid w:val="00D17F05"/>
    <w:rsid w:val="00D21163"/>
    <w:rsid w:val="00D21B36"/>
    <w:rsid w:val="00D22900"/>
    <w:rsid w:val="00D22F4B"/>
    <w:rsid w:val="00D24FCC"/>
    <w:rsid w:val="00D2599E"/>
    <w:rsid w:val="00D25ACC"/>
    <w:rsid w:val="00D267BC"/>
    <w:rsid w:val="00D305C8"/>
    <w:rsid w:val="00D30D41"/>
    <w:rsid w:val="00D31774"/>
    <w:rsid w:val="00D321DD"/>
    <w:rsid w:val="00D32381"/>
    <w:rsid w:val="00D3281B"/>
    <w:rsid w:val="00D32F12"/>
    <w:rsid w:val="00D338A0"/>
    <w:rsid w:val="00D340CD"/>
    <w:rsid w:val="00D348E1"/>
    <w:rsid w:val="00D35602"/>
    <w:rsid w:val="00D362F8"/>
    <w:rsid w:val="00D3798F"/>
    <w:rsid w:val="00D404F8"/>
    <w:rsid w:val="00D44862"/>
    <w:rsid w:val="00D44DCE"/>
    <w:rsid w:val="00D45255"/>
    <w:rsid w:val="00D45BF3"/>
    <w:rsid w:val="00D474E5"/>
    <w:rsid w:val="00D47528"/>
    <w:rsid w:val="00D509BF"/>
    <w:rsid w:val="00D50D7E"/>
    <w:rsid w:val="00D51019"/>
    <w:rsid w:val="00D51E05"/>
    <w:rsid w:val="00D51F5F"/>
    <w:rsid w:val="00D52957"/>
    <w:rsid w:val="00D53D0E"/>
    <w:rsid w:val="00D560C5"/>
    <w:rsid w:val="00D565EC"/>
    <w:rsid w:val="00D56624"/>
    <w:rsid w:val="00D61055"/>
    <w:rsid w:val="00D6114B"/>
    <w:rsid w:val="00D617DB"/>
    <w:rsid w:val="00D6243A"/>
    <w:rsid w:val="00D635B3"/>
    <w:rsid w:val="00D65AEC"/>
    <w:rsid w:val="00D65FDC"/>
    <w:rsid w:val="00D66413"/>
    <w:rsid w:val="00D70C96"/>
    <w:rsid w:val="00D711B5"/>
    <w:rsid w:val="00D71B73"/>
    <w:rsid w:val="00D74259"/>
    <w:rsid w:val="00D7443F"/>
    <w:rsid w:val="00D7467E"/>
    <w:rsid w:val="00D74FBB"/>
    <w:rsid w:val="00D756FB"/>
    <w:rsid w:val="00D75D8D"/>
    <w:rsid w:val="00D75EAC"/>
    <w:rsid w:val="00D80C40"/>
    <w:rsid w:val="00D8138E"/>
    <w:rsid w:val="00D81723"/>
    <w:rsid w:val="00D8178F"/>
    <w:rsid w:val="00D81D51"/>
    <w:rsid w:val="00D836AE"/>
    <w:rsid w:val="00D84DDE"/>
    <w:rsid w:val="00D85679"/>
    <w:rsid w:val="00D85800"/>
    <w:rsid w:val="00D86F18"/>
    <w:rsid w:val="00D8762C"/>
    <w:rsid w:val="00D90A1C"/>
    <w:rsid w:val="00D93C81"/>
    <w:rsid w:val="00D94627"/>
    <w:rsid w:val="00D9790F"/>
    <w:rsid w:val="00DA1FFA"/>
    <w:rsid w:val="00DA37C2"/>
    <w:rsid w:val="00DA48F3"/>
    <w:rsid w:val="00DA4C3B"/>
    <w:rsid w:val="00DA4DAD"/>
    <w:rsid w:val="00DA55CF"/>
    <w:rsid w:val="00DA7728"/>
    <w:rsid w:val="00DA7806"/>
    <w:rsid w:val="00DB001E"/>
    <w:rsid w:val="00DB00A1"/>
    <w:rsid w:val="00DB0D6B"/>
    <w:rsid w:val="00DB1359"/>
    <w:rsid w:val="00DB24F6"/>
    <w:rsid w:val="00DB2EE9"/>
    <w:rsid w:val="00DB346C"/>
    <w:rsid w:val="00DB3AD5"/>
    <w:rsid w:val="00DB49FB"/>
    <w:rsid w:val="00DB598C"/>
    <w:rsid w:val="00DB5CCC"/>
    <w:rsid w:val="00DB7D04"/>
    <w:rsid w:val="00DC08F5"/>
    <w:rsid w:val="00DC095E"/>
    <w:rsid w:val="00DC0F92"/>
    <w:rsid w:val="00DC1EEB"/>
    <w:rsid w:val="00DC1EFB"/>
    <w:rsid w:val="00DC23DC"/>
    <w:rsid w:val="00DC33F9"/>
    <w:rsid w:val="00DC390A"/>
    <w:rsid w:val="00DC3D67"/>
    <w:rsid w:val="00DD0541"/>
    <w:rsid w:val="00DD17A4"/>
    <w:rsid w:val="00DD384E"/>
    <w:rsid w:val="00DD40CB"/>
    <w:rsid w:val="00DD6631"/>
    <w:rsid w:val="00DD737E"/>
    <w:rsid w:val="00DE0F15"/>
    <w:rsid w:val="00DE1653"/>
    <w:rsid w:val="00DE3C32"/>
    <w:rsid w:val="00DE4E3A"/>
    <w:rsid w:val="00DE6E45"/>
    <w:rsid w:val="00DE75CB"/>
    <w:rsid w:val="00DE76FD"/>
    <w:rsid w:val="00DE7A04"/>
    <w:rsid w:val="00DF14B7"/>
    <w:rsid w:val="00DF299E"/>
    <w:rsid w:val="00DF2E20"/>
    <w:rsid w:val="00DF3A5D"/>
    <w:rsid w:val="00DF3D7F"/>
    <w:rsid w:val="00DF6A7D"/>
    <w:rsid w:val="00E00D43"/>
    <w:rsid w:val="00E0129E"/>
    <w:rsid w:val="00E02466"/>
    <w:rsid w:val="00E04FC5"/>
    <w:rsid w:val="00E058DA"/>
    <w:rsid w:val="00E07E70"/>
    <w:rsid w:val="00E10B36"/>
    <w:rsid w:val="00E10FA0"/>
    <w:rsid w:val="00E11F7A"/>
    <w:rsid w:val="00E1236D"/>
    <w:rsid w:val="00E133A4"/>
    <w:rsid w:val="00E14746"/>
    <w:rsid w:val="00E14A78"/>
    <w:rsid w:val="00E14C65"/>
    <w:rsid w:val="00E16306"/>
    <w:rsid w:val="00E17FC0"/>
    <w:rsid w:val="00E20305"/>
    <w:rsid w:val="00E205DC"/>
    <w:rsid w:val="00E21336"/>
    <w:rsid w:val="00E22583"/>
    <w:rsid w:val="00E22F22"/>
    <w:rsid w:val="00E2491C"/>
    <w:rsid w:val="00E24CA7"/>
    <w:rsid w:val="00E253D4"/>
    <w:rsid w:val="00E258F8"/>
    <w:rsid w:val="00E25B94"/>
    <w:rsid w:val="00E25FAE"/>
    <w:rsid w:val="00E26AAD"/>
    <w:rsid w:val="00E30385"/>
    <w:rsid w:val="00E30BC0"/>
    <w:rsid w:val="00E310AC"/>
    <w:rsid w:val="00E3164A"/>
    <w:rsid w:val="00E322D2"/>
    <w:rsid w:val="00E3248C"/>
    <w:rsid w:val="00E338ED"/>
    <w:rsid w:val="00E34197"/>
    <w:rsid w:val="00E34ACF"/>
    <w:rsid w:val="00E34B8A"/>
    <w:rsid w:val="00E361FD"/>
    <w:rsid w:val="00E362B0"/>
    <w:rsid w:val="00E3700E"/>
    <w:rsid w:val="00E405FA"/>
    <w:rsid w:val="00E40F71"/>
    <w:rsid w:val="00E41CF1"/>
    <w:rsid w:val="00E41F05"/>
    <w:rsid w:val="00E42CE1"/>
    <w:rsid w:val="00E434F0"/>
    <w:rsid w:val="00E43DF4"/>
    <w:rsid w:val="00E447B1"/>
    <w:rsid w:val="00E45291"/>
    <w:rsid w:val="00E47499"/>
    <w:rsid w:val="00E51274"/>
    <w:rsid w:val="00E5198E"/>
    <w:rsid w:val="00E529F6"/>
    <w:rsid w:val="00E52D43"/>
    <w:rsid w:val="00E546E1"/>
    <w:rsid w:val="00E5521E"/>
    <w:rsid w:val="00E55241"/>
    <w:rsid w:val="00E57933"/>
    <w:rsid w:val="00E57A1B"/>
    <w:rsid w:val="00E6034D"/>
    <w:rsid w:val="00E6139F"/>
    <w:rsid w:val="00E6216B"/>
    <w:rsid w:val="00E62EA5"/>
    <w:rsid w:val="00E643D2"/>
    <w:rsid w:val="00E643F3"/>
    <w:rsid w:val="00E64756"/>
    <w:rsid w:val="00E64D27"/>
    <w:rsid w:val="00E652B5"/>
    <w:rsid w:val="00E65A34"/>
    <w:rsid w:val="00E66F26"/>
    <w:rsid w:val="00E67945"/>
    <w:rsid w:val="00E70566"/>
    <w:rsid w:val="00E709A1"/>
    <w:rsid w:val="00E710D4"/>
    <w:rsid w:val="00E71F63"/>
    <w:rsid w:val="00E720CE"/>
    <w:rsid w:val="00E7285F"/>
    <w:rsid w:val="00E72FC9"/>
    <w:rsid w:val="00E731F2"/>
    <w:rsid w:val="00E749AD"/>
    <w:rsid w:val="00E74E37"/>
    <w:rsid w:val="00E77871"/>
    <w:rsid w:val="00E77951"/>
    <w:rsid w:val="00E8024A"/>
    <w:rsid w:val="00E80BC6"/>
    <w:rsid w:val="00E815C0"/>
    <w:rsid w:val="00E8337E"/>
    <w:rsid w:val="00E835EB"/>
    <w:rsid w:val="00E836F6"/>
    <w:rsid w:val="00E839CA"/>
    <w:rsid w:val="00E867D9"/>
    <w:rsid w:val="00E86D22"/>
    <w:rsid w:val="00E86F9F"/>
    <w:rsid w:val="00E87899"/>
    <w:rsid w:val="00E9026B"/>
    <w:rsid w:val="00E90D1A"/>
    <w:rsid w:val="00E92302"/>
    <w:rsid w:val="00E92B73"/>
    <w:rsid w:val="00E92F5A"/>
    <w:rsid w:val="00E93731"/>
    <w:rsid w:val="00E94B81"/>
    <w:rsid w:val="00E952AB"/>
    <w:rsid w:val="00E953CA"/>
    <w:rsid w:val="00E963CB"/>
    <w:rsid w:val="00E96431"/>
    <w:rsid w:val="00E96C4A"/>
    <w:rsid w:val="00E96EE0"/>
    <w:rsid w:val="00E9779C"/>
    <w:rsid w:val="00E97A6F"/>
    <w:rsid w:val="00E97C25"/>
    <w:rsid w:val="00EA04F8"/>
    <w:rsid w:val="00EA101F"/>
    <w:rsid w:val="00EA1ABF"/>
    <w:rsid w:val="00EA2760"/>
    <w:rsid w:val="00EA342F"/>
    <w:rsid w:val="00EA38B6"/>
    <w:rsid w:val="00EA4100"/>
    <w:rsid w:val="00EA4E90"/>
    <w:rsid w:val="00EA51DB"/>
    <w:rsid w:val="00EB16C2"/>
    <w:rsid w:val="00EB25A1"/>
    <w:rsid w:val="00EB27AD"/>
    <w:rsid w:val="00EB3075"/>
    <w:rsid w:val="00EB376B"/>
    <w:rsid w:val="00EB4429"/>
    <w:rsid w:val="00EB471A"/>
    <w:rsid w:val="00EB5EA8"/>
    <w:rsid w:val="00EB6478"/>
    <w:rsid w:val="00EB678C"/>
    <w:rsid w:val="00EB67A1"/>
    <w:rsid w:val="00EB6D09"/>
    <w:rsid w:val="00EB7750"/>
    <w:rsid w:val="00EC07A1"/>
    <w:rsid w:val="00EC19A2"/>
    <w:rsid w:val="00EC1D05"/>
    <w:rsid w:val="00EC2DA4"/>
    <w:rsid w:val="00EC384F"/>
    <w:rsid w:val="00EC481B"/>
    <w:rsid w:val="00EC4947"/>
    <w:rsid w:val="00EC4A7C"/>
    <w:rsid w:val="00EC50D8"/>
    <w:rsid w:val="00EC5B42"/>
    <w:rsid w:val="00EC622F"/>
    <w:rsid w:val="00ED0544"/>
    <w:rsid w:val="00ED22AC"/>
    <w:rsid w:val="00ED25AD"/>
    <w:rsid w:val="00ED57EF"/>
    <w:rsid w:val="00ED5DEA"/>
    <w:rsid w:val="00ED75F4"/>
    <w:rsid w:val="00ED7893"/>
    <w:rsid w:val="00ED7F22"/>
    <w:rsid w:val="00ED7FF1"/>
    <w:rsid w:val="00EE1300"/>
    <w:rsid w:val="00EE1814"/>
    <w:rsid w:val="00EE2030"/>
    <w:rsid w:val="00EE2E43"/>
    <w:rsid w:val="00EE3F0A"/>
    <w:rsid w:val="00EE506B"/>
    <w:rsid w:val="00EE5A41"/>
    <w:rsid w:val="00EE6359"/>
    <w:rsid w:val="00EE70A0"/>
    <w:rsid w:val="00EE774C"/>
    <w:rsid w:val="00EE7C10"/>
    <w:rsid w:val="00EF1215"/>
    <w:rsid w:val="00EF2F61"/>
    <w:rsid w:val="00EF4D92"/>
    <w:rsid w:val="00EF4DDD"/>
    <w:rsid w:val="00EF6113"/>
    <w:rsid w:val="00EF6549"/>
    <w:rsid w:val="00EF6D95"/>
    <w:rsid w:val="00EF707A"/>
    <w:rsid w:val="00EF71F1"/>
    <w:rsid w:val="00F00029"/>
    <w:rsid w:val="00F01109"/>
    <w:rsid w:val="00F01BA0"/>
    <w:rsid w:val="00F03117"/>
    <w:rsid w:val="00F0353E"/>
    <w:rsid w:val="00F038ED"/>
    <w:rsid w:val="00F04A16"/>
    <w:rsid w:val="00F06CED"/>
    <w:rsid w:val="00F07D91"/>
    <w:rsid w:val="00F100F0"/>
    <w:rsid w:val="00F10BCC"/>
    <w:rsid w:val="00F10FBE"/>
    <w:rsid w:val="00F11677"/>
    <w:rsid w:val="00F1225C"/>
    <w:rsid w:val="00F126A2"/>
    <w:rsid w:val="00F12704"/>
    <w:rsid w:val="00F12796"/>
    <w:rsid w:val="00F128A7"/>
    <w:rsid w:val="00F13C8B"/>
    <w:rsid w:val="00F141CC"/>
    <w:rsid w:val="00F15409"/>
    <w:rsid w:val="00F16106"/>
    <w:rsid w:val="00F16777"/>
    <w:rsid w:val="00F16A8D"/>
    <w:rsid w:val="00F20E80"/>
    <w:rsid w:val="00F219A9"/>
    <w:rsid w:val="00F2479E"/>
    <w:rsid w:val="00F2507B"/>
    <w:rsid w:val="00F25AE2"/>
    <w:rsid w:val="00F31033"/>
    <w:rsid w:val="00F31C97"/>
    <w:rsid w:val="00F31F1E"/>
    <w:rsid w:val="00F327ED"/>
    <w:rsid w:val="00F328BA"/>
    <w:rsid w:val="00F36DEB"/>
    <w:rsid w:val="00F370D5"/>
    <w:rsid w:val="00F370E9"/>
    <w:rsid w:val="00F37413"/>
    <w:rsid w:val="00F37F63"/>
    <w:rsid w:val="00F42D83"/>
    <w:rsid w:val="00F43942"/>
    <w:rsid w:val="00F445ED"/>
    <w:rsid w:val="00F45EBF"/>
    <w:rsid w:val="00F45FC9"/>
    <w:rsid w:val="00F460DA"/>
    <w:rsid w:val="00F467C6"/>
    <w:rsid w:val="00F467E7"/>
    <w:rsid w:val="00F477F3"/>
    <w:rsid w:val="00F50730"/>
    <w:rsid w:val="00F50D79"/>
    <w:rsid w:val="00F50E8F"/>
    <w:rsid w:val="00F52303"/>
    <w:rsid w:val="00F52B94"/>
    <w:rsid w:val="00F54EA0"/>
    <w:rsid w:val="00F56F0A"/>
    <w:rsid w:val="00F56FD4"/>
    <w:rsid w:val="00F57F55"/>
    <w:rsid w:val="00F614CF"/>
    <w:rsid w:val="00F629D5"/>
    <w:rsid w:val="00F62FA3"/>
    <w:rsid w:val="00F63C22"/>
    <w:rsid w:val="00F643EA"/>
    <w:rsid w:val="00F65477"/>
    <w:rsid w:val="00F664EE"/>
    <w:rsid w:val="00F6679B"/>
    <w:rsid w:val="00F66B79"/>
    <w:rsid w:val="00F6740D"/>
    <w:rsid w:val="00F704DD"/>
    <w:rsid w:val="00F7116E"/>
    <w:rsid w:val="00F714E4"/>
    <w:rsid w:val="00F73F32"/>
    <w:rsid w:val="00F73F39"/>
    <w:rsid w:val="00F74040"/>
    <w:rsid w:val="00F74A79"/>
    <w:rsid w:val="00F74BF7"/>
    <w:rsid w:val="00F75225"/>
    <w:rsid w:val="00F75E99"/>
    <w:rsid w:val="00F76101"/>
    <w:rsid w:val="00F774AF"/>
    <w:rsid w:val="00F77C9A"/>
    <w:rsid w:val="00F77D71"/>
    <w:rsid w:val="00F813D1"/>
    <w:rsid w:val="00F81BB1"/>
    <w:rsid w:val="00F848BE"/>
    <w:rsid w:val="00F85800"/>
    <w:rsid w:val="00F859E7"/>
    <w:rsid w:val="00F85BC1"/>
    <w:rsid w:val="00F85DCE"/>
    <w:rsid w:val="00F85DFD"/>
    <w:rsid w:val="00F92B40"/>
    <w:rsid w:val="00F934EC"/>
    <w:rsid w:val="00F95959"/>
    <w:rsid w:val="00F95ED3"/>
    <w:rsid w:val="00F96C3E"/>
    <w:rsid w:val="00F97307"/>
    <w:rsid w:val="00F97A0D"/>
    <w:rsid w:val="00F97FE5"/>
    <w:rsid w:val="00F97FF8"/>
    <w:rsid w:val="00FA0338"/>
    <w:rsid w:val="00FA03D3"/>
    <w:rsid w:val="00FA0CE9"/>
    <w:rsid w:val="00FA0D70"/>
    <w:rsid w:val="00FA140B"/>
    <w:rsid w:val="00FA1D3A"/>
    <w:rsid w:val="00FA1E87"/>
    <w:rsid w:val="00FA247C"/>
    <w:rsid w:val="00FA26A2"/>
    <w:rsid w:val="00FA3075"/>
    <w:rsid w:val="00FA3BB7"/>
    <w:rsid w:val="00FA4C05"/>
    <w:rsid w:val="00FA5AF4"/>
    <w:rsid w:val="00FA5F64"/>
    <w:rsid w:val="00FA6CF7"/>
    <w:rsid w:val="00FA7121"/>
    <w:rsid w:val="00FA7531"/>
    <w:rsid w:val="00FB0462"/>
    <w:rsid w:val="00FB0B9F"/>
    <w:rsid w:val="00FB1985"/>
    <w:rsid w:val="00FB233A"/>
    <w:rsid w:val="00FB311F"/>
    <w:rsid w:val="00FB33D8"/>
    <w:rsid w:val="00FB3529"/>
    <w:rsid w:val="00FB4222"/>
    <w:rsid w:val="00FB4E9C"/>
    <w:rsid w:val="00FB7735"/>
    <w:rsid w:val="00FB7B6C"/>
    <w:rsid w:val="00FC04AB"/>
    <w:rsid w:val="00FC0D44"/>
    <w:rsid w:val="00FC1211"/>
    <w:rsid w:val="00FC13E4"/>
    <w:rsid w:val="00FC1DE2"/>
    <w:rsid w:val="00FC240B"/>
    <w:rsid w:val="00FC27C7"/>
    <w:rsid w:val="00FC4A2A"/>
    <w:rsid w:val="00FC58A1"/>
    <w:rsid w:val="00FC5EDD"/>
    <w:rsid w:val="00FC607E"/>
    <w:rsid w:val="00FC62B5"/>
    <w:rsid w:val="00FC6F25"/>
    <w:rsid w:val="00FC7A4E"/>
    <w:rsid w:val="00FC7AC6"/>
    <w:rsid w:val="00FD031B"/>
    <w:rsid w:val="00FD0455"/>
    <w:rsid w:val="00FD12F8"/>
    <w:rsid w:val="00FD1B25"/>
    <w:rsid w:val="00FD1EE6"/>
    <w:rsid w:val="00FD239F"/>
    <w:rsid w:val="00FD306B"/>
    <w:rsid w:val="00FD3E07"/>
    <w:rsid w:val="00FD53DF"/>
    <w:rsid w:val="00FD564E"/>
    <w:rsid w:val="00FD6DF1"/>
    <w:rsid w:val="00FD74BA"/>
    <w:rsid w:val="00FE073D"/>
    <w:rsid w:val="00FE14BE"/>
    <w:rsid w:val="00FE3724"/>
    <w:rsid w:val="00FE4579"/>
    <w:rsid w:val="00FE575B"/>
    <w:rsid w:val="00FE597D"/>
    <w:rsid w:val="00FF0BBA"/>
    <w:rsid w:val="00FF2565"/>
    <w:rsid w:val="00FF3230"/>
    <w:rsid w:val="00FF3D0B"/>
    <w:rsid w:val="00FF42E7"/>
    <w:rsid w:val="00FF4B72"/>
    <w:rsid w:val="00FF4C20"/>
    <w:rsid w:val="00FF6614"/>
    <w:rsid w:val="00FF721A"/>
    <w:rsid w:val="00FF73CA"/>
    <w:rsid w:val="00FF7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FA9567"/>
  <w15:docId w15:val="{682020BA-9628-4BE8-B3D8-E904718C5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Gothic"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locked="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905"/>
    <w:pPr>
      <w:spacing w:after="200" w:line="276" w:lineRule="auto"/>
    </w:pPr>
    <w:rPr>
      <w:color w:val="262626"/>
      <w:sz w:val="20"/>
      <w:szCs w:val="20"/>
      <w:lang w:eastAsia="en-US"/>
    </w:rPr>
  </w:style>
  <w:style w:type="paragraph" w:styleId="Heading1">
    <w:name w:val="heading 1"/>
    <w:basedOn w:val="Normal"/>
    <w:next w:val="Normal"/>
    <w:link w:val="Heading1Char"/>
    <w:uiPriority w:val="99"/>
    <w:qFormat/>
    <w:rsid w:val="007A531C"/>
    <w:pPr>
      <w:pageBreakBefore/>
      <w:spacing w:before="240" w:after="120" w:line="240" w:lineRule="auto"/>
      <w:outlineLvl w:val="0"/>
    </w:pPr>
    <w:rPr>
      <w:rFonts w:eastAsia="????"/>
      <w:bCs/>
      <w:color w:val="595959"/>
      <w:sz w:val="36"/>
      <w:szCs w:val="28"/>
    </w:rPr>
  </w:style>
  <w:style w:type="paragraph" w:styleId="Heading2">
    <w:name w:val="heading 2"/>
    <w:basedOn w:val="Normal"/>
    <w:next w:val="Normal"/>
    <w:link w:val="Heading2Char"/>
    <w:uiPriority w:val="99"/>
    <w:qFormat/>
    <w:rsid w:val="009F501F"/>
    <w:pPr>
      <w:keepNext/>
      <w:keepLines/>
      <w:spacing w:before="200" w:after="100" w:line="240" w:lineRule="auto"/>
      <w:outlineLvl w:val="1"/>
    </w:pPr>
    <w:rPr>
      <w:rFonts w:eastAsia="????"/>
      <w:bCs/>
      <w:color w:val="8E0033"/>
      <w:sz w:val="24"/>
      <w:szCs w:val="26"/>
    </w:rPr>
  </w:style>
  <w:style w:type="paragraph" w:styleId="Heading3">
    <w:name w:val="heading 3"/>
    <w:basedOn w:val="Normal"/>
    <w:next w:val="Normal"/>
    <w:link w:val="Heading3Char"/>
    <w:uiPriority w:val="99"/>
    <w:qFormat/>
    <w:rsid w:val="009F501F"/>
    <w:pPr>
      <w:keepNext/>
      <w:keepLines/>
      <w:spacing w:before="200" w:after="0"/>
      <w:outlineLvl w:val="2"/>
    </w:pPr>
    <w:rPr>
      <w:rFonts w:eastAsia="????"/>
      <w:bCs/>
      <w:color w:val="8E0033"/>
    </w:rPr>
  </w:style>
  <w:style w:type="paragraph" w:styleId="Heading4">
    <w:name w:val="heading 4"/>
    <w:basedOn w:val="Normal"/>
    <w:next w:val="Normal"/>
    <w:link w:val="Heading4Char"/>
    <w:uiPriority w:val="99"/>
    <w:qFormat/>
    <w:rsid w:val="00316900"/>
    <w:pPr>
      <w:keepNext/>
      <w:keepLines/>
      <w:spacing w:before="200" w:after="0"/>
      <w:outlineLvl w:val="3"/>
    </w:pPr>
    <w:rPr>
      <w:rFonts w:ascii="Century Gothic" w:eastAsia="????" w:hAnsi="Century Gothic"/>
      <w:b/>
      <w:bCs/>
      <w:i/>
      <w:iCs/>
      <w:color w:val="9E0038"/>
    </w:rPr>
  </w:style>
  <w:style w:type="paragraph" w:styleId="Heading5">
    <w:name w:val="heading 5"/>
    <w:basedOn w:val="Normal"/>
    <w:next w:val="Normal"/>
    <w:link w:val="Heading5Char"/>
    <w:unhideWhenUsed/>
    <w:qFormat/>
    <w:locked/>
    <w:rsid w:val="007845E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locked/>
    <w:rsid w:val="006D04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4EFC"/>
    <w:rPr>
      <w:rFonts w:eastAsia="????" w:cs="Times New Roman"/>
      <w:bCs/>
      <w:color w:val="595959"/>
      <w:sz w:val="28"/>
      <w:szCs w:val="28"/>
    </w:rPr>
  </w:style>
  <w:style w:type="character" w:customStyle="1" w:styleId="Heading2Char">
    <w:name w:val="Heading 2 Char"/>
    <w:basedOn w:val="DefaultParagraphFont"/>
    <w:link w:val="Heading2"/>
    <w:uiPriority w:val="99"/>
    <w:locked/>
    <w:rsid w:val="00664EFC"/>
    <w:rPr>
      <w:rFonts w:eastAsia="????" w:cs="Times New Roman"/>
      <w:bCs/>
      <w:color w:val="8E0033"/>
      <w:sz w:val="26"/>
      <w:szCs w:val="26"/>
    </w:rPr>
  </w:style>
  <w:style w:type="character" w:customStyle="1" w:styleId="Heading3Char">
    <w:name w:val="Heading 3 Char"/>
    <w:basedOn w:val="DefaultParagraphFont"/>
    <w:link w:val="Heading3"/>
    <w:uiPriority w:val="99"/>
    <w:locked/>
    <w:rsid w:val="00664EFC"/>
    <w:rPr>
      <w:rFonts w:eastAsia="????" w:cs="Times New Roman"/>
      <w:bCs/>
      <w:color w:val="8E0033"/>
    </w:rPr>
  </w:style>
  <w:style w:type="character" w:customStyle="1" w:styleId="Heading4Char">
    <w:name w:val="Heading 4 Char"/>
    <w:basedOn w:val="DefaultParagraphFont"/>
    <w:link w:val="Heading4"/>
    <w:uiPriority w:val="99"/>
    <w:locked/>
    <w:rsid w:val="00316900"/>
    <w:rPr>
      <w:rFonts w:ascii="Century Gothic" w:eastAsia="????" w:hAnsi="Century Gothic" w:cs="Times New Roman"/>
      <w:b/>
      <w:bCs/>
      <w:i/>
      <w:iCs/>
      <w:color w:val="9E0038"/>
    </w:rPr>
  </w:style>
  <w:style w:type="paragraph" w:customStyle="1" w:styleId="Organization">
    <w:name w:val="Organization"/>
    <w:basedOn w:val="Normal"/>
    <w:uiPriority w:val="99"/>
    <w:rsid w:val="000157CE"/>
    <w:pPr>
      <w:spacing w:before="120" w:after="0"/>
    </w:pPr>
    <w:rPr>
      <w:rFonts w:ascii="Century Gothic" w:hAnsi="Century Gothic"/>
      <w:b/>
      <w:color w:val="404040"/>
      <w:sz w:val="36"/>
      <w:szCs w:val="36"/>
    </w:rPr>
  </w:style>
  <w:style w:type="paragraph" w:styleId="Header">
    <w:name w:val="header"/>
    <w:basedOn w:val="Normal"/>
    <w:link w:val="HeaderChar"/>
    <w:uiPriority w:val="99"/>
    <w:rsid w:val="006A2623"/>
    <w:pPr>
      <w:spacing w:after="160" w:line="240" w:lineRule="auto"/>
    </w:pPr>
    <w:rPr>
      <w:color w:val="8E0033"/>
      <w:sz w:val="24"/>
    </w:rPr>
  </w:style>
  <w:style w:type="character" w:customStyle="1" w:styleId="HeaderChar">
    <w:name w:val="Header Char"/>
    <w:basedOn w:val="DefaultParagraphFont"/>
    <w:link w:val="Header"/>
    <w:uiPriority w:val="99"/>
    <w:locked/>
    <w:rsid w:val="006A2623"/>
    <w:rPr>
      <w:rFonts w:cs="Times New Roman"/>
      <w:color w:val="8E0033"/>
      <w:sz w:val="24"/>
    </w:rPr>
  </w:style>
  <w:style w:type="paragraph" w:styleId="Footer">
    <w:name w:val="footer"/>
    <w:basedOn w:val="Normal"/>
    <w:link w:val="FooterChar"/>
    <w:uiPriority w:val="99"/>
    <w:rsid w:val="0073605F"/>
    <w:pPr>
      <w:spacing w:after="0" w:line="240" w:lineRule="auto"/>
    </w:pPr>
    <w:rPr>
      <w:caps/>
      <w:sz w:val="14"/>
    </w:rPr>
  </w:style>
  <w:style w:type="character" w:customStyle="1" w:styleId="FooterChar">
    <w:name w:val="Footer Char"/>
    <w:basedOn w:val="DefaultParagraphFont"/>
    <w:link w:val="Footer"/>
    <w:uiPriority w:val="99"/>
    <w:locked/>
    <w:rsid w:val="0073605F"/>
    <w:rPr>
      <w:rFonts w:cs="Times New Roman"/>
      <w:caps/>
      <w:color w:val="262626"/>
      <w:sz w:val="14"/>
    </w:rPr>
  </w:style>
  <w:style w:type="paragraph" w:customStyle="1" w:styleId="ContactDetails">
    <w:name w:val="Contact Details"/>
    <w:basedOn w:val="Normal"/>
    <w:uiPriority w:val="99"/>
    <w:rsid w:val="000157CE"/>
    <w:pPr>
      <w:spacing w:after="0"/>
    </w:pPr>
    <w:rPr>
      <w:color w:val="7F7F7F"/>
      <w:sz w:val="14"/>
      <w:szCs w:val="14"/>
    </w:rPr>
  </w:style>
  <w:style w:type="character" w:styleId="PlaceholderText">
    <w:name w:val="Placeholder Text"/>
    <w:basedOn w:val="DefaultParagraphFont"/>
    <w:uiPriority w:val="99"/>
    <w:semiHidden/>
    <w:rsid w:val="00B82558"/>
    <w:rPr>
      <w:rFonts w:cs="Times New Roman"/>
      <w:color w:val="808080"/>
    </w:rPr>
  </w:style>
  <w:style w:type="paragraph" w:styleId="Title">
    <w:name w:val="Title"/>
    <w:basedOn w:val="Normal"/>
    <w:next w:val="Normal"/>
    <w:link w:val="TitleChar"/>
    <w:uiPriority w:val="99"/>
    <w:qFormat/>
    <w:rsid w:val="00947B2F"/>
    <w:pPr>
      <w:spacing w:after="60" w:line="240" w:lineRule="auto"/>
    </w:pPr>
    <w:rPr>
      <w:rFonts w:ascii="Century Gothic" w:eastAsia="????" w:hAnsi="Century Gothic"/>
      <w:color w:val="8E0033"/>
      <w:kern w:val="48"/>
      <w:sz w:val="56"/>
      <w:szCs w:val="60"/>
    </w:rPr>
  </w:style>
  <w:style w:type="character" w:customStyle="1" w:styleId="TitleChar">
    <w:name w:val="Title Char"/>
    <w:basedOn w:val="DefaultParagraphFont"/>
    <w:link w:val="Title"/>
    <w:uiPriority w:val="99"/>
    <w:locked/>
    <w:rsid w:val="00947B2F"/>
    <w:rPr>
      <w:rFonts w:ascii="Century Gothic" w:eastAsia="????" w:hAnsi="Century Gothic" w:cs="Times New Roman"/>
      <w:color w:val="8E0033"/>
      <w:kern w:val="48"/>
      <w:sz w:val="60"/>
      <w:szCs w:val="60"/>
    </w:rPr>
  </w:style>
  <w:style w:type="paragraph" w:styleId="Subtitle">
    <w:name w:val="Subtitle"/>
    <w:basedOn w:val="Normal"/>
    <w:next w:val="Normal"/>
    <w:link w:val="SubtitleChar"/>
    <w:uiPriority w:val="99"/>
    <w:qFormat/>
    <w:rsid w:val="00C71F48"/>
    <w:pPr>
      <w:numPr>
        <w:ilvl w:val="1"/>
      </w:numPr>
      <w:spacing w:before="60" w:after="480" w:line="240" w:lineRule="auto"/>
    </w:pPr>
    <w:rPr>
      <w:rFonts w:eastAsia="????"/>
      <w:iCs/>
      <w:color w:val="595959"/>
      <w:sz w:val="24"/>
      <w:szCs w:val="32"/>
    </w:rPr>
  </w:style>
  <w:style w:type="character" w:customStyle="1" w:styleId="SubtitleChar">
    <w:name w:val="Subtitle Char"/>
    <w:basedOn w:val="DefaultParagraphFont"/>
    <w:link w:val="Subtitle"/>
    <w:uiPriority w:val="99"/>
    <w:locked/>
    <w:rsid w:val="00C1669D"/>
    <w:rPr>
      <w:rFonts w:eastAsia="????" w:cs="Times New Roman"/>
      <w:iCs/>
      <w:color w:val="595959"/>
      <w:sz w:val="32"/>
      <w:szCs w:val="32"/>
    </w:rPr>
  </w:style>
  <w:style w:type="paragraph" w:styleId="Date">
    <w:name w:val="Date"/>
    <w:basedOn w:val="Normal"/>
    <w:next w:val="Normal"/>
    <w:link w:val="DateChar"/>
    <w:uiPriority w:val="99"/>
    <w:rsid w:val="00CE32AC"/>
    <w:pPr>
      <w:spacing w:after="0"/>
    </w:pPr>
    <w:rPr>
      <w:color w:val="8E0033"/>
      <w:szCs w:val="24"/>
    </w:rPr>
  </w:style>
  <w:style w:type="character" w:customStyle="1" w:styleId="DateChar">
    <w:name w:val="Date Char"/>
    <w:basedOn w:val="DefaultParagraphFont"/>
    <w:link w:val="Date"/>
    <w:uiPriority w:val="99"/>
    <w:locked/>
    <w:rsid w:val="00664EFC"/>
    <w:rPr>
      <w:rFonts w:cs="Times New Roman"/>
      <w:color w:val="8E0033"/>
      <w:sz w:val="24"/>
      <w:szCs w:val="24"/>
    </w:rPr>
  </w:style>
  <w:style w:type="paragraph" w:styleId="BalloonText">
    <w:name w:val="Balloon Text"/>
    <w:basedOn w:val="Normal"/>
    <w:link w:val="BalloonTextChar"/>
    <w:uiPriority w:val="99"/>
    <w:semiHidden/>
    <w:rsid w:val="00402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0240F"/>
    <w:rPr>
      <w:rFonts w:ascii="Tahoma" w:hAnsi="Tahoma" w:cs="Tahoma"/>
      <w:sz w:val="16"/>
      <w:szCs w:val="16"/>
    </w:rPr>
  </w:style>
  <w:style w:type="table" w:styleId="TableGrid">
    <w:name w:val="Table Grid"/>
    <w:basedOn w:val="TableNormal"/>
    <w:uiPriority w:val="39"/>
    <w:rsid w:val="00B8255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4B27D5"/>
    <w:rPr>
      <w:rFonts w:cs="Times New Roman"/>
      <w:color w:val="303030"/>
    </w:rPr>
  </w:style>
  <w:style w:type="paragraph" w:styleId="ListNumber">
    <w:name w:val="List Number"/>
    <w:basedOn w:val="Normal"/>
    <w:uiPriority w:val="99"/>
    <w:rsid w:val="009F501F"/>
    <w:pPr>
      <w:numPr>
        <w:numId w:val="1"/>
      </w:numPr>
      <w:tabs>
        <w:tab w:val="clear" w:pos="1440"/>
        <w:tab w:val="num" w:pos="360"/>
      </w:tabs>
      <w:ind w:left="360"/>
      <w:contextualSpacing/>
    </w:pPr>
  </w:style>
  <w:style w:type="paragraph" w:styleId="ListBullet">
    <w:name w:val="List Bullet"/>
    <w:basedOn w:val="Normal"/>
    <w:uiPriority w:val="99"/>
    <w:rsid w:val="000B1437"/>
    <w:pPr>
      <w:numPr>
        <w:numId w:val="2"/>
      </w:numPr>
      <w:tabs>
        <w:tab w:val="clear" w:pos="1440"/>
      </w:tabs>
      <w:spacing w:before="120" w:after="120" w:line="240" w:lineRule="auto"/>
      <w:ind w:left="720"/>
    </w:pPr>
    <w:rPr>
      <w:szCs w:val="22"/>
    </w:rPr>
  </w:style>
  <w:style w:type="paragraph" w:styleId="FootnoteText">
    <w:name w:val="footnote text"/>
    <w:basedOn w:val="Normal"/>
    <w:link w:val="FootnoteTextChar"/>
    <w:uiPriority w:val="99"/>
    <w:rsid w:val="00D03231"/>
    <w:pPr>
      <w:spacing w:after="0" w:line="240" w:lineRule="auto"/>
    </w:pPr>
    <w:rPr>
      <w:color w:val="7F7F7F"/>
      <w:sz w:val="18"/>
    </w:rPr>
  </w:style>
  <w:style w:type="character" w:customStyle="1" w:styleId="FootnoteTextChar">
    <w:name w:val="Footnote Text Char"/>
    <w:basedOn w:val="DefaultParagraphFont"/>
    <w:link w:val="FootnoteText"/>
    <w:uiPriority w:val="99"/>
    <w:locked/>
    <w:rsid w:val="00316267"/>
    <w:rPr>
      <w:rFonts w:cs="Times New Roman"/>
      <w:color w:val="7F7F7F"/>
      <w:sz w:val="18"/>
    </w:rPr>
  </w:style>
  <w:style w:type="character" w:styleId="FootnoteReference">
    <w:name w:val="footnote reference"/>
    <w:basedOn w:val="DefaultParagraphFont"/>
    <w:uiPriority w:val="99"/>
    <w:rsid w:val="00D03231"/>
    <w:rPr>
      <w:rFonts w:cs="Times New Roman"/>
      <w:color w:val="8E0033"/>
      <w:sz w:val="20"/>
      <w:vertAlign w:val="superscript"/>
    </w:rPr>
  </w:style>
  <w:style w:type="table" w:customStyle="1" w:styleId="BodyTable">
    <w:name w:val="Body Table"/>
    <w:uiPriority w:val="99"/>
    <w:rsid w:val="00AD3158"/>
    <w:tblPr>
      <w:tblInd w:w="0" w:type="dxa"/>
      <w:tblCellMar>
        <w:top w:w="0" w:type="dxa"/>
        <w:left w:w="72" w:type="dxa"/>
        <w:bottom w:w="0" w:type="dxa"/>
        <w:right w:w="72" w:type="dxa"/>
      </w:tblCellMar>
    </w:tblPr>
  </w:style>
  <w:style w:type="paragraph" w:customStyle="1" w:styleId="FormText">
    <w:name w:val="Form Text"/>
    <w:basedOn w:val="Normal"/>
    <w:uiPriority w:val="99"/>
    <w:rsid w:val="00AD3158"/>
    <w:pPr>
      <w:spacing w:after="40"/>
    </w:pPr>
  </w:style>
  <w:style w:type="character" w:customStyle="1" w:styleId="FormHeadingChar">
    <w:name w:val="Form Heading Char"/>
    <w:basedOn w:val="DefaultParagraphFont"/>
    <w:link w:val="FormHeading"/>
    <w:uiPriority w:val="99"/>
    <w:locked/>
    <w:rsid w:val="00E546E1"/>
    <w:rPr>
      <w:rFonts w:cs="Times New Roman"/>
      <w:color w:val="595959"/>
    </w:rPr>
  </w:style>
  <w:style w:type="paragraph" w:customStyle="1" w:styleId="FormHeading">
    <w:name w:val="Form Heading"/>
    <w:basedOn w:val="Normal"/>
    <w:link w:val="FormHeadingChar"/>
    <w:uiPriority w:val="99"/>
    <w:rsid w:val="00E546E1"/>
    <w:pPr>
      <w:spacing w:before="480" w:after="120"/>
    </w:pPr>
    <w:rPr>
      <w:color w:val="595959"/>
    </w:rPr>
  </w:style>
  <w:style w:type="paragraph" w:styleId="NoSpacing">
    <w:name w:val="No Spacing"/>
    <w:link w:val="NoSpacingChar"/>
    <w:uiPriority w:val="99"/>
    <w:qFormat/>
    <w:rsid w:val="00821ED3"/>
    <w:rPr>
      <w:color w:val="262626"/>
      <w:sz w:val="20"/>
      <w:szCs w:val="20"/>
      <w:lang w:val="en-US" w:eastAsia="en-US"/>
    </w:rPr>
  </w:style>
  <w:style w:type="character" w:customStyle="1" w:styleId="NoSpacingChar">
    <w:name w:val="No Spacing Char"/>
    <w:basedOn w:val="DefaultParagraphFont"/>
    <w:link w:val="NoSpacing"/>
    <w:uiPriority w:val="99"/>
    <w:locked/>
    <w:rsid w:val="001D4ECA"/>
    <w:rPr>
      <w:rFonts w:cs="Times New Roman"/>
      <w:color w:val="262626"/>
      <w:lang w:val="en-US" w:eastAsia="en-US" w:bidi="ar-SA"/>
    </w:rPr>
  </w:style>
  <w:style w:type="character" w:styleId="Hyperlink">
    <w:name w:val="Hyperlink"/>
    <w:basedOn w:val="DefaultParagraphFont"/>
    <w:rsid w:val="0008459F"/>
    <w:rPr>
      <w:strike w:val="0"/>
      <w:dstrike w:val="0"/>
      <w:color w:val="336699"/>
      <w:u w:val="none"/>
      <w:effect w:val="none"/>
    </w:rPr>
  </w:style>
  <w:style w:type="paragraph" w:styleId="ListParagraph">
    <w:name w:val="List Paragraph"/>
    <w:aliases w:val="F5 List Paragraph,List Paragraph1,Dot pt,No Spacing1,List Paragraph Char Char Char,Indicator Text,Colorful List - Accent 11,Numbered Para 1,Bullet 1,Bullet Points,MAIN CONTENT,List Paragraph11,List Paragraph2,Normal numbered,OBC Bullet,L"/>
    <w:basedOn w:val="Normal"/>
    <w:link w:val="ListParagraphChar"/>
    <w:uiPriority w:val="34"/>
    <w:qFormat/>
    <w:rsid w:val="005D0F49"/>
    <w:pPr>
      <w:ind w:left="720"/>
      <w:contextualSpacing/>
    </w:pPr>
  </w:style>
  <w:style w:type="character" w:styleId="FollowedHyperlink">
    <w:name w:val="FollowedHyperlink"/>
    <w:basedOn w:val="DefaultParagraphFont"/>
    <w:uiPriority w:val="99"/>
    <w:semiHidden/>
    <w:unhideWhenUsed/>
    <w:rsid w:val="00330E34"/>
    <w:rPr>
      <w:color w:val="800080" w:themeColor="followedHyperlink"/>
      <w:u w:val="single"/>
    </w:rPr>
  </w:style>
  <w:style w:type="table" w:styleId="LightGrid-Accent2">
    <w:name w:val="Light Grid Accent 2"/>
    <w:basedOn w:val="TableNormal"/>
    <w:uiPriority w:val="62"/>
    <w:rsid w:val="00D474E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Shading1-Accent2">
    <w:name w:val="Medium Shading 1 Accent 2"/>
    <w:basedOn w:val="TableNormal"/>
    <w:uiPriority w:val="63"/>
    <w:rsid w:val="00D474E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character" w:styleId="IntenseReference">
    <w:name w:val="Intense Reference"/>
    <w:basedOn w:val="DefaultParagraphFont"/>
    <w:uiPriority w:val="32"/>
    <w:qFormat/>
    <w:rsid w:val="007845EF"/>
    <w:rPr>
      <w:b/>
      <w:bCs/>
      <w:smallCaps/>
      <w:color w:val="C0504D" w:themeColor="accent2"/>
      <w:spacing w:val="5"/>
      <w:u w:val="single"/>
    </w:rPr>
  </w:style>
  <w:style w:type="character" w:customStyle="1" w:styleId="Heading5Char">
    <w:name w:val="Heading 5 Char"/>
    <w:basedOn w:val="DefaultParagraphFont"/>
    <w:link w:val="Heading5"/>
    <w:rsid w:val="007845EF"/>
    <w:rPr>
      <w:rFonts w:asciiTheme="majorHAnsi" w:eastAsiaTheme="majorEastAsia" w:hAnsiTheme="majorHAnsi" w:cstheme="majorBidi"/>
      <w:color w:val="243F60" w:themeColor="accent1" w:themeShade="7F"/>
      <w:sz w:val="20"/>
      <w:szCs w:val="20"/>
      <w:lang w:eastAsia="en-US"/>
    </w:rPr>
  </w:style>
  <w:style w:type="character" w:customStyle="1" w:styleId="Heading6Char">
    <w:name w:val="Heading 6 Char"/>
    <w:basedOn w:val="DefaultParagraphFont"/>
    <w:link w:val="Heading6"/>
    <w:rsid w:val="006D049F"/>
    <w:rPr>
      <w:rFonts w:asciiTheme="majorHAnsi" w:eastAsiaTheme="majorEastAsia" w:hAnsiTheme="majorHAnsi" w:cstheme="majorBidi"/>
      <w:i/>
      <w:iCs/>
      <w:color w:val="243F60" w:themeColor="accent1" w:themeShade="7F"/>
      <w:sz w:val="20"/>
      <w:szCs w:val="20"/>
      <w:lang w:eastAsia="en-US"/>
    </w:rPr>
  </w:style>
  <w:style w:type="paragraph" w:styleId="HTMLPreformatted">
    <w:name w:val="HTML Preformatted"/>
    <w:basedOn w:val="Normal"/>
    <w:link w:val="HTMLPreformattedChar"/>
    <w:uiPriority w:val="99"/>
    <w:semiHidden/>
    <w:unhideWhenUsed/>
    <w:rsid w:val="0034563F"/>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34563F"/>
    <w:rPr>
      <w:rFonts w:ascii="Consolas" w:hAnsi="Consolas" w:cs="Consolas"/>
      <w:color w:val="262626"/>
      <w:sz w:val="20"/>
      <w:szCs w:val="20"/>
      <w:lang w:eastAsia="en-US"/>
    </w:rPr>
  </w:style>
  <w:style w:type="table" w:styleId="MediumGrid1-Accent2">
    <w:name w:val="Medium Grid 1 Accent 2"/>
    <w:basedOn w:val="TableNormal"/>
    <w:uiPriority w:val="67"/>
    <w:rsid w:val="00673320"/>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customStyle="1" w:styleId="1">
    <w:name w:val="1"/>
    <w:basedOn w:val="Normal"/>
    <w:semiHidden/>
    <w:rsid w:val="00CB1560"/>
    <w:pPr>
      <w:spacing w:after="160" w:line="240" w:lineRule="exact"/>
    </w:pPr>
    <w:rPr>
      <w:rFonts w:ascii="Verdana" w:eastAsia="Times New Roman" w:hAnsi="Verdana"/>
      <w:color w:val="auto"/>
      <w:lang w:val="en-US"/>
    </w:rPr>
  </w:style>
  <w:style w:type="paragraph" w:styleId="NormalWeb">
    <w:name w:val="Normal (Web)"/>
    <w:basedOn w:val="Normal"/>
    <w:uiPriority w:val="99"/>
    <w:semiHidden/>
    <w:unhideWhenUsed/>
    <w:rsid w:val="00EA1ABF"/>
    <w:pPr>
      <w:spacing w:before="100" w:beforeAutospacing="1" w:after="100" w:afterAutospacing="1" w:line="240" w:lineRule="auto"/>
    </w:pPr>
    <w:rPr>
      <w:rFonts w:ascii="Times New Roman" w:eastAsia="Times New Roman" w:hAnsi="Times New Roman"/>
      <w:color w:val="auto"/>
      <w:sz w:val="24"/>
      <w:szCs w:val="24"/>
      <w:lang w:eastAsia="en-GB"/>
    </w:rPr>
  </w:style>
  <w:style w:type="character" w:styleId="Strong">
    <w:name w:val="Strong"/>
    <w:basedOn w:val="DefaultParagraphFont"/>
    <w:uiPriority w:val="22"/>
    <w:qFormat/>
    <w:locked/>
    <w:rsid w:val="00EA1ABF"/>
    <w:rPr>
      <w:b/>
      <w:bCs/>
    </w:rPr>
  </w:style>
  <w:style w:type="paragraph" w:customStyle="1" w:styleId="Default">
    <w:name w:val="Default"/>
    <w:rsid w:val="00EA1ABF"/>
    <w:pPr>
      <w:autoSpaceDE w:val="0"/>
      <w:autoSpaceDN w:val="0"/>
      <w:adjustRightInd w:val="0"/>
    </w:pPr>
    <w:rPr>
      <w:rFonts w:ascii="Arial" w:eastAsiaTheme="minorHAnsi" w:hAnsi="Arial" w:cs="Arial"/>
      <w:color w:val="000000"/>
      <w:sz w:val="24"/>
      <w:szCs w:val="24"/>
      <w:lang w:eastAsia="en-US"/>
    </w:rPr>
  </w:style>
  <w:style w:type="paragraph" w:customStyle="1" w:styleId="Body">
    <w:name w:val="Body"/>
    <w:rsid w:val="00316DED"/>
    <w:pPr>
      <w:pBdr>
        <w:top w:val="nil"/>
        <w:left w:val="nil"/>
        <w:bottom w:val="nil"/>
        <w:right w:val="nil"/>
        <w:between w:val="nil"/>
        <w:bar w:val="nil"/>
      </w:pBdr>
    </w:pPr>
    <w:rPr>
      <w:rFonts w:eastAsia="Calibri" w:cs="Calibri"/>
      <w:color w:val="000000"/>
      <w:u w:color="000000"/>
      <w:bdr w:val="nil"/>
      <w:lang w:val="fr-FR"/>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741305"/>
    <w:rPr>
      <w:color w:val="262626"/>
      <w:sz w:val="20"/>
      <w:szCs w:val="20"/>
      <w:lang w:eastAsia="en-US"/>
    </w:rPr>
  </w:style>
  <w:style w:type="paragraph" w:customStyle="1" w:styleId="datetime">
    <w:name w:val="datetime"/>
    <w:basedOn w:val="Normal"/>
    <w:rsid w:val="003A2012"/>
    <w:pPr>
      <w:spacing w:before="100" w:beforeAutospacing="1" w:after="100" w:afterAutospacing="1" w:line="240" w:lineRule="auto"/>
    </w:pPr>
    <w:rPr>
      <w:rFonts w:ascii="Times New Roman" w:eastAsia="Times New Roman" w:hAnsi="Times New Roman"/>
      <w:color w:val="auto"/>
      <w:sz w:val="24"/>
      <w:szCs w:val="24"/>
      <w:lang w:eastAsia="en-GB"/>
    </w:rPr>
  </w:style>
  <w:style w:type="paragraph" w:customStyle="1" w:styleId="wordsection1">
    <w:name w:val="wordsection1"/>
    <w:basedOn w:val="Normal"/>
    <w:uiPriority w:val="99"/>
    <w:rsid w:val="008600A3"/>
    <w:pPr>
      <w:spacing w:before="100" w:beforeAutospacing="1" w:after="100" w:afterAutospacing="1" w:line="240" w:lineRule="auto"/>
    </w:pPr>
    <w:rPr>
      <w:rFonts w:ascii="Times New Roman" w:eastAsiaTheme="minorHAnsi" w:hAnsi="Times New Roman"/>
      <w:color w:val="auto"/>
      <w:sz w:val="24"/>
      <w:szCs w:val="24"/>
      <w:lang w:eastAsia="en-GB"/>
    </w:rPr>
  </w:style>
  <w:style w:type="paragraph" w:customStyle="1" w:styleId="Pa1">
    <w:name w:val="Pa1"/>
    <w:basedOn w:val="Default"/>
    <w:next w:val="Default"/>
    <w:uiPriority w:val="99"/>
    <w:rsid w:val="005616E5"/>
    <w:pPr>
      <w:spacing w:line="241" w:lineRule="atLeast"/>
    </w:pPr>
    <w:rPr>
      <w:rFonts w:ascii="HelveticaNeueLT Std Lt" w:eastAsia="MS Gothic" w:hAnsi="HelveticaNeueLT Std Lt" w:cs="Times New Roman"/>
      <w:color w:val="auto"/>
      <w:lang w:eastAsia="en-GB"/>
    </w:rPr>
  </w:style>
  <w:style w:type="table" w:customStyle="1" w:styleId="TableGrid1">
    <w:name w:val="Table Grid1"/>
    <w:basedOn w:val="TableNormal"/>
    <w:next w:val="TableGrid"/>
    <w:uiPriority w:val="39"/>
    <w:rsid w:val="00EF4D92"/>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764442"/>
    <w:pPr>
      <w:pBdr>
        <w:top w:val="nil"/>
        <w:left w:val="nil"/>
        <w:bottom w:val="nil"/>
        <w:right w:val="nil"/>
        <w:between w:val="nil"/>
        <w:bar w:val="nil"/>
      </w:pBdr>
    </w:pPr>
    <w:rPr>
      <w:rFonts w:ascii="Helvetica Neue" w:eastAsia="Arial Unicode MS" w:hAnsi="Helvetica Neue" w:cs="Arial Unicode MS"/>
      <w:color w:val="000000"/>
      <w:u w:color="000000"/>
      <w:bdr w:val="nil"/>
      <w:lang w:val="en-US"/>
      <w14:textOutline w14:w="12700" w14:cap="flat" w14:cmpd="sng" w14:algn="ctr">
        <w14:noFill/>
        <w14:prstDash w14:val="solid"/>
        <w14:miter w14:lim="400000"/>
      </w14:textOutline>
    </w:rPr>
  </w:style>
  <w:style w:type="table" w:customStyle="1" w:styleId="TableGrid2">
    <w:name w:val="Table Grid2"/>
    <w:basedOn w:val="TableNormal"/>
    <w:next w:val="TableGrid"/>
    <w:uiPriority w:val="39"/>
    <w:rsid w:val="00891BC7"/>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72508"/>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044684"/>
    <w:pPr>
      <w:spacing w:after="0" w:line="240" w:lineRule="auto"/>
    </w:pPr>
    <w:rPr>
      <w:rFonts w:eastAsiaTheme="minorHAnsi" w:cstheme="minorBidi"/>
      <w:color w:val="auto"/>
      <w:sz w:val="22"/>
      <w:szCs w:val="21"/>
    </w:rPr>
  </w:style>
  <w:style w:type="character" w:customStyle="1" w:styleId="PlainTextChar">
    <w:name w:val="Plain Text Char"/>
    <w:basedOn w:val="DefaultParagraphFont"/>
    <w:link w:val="PlainText"/>
    <w:uiPriority w:val="99"/>
    <w:semiHidden/>
    <w:rsid w:val="00044684"/>
    <w:rPr>
      <w:rFonts w:eastAsiaTheme="minorHAnsi" w:cstheme="minorBidi"/>
      <w:szCs w:val="21"/>
      <w:lang w:eastAsia="en-US"/>
    </w:rPr>
  </w:style>
  <w:style w:type="table" w:customStyle="1" w:styleId="TableGrid4">
    <w:name w:val="Table Grid4"/>
    <w:basedOn w:val="TableNormal"/>
    <w:next w:val="TableGrid"/>
    <w:uiPriority w:val="39"/>
    <w:rsid w:val="00D51E0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85640"/>
  </w:style>
  <w:style w:type="character" w:customStyle="1" w:styleId="eop">
    <w:name w:val="eop"/>
    <w:basedOn w:val="DefaultParagraphFont"/>
    <w:rsid w:val="00285640"/>
  </w:style>
  <w:style w:type="paragraph" w:customStyle="1" w:styleId="paragraph">
    <w:name w:val="paragraph"/>
    <w:basedOn w:val="Normal"/>
    <w:rsid w:val="00285640"/>
    <w:pPr>
      <w:spacing w:before="100" w:beforeAutospacing="1" w:after="100" w:afterAutospacing="1" w:line="240" w:lineRule="auto"/>
    </w:pPr>
    <w:rPr>
      <w:rFonts w:ascii="Times New Roman" w:eastAsia="Times New Roman" w:hAnsi="Times New Roman"/>
      <w:color w:val="auto"/>
      <w:sz w:val="24"/>
      <w:szCs w:val="24"/>
      <w:lang w:eastAsia="en-GB"/>
    </w:rPr>
  </w:style>
  <w:style w:type="character" w:customStyle="1" w:styleId="ui-provider">
    <w:name w:val="ui-provider"/>
    <w:basedOn w:val="DefaultParagraphFont"/>
    <w:rsid w:val="00133A03"/>
  </w:style>
  <w:style w:type="paragraph" w:customStyle="1" w:styleId="xmsonormal">
    <w:name w:val="x_msonormal"/>
    <w:basedOn w:val="Normal"/>
    <w:rsid w:val="00133A03"/>
    <w:pPr>
      <w:spacing w:after="0" w:line="240" w:lineRule="auto"/>
    </w:pPr>
    <w:rPr>
      <w:rFonts w:eastAsiaTheme="minorHAnsi" w:cs="Calibri"/>
      <w:color w:val="auto"/>
      <w:sz w:val="22"/>
      <w:szCs w:val="22"/>
      <w:lang w:eastAsia="en-GB"/>
    </w:rPr>
  </w:style>
  <w:style w:type="paragraph" w:customStyle="1" w:styleId="xmsoplaintext">
    <w:name w:val="x_msoplaintext"/>
    <w:basedOn w:val="Normal"/>
    <w:rsid w:val="00133A03"/>
    <w:pPr>
      <w:spacing w:after="0" w:line="240" w:lineRule="auto"/>
    </w:pPr>
    <w:rPr>
      <w:rFonts w:eastAsiaTheme="minorHAnsi" w:cs="Calibri"/>
      <w:color w:val="auto"/>
      <w:sz w:val="22"/>
      <w:szCs w:val="22"/>
      <w:lang w:eastAsia="en-GB"/>
    </w:rPr>
  </w:style>
  <w:style w:type="paragraph" w:customStyle="1" w:styleId="xmsolistparagraph">
    <w:name w:val="x_msolistparagraph"/>
    <w:basedOn w:val="Normal"/>
    <w:rsid w:val="00133A03"/>
    <w:pPr>
      <w:spacing w:after="0" w:line="240" w:lineRule="auto"/>
      <w:ind w:left="720"/>
    </w:pPr>
    <w:rPr>
      <w:rFonts w:eastAsiaTheme="minorHAnsi" w:cs="Calibri"/>
      <w:color w:val="auto"/>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404">
      <w:bodyDiv w:val="1"/>
      <w:marLeft w:val="60"/>
      <w:marRight w:val="60"/>
      <w:marTop w:val="60"/>
      <w:marBottom w:val="15"/>
      <w:divBdr>
        <w:top w:val="none" w:sz="0" w:space="0" w:color="auto"/>
        <w:left w:val="none" w:sz="0" w:space="0" w:color="auto"/>
        <w:bottom w:val="none" w:sz="0" w:space="0" w:color="auto"/>
        <w:right w:val="none" w:sz="0" w:space="0" w:color="auto"/>
      </w:divBdr>
      <w:divsChild>
        <w:div w:id="1273779870">
          <w:marLeft w:val="0"/>
          <w:marRight w:val="0"/>
          <w:marTop w:val="0"/>
          <w:marBottom w:val="0"/>
          <w:divBdr>
            <w:top w:val="none" w:sz="0" w:space="0" w:color="auto"/>
            <w:left w:val="none" w:sz="0" w:space="0" w:color="auto"/>
            <w:bottom w:val="none" w:sz="0" w:space="0" w:color="auto"/>
            <w:right w:val="none" w:sz="0" w:space="0" w:color="auto"/>
          </w:divBdr>
        </w:div>
      </w:divsChild>
    </w:div>
    <w:div w:id="4872140">
      <w:bodyDiv w:val="1"/>
      <w:marLeft w:val="60"/>
      <w:marRight w:val="60"/>
      <w:marTop w:val="60"/>
      <w:marBottom w:val="15"/>
      <w:divBdr>
        <w:top w:val="none" w:sz="0" w:space="0" w:color="auto"/>
        <w:left w:val="none" w:sz="0" w:space="0" w:color="auto"/>
        <w:bottom w:val="none" w:sz="0" w:space="0" w:color="auto"/>
        <w:right w:val="none" w:sz="0" w:space="0" w:color="auto"/>
      </w:divBdr>
      <w:divsChild>
        <w:div w:id="1298098777">
          <w:marLeft w:val="0"/>
          <w:marRight w:val="0"/>
          <w:marTop w:val="0"/>
          <w:marBottom w:val="0"/>
          <w:divBdr>
            <w:top w:val="none" w:sz="0" w:space="0" w:color="auto"/>
            <w:left w:val="none" w:sz="0" w:space="0" w:color="auto"/>
            <w:bottom w:val="none" w:sz="0" w:space="0" w:color="auto"/>
            <w:right w:val="none" w:sz="0" w:space="0" w:color="auto"/>
          </w:divBdr>
        </w:div>
        <w:div w:id="1512143195">
          <w:marLeft w:val="0"/>
          <w:marRight w:val="0"/>
          <w:marTop w:val="0"/>
          <w:marBottom w:val="0"/>
          <w:divBdr>
            <w:top w:val="none" w:sz="0" w:space="0" w:color="auto"/>
            <w:left w:val="none" w:sz="0" w:space="0" w:color="auto"/>
            <w:bottom w:val="none" w:sz="0" w:space="0" w:color="auto"/>
            <w:right w:val="none" w:sz="0" w:space="0" w:color="auto"/>
          </w:divBdr>
        </w:div>
        <w:div w:id="2031376499">
          <w:marLeft w:val="0"/>
          <w:marRight w:val="0"/>
          <w:marTop w:val="0"/>
          <w:marBottom w:val="0"/>
          <w:divBdr>
            <w:top w:val="none" w:sz="0" w:space="0" w:color="auto"/>
            <w:left w:val="none" w:sz="0" w:space="0" w:color="auto"/>
            <w:bottom w:val="none" w:sz="0" w:space="0" w:color="auto"/>
            <w:right w:val="none" w:sz="0" w:space="0" w:color="auto"/>
          </w:divBdr>
        </w:div>
      </w:divsChild>
    </w:div>
    <w:div w:id="9141947">
      <w:bodyDiv w:val="1"/>
      <w:marLeft w:val="0"/>
      <w:marRight w:val="0"/>
      <w:marTop w:val="0"/>
      <w:marBottom w:val="0"/>
      <w:divBdr>
        <w:top w:val="none" w:sz="0" w:space="0" w:color="auto"/>
        <w:left w:val="none" w:sz="0" w:space="0" w:color="auto"/>
        <w:bottom w:val="none" w:sz="0" w:space="0" w:color="auto"/>
        <w:right w:val="none" w:sz="0" w:space="0" w:color="auto"/>
      </w:divBdr>
    </w:div>
    <w:div w:id="16086523">
      <w:bodyDiv w:val="1"/>
      <w:marLeft w:val="0"/>
      <w:marRight w:val="0"/>
      <w:marTop w:val="0"/>
      <w:marBottom w:val="0"/>
      <w:divBdr>
        <w:top w:val="none" w:sz="0" w:space="0" w:color="auto"/>
        <w:left w:val="none" w:sz="0" w:space="0" w:color="auto"/>
        <w:bottom w:val="none" w:sz="0" w:space="0" w:color="auto"/>
        <w:right w:val="none" w:sz="0" w:space="0" w:color="auto"/>
      </w:divBdr>
      <w:divsChild>
        <w:div w:id="14309625">
          <w:marLeft w:val="0"/>
          <w:marRight w:val="0"/>
          <w:marTop w:val="0"/>
          <w:marBottom w:val="0"/>
          <w:divBdr>
            <w:top w:val="none" w:sz="0" w:space="0" w:color="auto"/>
            <w:left w:val="none" w:sz="0" w:space="0" w:color="auto"/>
            <w:bottom w:val="none" w:sz="0" w:space="0" w:color="auto"/>
            <w:right w:val="none" w:sz="0" w:space="0" w:color="auto"/>
          </w:divBdr>
        </w:div>
        <w:div w:id="18046069">
          <w:marLeft w:val="0"/>
          <w:marRight w:val="0"/>
          <w:marTop w:val="0"/>
          <w:marBottom w:val="0"/>
          <w:divBdr>
            <w:top w:val="none" w:sz="0" w:space="0" w:color="auto"/>
            <w:left w:val="none" w:sz="0" w:space="0" w:color="auto"/>
            <w:bottom w:val="none" w:sz="0" w:space="0" w:color="auto"/>
            <w:right w:val="none" w:sz="0" w:space="0" w:color="auto"/>
          </w:divBdr>
        </w:div>
        <w:div w:id="345332379">
          <w:marLeft w:val="0"/>
          <w:marRight w:val="0"/>
          <w:marTop w:val="0"/>
          <w:marBottom w:val="0"/>
          <w:divBdr>
            <w:top w:val="none" w:sz="0" w:space="0" w:color="auto"/>
            <w:left w:val="none" w:sz="0" w:space="0" w:color="auto"/>
            <w:bottom w:val="none" w:sz="0" w:space="0" w:color="auto"/>
            <w:right w:val="none" w:sz="0" w:space="0" w:color="auto"/>
          </w:divBdr>
        </w:div>
        <w:div w:id="403648807">
          <w:marLeft w:val="0"/>
          <w:marRight w:val="0"/>
          <w:marTop w:val="0"/>
          <w:marBottom w:val="0"/>
          <w:divBdr>
            <w:top w:val="none" w:sz="0" w:space="0" w:color="auto"/>
            <w:left w:val="none" w:sz="0" w:space="0" w:color="auto"/>
            <w:bottom w:val="none" w:sz="0" w:space="0" w:color="auto"/>
            <w:right w:val="none" w:sz="0" w:space="0" w:color="auto"/>
          </w:divBdr>
        </w:div>
        <w:div w:id="779299491">
          <w:marLeft w:val="0"/>
          <w:marRight w:val="0"/>
          <w:marTop w:val="0"/>
          <w:marBottom w:val="0"/>
          <w:divBdr>
            <w:top w:val="none" w:sz="0" w:space="0" w:color="auto"/>
            <w:left w:val="none" w:sz="0" w:space="0" w:color="auto"/>
            <w:bottom w:val="none" w:sz="0" w:space="0" w:color="auto"/>
            <w:right w:val="none" w:sz="0" w:space="0" w:color="auto"/>
          </w:divBdr>
        </w:div>
        <w:div w:id="1052538383">
          <w:marLeft w:val="0"/>
          <w:marRight w:val="0"/>
          <w:marTop w:val="0"/>
          <w:marBottom w:val="0"/>
          <w:divBdr>
            <w:top w:val="none" w:sz="0" w:space="0" w:color="auto"/>
            <w:left w:val="none" w:sz="0" w:space="0" w:color="auto"/>
            <w:bottom w:val="none" w:sz="0" w:space="0" w:color="auto"/>
            <w:right w:val="none" w:sz="0" w:space="0" w:color="auto"/>
          </w:divBdr>
        </w:div>
        <w:div w:id="1139763840">
          <w:marLeft w:val="0"/>
          <w:marRight w:val="0"/>
          <w:marTop w:val="0"/>
          <w:marBottom w:val="0"/>
          <w:divBdr>
            <w:top w:val="none" w:sz="0" w:space="0" w:color="auto"/>
            <w:left w:val="none" w:sz="0" w:space="0" w:color="auto"/>
            <w:bottom w:val="none" w:sz="0" w:space="0" w:color="auto"/>
            <w:right w:val="none" w:sz="0" w:space="0" w:color="auto"/>
          </w:divBdr>
        </w:div>
        <w:div w:id="1298220927">
          <w:marLeft w:val="0"/>
          <w:marRight w:val="0"/>
          <w:marTop w:val="0"/>
          <w:marBottom w:val="0"/>
          <w:divBdr>
            <w:top w:val="none" w:sz="0" w:space="0" w:color="auto"/>
            <w:left w:val="none" w:sz="0" w:space="0" w:color="auto"/>
            <w:bottom w:val="none" w:sz="0" w:space="0" w:color="auto"/>
            <w:right w:val="none" w:sz="0" w:space="0" w:color="auto"/>
          </w:divBdr>
        </w:div>
        <w:div w:id="1505433663">
          <w:marLeft w:val="0"/>
          <w:marRight w:val="0"/>
          <w:marTop w:val="0"/>
          <w:marBottom w:val="0"/>
          <w:divBdr>
            <w:top w:val="none" w:sz="0" w:space="0" w:color="auto"/>
            <w:left w:val="none" w:sz="0" w:space="0" w:color="auto"/>
            <w:bottom w:val="none" w:sz="0" w:space="0" w:color="auto"/>
            <w:right w:val="none" w:sz="0" w:space="0" w:color="auto"/>
          </w:divBdr>
        </w:div>
        <w:div w:id="1555701765">
          <w:marLeft w:val="0"/>
          <w:marRight w:val="0"/>
          <w:marTop w:val="0"/>
          <w:marBottom w:val="0"/>
          <w:divBdr>
            <w:top w:val="none" w:sz="0" w:space="0" w:color="auto"/>
            <w:left w:val="none" w:sz="0" w:space="0" w:color="auto"/>
            <w:bottom w:val="none" w:sz="0" w:space="0" w:color="auto"/>
            <w:right w:val="none" w:sz="0" w:space="0" w:color="auto"/>
          </w:divBdr>
        </w:div>
        <w:div w:id="1619487181">
          <w:marLeft w:val="0"/>
          <w:marRight w:val="0"/>
          <w:marTop w:val="0"/>
          <w:marBottom w:val="0"/>
          <w:divBdr>
            <w:top w:val="none" w:sz="0" w:space="0" w:color="auto"/>
            <w:left w:val="none" w:sz="0" w:space="0" w:color="auto"/>
            <w:bottom w:val="none" w:sz="0" w:space="0" w:color="auto"/>
            <w:right w:val="none" w:sz="0" w:space="0" w:color="auto"/>
          </w:divBdr>
        </w:div>
        <w:div w:id="1786195884">
          <w:marLeft w:val="0"/>
          <w:marRight w:val="0"/>
          <w:marTop w:val="0"/>
          <w:marBottom w:val="0"/>
          <w:divBdr>
            <w:top w:val="none" w:sz="0" w:space="0" w:color="auto"/>
            <w:left w:val="none" w:sz="0" w:space="0" w:color="auto"/>
            <w:bottom w:val="none" w:sz="0" w:space="0" w:color="auto"/>
            <w:right w:val="none" w:sz="0" w:space="0" w:color="auto"/>
          </w:divBdr>
        </w:div>
        <w:div w:id="2079399387">
          <w:marLeft w:val="0"/>
          <w:marRight w:val="0"/>
          <w:marTop w:val="0"/>
          <w:marBottom w:val="0"/>
          <w:divBdr>
            <w:top w:val="none" w:sz="0" w:space="0" w:color="auto"/>
            <w:left w:val="none" w:sz="0" w:space="0" w:color="auto"/>
            <w:bottom w:val="none" w:sz="0" w:space="0" w:color="auto"/>
            <w:right w:val="none" w:sz="0" w:space="0" w:color="auto"/>
          </w:divBdr>
        </w:div>
      </w:divsChild>
    </w:div>
    <w:div w:id="33047068">
      <w:bodyDiv w:val="1"/>
      <w:marLeft w:val="0"/>
      <w:marRight w:val="0"/>
      <w:marTop w:val="0"/>
      <w:marBottom w:val="0"/>
      <w:divBdr>
        <w:top w:val="none" w:sz="0" w:space="0" w:color="auto"/>
        <w:left w:val="none" w:sz="0" w:space="0" w:color="auto"/>
        <w:bottom w:val="none" w:sz="0" w:space="0" w:color="auto"/>
        <w:right w:val="none" w:sz="0" w:space="0" w:color="auto"/>
      </w:divBdr>
    </w:div>
    <w:div w:id="57827665">
      <w:bodyDiv w:val="1"/>
      <w:marLeft w:val="0"/>
      <w:marRight w:val="0"/>
      <w:marTop w:val="0"/>
      <w:marBottom w:val="0"/>
      <w:divBdr>
        <w:top w:val="none" w:sz="0" w:space="0" w:color="auto"/>
        <w:left w:val="none" w:sz="0" w:space="0" w:color="auto"/>
        <w:bottom w:val="none" w:sz="0" w:space="0" w:color="auto"/>
        <w:right w:val="none" w:sz="0" w:space="0" w:color="auto"/>
      </w:divBdr>
      <w:divsChild>
        <w:div w:id="185677728">
          <w:marLeft w:val="0"/>
          <w:marRight w:val="0"/>
          <w:marTop w:val="0"/>
          <w:marBottom w:val="0"/>
          <w:divBdr>
            <w:top w:val="none" w:sz="0" w:space="0" w:color="auto"/>
            <w:left w:val="none" w:sz="0" w:space="0" w:color="auto"/>
            <w:bottom w:val="none" w:sz="0" w:space="0" w:color="auto"/>
            <w:right w:val="none" w:sz="0" w:space="0" w:color="auto"/>
          </w:divBdr>
        </w:div>
        <w:div w:id="198278355">
          <w:marLeft w:val="0"/>
          <w:marRight w:val="0"/>
          <w:marTop w:val="0"/>
          <w:marBottom w:val="0"/>
          <w:divBdr>
            <w:top w:val="none" w:sz="0" w:space="0" w:color="auto"/>
            <w:left w:val="none" w:sz="0" w:space="0" w:color="auto"/>
            <w:bottom w:val="none" w:sz="0" w:space="0" w:color="auto"/>
            <w:right w:val="none" w:sz="0" w:space="0" w:color="auto"/>
          </w:divBdr>
        </w:div>
        <w:div w:id="1173187090">
          <w:marLeft w:val="0"/>
          <w:marRight w:val="0"/>
          <w:marTop w:val="0"/>
          <w:marBottom w:val="0"/>
          <w:divBdr>
            <w:top w:val="none" w:sz="0" w:space="0" w:color="auto"/>
            <w:left w:val="none" w:sz="0" w:space="0" w:color="auto"/>
            <w:bottom w:val="none" w:sz="0" w:space="0" w:color="auto"/>
            <w:right w:val="none" w:sz="0" w:space="0" w:color="auto"/>
          </w:divBdr>
        </w:div>
        <w:div w:id="1205292968">
          <w:marLeft w:val="0"/>
          <w:marRight w:val="0"/>
          <w:marTop w:val="0"/>
          <w:marBottom w:val="0"/>
          <w:divBdr>
            <w:top w:val="none" w:sz="0" w:space="0" w:color="auto"/>
            <w:left w:val="none" w:sz="0" w:space="0" w:color="auto"/>
            <w:bottom w:val="none" w:sz="0" w:space="0" w:color="auto"/>
            <w:right w:val="none" w:sz="0" w:space="0" w:color="auto"/>
          </w:divBdr>
        </w:div>
        <w:div w:id="1255095432">
          <w:marLeft w:val="0"/>
          <w:marRight w:val="0"/>
          <w:marTop w:val="0"/>
          <w:marBottom w:val="0"/>
          <w:divBdr>
            <w:top w:val="none" w:sz="0" w:space="0" w:color="auto"/>
            <w:left w:val="none" w:sz="0" w:space="0" w:color="auto"/>
            <w:bottom w:val="none" w:sz="0" w:space="0" w:color="auto"/>
            <w:right w:val="none" w:sz="0" w:space="0" w:color="auto"/>
          </w:divBdr>
        </w:div>
        <w:div w:id="2060785249">
          <w:marLeft w:val="0"/>
          <w:marRight w:val="0"/>
          <w:marTop w:val="0"/>
          <w:marBottom w:val="0"/>
          <w:divBdr>
            <w:top w:val="none" w:sz="0" w:space="0" w:color="auto"/>
            <w:left w:val="none" w:sz="0" w:space="0" w:color="auto"/>
            <w:bottom w:val="none" w:sz="0" w:space="0" w:color="auto"/>
            <w:right w:val="none" w:sz="0" w:space="0" w:color="auto"/>
          </w:divBdr>
        </w:div>
        <w:div w:id="2080707786">
          <w:marLeft w:val="0"/>
          <w:marRight w:val="0"/>
          <w:marTop w:val="0"/>
          <w:marBottom w:val="0"/>
          <w:divBdr>
            <w:top w:val="none" w:sz="0" w:space="0" w:color="auto"/>
            <w:left w:val="none" w:sz="0" w:space="0" w:color="auto"/>
            <w:bottom w:val="none" w:sz="0" w:space="0" w:color="auto"/>
            <w:right w:val="none" w:sz="0" w:space="0" w:color="auto"/>
          </w:divBdr>
        </w:div>
      </w:divsChild>
    </w:div>
    <w:div w:id="66148573">
      <w:bodyDiv w:val="1"/>
      <w:marLeft w:val="0"/>
      <w:marRight w:val="0"/>
      <w:marTop w:val="0"/>
      <w:marBottom w:val="0"/>
      <w:divBdr>
        <w:top w:val="none" w:sz="0" w:space="0" w:color="auto"/>
        <w:left w:val="none" w:sz="0" w:space="0" w:color="auto"/>
        <w:bottom w:val="none" w:sz="0" w:space="0" w:color="auto"/>
        <w:right w:val="none" w:sz="0" w:space="0" w:color="auto"/>
      </w:divBdr>
    </w:div>
    <w:div w:id="71853514">
      <w:bodyDiv w:val="1"/>
      <w:marLeft w:val="0"/>
      <w:marRight w:val="0"/>
      <w:marTop w:val="0"/>
      <w:marBottom w:val="0"/>
      <w:divBdr>
        <w:top w:val="none" w:sz="0" w:space="0" w:color="auto"/>
        <w:left w:val="none" w:sz="0" w:space="0" w:color="auto"/>
        <w:bottom w:val="none" w:sz="0" w:space="0" w:color="auto"/>
        <w:right w:val="none" w:sz="0" w:space="0" w:color="auto"/>
      </w:divBdr>
    </w:div>
    <w:div w:id="101926352">
      <w:bodyDiv w:val="1"/>
      <w:marLeft w:val="0"/>
      <w:marRight w:val="0"/>
      <w:marTop w:val="0"/>
      <w:marBottom w:val="0"/>
      <w:divBdr>
        <w:top w:val="none" w:sz="0" w:space="0" w:color="auto"/>
        <w:left w:val="none" w:sz="0" w:space="0" w:color="auto"/>
        <w:bottom w:val="none" w:sz="0" w:space="0" w:color="auto"/>
        <w:right w:val="none" w:sz="0" w:space="0" w:color="auto"/>
      </w:divBdr>
      <w:divsChild>
        <w:div w:id="546071703">
          <w:marLeft w:val="374"/>
          <w:marRight w:val="0"/>
          <w:marTop w:val="0"/>
          <w:marBottom w:val="320"/>
          <w:divBdr>
            <w:top w:val="none" w:sz="0" w:space="0" w:color="auto"/>
            <w:left w:val="none" w:sz="0" w:space="0" w:color="auto"/>
            <w:bottom w:val="none" w:sz="0" w:space="0" w:color="auto"/>
            <w:right w:val="none" w:sz="0" w:space="0" w:color="auto"/>
          </w:divBdr>
        </w:div>
        <w:div w:id="1122576480">
          <w:marLeft w:val="374"/>
          <w:marRight w:val="0"/>
          <w:marTop w:val="0"/>
          <w:marBottom w:val="320"/>
          <w:divBdr>
            <w:top w:val="none" w:sz="0" w:space="0" w:color="auto"/>
            <w:left w:val="none" w:sz="0" w:space="0" w:color="auto"/>
            <w:bottom w:val="none" w:sz="0" w:space="0" w:color="auto"/>
            <w:right w:val="none" w:sz="0" w:space="0" w:color="auto"/>
          </w:divBdr>
        </w:div>
        <w:div w:id="1520781134">
          <w:marLeft w:val="374"/>
          <w:marRight w:val="0"/>
          <w:marTop w:val="0"/>
          <w:marBottom w:val="320"/>
          <w:divBdr>
            <w:top w:val="none" w:sz="0" w:space="0" w:color="auto"/>
            <w:left w:val="none" w:sz="0" w:space="0" w:color="auto"/>
            <w:bottom w:val="none" w:sz="0" w:space="0" w:color="auto"/>
            <w:right w:val="none" w:sz="0" w:space="0" w:color="auto"/>
          </w:divBdr>
        </w:div>
        <w:div w:id="1824542395">
          <w:marLeft w:val="374"/>
          <w:marRight w:val="0"/>
          <w:marTop w:val="0"/>
          <w:marBottom w:val="320"/>
          <w:divBdr>
            <w:top w:val="none" w:sz="0" w:space="0" w:color="auto"/>
            <w:left w:val="none" w:sz="0" w:space="0" w:color="auto"/>
            <w:bottom w:val="none" w:sz="0" w:space="0" w:color="auto"/>
            <w:right w:val="none" w:sz="0" w:space="0" w:color="auto"/>
          </w:divBdr>
        </w:div>
      </w:divsChild>
    </w:div>
    <w:div w:id="116605639">
      <w:bodyDiv w:val="1"/>
      <w:marLeft w:val="0"/>
      <w:marRight w:val="0"/>
      <w:marTop w:val="0"/>
      <w:marBottom w:val="0"/>
      <w:divBdr>
        <w:top w:val="none" w:sz="0" w:space="0" w:color="auto"/>
        <w:left w:val="none" w:sz="0" w:space="0" w:color="auto"/>
        <w:bottom w:val="none" w:sz="0" w:space="0" w:color="auto"/>
        <w:right w:val="none" w:sz="0" w:space="0" w:color="auto"/>
      </w:divBdr>
    </w:div>
    <w:div w:id="199325656">
      <w:bodyDiv w:val="1"/>
      <w:marLeft w:val="0"/>
      <w:marRight w:val="0"/>
      <w:marTop w:val="0"/>
      <w:marBottom w:val="0"/>
      <w:divBdr>
        <w:top w:val="none" w:sz="0" w:space="0" w:color="auto"/>
        <w:left w:val="none" w:sz="0" w:space="0" w:color="auto"/>
        <w:bottom w:val="none" w:sz="0" w:space="0" w:color="auto"/>
        <w:right w:val="none" w:sz="0" w:space="0" w:color="auto"/>
      </w:divBdr>
    </w:div>
    <w:div w:id="207299475">
      <w:bodyDiv w:val="1"/>
      <w:marLeft w:val="0"/>
      <w:marRight w:val="0"/>
      <w:marTop w:val="0"/>
      <w:marBottom w:val="0"/>
      <w:divBdr>
        <w:top w:val="none" w:sz="0" w:space="0" w:color="auto"/>
        <w:left w:val="none" w:sz="0" w:space="0" w:color="auto"/>
        <w:bottom w:val="none" w:sz="0" w:space="0" w:color="auto"/>
        <w:right w:val="none" w:sz="0" w:space="0" w:color="auto"/>
      </w:divBdr>
    </w:div>
    <w:div w:id="258754207">
      <w:bodyDiv w:val="1"/>
      <w:marLeft w:val="0"/>
      <w:marRight w:val="0"/>
      <w:marTop w:val="0"/>
      <w:marBottom w:val="0"/>
      <w:divBdr>
        <w:top w:val="none" w:sz="0" w:space="0" w:color="auto"/>
        <w:left w:val="none" w:sz="0" w:space="0" w:color="auto"/>
        <w:bottom w:val="none" w:sz="0" w:space="0" w:color="auto"/>
        <w:right w:val="none" w:sz="0" w:space="0" w:color="auto"/>
      </w:divBdr>
      <w:divsChild>
        <w:div w:id="258104220">
          <w:marLeft w:val="547"/>
          <w:marRight w:val="0"/>
          <w:marTop w:val="0"/>
          <w:marBottom w:val="0"/>
          <w:divBdr>
            <w:top w:val="none" w:sz="0" w:space="0" w:color="auto"/>
            <w:left w:val="none" w:sz="0" w:space="0" w:color="auto"/>
            <w:bottom w:val="none" w:sz="0" w:space="0" w:color="auto"/>
            <w:right w:val="none" w:sz="0" w:space="0" w:color="auto"/>
          </w:divBdr>
        </w:div>
      </w:divsChild>
    </w:div>
    <w:div w:id="274555227">
      <w:bodyDiv w:val="1"/>
      <w:marLeft w:val="0"/>
      <w:marRight w:val="0"/>
      <w:marTop w:val="0"/>
      <w:marBottom w:val="0"/>
      <w:divBdr>
        <w:top w:val="none" w:sz="0" w:space="0" w:color="auto"/>
        <w:left w:val="none" w:sz="0" w:space="0" w:color="auto"/>
        <w:bottom w:val="none" w:sz="0" w:space="0" w:color="auto"/>
        <w:right w:val="none" w:sz="0" w:space="0" w:color="auto"/>
      </w:divBdr>
    </w:div>
    <w:div w:id="282347689">
      <w:bodyDiv w:val="1"/>
      <w:marLeft w:val="0"/>
      <w:marRight w:val="0"/>
      <w:marTop w:val="0"/>
      <w:marBottom w:val="0"/>
      <w:divBdr>
        <w:top w:val="none" w:sz="0" w:space="0" w:color="auto"/>
        <w:left w:val="none" w:sz="0" w:space="0" w:color="auto"/>
        <w:bottom w:val="none" w:sz="0" w:space="0" w:color="auto"/>
        <w:right w:val="none" w:sz="0" w:space="0" w:color="auto"/>
      </w:divBdr>
    </w:div>
    <w:div w:id="282425447">
      <w:bodyDiv w:val="1"/>
      <w:marLeft w:val="0"/>
      <w:marRight w:val="0"/>
      <w:marTop w:val="0"/>
      <w:marBottom w:val="0"/>
      <w:divBdr>
        <w:top w:val="none" w:sz="0" w:space="0" w:color="auto"/>
        <w:left w:val="none" w:sz="0" w:space="0" w:color="auto"/>
        <w:bottom w:val="none" w:sz="0" w:space="0" w:color="auto"/>
        <w:right w:val="none" w:sz="0" w:space="0" w:color="auto"/>
      </w:divBdr>
      <w:divsChild>
        <w:div w:id="1319382470">
          <w:marLeft w:val="374"/>
          <w:marRight w:val="0"/>
          <w:marTop w:val="0"/>
          <w:marBottom w:val="320"/>
          <w:divBdr>
            <w:top w:val="none" w:sz="0" w:space="0" w:color="auto"/>
            <w:left w:val="none" w:sz="0" w:space="0" w:color="auto"/>
            <w:bottom w:val="none" w:sz="0" w:space="0" w:color="auto"/>
            <w:right w:val="none" w:sz="0" w:space="0" w:color="auto"/>
          </w:divBdr>
        </w:div>
        <w:div w:id="1605067628">
          <w:marLeft w:val="374"/>
          <w:marRight w:val="0"/>
          <w:marTop w:val="0"/>
          <w:marBottom w:val="0"/>
          <w:divBdr>
            <w:top w:val="none" w:sz="0" w:space="0" w:color="auto"/>
            <w:left w:val="none" w:sz="0" w:space="0" w:color="auto"/>
            <w:bottom w:val="none" w:sz="0" w:space="0" w:color="auto"/>
            <w:right w:val="none" w:sz="0" w:space="0" w:color="auto"/>
          </w:divBdr>
        </w:div>
      </w:divsChild>
    </w:div>
    <w:div w:id="289945094">
      <w:bodyDiv w:val="1"/>
      <w:marLeft w:val="0"/>
      <w:marRight w:val="0"/>
      <w:marTop w:val="0"/>
      <w:marBottom w:val="0"/>
      <w:divBdr>
        <w:top w:val="none" w:sz="0" w:space="0" w:color="auto"/>
        <w:left w:val="none" w:sz="0" w:space="0" w:color="auto"/>
        <w:bottom w:val="none" w:sz="0" w:space="0" w:color="auto"/>
        <w:right w:val="none" w:sz="0" w:space="0" w:color="auto"/>
      </w:divBdr>
    </w:div>
    <w:div w:id="334193321">
      <w:bodyDiv w:val="1"/>
      <w:marLeft w:val="0"/>
      <w:marRight w:val="0"/>
      <w:marTop w:val="0"/>
      <w:marBottom w:val="0"/>
      <w:divBdr>
        <w:top w:val="none" w:sz="0" w:space="0" w:color="auto"/>
        <w:left w:val="none" w:sz="0" w:space="0" w:color="auto"/>
        <w:bottom w:val="none" w:sz="0" w:space="0" w:color="auto"/>
        <w:right w:val="none" w:sz="0" w:space="0" w:color="auto"/>
      </w:divBdr>
    </w:div>
    <w:div w:id="398863385">
      <w:bodyDiv w:val="1"/>
      <w:marLeft w:val="0"/>
      <w:marRight w:val="0"/>
      <w:marTop w:val="0"/>
      <w:marBottom w:val="0"/>
      <w:divBdr>
        <w:top w:val="none" w:sz="0" w:space="0" w:color="auto"/>
        <w:left w:val="none" w:sz="0" w:space="0" w:color="auto"/>
        <w:bottom w:val="none" w:sz="0" w:space="0" w:color="auto"/>
        <w:right w:val="none" w:sz="0" w:space="0" w:color="auto"/>
      </w:divBdr>
    </w:div>
    <w:div w:id="399669087">
      <w:bodyDiv w:val="1"/>
      <w:marLeft w:val="0"/>
      <w:marRight w:val="0"/>
      <w:marTop w:val="0"/>
      <w:marBottom w:val="0"/>
      <w:divBdr>
        <w:top w:val="none" w:sz="0" w:space="0" w:color="auto"/>
        <w:left w:val="none" w:sz="0" w:space="0" w:color="auto"/>
        <w:bottom w:val="none" w:sz="0" w:space="0" w:color="auto"/>
        <w:right w:val="none" w:sz="0" w:space="0" w:color="auto"/>
      </w:divBdr>
    </w:div>
    <w:div w:id="416632530">
      <w:bodyDiv w:val="1"/>
      <w:marLeft w:val="0"/>
      <w:marRight w:val="0"/>
      <w:marTop w:val="0"/>
      <w:marBottom w:val="0"/>
      <w:divBdr>
        <w:top w:val="none" w:sz="0" w:space="0" w:color="auto"/>
        <w:left w:val="none" w:sz="0" w:space="0" w:color="auto"/>
        <w:bottom w:val="none" w:sz="0" w:space="0" w:color="auto"/>
        <w:right w:val="none" w:sz="0" w:space="0" w:color="auto"/>
      </w:divBdr>
    </w:div>
    <w:div w:id="425417584">
      <w:bodyDiv w:val="1"/>
      <w:marLeft w:val="0"/>
      <w:marRight w:val="0"/>
      <w:marTop w:val="0"/>
      <w:marBottom w:val="0"/>
      <w:divBdr>
        <w:top w:val="none" w:sz="0" w:space="0" w:color="auto"/>
        <w:left w:val="none" w:sz="0" w:space="0" w:color="auto"/>
        <w:bottom w:val="none" w:sz="0" w:space="0" w:color="auto"/>
        <w:right w:val="none" w:sz="0" w:space="0" w:color="auto"/>
      </w:divBdr>
    </w:div>
    <w:div w:id="430859198">
      <w:bodyDiv w:val="1"/>
      <w:marLeft w:val="0"/>
      <w:marRight w:val="0"/>
      <w:marTop w:val="0"/>
      <w:marBottom w:val="0"/>
      <w:divBdr>
        <w:top w:val="none" w:sz="0" w:space="0" w:color="auto"/>
        <w:left w:val="none" w:sz="0" w:space="0" w:color="auto"/>
        <w:bottom w:val="none" w:sz="0" w:space="0" w:color="auto"/>
        <w:right w:val="none" w:sz="0" w:space="0" w:color="auto"/>
      </w:divBdr>
      <w:divsChild>
        <w:div w:id="609820159">
          <w:marLeft w:val="374"/>
          <w:marRight w:val="0"/>
          <w:marTop w:val="0"/>
          <w:marBottom w:val="320"/>
          <w:divBdr>
            <w:top w:val="none" w:sz="0" w:space="0" w:color="auto"/>
            <w:left w:val="none" w:sz="0" w:space="0" w:color="auto"/>
            <w:bottom w:val="none" w:sz="0" w:space="0" w:color="auto"/>
            <w:right w:val="none" w:sz="0" w:space="0" w:color="auto"/>
          </w:divBdr>
        </w:div>
        <w:div w:id="965235030">
          <w:marLeft w:val="374"/>
          <w:marRight w:val="0"/>
          <w:marTop w:val="0"/>
          <w:marBottom w:val="0"/>
          <w:divBdr>
            <w:top w:val="none" w:sz="0" w:space="0" w:color="auto"/>
            <w:left w:val="none" w:sz="0" w:space="0" w:color="auto"/>
            <w:bottom w:val="none" w:sz="0" w:space="0" w:color="auto"/>
            <w:right w:val="none" w:sz="0" w:space="0" w:color="auto"/>
          </w:divBdr>
        </w:div>
        <w:div w:id="1533612983">
          <w:marLeft w:val="374"/>
          <w:marRight w:val="0"/>
          <w:marTop w:val="0"/>
          <w:marBottom w:val="320"/>
          <w:divBdr>
            <w:top w:val="none" w:sz="0" w:space="0" w:color="auto"/>
            <w:left w:val="none" w:sz="0" w:space="0" w:color="auto"/>
            <w:bottom w:val="none" w:sz="0" w:space="0" w:color="auto"/>
            <w:right w:val="none" w:sz="0" w:space="0" w:color="auto"/>
          </w:divBdr>
        </w:div>
        <w:div w:id="1743482708">
          <w:marLeft w:val="374"/>
          <w:marRight w:val="0"/>
          <w:marTop w:val="0"/>
          <w:marBottom w:val="320"/>
          <w:divBdr>
            <w:top w:val="none" w:sz="0" w:space="0" w:color="auto"/>
            <w:left w:val="none" w:sz="0" w:space="0" w:color="auto"/>
            <w:bottom w:val="none" w:sz="0" w:space="0" w:color="auto"/>
            <w:right w:val="none" w:sz="0" w:space="0" w:color="auto"/>
          </w:divBdr>
        </w:div>
      </w:divsChild>
    </w:div>
    <w:div w:id="442504788">
      <w:bodyDiv w:val="1"/>
      <w:marLeft w:val="0"/>
      <w:marRight w:val="0"/>
      <w:marTop w:val="0"/>
      <w:marBottom w:val="0"/>
      <w:divBdr>
        <w:top w:val="none" w:sz="0" w:space="0" w:color="auto"/>
        <w:left w:val="none" w:sz="0" w:space="0" w:color="auto"/>
        <w:bottom w:val="none" w:sz="0" w:space="0" w:color="auto"/>
        <w:right w:val="none" w:sz="0" w:space="0" w:color="auto"/>
      </w:divBdr>
    </w:div>
    <w:div w:id="550918626">
      <w:bodyDiv w:val="1"/>
      <w:marLeft w:val="0"/>
      <w:marRight w:val="0"/>
      <w:marTop w:val="0"/>
      <w:marBottom w:val="0"/>
      <w:divBdr>
        <w:top w:val="none" w:sz="0" w:space="0" w:color="auto"/>
        <w:left w:val="none" w:sz="0" w:space="0" w:color="auto"/>
        <w:bottom w:val="none" w:sz="0" w:space="0" w:color="auto"/>
        <w:right w:val="none" w:sz="0" w:space="0" w:color="auto"/>
      </w:divBdr>
    </w:div>
    <w:div w:id="573315670">
      <w:bodyDiv w:val="1"/>
      <w:marLeft w:val="0"/>
      <w:marRight w:val="0"/>
      <w:marTop w:val="0"/>
      <w:marBottom w:val="0"/>
      <w:divBdr>
        <w:top w:val="none" w:sz="0" w:space="0" w:color="auto"/>
        <w:left w:val="none" w:sz="0" w:space="0" w:color="auto"/>
        <w:bottom w:val="none" w:sz="0" w:space="0" w:color="auto"/>
        <w:right w:val="none" w:sz="0" w:space="0" w:color="auto"/>
      </w:divBdr>
      <w:divsChild>
        <w:div w:id="79644047">
          <w:marLeft w:val="0"/>
          <w:marRight w:val="0"/>
          <w:marTop w:val="0"/>
          <w:marBottom w:val="0"/>
          <w:divBdr>
            <w:top w:val="none" w:sz="0" w:space="0" w:color="auto"/>
            <w:left w:val="none" w:sz="0" w:space="0" w:color="auto"/>
            <w:bottom w:val="none" w:sz="0" w:space="0" w:color="auto"/>
            <w:right w:val="none" w:sz="0" w:space="0" w:color="auto"/>
          </w:divBdr>
        </w:div>
        <w:div w:id="430123685">
          <w:marLeft w:val="0"/>
          <w:marRight w:val="0"/>
          <w:marTop w:val="0"/>
          <w:marBottom w:val="0"/>
          <w:divBdr>
            <w:top w:val="none" w:sz="0" w:space="0" w:color="auto"/>
            <w:left w:val="none" w:sz="0" w:space="0" w:color="auto"/>
            <w:bottom w:val="none" w:sz="0" w:space="0" w:color="auto"/>
            <w:right w:val="none" w:sz="0" w:space="0" w:color="auto"/>
          </w:divBdr>
        </w:div>
        <w:div w:id="444152455">
          <w:marLeft w:val="0"/>
          <w:marRight w:val="0"/>
          <w:marTop w:val="0"/>
          <w:marBottom w:val="0"/>
          <w:divBdr>
            <w:top w:val="none" w:sz="0" w:space="0" w:color="auto"/>
            <w:left w:val="none" w:sz="0" w:space="0" w:color="auto"/>
            <w:bottom w:val="none" w:sz="0" w:space="0" w:color="auto"/>
            <w:right w:val="none" w:sz="0" w:space="0" w:color="auto"/>
          </w:divBdr>
        </w:div>
        <w:div w:id="469442156">
          <w:marLeft w:val="0"/>
          <w:marRight w:val="0"/>
          <w:marTop w:val="0"/>
          <w:marBottom w:val="0"/>
          <w:divBdr>
            <w:top w:val="none" w:sz="0" w:space="0" w:color="auto"/>
            <w:left w:val="none" w:sz="0" w:space="0" w:color="auto"/>
            <w:bottom w:val="none" w:sz="0" w:space="0" w:color="auto"/>
            <w:right w:val="none" w:sz="0" w:space="0" w:color="auto"/>
          </w:divBdr>
        </w:div>
        <w:div w:id="712656535">
          <w:marLeft w:val="0"/>
          <w:marRight w:val="0"/>
          <w:marTop w:val="0"/>
          <w:marBottom w:val="0"/>
          <w:divBdr>
            <w:top w:val="none" w:sz="0" w:space="0" w:color="auto"/>
            <w:left w:val="none" w:sz="0" w:space="0" w:color="auto"/>
            <w:bottom w:val="none" w:sz="0" w:space="0" w:color="auto"/>
            <w:right w:val="none" w:sz="0" w:space="0" w:color="auto"/>
          </w:divBdr>
        </w:div>
        <w:div w:id="953709363">
          <w:marLeft w:val="0"/>
          <w:marRight w:val="0"/>
          <w:marTop w:val="0"/>
          <w:marBottom w:val="0"/>
          <w:divBdr>
            <w:top w:val="none" w:sz="0" w:space="0" w:color="auto"/>
            <w:left w:val="none" w:sz="0" w:space="0" w:color="auto"/>
            <w:bottom w:val="none" w:sz="0" w:space="0" w:color="auto"/>
            <w:right w:val="none" w:sz="0" w:space="0" w:color="auto"/>
          </w:divBdr>
        </w:div>
        <w:div w:id="1906649312">
          <w:marLeft w:val="0"/>
          <w:marRight w:val="0"/>
          <w:marTop w:val="0"/>
          <w:marBottom w:val="0"/>
          <w:divBdr>
            <w:top w:val="none" w:sz="0" w:space="0" w:color="auto"/>
            <w:left w:val="none" w:sz="0" w:space="0" w:color="auto"/>
            <w:bottom w:val="none" w:sz="0" w:space="0" w:color="auto"/>
            <w:right w:val="none" w:sz="0" w:space="0" w:color="auto"/>
          </w:divBdr>
        </w:div>
      </w:divsChild>
    </w:div>
    <w:div w:id="575940236">
      <w:bodyDiv w:val="1"/>
      <w:marLeft w:val="0"/>
      <w:marRight w:val="0"/>
      <w:marTop w:val="0"/>
      <w:marBottom w:val="0"/>
      <w:divBdr>
        <w:top w:val="none" w:sz="0" w:space="0" w:color="auto"/>
        <w:left w:val="none" w:sz="0" w:space="0" w:color="auto"/>
        <w:bottom w:val="none" w:sz="0" w:space="0" w:color="auto"/>
        <w:right w:val="none" w:sz="0" w:space="0" w:color="auto"/>
      </w:divBdr>
    </w:div>
    <w:div w:id="634141038">
      <w:bodyDiv w:val="1"/>
      <w:marLeft w:val="0"/>
      <w:marRight w:val="0"/>
      <w:marTop w:val="0"/>
      <w:marBottom w:val="0"/>
      <w:divBdr>
        <w:top w:val="none" w:sz="0" w:space="0" w:color="auto"/>
        <w:left w:val="none" w:sz="0" w:space="0" w:color="auto"/>
        <w:bottom w:val="none" w:sz="0" w:space="0" w:color="auto"/>
        <w:right w:val="none" w:sz="0" w:space="0" w:color="auto"/>
      </w:divBdr>
    </w:div>
    <w:div w:id="687801300">
      <w:bodyDiv w:val="1"/>
      <w:marLeft w:val="0"/>
      <w:marRight w:val="0"/>
      <w:marTop w:val="0"/>
      <w:marBottom w:val="0"/>
      <w:divBdr>
        <w:top w:val="none" w:sz="0" w:space="0" w:color="auto"/>
        <w:left w:val="none" w:sz="0" w:space="0" w:color="auto"/>
        <w:bottom w:val="none" w:sz="0" w:space="0" w:color="auto"/>
        <w:right w:val="none" w:sz="0" w:space="0" w:color="auto"/>
      </w:divBdr>
    </w:div>
    <w:div w:id="719674596">
      <w:bodyDiv w:val="1"/>
      <w:marLeft w:val="0"/>
      <w:marRight w:val="0"/>
      <w:marTop w:val="0"/>
      <w:marBottom w:val="0"/>
      <w:divBdr>
        <w:top w:val="none" w:sz="0" w:space="0" w:color="auto"/>
        <w:left w:val="none" w:sz="0" w:space="0" w:color="auto"/>
        <w:bottom w:val="none" w:sz="0" w:space="0" w:color="auto"/>
        <w:right w:val="none" w:sz="0" w:space="0" w:color="auto"/>
      </w:divBdr>
      <w:divsChild>
        <w:div w:id="1942177438">
          <w:marLeft w:val="0"/>
          <w:marRight w:val="0"/>
          <w:marTop w:val="0"/>
          <w:marBottom w:val="0"/>
          <w:divBdr>
            <w:top w:val="none" w:sz="0" w:space="0" w:color="auto"/>
            <w:left w:val="none" w:sz="0" w:space="0" w:color="auto"/>
            <w:bottom w:val="none" w:sz="0" w:space="0" w:color="auto"/>
            <w:right w:val="none" w:sz="0" w:space="0" w:color="auto"/>
          </w:divBdr>
          <w:divsChild>
            <w:div w:id="60812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3607">
      <w:bodyDiv w:val="1"/>
      <w:marLeft w:val="0"/>
      <w:marRight w:val="0"/>
      <w:marTop w:val="0"/>
      <w:marBottom w:val="0"/>
      <w:divBdr>
        <w:top w:val="none" w:sz="0" w:space="0" w:color="auto"/>
        <w:left w:val="none" w:sz="0" w:space="0" w:color="auto"/>
        <w:bottom w:val="none" w:sz="0" w:space="0" w:color="auto"/>
        <w:right w:val="none" w:sz="0" w:space="0" w:color="auto"/>
      </w:divBdr>
    </w:div>
    <w:div w:id="774054770">
      <w:bodyDiv w:val="1"/>
      <w:marLeft w:val="0"/>
      <w:marRight w:val="0"/>
      <w:marTop w:val="0"/>
      <w:marBottom w:val="0"/>
      <w:divBdr>
        <w:top w:val="none" w:sz="0" w:space="0" w:color="auto"/>
        <w:left w:val="none" w:sz="0" w:space="0" w:color="auto"/>
        <w:bottom w:val="none" w:sz="0" w:space="0" w:color="auto"/>
        <w:right w:val="none" w:sz="0" w:space="0" w:color="auto"/>
      </w:divBdr>
    </w:div>
    <w:div w:id="784158336">
      <w:bodyDiv w:val="1"/>
      <w:marLeft w:val="0"/>
      <w:marRight w:val="0"/>
      <w:marTop w:val="0"/>
      <w:marBottom w:val="0"/>
      <w:divBdr>
        <w:top w:val="none" w:sz="0" w:space="0" w:color="auto"/>
        <w:left w:val="none" w:sz="0" w:space="0" w:color="auto"/>
        <w:bottom w:val="none" w:sz="0" w:space="0" w:color="auto"/>
        <w:right w:val="none" w:sz="0" w:space="0" w:color="auto"/>
      </w:divBdr>
    </w:div>
    <w:div w:id="827281128">
      <w:bodyDiv w:val="1"/>
      <w:marLeft w:val="0"/>
      <w:marRight w:val="0"/>
      <w:marTop w:val="0"/>
      <w:marBottom w:val="0"/>
      <w:divBdr>
        <w:top w:val="none" w:sz="0" w:space="0" w:color="auto"/>
        <w:left w:val="none" w:sz="0" w:space="0" w:color="auto"/>
        <w:bottom w:val="none" w:sz="0" w:space="0" w:color="auto"/>
        <w:right w:val="none" w:sz="0" w:space="0" w:color="auto"/>
      </w:divBdr>
    </w:div>
    <w:div w:id="855122624">
      <w:bodyDiv w:val="1"/>
      <w:marLeft w:val="0"/>
      <w:marRight w:val="0"/>
      <w:marTop w:val="0"/>
      <w:marBottom w:val="0"/>
      <w:divBdr>
        <w:top w:val="none" w:sz="0" w:space="0" w:color="auto"/>
        <w:left w:val="none" w:sz="0" w:space="0" w:color="auto"/>
        <w:bottom w:val="none" w:sz="0" w:space="0" w:color="auto"/>
        <w:right w:val="none" w:sz="0" w:space="0" w:color="auto"/>
      </w:divBdr>
      <w:divsChild>
        <w:div w:id="1884824406">
          <w:marLeft w:val="547"/>
          <w:marRight w:val="0"/>
          <w:marTop w:val="0"/>
          <w:marBottom w:val="0"/>
          <w:divBdr>
            <w:top w:val="none" w:sz="0" w:space="0" w:color="auto"/>
            <w:left w:val="none" w:sz="0" w:space="0" w:color="auto"/>
            <w:bottom w:val="none" w:sz="0" w:space="0" w:color="auto"/>
            <w:right w:val="none" w:sz="0" w:space="0" w:color="auto"/>
          </w:divBdr>
        </w:div>
      </w:divsChild>
    </w:div>
    <w:div w:id="931553542">
      <w:bodyDiv w:val="1"/>
      <w:marLeft w:val="0"/>
      <w:marRight w:val="0"/>
      <w:marTop w:val="0"/>
      <w:marBottom w:val="0"/>
      <w:divBdr>
        <w:top w:val="none" w:sz="0" w:space="0" w:color="auto"/>
        <w:left w:val="none" w:sz="0" w:space="0" w:color="auto"/>
        <w:bottom w:val="none" w:sz="0" w:space="0" w:color="auto"/>
        <w:right w:val="none" w:sz="0" w:space="0" w:color="auto"/>
      </w:divBdr>
    </w:div>
    <w:div w:id="993336540">
      <w:bodyDiv w:val="1"/>
      <w:marLeft w:val="0"/>
      <w:marRight w:val="0"/>
      <w:marTop w:val="0"/>
      <w:marBottom w:val="0"/>
      <w:divBdr>
        <w:top w:val="none" w:sz="0" w:space="0" w:color="auto"/>
        <w:left w:val="none" w:sz="0" w:space="0" w:color="auto"/>
        <w:bottom w:val="none" w:sz="0" w:space="0" w:color="auto"/>
        <w:right w:val="none" w:sz="0" w:space="0" w:color="auto"/>
      </w:divBdr>
    </w:div>
    <w:div w:id="1020815198">
      <w:bodyDiv w:val="1"/>
      <w:marLeft w:val="0"/>
      <w:marRight w:val="0"/>
      <w:marTop w:val="0"/>
      <w:marBottom w:val="0"/>
      <w:divBdr>
        <w:top w:val="none" w:sz="0" w:space="0" w:color="auto"/>
        <w:left w:val="none" w:sz="0" w:space="0" w:color="auto"/>
        <w:bottom w:val="none" w:sz="0" w:space="0" w:color="auto"/>
        <w:right w:val="none" w:sz="0" w:space="0" w:color="auto"/>
      </w:divBdr>
    </w:div>
    <w:div w:id="1049692422">
      <w:bodyDiv w:val="1"/>
      <w:marLeft w:val="0"/>
      <w:marRight w:val="0"/>
      <w:marTop w:val="0"/>
      <w:marBottom w:val="0"/>
      <w:divBdr>
        <w:top w:val="none" w:sz="0" w:space="0" w:color="auto"/>
        <w:left w:val="none" w:sz="0" w:space="0" w:color="auto"/>
        <w:bottom w:val="none" w:sz="0" w:space="0" w:color="auto"/>
        <w:right w:val="none" w:sz="0" w:space="0" w:color="auto"/>
      </w:divBdr>
      <w:divsChild>
        <w:div w:id="1563566347">
          <w:marLeft w:val="374"/>
          <w:marRight w:val="0"/>
          <w:marTop w:val="0"/>
          <w:marBottom w:val="320"/>
          <w:divBdr>
            <w:top w:val="none" w:sz="0" w:space="0" w:color="auto"/>
            <w:left w:val="none" w:sz="0" w:space="0" w:color="auto"/>
            <w:bottom w:val="none" w:sz="0" w:space="0" w:color="auto"/>
            <w:right w:val="none" w:sz="0" w:space="0" w:color="auto"/>
          </w:divBdr>
        </w:div>
        <w:div w:id="1565263970">
          <w:marLeft w:val="374"/>
          <w:marRight w:val="0"/>
          <w:marTop w:val="0"/>
          <w:marBottom w:val="0"/>
          <w:divBdr>
            <w:top w:val="none" w:sz="0" w:space="0" w:color="auto"/>
            <w:left w:val="none" w:sz="0" w:space="0" w:color="auto"/>
            <w:bottom w:val="none" w:sz="0" w:space="0" w:color="auto"/>
            <w:right w:val="none" w:sz="0" w:space="0" w:color="auto"/>
          </w:divBdr>
        </w:div>
        <w:div w:id="1868912750">
          <w:marLeft w:val="374"/>
          <w:marRight w:val="0"/>
          <w:marTop w:val="0"/>
          <w:marBottom w:val="320"/>
          <w:divBdr>
            <w:top w:val="none" w:sz="0" w:space="0" w:color="auto"/>
            <w:left w:val="none" w:sz="0" w:space="0" w:color="auto"/>
            <w:bottom w:val="none" w:sz="0" w:space="0" w:color="auto"/>
            <w:right w:val="none" w:sz="0" w:space="0" w:color="auto"/>
          </w:divBdr>
        </w:div>
      </w:divsChild>
    </w:div>
    <w:div w:id="1050374690">
      <w:bodyDiv w:val="1"/>
      <w:marLeft w:val="0"/>
      <w:marRight w:val="0"/>
      <w:marTop w:val="0"/>
      <w:marBottom w:val="0"/>
      <w:divBdr>
        <w:top w:val="none" w:sz="0" w:space="0" w:color="auto"/>
        <w:left w:val="none" w:sz="0" w:space="0" w:color="auto"/>
        <w:bottom w:val="none" w:sz="0" w:space="0" w:color="auto"/>
        <w:right w:val="none" w:sz="0" w:space="0" w:color="auto"/>
      </w:divBdr>
    </w:div>
    <w:div w:id="1051535928">
      <w:bodyDiv w:val="1"/>
      <w:marLeft w:val="0"/>
      <w:marRight w:val="0"/>
      <w:marTop w:val="0"/>
      <w:marBottom w:val="0"/>
      <w:divBdr>
        <w:top w:val="none" w:sz="0" w:space="0" w:color="auto"/>
        <w:left w:val="none" w:sz="0" w:space="0" w:color="auto"/>
        <w:bottom w:val="none" w:sz="0" w:space="0" w:color="auto"/>
        <w:right w:val="none" w:sz="0" w:space="0" w:color="auto"/>
      </w:divBdr>
    </w:div>
    <w:div w:id="1081635456">
      <w:bodyDiv w:val="1"/>
      <w:marLeft w:val="0"/>
      <w:marRight w:val="0"/>
      <w:marTop w:val="0"/>
      <w:marBottom w:val="0"/>
      <w:divBdr>
        <w:top w:val="none" w:sz="0" w:space="0" w:color="auto"/>
        <w:left w:val="none" w:sz="0" w:space="0" w:color="auto"/>
        <w:bottom w:val="none" w:sz="0" w:space="0" w:color="auto"/>
        <w:right w:val="none" w:sz="0" w:space="0" w:color="auto"/>
      </w:divBdr>
    </w:div>
    <w:div w:id="1133324230">
      <w:bodyDiv w:val="1"/>
      <w:marLeft w:val="0"/>
      <w:marRight w:val="0"/>
      <w:marTop w:val="0"/>
      <w:marBottom w:val="0"/>
      <w:divBdr>
        <w:top w:val="none" w:sz="0" w:space="0" w:color="auto"/>
        <w:left w:val="none" w:sz="0" w:space="0" w:color="auto"/>
        <w:bottom w:val="none" w:sz="0" w:space="0" w:color="auto"/>
        <w:right w:val="none" w:sz="0" w:space="0" w:color="auto"/>
      </w:divBdr>
    </w:div>
    <w:div w:id="1139685717">
      <w:bodyDiv w:val="1"/>
      <w:marLeft w:val="0"/>
      <w:marRight w:val="0"/>
      <w:marTop w:val="0"/>
      <w:marBottom w:val="0"/>
      <w:divBdr>
        <w:top w:val="none" w:sz="0" w:space="0" w:color="auto"/>
        <w:left w:val="none" w:sz="0" w:space="0" w:color="auto"/>
        <w:bottom w:val="none" w:sz="0" w:space="0" w:color="auto"/>
        <w:right w:val="none" w:sz="0" w:space="0" w:color="auto"/>
      </w:divBdr>
      <w:divsChild>
        <w:div w:id="325520630">
          <w:marLeft w:val="374"/>
          <w:marRight w:val="0"/>
          <w:marTop w:val="0"/>
          <w:marBottom w:val="320"/>
          <w:divBdr>
            <w:top w:val="none" w:sz="0" w:space="0" w:color="auto"/>
            <w:left w:val="none" w:sz="0" w:space="0" w:color="auto"/>
            <w:bottom w:val="none" w:sz="0" w:space="0" w:color="auto"/>
            <w:right w:val="none" w:sz="0" w:space="0" w:color="auto"/>
          </w:divBdr>
        </w:div>
        <w:div w:id="853572535">
          <w:marLeft w:val="374"/>
          <w:marRight w:val="0"/>
          <w:marTop w:val="0"/>
          <w:marBottom w:val="320"/>
          <w:divBdr>
            <w:top w:val="none" w:sz="0" w:space="0" w:color="auto"/>
            <w:left w:val="none" w:sz="0" w:space="0" w:color="auto"/>
            <w:bottom w:val="none" w:sz="0" w:space="0" w:color="auto"/>
            <w:right w:val="none" w:sz="0" w:space="0" w:color="auto"/>
          </w:divBdr>
        </w:div>
        <w:div w:id="1039284973">
          <w:marLeft w:val="374"/>
          <w:marRight w:val="0"/>
          <w:marTop w:val="0"/>
          <w:marBottom w:val="320"/>
          <w:divBdr>
            <w:top w:val="none" w:sz="0" w:space="0" w:color="auto"/>
            <w:left w:val="none" w:sz="0" w:space="0" w:color="auto"/>
            <w:bottom w:val="none" w:sz="0" w:space="0" w:color="auto"/>
            <w:right w:val="none" w:sz="0" w:space="0" w:color="auto"/>
          </w:divBdr>
        </w:div>
        <w:div w:id="1220823372">
          <w:marLeft w:val="374"/>
          <w:marRight w:val="0"/>
          <w:marTop w:val="0"/>
          <w:marBottom w:val="320"/>
          <w:divBdr>
            <w:top w:val="none" w:sz="0" w:space="0" w:color="auto"/>
            <w:left w:val="none" w:sz="0" w:space="0" w:color="auto"/>
            <w:bottom w:val="none" w:sz="0" w:space="0" w:color="auto"/>
            <w:right w:val="none" w:sz="0" w:space="0" w:color="auto"/>
          </w:divBdr>
        </w:div>
        <w:div w:id="1424036196">
          <w:marLeft w:val="374"/>
          <w:marRight w:val="0"/>
          <w:marTop w:val="0"/>
          <w:marBottom w:val="320"/>
          <w:divBdr>
            <w:top w:val="none" w:sz="0" w:space="0" w:color="auto"/>
            <w:left w:val="none" w:sz="0" w:space="0" w:color="auto"/>
            <w:bottom w:val="none" w:sz="0" w:space="0" w:color="auto"/>
            <w:right w:val="none" w:sz="0" w:space="0" w:color="auto"/>
          </w:divBdr>
        </w:div>
      </w:divsChild>
    </w:div>
    <w:div w:id="1142312773">
      <w:bodyDiv w:val="1"/>
      <w:marLeft w:val="60"/>
      <w:marRight w:val="60"/>
      <w:marTop w:val="60"/>
      <w:marBottom w:val="15"/>
      <w:divBdr>
        <w:top w:val="none" w:sz="0" w:space="0" w:color="auto"/>
        <w:left w:val="none" w:sz="0" w:space="0" w:color="auto"/>
        <w:bottom w:val="none" w:sz="0" w:space="0" w:color="auto"/>
        <w:right w:val="none" w:sz="0" w:space="0" w:color="auto"/>
      </w:divBdr>
      <w:divsChild>
        <w:div w:id="445782667">
          <w:marLeft w:val="0"/>
          <w:marRight w:val="0"/>
          <w:marTop w:val="0"/>
          <w:marBottom w:val="0"/>
          <w:divBdr>
            <w:top w:val="none" w:sz="0" w:space="0" w:color="auto"/>
            <w:left w:val="none" w:sz="0" w:space="0" w:color="auto"/>
            <w:bottom w:val="none" w:sz="0" w:space="0" w:color="auto"/>
            <w:right w:val="none" w:sz="0" w:space="0" w:color="auto"/>
          </w:divBdr>
        </w:div>
      </w:divsChild>
    </w:div>
    <w:div w:id="1176577003">
      <w:bodyDiv w:val="1"/>
      <w:marLeft w:val="0"/>
      <w:marRight w:val="0"/>
      <w:marTop w:val="0"/>
      <w:marBottom w:val="0"/>
      <w:divBdr>
        <w:top w:val="none" w:sz="0" w:space="0" w:color="auto"/>
        <w:left w:val="none" w:sz="0" w:space="0" w:color="auto"/>
        <w:bottom w:val="none" w:sz="0" w:space="0" w:color="auto"/>
        <w:right w:val="none" w:sz="0" w:space="0" w:color="auto"/>
      </w:divBdr>
    </w:div>
    <w:div w:id="1199127693">
      <w:bodyDiv w:val="1"/>
      <w:marLeft w:val="0"/>
      <w:marRight w:val="0"/>
      <w:marTop w:val="0"/>
      <w:marBottom w:val="0"/>
      <w:divBdr>
        <w:top w:val="none" w:sz="0" w:space="0" w:color="auto"/>
        <w:left w:val="none" w:sz="0" w:space="0" w:color="auto"/>
        <w:bottom w:val="none" w:sz="0" w:space="0" w:color="auto"/>
        <w:right w:val="none" w:sz="0" w:space="0" w:color="auto"/>
      </w:divBdr>
    </w:div>
    <w:div w:id="1203790600">
      <w:bodyDiv w:val="1"/>
      <w:marLeft w:val="0"/>
      <w:marRight w:val="0"/>
      <w:marTop w:val="0"/>
      <w:marBottom w:val="0"/>
      <w:divBdr>
        <w:top w:val="none" w:sz="0" w:space="0" w:color="auto"/>
        <w:left w:val="none" w:sz="0" w:space="0" w:color="auto"/>
        <w:bottom w:val="none" w:sz="0" w:space="0" w:color="auto"/>
        <w:right w:val="none" w:sz="0" w:space="0" w:color="auto"/>
      </w:divBdr>
    </w:div>
    <w:div w:id="1266888498">
      <w:bodyDiv w:val="1"/>
      <w:marLeft w:val="0"/>
      <w:marRight w:val="0"/>
      <w:marTop w:val="0"/>
      <w:marBottom w:val="0"/>
      <w:divBdr>
        <w:top w:val="none" w:sz="0" w:space="0" w:color="auto"/>
        <w:left w:val="none" w:sz="0" w:space="0" w:color="auto"/>
        <w:bottom w:val="none" w:sz="0" w:space="0" w:color="auto"/>
        <w:right w:val="none" w:sz="0" w:space="0" w:color="auto"/>
      </w:divBdr>
      <w:divsChild>
        <w:div w:id="288586221">
          <w:marLeft w:val="374"/>
          <w:marRight w:val="0"/>
          <w:marTop w:val="0"/>
          <w:marBottom w:val="320"/>
          <w:divBdr>
            <w:top w:val="none" w:sz="0" w:space="0" w:color="auto"/>
            <w:left w:val="none" w:sz="0" w:space="0" w:color="auto"/>
            <w:bottom w:val="none" w:sz="0" w:space="0" w:color="auto"/>
            <w:right w:val="none" w:sz="0" w:space="0" w:color="auto"/>
          </w:divBdr>
        </w:div>
        <w:div w:id="735202416">
          <w:marLeft w:val="374"/>
          <w:marRight w:val="0"/>
          <w:marTop w:val="0"/>
          <w:marBottom w:val="320"/>
          <w:divBdr>
            <w:top w:val="none" w:sz="0" w:space="0" w:color="auto"/>
            <w:left w:val="none" w:sz="0" w:space="0" w:color="auto"/>
            <w:bottom w:val="none" w:sz="0" w:space="0" w:color="auto"/>
            <w:right w:val="none" w:sz="0" w:space="0" w:color="auto"/>
          </w:divBdr>
        </w:div>
        <w:div w:id="891384419">
          <w:marLeft w:val="374"/>
          <w:marRight w:val="0"/>
          <w:marTop w:val="0"/>
          <w:marBottom w:val="320"/>
          <w:divBdr>
            <w:top w:val="none" w:sz="0" w:space="0" w:color="auto"/>
            <w:left w:val="none" w:sz="0" w:space="0" w:color="auto"/>
            <w:bottom w:val="none" w:sz="0" w:space="0" w:color="auto"/>
            <w:right w:val="none" w:sz="0" w:space="0" w:color="auto"/>
          </w:divBdr>
        </w:div>
        <w:div w:id="1066298779">
          <w:marLeft w:val="374"/>
          <w:marRight w:val="0"/>
          <w:marTop w:val="0"/>
          <w:marBottom w:val="320"/>
          <w:divBdr>
            <w:top w:val="none" w:sz="0" w:space="0" w:color="auto"/>
            <w:left w:val="none" w:sz="0" w:space="0" w:color="auto"/>
            <w:bottom w:val="none" w:sz="0" w:space="0" w:color="auto"/>
            <w:right w:val="none" w:sz="0" w:space="0" w:color="auto"/>
          </w:divBdr>
        </w:div>
        <w:div w:id="1564825471">
          <w:marLeft w:val="374"/>
          <w:marRight w:val="0"/>
          <w:marTop w:val="0"/>
          <w:marBottom w:val="320"/>
          <w:divBdr>
            <w:top w:val="none" w:sz="0" w:space="0" w:color="auto"/>
            <w:left w:val="none" w:sz="0" w:space="0" w:color="auto"/>
            <w:bottom w:val="none" w:sz="0" w:space="0" w:color="auto"/>
            <w:right w:val="none" w:sz="0" w:space="0" w:color="auto"/>
          </w:divBdr>
        </w:div>
        <w:div w:id="1817601700">
          <w:marLeft w:val="374"/>
          <w:marRight w:val="0"/>
          <w:marTop w:val="0"/>
          <w:marBottom w:val="320"/>
          <w:divBdr>
            <w:top w:val="none" w:sz="0" w:space="0" w:color="auto"/>
            <w:left w:val="none" w:sz="0" w:space="0" w:color="auto"/>
            <w:bottom w:val="none" w:sz="0" w:space="0" w:color="auto"/>
            <w:right w:val="none" w:sz="0" w:space="0" w:color="auto"/>
          </w:divBdr>
        </w:div>
      </w:divsChild>
    </w:div>
    <w:div w:id="1326087972">
      <w:bodyDiv w:val="1"/>
      <w:marLeft w:val="0"/>
      <w:marRight w:val="0"/>
      <w:marTop w:val="0"/>
      <w:marBottom w:val="0"/>
      <w:divBdr>
        <w:top w:val="none" w:sz="0" w:space="0" w:color="auto"/>
        <w:left w:val="none" w:sz="0" w:space="0" w:color="auto"/>
        <w:bottom w:val="none" w:sz="0" w:space="0" w:color="auto"/>
        <w:right w:val="none" w:sz="0" w:space="0" w:color="auto"/>
      </w:divBdr>
    </w:div>
    <w:div w:id="1376272147">
      <w:bodyDiv w:val="1"/>
      <w:marLeft w:val="0"/>
      <w:marRight w:val="0"/>
      <w:marTop w:val="0"/>
      <w:marBottom w:val="0"/>
      <w:divBdr>
        <w:top w:val="none" w:sz="0" w:space="0" w:color="auto"/>
        <w:left w:val="none" w:sz="0" w:space="0" w:color="auto"/>
        <w:bottom w:val="none" w:sz="0" w:space="0" w:color="auto"/>
        <w:right w:val="none" w:sz="0" w:space="0" w:color="auto"/>
      </w:divBdr>
      <w:divsChild>
        <w:div w:id="722214996">
          <w:marLeft w:val="374"/>
          <w:marRight w:val="0"/>
          <w:marTop w:val="0"/>
          <w:marBottom w:val="0"/>
          <w:divBdr>
            <w:top w:val="none" w:sz="0" w:space="0" w:color="auto"/>
            <w:left w:val="none" w:sz="0" w:space="0" w:color="auto"/>
            <w:bottom w:val="none" w:sz="0" w:space="0" w:color="auto"/>
            <w:right w:val="none" w:sz="0" w:space="0" w:color="auto"/>
          </w:divBdr>
        </w:div>
        <w:div w:id="881551061">
          <w:marLeft w:val="374"/>
          <w:marRight w:val="0"/>
          <w:marTop w:val="0"/>
          <w:marBottom w:val="320"/>
          <w:divBdr>
            <w:top w:val="none" w:sz="0" w:space="0" w:color="auto"/>
            <w:left w:val="none" w:sz="0" w:space="0" w:color="auto"/>
            <w:bottom w:val="none" w:sz="0" w:space="0" w:color="auto"/>
            <w:right w:val="none" w:sz="0" w:space="0" w:color="auto"/>
          </w:divBdr>
        </w:div>
        <w:div w:id="1458135276">
          <w:marLeft w:val="374"/>
          <w:marRight w:val="0"/>
          <w:marTop w:val="0"/>
          <w:marBottom w:val="320"/>
          <w:divBdr>
            <w:top w:val="none" w:sz="0" w:space="0" w:color="auto"/>
            <w:left w:val="none" w:sz="0" w:space="0" w:color="auto"/>
            <w:bottom w:val="none" w:sz="0" w:space="0" w:color="auto"/>
            <w:right w:val="none" w:sz="0" w:space="0" w:color="auto"/>
          </w:divBdr>
        </w:div>
      </w:divsChild>
    </w:div>
    <w:div w:id="1381325126">
      <w:bodyDiv w:val="1"/>
      <w:marLeft w:val="60"/>
      <w:marRight w:val="60"/>
      <w:marTop w:val="60"/>
      <w:marBottom w:val="15"/>
      <w:divBdr>
        <w:top w:val="none" w:sz="0" w:space="0" w:color="auto"/>
        <w:left w:val="none" w:sz="0" w:space="0" w:color="auto"/>
        <w:bottom w:val="none" w:sz="0" w:space="0" w:color="auto"/>
        <w:right w:val="none" w:sz="0" w:space="0" w:color="auto"/>
      </w:divBdr>
      <w:divsChild>
        <w:div w:id="444812425">
          <w:marLeft w:val="0"/>
          <w:marRight w:val="0"/>
          <w:marTop w:val="0"/>
          <w:marBottom w:val="0"/>
          <w:divBdr>
            <w:top w:val="none" w:sz="0" w:space="0" w:color="auto"/>
            <w:left w:val="none" w:sz="0" w:space="0" w:color="auto"/>
            <w:bottom w:val="none" w:sz="0" w:space="0" w:color="auto"/>
            <w:right w:val="none" w:sz="0" w:space="0" w:color="auto"/>
          </w:divBdr>
        </w:div>
      </w:divsChild>
    </w:div>
    <w:div w:id="1394351662">
      <w:bodyDiv w:val="1"/>
      <w:marLeft w:val="0"/>
      <w:marRight w:val="0"/>
      <w:marTop w:val="0"/>
      <w:marBottom w:val="0"/>
      <w:divBdr>
        <w:top w:val="none" w:sz="0" w:space="0" w:color="auto"/>
        <w:left w:val="none" w:sz="0" w:space="0" w:color="auto"/>
        <w:bottom w:val="none" w:sz="0" w:space="0" w:color="auto"/>
        <w:right w:val="none" w:sz="0" w:space="0" w:color="auto"/>
      </w:divBdr>
    </w:div>
    <w:div w:id="1404376502">
      <w:bodyDiv w:val="1"/>
      <w:marLeft w:val="0"/>
      <w:marRight w:val="0"/>
      <w:marTop w:val="0"/>
      <w:marBottom w:val="0"/>
      <w:divBdr>
        <w:top w:val="none" w:sz="0" w:space="0" w:color="auto"/>
        <w:left w:val="none" w:sz="0" w:space="0" w:color="auto"/>
        <w:bottom w:val="none" w:sz="0" w:space="0" w:color="auto"/>
        <w:right w:val="none" w:sz="0" w:space="0" w:color="auto"/>
      </w:divBdr>
    </w:div>
    <w:div w:id="1417945555">
      <w:bodyDiv w:val="1"/>
      <w:marLeft w:val="0"/>
      <w:marRight w:val="0"/>
      <w:marTop w:val="0"/>
      <w:marBottom w:val="0"/>
      <w:divBdr>
        <w:top w:val="none" w:sz="0" w:space="0" w:color="auto"/>
        <w:left w:val="none" w:sz="0" w:space="0" w:color="auto"/>
        <w:bottom w:val="none" w:sz="0" w:space="0" w:color="auto"/>
        <w:right w:val="none" w:sz="0" w:space="0" w:color="auto"/>
      </w:divBdr>
    </w:div>
    <w:div w:id="1423070623">
      <w:bodyDiv w:val="1"/>
      <w:marLeft w:val="0"/>
      <w:marRight w:val="0"/>
      <w:marTop w:val="0"/>
      <w:marBottom w:val="0"/>
      <w:divBdr>
        <w:top w:val="none" w:sz="0" w:space="0" w:color="auto"/>
        <w:left w:val="none" w:sz="0" w:space="0" w:color="auto"/>
        <w:bottom w:val="none" w:sz="0" w:space="0" w:color="auto"/>
        <w:right w:val="none" w:sz="0" w:space="0" w:color="auto"/>
      </w:divBdr>
    </w:div>
    <w:div w:id="1449466427">
      <w:bodyDiv w:val="1"/>
      <w:marLeft w:val="0"/>
      <w:marRight w:val="0"/>
      <w:marTop w:val="0"/>
      <w:marBottom w:val="0"/>
      <w:divBdr>
        <w:top w:val="none" w:sz="0" w:space="0" w:color="auto"/>
        <w:left w:val="none" w:sz="0" w:space="0" w:color="auto"/>
        <w:bottom w:val="none" w:sz="0" w:space="0" w:color="auto"/>
        <w:right w:val="none" w:sz="0" w:space="0" w:color="auto"/>
      </w:divBdr>
    </w:div>
    <w:div w:id="1487669653">
      <w:bodyDiv w:val="1"/>
      <w:marLeft w:val="0"/>
      <w:marRight w:val="0"/>
      <w:marTop w:val="0"/>
      <w:marBottom w:val="0"/>
      <w:divBdr>
        <w:top w:val="none" w:sz="0" w:space="0" w:color="auto"/>
        <w:left w:val="none" w:sz="0" w:space="0" w:color="auto"/>
        <w:bottom w:val="none" w:sz="0" w:space="0" w:color="auto"/>
        <w:right w:val="none" w:sz="0" w:space="0" w:color="auto"/>
      </w:divBdr>
    </w:div>
    <w:div w:id="1531645878">
      <w:bodyDiv w:val="1"/>
      <w:marLeft w:val="0"/>
      <w:marRight w:val="0"/>
      <w:marTop w:val="0"/>
      <w:marBottom w:val="0"/>
      <w:divBdr>
        <w:top w:val="none" w:sz="0" w:space="0" w:color="auto"/>
        <w:left w:val="none" w:sz="0" w:space="0" w:color="auto"/>
        <w:bottom w:val="none" w:sz="0" w:space="0" w:color="auto"/>
        <w:right w:val="none" w:sz="0" w:space="0" w:color="auto"/>
      </w:divBdr>
    </w:div>
    <w:div w:id="1537546400">
      <w:bodyDiv w:val="1"/>
      <w:marLeft w:val="0"/>
      <w:marRight w:val="0"/>
      <w:marTop w:val="0"/>
      <w:marBottom w:val="0"/>
      <w:divBdr>
        <w:top w:val="none" w:sz="0" w:space="0" w:color="auto"/>
        <w:left w:val="none" w:sz="0" w:space="0" w:color="auto"/>
        <w:bottom w:val="none" w:sz="0" w:space="0" w:color="auto"/>
        <w:right w:val="none" w:sz="0" w:space="0" w:color="auto"/>
      </w:divBdr>
    </w:div>
    <w:div w:id="1552351713">
      <w:bodyDiv w:val="1"/>
      <w:marLeft w:val="0"/>
      <w:marRight w:val="0"/>
      <w:marTop w:val="0"/>
      <w:marBottom w:val="0"/>
      <w:divBdr>
        <w:top w:val="none" w:sz="0" w:space="0" w:color="auto"/>
        <w:left w:val="none" w:sz="0" w:space="0" w:color="auto"/>
        <w:bottom w:val="none" w:sz="0" w:space="0" w:color="auto"/>
        <w:right w:val="none" w:sz="0" w:space="0" w:color="auto"/>
      </w:divBdr>
    </w:div>
    <w:div w:id="1570654191">
      <w:bodyDiv w:val="1"/>
      <w:marLeft w:val="0"/>
      <w:marRight w:val="0"/>
      <w:marTop w:val="0"/>
      <w:marBottom w:val="0"/>
      <w:divBdr>
        <w:top w:val="none" w:sz="0" w:space="0" w:color="auto"/>
        <w:left w:val="none" w:sz="0" w:space="0" w:color="auto"/>
        <w:bottom w:val="none" w:sz="0" w:space="0" w:color="auto"/>
        <w:right w:val="none" w:sz="0" w:space="0" w:color="auto"/>
      </w:divBdr>
    </w:div>
    <w:div w:id="1586569038">
      <w:bodyDiv w:val="1"/>
      <w:marLeft w:val="0"/>
      <w:marRight w:val="0"/>
      <w:marTop w:val="0"/>
      <w:marBottom w:val="0"/>
      <w:divBdr>
        <w:top w:val="none" w:sz="0" w:space="0" w:color="auto"/>
        <w:left w:val="none" w:sz="0" w:space="0" w:color="auto"/>
        <w:bottom w:val="none" w:sz="0" w:space="0" w:color="auto"/>
        <w:right w:val="none" w:sz="0" w:space="0" w:color="auto"/>
      </w:divBdr>
      <w:divsChild>
        <w:div w:id="610087510">
          <w:marLeft w:val="374"/>
          <w:marRight w:val="0"/>
          <w:marTop w:val="0"/>
          <w:marBottom w:val="0"/>
          <w:divBdr>
            <w:top w:val="none" w:sz="0" w:space="0" w:color="auto"/>
            <w:left w:val="none" w:sz="0" w:space="0" w:color="auto"/>
            <w:bottom w:val="none" w:sz="0" w:space="0" w:color="auto"/>
            <w:right w:val="none" w:sz="0" w:space="0" w:color="auto"/>
          </w:divBdr>
        </w:div>
        <w:div w:id="1106845172">
          <w:marLeft w:val="374"/>
          <w:marRight w:val="0"/>
          <w:marTop w:val="0"/>
          <w:marBottom w:val="0"/>
          <w:divBdr>
            <w:top w:val="none" w:sz="0" w:space="0" w:color="auto"/>
            <w:left w:val="none" w:sz="0" w:space="0" w:color="auto"/>
            <w:bottom w:val="none" w:sz="0" w:space="0" w:color="auto"/>
            <w:right w:val="none" w:sz="0" w:space="0" w:color="auto"/>
          </w:divBdr>
        </w:div>
        <w:div w:id="1730885174">
          <w:marLeft w:val="374"/>
          <w:marRight w:val="0"/>
          <w:marTop w:val="0"/>
          <w:marBottom w:val="320"/>
          <w:divBdr>
            <w:top w:val="none" w:sz="0" w:space="0" w:color="auto"/>
            <w:left w:val="none" w:sz="0" w:space="0" w:color="auto"/>
            <w:bottom w:val="none" w:sz="0" w:space="0" w:color="auto"/>
            <w:right w:val="none" w:sz="0" w:space="0" w:color="auto"/>
          </w:divBdr>
        </w:div>
        <w:div w:id="2121728604">
          <w:marLeft w:val="374"/>
          <w:marRight w:val="0"/>
          <w:marTop w:val="0"/>
          <w:marBottom w:val="320"/>
          <w:divBdr>
            <w:top w:val="none" w:sz="0" w:space="0" w:color="auto"/>
            <w:left w:val="none" w:sz="0" w:space="0" w:color="auto"/>
            <w:bottom w:val="none" w:sz="0" w:space="0" w:color="auto"/>
            <w:right w:val="none" w:sz="0" w:space="0" w:color="auto"/>
          </w:divBdr>
        </w:div>
      </w:divsChild>
    </w:div>
    <w:div w:id="1625041528">
      <w:bodyDiv w:val="1"/>
      <w:marLeft w:val="0"/>
      <w:marRight w:val="0"/>
      <w:marTop w:val="0"/>
      <w:marBottom w:val="0"/>
      <w:divBdr>
        <w:top w:val="none" w:sz="0" w:space="0" w:color="auto"/>
        <w:left w:val="none" w:sz="0" w:space="0" w:color="auto"/>
        <w:bottom w:val="none" w:sz="0" w:space="0" w:color="auto"/>
        <w:right w:val="none" w:sz="0" w:space="0" w:color="auto"/>
      </w:divBdr>
    </w:div>
    <w:div w:id="1628706732">
      <w:bodyDiv w:val="1"/>
      <w:marLeft w:val="0"/>
      <w:marRight w:val="0"/>
      <w:marTop w:val="0"/>
      <w:marBottom w:val="0"/>
      <w:divBdr>
        <w:top w:val="none" w:sz="0" w:space="0" w:color="auto"/>
        <w:left w:val="none" w:sz="0" w:space="0" w:color="auto"/>
        <w:bottom w:val="none" w:sz="0" w:space="0" w:color="auto"/>
        <w:right w:val="none" w:sz="0" w:space="0" w:color="auto"/>
      </w:divBdr>
    </w:div>
    <w:div w:id="1638531867">
      <w:bodyDiv w:val="1"/>
      <w:marLeft w:val="0"/>
      <w:marRight w:val="0"/>
      <w:marTop w:val="0"/>
      <w:marBottom w:val="0"/>
      <w:divBdr>
        <w:top w:val="none" w:sz="0" w:space="0" w:color="auto"/>
        <w:left w:val="none" w:sz="0" w:space="0" w:color="auto"/>
        <w:bottom w:val="none" w:sz="0" w:space="0" w:color="auto"/>
        <w:right w:val="none" w:sz="0" w:space="0" w:color="auto"/>
      </w:divBdr>
    </w:div>
    <w:div w:id="1647319076">
      <w:bodyDiv w:val="1"/>
      <w:marLeft w:val="0"/>
      <w:marRight w:val="0"/>
      <w:marTop w:val="0"/>
      <w:marBottom w:val="0"/>
      <w:divBdr>
        <w:top w:val="none" w:sz="0" w:space="0" w:color="auto"/>
        <w:left w:val="none" w:sz="0" w:space="0" w:color="auto"/>
        <w:bottom w:val="none" w:sz="0" w:space="0" w:color="auto"/>
        <w:right w:val="none" w:sz="0" w:space="0" w:color="auto"/>
      </w:divBdr>
      <w:divsChild>
        <w:div w:id="370493844">
          <w:marLeft w:val="547"/>
          <w:marRight w:val="0"/>
          <w:marTop w:val="0"/>
          <w:marBottom w:val="0"/>
          <w:divBdr>
            <w:top w:val="none" w:sz="0" w:space="0" w:color="auto"/>
            <w:left w:val="none" w:sz="0" w:space="0" w:color="auto"/>
            <w:bottom w:val="none" w:sz="0" w:space="0" w:color="auto"/>
            <w:right w:val="none" w:sz="0" w:space="0" w:color="auto"/>
          </w:divBdr>
        </w:div>
      </w:divsChild>
    </w:div>
    <w:div w:id="1661930317">
      <w:bodyDiv w:val="1"/>
      <w:marLeft w:val="0"/>
      <w:marRight w:val="0"/>
      <w:marTop w:val="0"/>
      <w:marBottom w:val="0"/>
      <w:divBdr>
        <w:top w:val="none" w:sz="0" w:space="0" w:color="auto"/>
        <w:left w:val="none" w:sz="0" w:space="0" w:color="auto"/>
        <w:bottom w:val="none" w:sz="0" w:space="0" w:color="auto"/>
        <w:right w:val="none" w:sz="0" w:space="0" w:color="auto"/>
      </w:divBdr>
      <w:divsChild>
        <w:div w:id="481166044">
          <w:marLeft w:val="374"/>
          <w:marRight w:val="0"/>
          <w:marTop w:val="0"/>
          <w:marBottom w:val="0"/>
          <w:divBdr>
            <w:top w:val="none" w:sz="0" w:space="0" w:color="auto"/>
            <w:left w:val="none" w:sz="0" w:space="0" w:color="auto"/>
            <w:bottom w:val="none" w:sz="0" w:space="0" w:color="auto"/>
            <w:right w:val="none" w:sz="0" w:space="0" w:color="auto"/>
          </w:divBdr>
        </w:div>
        <w:div w:id="1759015607">
          <w:marLeft w:val="374"/>
          <w:marRight w:val="0"/>
          <w:marTop w:val="0"/>
          <w:marBottom w:val="0"/>
          <w:divBdr>
            <w:top w:val="none" w:sz="0" w:space="0" w:color="auto"/>
            <w:left w:val="none" w:sz="0" w:space="0" w:color="auto"/>
            <w:bottom w:val="none" w:sz="0" w:space="0" w:color="auto"/>
            <w:right w:val="none" w:sz="0" w:space="0" w:color="auto"/>
          </w:divBdr>
        </w:div>
        <w:div w:id="1880505871">
          <w:marLeft w:val="374"/>
          <w:marRight w:val="0"/>
          <w:marTop w:val="0"/>
          <w:marBottom w:val="0"/>
          <w:divBdr>
            <w:top w:val="none" w:sz="0" w:space="0" w:color="auto"/>
            <w:left w:val="none" w:sz="0" w:space="0" w:color="auto"/>
            <w:bottom w:val="none" w:sz="0" w:space="0" w:color="auto"/>
            <w:right w:val="none" w:sz="0" w:space="0" w:color="auto"/>
          </w:divBdr>
        </w:div>
      </w:divsChild>
    </w:div>
    <w:div w:id="1671519690">
      <w:bodyDiv w:val="1"/>
      <w:marLeft w:val="0"/>
      <w:marRight w:val="0"/>
      <w:marTop w:val="0"/>
      <w:marBottom w:val="0"/>
      <w:divBdr>
        <w:top w:val="none" w:sz="0" w:space="0" w:color="auto"/>
        <w:left w:val="none" w:sz="0" w:space="0" w:color="auto"/>
        <w:bottom w:val="none" w:sz="0" w:space="0" w:color="auto"/>
        <w:right w:val="none" w:sz="0" w:space="0" w:color="auto"/>
      </w:divBdr>
      <w:divsChild>
        <w:div w:id="1275405917">
          <w:marLeft w:val="374"/>
          <w:marRight w:val="0"/>
          <w:marTop w:val="0"/>
          <w:marBottom w:val="0"/>
          <w:divBdr>
            <w:top w:val="none" w:sz="0" w:space="0" w:color="auto"/>
            <w:left w:val="none" w:sz="0" w:space="0" w:color="auto"/>
            <w:bottom w:val="none" w:sz="0" w:space="0" w:color="auto"/>
            <w:right w:val="none" w:sz="0" w:space="0" w:color="auto"/>
          </w:divBdr>
        </w:div>
        <w:div w:id="1579827747">
          <w:marLeft w:val="374"/>
          <w:marRight w:val="0"/>
          <w:marTop w:val="0"/>
          <w:marBottom w:val="0"/>
          <w:divBdr>
            <w:top w:val="none" w:sz="0" w:space="0" w:color="auto"/>
            <w:left w:val="none" w:sz="0" w:space="0" w:color="auto"/>
            <w:bottom w:val="none" w:sz="0" w:space="0" w:color="auto"/>
            <w:right w:val="none" w:sz="0" w:space="0" w:color="auto"/>
          </w:divBdr>
        </w:div>
        <w:div w:id="1988707052">
          <w:marLeft w:val="374"/>
          <w:marRight w:val="0"/>
          <w:marTop w:val="0"/>
          <w:marBottom w:val="0"/>
          <w:divBdr>
            <w:top w:val="none" w:sz="0" w:space="0" w:color="auto"/>
            <w:left w:val="none" w:sz="0" w:space="0" w:color="auto"/>
            <w:bottom w:val="none" w:sz="0" w:space="0" w:color="auto"/>
            <w:right w:val="none" w:sz="0" w:space="0" w:color="auto"/>
          </w:divBdr>
        </w:div>
      </w:divsChild>
    </w:div>
    <w:div w:id="1684673624">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22054226">
      <w:bodyDiv w:val="1"/>
      <w:marLeft w:val="0"/>
      <w:marRight w:val="0"/>
      <w:marTop w:val="0"/>
      <w:marBottom w:val="0"/>
      <w:divBdr>
        <w:top w:val="none" w:sz="0" w:space="0" w:color="auto"/>
        <w:left w:val="none" w:sz="0" w:space="0" w:color="auto"/>
        <w:bottom w:val="none" w:sz="0" w:space="0" w:color="auto"/>
        <w:right w:val="none" w:sz="0" w:space="0" w:color="auto"/>
      </w:divBdr>
    </w:div>
    <w:div w:id="1733429884">
      <w:bodyDiv w:val="1"/>
      <w:marLeft w:val="0"/>
      <w:marRight w:val="0"/>
      <w:marTop w:val="0"/>
      <w:marBottom w:val="0"/>
      <w:divBdr>
        <w:top w:val="none" w:sz="0" w:space="0" w:color="auto"/>
        <w:left w:val="none" w:sz="0" w:space="0" w:color="auto"/>
        <w:bottom w:val="none" w:sz="0" w:space="0" w:color="auto"/>
        <w:right w:val="none" w:sz="0" w:space="0" w:color="auto"/>
      </w:divBdr>
      <w:divsChild>
        <w:div w:id="477767656">
          <w:marLeft w:val="720"/>
          <w:marRight w:val="0"/>
          <w:marTop w:val="0"/>
          <w:marBottom w:val="120"/>
          <w:divBdr>
            <w:top w:val="none" w:sz="0" w:space="0" w:color="auto"/>
            <w:left w:val="none" w:sz="0" w:space="0" w:color="auto"/>
            <w:bottom w:val="none" w:sz="0" w:space="0" w:color="auto"/>
            <w:right w:val="none" w:sz="0" w:space="0" w:color="auto"/>
          </w:divBdr>
        </w:div>
        <w:div w:id="869955339">
          <w:marLeft w:val="720"/>
          <w:marRight w:val="0"/>
          <w:marTop w:val="0"/>
          <w:marBottom w:val="120"/>
          <w:divBdr>
            <w:top w:val="none" w:sz="0" w:space="0" w:color="auto"/>
            <w:left w:val="none" w:sz="0" w:space="0" w:color="auto"/>
            <w:bottom w:val="none" w:sz="0" w:space="0" w:color="auto"/>
            <w:right w:val="none" w:sz="0" w:space="0" w:color="auto"/>
          </w:divBdr>
        </w:div>
        <w:div w:id="1274242071">
          <w:marLeft w:val="720"/>
          <w:marRight w:val="0"/>
          <w:marTop w:val="0"/>
          <w:marBottom w:val="120"/>
          <w:divBdr>
            <w:top w:val="none" w:sz="0" w:space="0" w:color="auto"/>
            <w:left w:val="none" w:sz="0" w:space="0" w:color="auto"/>
            <w:bottom w:val="none" w:sz="0" w:space="0" w:color="auto"/>
            <w:right w:val="none" w:sz="0" w:space="0" w:color="auto"/>
          </w:divBdr>
        </w:div>
      </w:divsChild>
    </w:div>
    <w:div w:id="1750730397">
      <w:bodyDiv w:val="1"/>
      <w:marLeft w:val="0"/>
      <w:marRight w:val="0"/>
      <w:marTop w:val="0"/>
      <w:marBottom w:val="0"/>
      <w:divBdr>
        <w:top w:val="none" w:sz="0" w:space="0" w:color="auto"/>
        <w:left w:val="none" w:sz="0" w:space="0" w:color="auto"/>
        <w:bottom w:val="none" w:sz="0" w:space="0" w:color="auto"/>
        <w:right w:val="none" w:sz="0" w:space="0" w:color="auto"/>
      </w:divBdr>
    </w:div>
    <w:div w:id="1757901539">
      <w:bodyDiv w:val="1"/>
      <w:marLeft w:val="0"/>
      <w:marRight w:val="0"/>
      <w:marTop w:val="0"/>
      <w:marBottom w:val="0"/>
      <w:divBdr>
        <w:top w:val="none" w:sz="0" w:space="0" w:color="auto"/>
        <w:left w:val="none" w:sz="0" w:space="0" w:color="auto"/>
        <w:bottom w:val="none" w:sz="0" w:space="0" w:color="auto"/>
        <w:right w:val="none" w:sz="0" w:space="0" w:color="auto"/>
      </w:divBdr>
    </w:div>
    <w:div w:id="1812403699">
      <w:bodyDiv w:val="1"/>
      <w:marLeft w:val="0"/>
      <w:marRight w:val="0"/>
      <w:marTop w:val="0"/>
      <w:marBottom w:val="0"/>
      <w:divBdr>
        <w:top w:val="none" w:sz="0" w:space="0" w:color="auto"/>
        <w:left w:val="none" w:sz="0" w:space="0" w:color="auto"/>
        <w:bottom w:val="none" w:sz="0" w:space="0" w:color="auto"/>
        <w:right w:val="none" w:sz="0" w:space="0" w:color="auto"/>
      </w:divBdr>
    </w:div>
    <w:div w:id="1839999613">
      <w:bodyDiv w:val="1"/>
      <w:marLeft w:val="0"/>
      <w:marRight w:val="0"/>
      <w:marTop w:val="0"/>
      <w:marBottom w:val="0"/>
      <w:divBdr>
        <w:top w:val="none" w:sz="0" w:space="0" w:color="auto"/>
        <w:left w:val="none" w:sz="0" w:space="0" w:color="auto"/>
        <w:bottom w:val="none" w:sz="0" w:space="0" w:color="auto"/>
        <w:right w:val="none" w:sz="0" w:space="0" w:color="auto"/>
      </w:divBdr>
      <w:divsChild>
        <w:div w:id="542324639">
          <w:marLeft w:val="0"/>
          <w:marRight w:val="0"/>
          <w:marTop w:val="0"/>
          <w:marBottom w:val="0"/>
          <w:divBdr>
            <w:top w:val="none" w:sz="0" w:space="0" w:color="auto"/>
            <w:left w:val="none" w:sz="0" w:space="0" w:color="auto"/>
            <w:bottom w:val="none" w:sz="0" w:space="0" w:color="auto"/>
            <w:right w:val="none" w:sz="0" w:space="0" w:color="auto"/>
          </w:divBdr>
        </w:div>
      </w:divsChild>
    </w:div>
    <w:div w:id="1849518259">
      <w:bodyDiv w:val="1"/>
      <w:marLeft w:val="0"/>
      <w:marRight w:val="0"/>
      <w:marTop w:val="0"/>
      <w:marBottom w:val="0"/>
      <w:divBdr>
        <w:top w:val="none" w:sz="0" w:space="0" w:color="auto"/>
        <w:left w:val="none" w:sz="0" w:space="0" w:color="auto"/>
        <w:bottom w:val="none" w:sz="0" w:space="0" w:color="auto"/>
        <w:right w:val="none" w:sz="0" w:space="0" w:color="auto"/>
      </w:divBdr>
      <w:divsChild>
        <w:div w:id="1416584089">
          <w:marLeft w:val="374"/>
          <w:marRight w:val="0"/>
          <w:marTop w:val="0"/>
          <w:marBottom w:val="0"/>
          <w:divBdr>
            <w:top w:val="none" w:sz="0" w:space="0" w:color="auto"/>
            <w:left w:val="none" w:sz="0" w:space="0" w:color="auto"/>
            <w:bottom w:val="none" w:sz="0" w:space="0" w:color="auto"/>
            <w:right w:val="none" w:sz="0" w:space="0" w:color="auto"/>
          </w:divBdr>
        </w:div>
        <w:div w:id="1977953305">
          <w:marLeft w:val="374"/>
          <w:marRight w:val="0"/>
          <w:marTop w:val="0"/>
          <w:marBottom w:val="0"/>
          <w:divBdr>
            <w:top w:val="none" w:sz="0" w:space="0" w:color="auto"/>
            <w:left w:val="none" w:sz="0" w:space="0" w:color="auto"/>
            <w:bottom w:val="none" w:sz="0" w:space="0" w:color="auto"/>
            <w:right w:val="none" w:sz="0" w:space="0" w:color="auto"/>
          </w:divBdr>
        </w:div>
        <w:div w:id="2142191159">
          <w:marLeft w:val="374"/>
          <w:marRight w:val="0"/>
          <w:marTop w:val="0"/>
          <w:marBottom w:val="0"/>
          <w:divBdr>
            <w:top w:val="none" w:sz="0" w:space="0" w:color="auto"/>
            <w:left w:val="none" w:sz="0" w:space="0" w:color="auto"/>
            <w:bottom w:val="none" w:sz="0" w:space="0" w:color="auto"/>
            <w:right w:val="none" w:sz="0" w:space="0" w:color="auto"/>
          </w:divBdr>
        </w:div>
      </w:divsChild>
    </w:div>
    <w:div w:id="1865483013">
      <w:bodyDiv w:val="1"/>
      <w:marLeft w:val="0"/>
      <w:marRight w:val="0"/>
      <w:marTop w:val="0"/>
      <w:marBottom w:val="0"/>
      <w:divBdr>
        <w:top w:val="none" w:sz="0" w:space="0" w:color="auto"/>
        <w:left w:val="none" w:sz="0" w:space="0" w:color="auto"/>
        <w:bottom w:val="none" w:sz="0" w:space="0" w:color="auto"/>
        <w:right w:val="none" w:sz="0" w:space="0" w:color="auto"/>
      </w:divBdr>
    </w:div>
    <w:div w:id="1873110232">
      <w:bodyDiv w:val="1"/>
      <w:marLeft w:val="0"/>
      <w:marRight w:val="0"/>
      <w:marTop w:val="0"/>
      <w:marBottom w:val="0"/>
      <w:divBdr>
        <w:top w:val="none" w:sz="0" w:space="0" w:color="auto"/>
        <w:left w:val="none" w:sz="0" w:space="0" w:color="auto"/>
        <w:bottom w:val="none" w:sz="0" w:space="0" w:color="auto"/>
        <w:right w:val="none" w:sz="0" w:space="0" w:color="auto"/>
      </w:divBdr>
    </w:div>
    <w:div w:id="1893928461">
      <w:bodyDiv w:val="1"/>
      <w:marLeft w:val="0"/>
      <w:marRight w:val="0"/>
      <w:marTop w:val="0"/>
      <w:marBottom w:val="0"/>
      <w:divBdr>
        <w:top w:val="none" w:sz="0" w:space="0" w:color="auto"/>
        <w:left w:val="none" w:sz="0" w:space="0" w:color="auto"/>
        <w:bottom w:val="none" w:sz="0" w:space="0" w:color="auto"/>
        <w:right w:val="none" w:sz="0" w:space="0" w:color="auto"/>
      </w:divBdr>
    </w:div>
    <w:div w:id="1996764408">
      <w:bodyDiv w:val="1"/>
      <w:marLeft w:val="0"/>
      <w:marRight w:val="0"/>
      <w:marTop w:val="0"/>
      <w:marBottom w:val="0"/>
      <w:divBdr>
        <w:top w:val="none" w:sz="0" w:space="0" w:color="auto"/>
        <w:left w:val="none" w:sz="0" w:space="0" w:color="auto"/>
        <w:bottom w:val="none" w:sz="0" w:space="0" w:color="auto"/>
        <w:right w:val="none" w:sz="0" w:space="0" w:color="auto"/>
      </w:divBdr>
    </w:div>
    <w:div w:id="2076583715">
      <w:bodyDiv w:val="1"/>
      <w:marLeft w:val="0"/>
      <w:marRight w:val="0"/>
      <w:marTop w:val="0"/>
      <w:marBottom w:val="0"/>
      <w:divBdr>
        <w:top w:val="none" w:sz="0" w:space="0" w:color="auto"/>
        <w:left w:val="none" w:sz="0" w:space="0" w:color="auto"/>
        <w:bottom w:val="none" w:sz="0" w:space="0" w:color="auto"/>
        <w:right w:val="none" w:sz="0" w:space="0" w:color="auto"/>
      </w:divBdr>
    </w:div>
    <w:div w:id="2084909468">
      <w:bodyDiv w:val="1"/>
      <w:marLeft w:val="0"/>
      <w:marRight w:val="0"/>
      <w:marTop w:val="0"/>
      <w:marBottom w:val="0"/>
      <w:divBdr>
        <w:top w:val="none" w:sz="0" w:space="0" w:color="auto"/>
        <w:left w:val="none" w:sz="0" w:space="0" w:color="auto"/>
        <w:bottom w:val="none" w:sz="0" w:space="0" w:color="auto"/>
        <w:right w:val="none" w:sz="0" w:space="0" w:color="auto"/>
      </w:divBdr>
    </w:div>
    <w:div w:id="2123063918">
      <w:bodyDiv w:val="1"/>
      <w:marLeft w:val="0"/>
      <w:marRight w:val="0"/>
      <w:marTop w:val="0"/>
      <w:marBottom w:val="0"/>
      <w:divBdr>
        <w:top w:val="none" w:sz="0" w:space="0" w:color="auto"/>
        <w:left w:val="none" w:sz="0" w:space="0" w:color="auto"/>
        <w:bottom w:val="none" w:sz="0" w:space="0" w:color="auto"/>
        <w:right w:val="none" w:sz="0" w:space="0" w:color="auto"/>
      </w:divBdr>
      <w:divsChild>
        <w:div w:id="578446810">
          <w:marLeft w:val="0"/>
          <w:marRight w:val="0"/>
          <w:marTop w:val="0"/>
          <w:marBottom w:val="0"/>
          <w:divBdr>
            <w:top w:val="none" w:sz="0" w:space="0" w:color="auto"/>
            <w:left w:val="none" w:sz="0" w:space="0" w:color="auto"/>
            <w:bottom w:val="none" w:sz="0" w:space="0" w:color="auto"/>
            <w:right w:val="none" w:sz="0" w:space="0" w:color="auto"/>
          </w:divBdr>
          <w:divsChild>
            <w:div w:id="200011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0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28" ma:contentTypeDescription="Create a new document." ma:contentTypeScope="" ma:versionID="1616af3e9ed1d655389c3c4ad8ea2acf">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47dc88f17a341f324269782306f024f7"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PaperNo_x002e_" minOccurs="0"/>
                <xsd:element ref="ns2:Contactstrateg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PaperNo_x002e_" ma:index="30" nillable="true" ma:displayName="Paper No." ma:format="Dropdown" ma:internalName="PaperNo_x002e_" ma:percentage="FALSE">
      <xsd:simpleType>
        <xsd:restriction base="dms:Number"/>
      </xsd:simpleType>
    </xsd:element>
    <xsd:element name="Contactstrategy" ma:index="31" nillable="true" ma:displayName="Notes" ma:format="Dropdown" ma:internalName="Contactstrateg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027084-fd86-4dce-99a2-a4f647ec8a2b">
      <Terms xmlns="http://schemas.microsoft.com/office/infopath/2007/PartnerControls"/>
    </lcf76f155ced4ddcb4097134ff3c332f>
    <TaxCatchAll xmlns="7a5b49a6-b746-41bd-866f-d8359e45cde9" xsi:nil="true"/>
    <SharedWithUsers xmlns="7a5b49a6-b746-41bd-866f-d8359e45cde9">
      <UserInfo>
        <DisplayName>Nicola Kewley 46054934</DisplayName>
        <AccountId>12</AccountId>
        <AccountType/>
      </UserInfo>
    </SharedWithUsers>
    <_Flow_SignoffStatus xmlns="12027084-fd86-4dce-99a2-a4f647ec8a2b" xsi:nil="true"/>
    <PersonalData xmlns="12027084-fd86-4dce-99a2-a4f647ec8a2b" xsi:nil="true"/>
    <ReviewDate xmlns="12027084-fd86-4dce-99a2-a4f647ec8a2b" xsi:nil="true"/>
    <PaperNo_x002e_ xmlns="12027084-fd86-4dce-99a2-a4f647ec8a2b" xsi:nil="true"/>
    <Contactstrategy xmlns="12027084-fd86-4dce-99a2-a4f647ec8a2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97090-FEA4-4F86-ACEA-39F29BA1B145}">
  <ds:schemaRefs>
    <ds:schemaRef ds:uri="http://schemas.microsoft.com/sharepoint/v3/contenttype/forms"/>
  </ds:schemaRefs>
</ds:datastoreItem>
</file>

<file path=customXml/itemProps2.xml><?xml version="1.0" encoding="utf-8"?>
<ds:datastoreItem xmlns:ds="http://schemas.openxmlformats.org/officeDocument/2006/customXml" ds:itemID="{77C09E79-9840-4F42-B9B2-16D0E9FFA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27084-fd86-4dce-99a2-a4f647ec8a2b"/>
    <ds:schemaRef ds:uri="7a5b49a6-b746-41bd-866f-d8359e45c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C79E85-1A8E-4E18-B597-D7481E675C37}">
  <ds:schemaRefs>
    <ds:schemaRef ds:uri="http://schemas.microsoft.com/office/2006/metadata/properties"/>
    <ds:schemaRef ds:uri="http://schemas.microsoft.com/office/infopath/2007/PartnerControls"/>
    <ds:schemaRef ds:uri="12027084-fd86-4dce-99a2-a4f647ec8a2b"/>
    <ds:schemaRef ds:uri="7a5b49a6-b746-41bd-866f-d8359e45cde9"/>
  </ds:schemaRefs>
</ds:datastoreItem>
</file>

<file path=customXml/itemProps4.xml><?xml version="1.0" encoding="utf-8"?>
<ds:datastoreItem xmlns:ds="http://schemas.openxmlformats.org/officeDocument/2006/customXml" ds:itemID="{C25C935C-580D-45B0-95F1-1658DD3A7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1540</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Margate Task Force</vt:lpstr>
    </vt:vector>
  </TitlesOfParts>
  <Company>Supt 11524 Amanda tillotson v0.1</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Margate Task Force</dc:title>
  <dc:subject/>
  <dc:creator>Louisa Neiles 46054570</dc:creator>
  <cp:keywords/>
  <cp:lastModifiedBy>Neil Wickens 46052972</cp:lastModifiedBy>
  <cp:revision>2</cp:revision>
  <cp:lastPrinted>2022-07-05T08:08:00Z</cp:lastPrinted>
  <dcterms:created xsi:type="dcterms:W3CDTF">2026-06-08T15:28:00Z</dcterms:created>
  <dcterms:modified xsi:type="dcterms:W3CDTF">2026-06-08T15:28:00Z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0x01010079BD18C2CDB33D469BF3422450248DD0</vt:lpwstr>
  </property>
  <property fmtid="{D5CDD505-2E9C-101B-9397-08002B2CF9AE}" pid="3" name="MSIP_Label_8f716d1d-13e1-4569-9dd0-bef6621415c1_Enabled">
    <vt:lpwstr>true</vt:lpwstr>
  </property>
  <property fmtid="{D5CDD505-2E9C-101B-9397-08002B2CF9AE}" pid="4" name="MSIP_Label_8f716d1d-13e1-4569-9dd0-bef6621415c1_SetDate">
    <vt:lpwstr>2022-08-25T09:47:52Z</vt:lpwstr>
  </property>
  <property fmtid="{D5CDD505-2E9C-101B-9397-08002B2CF9AE}" pid="5" name="MSIP_Label_8f716d1d-13e1-4569-9dd0-bef6621415c1_Method">
    <vt:lpwstr>Standard</vt:lpwstr>
  </property>
  <property fmtid="{D5CDD505-2E9C-101B-9397-08002B2CF9AE}" pid="6" name="MSIP_Label_8f716d1d-13e1-4569-9dd0-bef6621415c1_Name">
    <vt:lpwstr>OFFICIAL</vt:lpwstr>
  </property>
  <property fmtid="{D5CDD505-2E9C-101B-9397-08002B2CF9AE}" pid="7" name="MSIP_Label_8f716d1d-13e1-4569-9dd0-bef6621415c1_SiteId">
    <vt:lpwstr>f31b07f0-9cf9-40db-964d-6ff986a97e3d</vt:lpwstr>
  </property>
  <property fmtid="{D5CDD505-2E9C-101B-9397-08002B2CF9AE}" pid="8" name="MSIP_Label_8f716d1d-13e1-4569-9dd0-bef6621415c1_ActionId">
    <vt:lpwstr>bc764f4f-86a5-48f2-be24-5e0c27e5dd11</vt:lpwstr>
  </property>
  <property fmtid="{D5CDD505-2E9C-101B-9397-08002B2CF9AE}" pid="9" name="MSIP_Label_8f716d1d-13e1-4569-9dd0-bef6621415c1_ContentBits">
    <vt:lpwstr>0</vt:lpwstr>
  </property>
  <property fmtid="{D5CDD505-2E9C-101B-9397-08002B2CF9AE}" pid="10" name="MediaServiceImageTags">
    <vt:lpwstr/>
  </property>
</Properties>
</file>