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CCDD" w14:textId="64CAF908" w:rsidR="00241915" w:rsidRPr="00821693" w:rsidRDefault="00A03D94" w:rsidP="002D06D2">
      <w:pPr>
        <w:pStyle w:val="NoSpacing"/>
        <w:ind w:right="-46"/>
        <w:jc w:val="center"/>
        <w:rPr>
          <w:rFonts w:ascii="Tahoma" w:hAnsi="Tahoma" w:cs="Tahoma"/>
          <w:b/>
        </w:rPr>
      </w:pPr>
      <w:r w:rsidRPr="00821693">
        <w:rPr>
          <w:rFonts w:ascii="Tahoma" w:hAnsi="Tahoma" w:cs="Tahoma"/>
          <w:b/>
        </w:rPr>
        <w:t>Performance and Delivery</w:t>
      </w:r>
      <w:r w:rsidR="00B571CE" w:rsidRPr="00821693">
        <w:rPr>
          <w:rFonts w:ascii="Tahoma" w:hAnsi="Tahoma" w:cs="Tahoma"/>
          <w:b/>
        </w:rPr>
        <w:t xml:space="preserve"> Board</w:t>
      </w:r>
    </w:p>
    <w:p w14:paraId="04AE9F92" w14:textId="5ED3EB78" w:rsidR="001958D0" w:rsidRPr="00821693" w:rsidRDefault="00852C98" w:rsidP="002D06D2">
      <w:pPr>
        <w:pStyle w:val="NoSpacing"/>
        <w:ind w:right="-46"/>
        <w:jc w:val="center"/>
        <w:rPr>
          <w:rFonts w:ascii="Tahoma" w:hAnsi="Tahoma" w:cs="Tahoma"/>
          <w:b/>
        </w:rPr>
      </w:pPr>
      <w:r w:rsidRPr="00821693">
        <w:rPr>
          <w:rFonts w:ascii="Tahoma" w:hAnsi="Tahoma" w:cs="Tahoma"/>
          <w:b/>
        </w:rPr>
        <w:t>Peopl</w:t>
      </w:r>
      <w:r w:rsidR="002F63B5" w:rsidRPr="00821693">
        <w:rPr>
          <w:rFonts w:ascii="Tahoma" w:hAnsi="Tahoma" w:cs="Tahoma"/>
          <w:b/>
        </w:rPr>
        <w:t>e Paper</w:t>
      </w:r>
    </w:p>
    <w:p w14:paraId="03A22255" w14:textId="4BFE5A7D" w:rsidR="00767C1D" w:rsidRPr="00821693" w:rsidRDefault="00BA32E7" w:rsidP="002D06D2">
      <w:pPr>
        <w:pStyle w:val="NoSpacing"/>
        <w:ind w:right="-46"/>
        <w:jc w:val="center"/>
        <w:rPr>
          <w:rFonts w:ascii="Tahoma" w:hAnsi="Tahoma" w:cs="Tahoma"/>
          <w:b/>
        </w:rPr>
      </w:pPr>
      <w:r>
        <w:rPr>
          <w:rFonts w:ascii="Tahoma" w:hAnsi="Tahoma" w:cs="Tahoma"/>
          <w:b/>
          <w:bCs/>
        </w:rPr>
        <w:t>4</w:t>
      </w:r>
      <w:r w:rsidRPr="00BA32E7">
        <w:rPr>
          <w:rFonts w:ascii="Tahoma" w:hAnsi="Tahoma" w:cs="Tahoma"/>
          <w:b/>
          <w:bCs/>
          <w:vertAlign w:val="superscript"/>
        </w:rPr>
        <w:t>th</w:t>
      </w:r>
      <w:r>
        <w:rPr>
          <w:rFonts w:ascii="Tahoma" w:hAnsi="Tahoma" w:cs="Tahoma"/>
          <w:b/>
          <w:bCs/>
        </w:rPr>
        <w:t xml:space="preserve"> June 2026</w:t>
      </w:r>
    </w:p>
    <w:p w14:paraId="278FFA84" w14:textId="77777777" w:rsidR="001905A4" w:rsidRPr="001905A4" w:rsidRDefault="001905A4" w:rsidP="00145F42">
      <w:pPr>
        <w:pStyle w:val="NoSpacing"/>
        <w:numPr>
          <w:ilvl w:val="0"/>
          <w:numId w:val="1"/>
        </w:numPr>
        <w:ind w:left="567" w:hanging="567"/>
        <w:rPr>
          <w:rFonts w:ascii="Tahoma" w:hAnsi="Tahoma" w:cs="Tahoma"/>
          <w:b/>
          <w:bCs/>
          <w:u w:val="single"/>
        </w:rPr>
      </w:pPr>
      <w:bookmarkStart w:id="0" w:name="_Hlk211241476"/>
      <w:r w:rsidRPr="001905A4">
        <w:rPr>
          <w:rFonts w:ascii="Tahoma" w:hAnsi="Tahoma" w:cs="Tahoma"/>
          <w:b/>
          <w:bCs/>
          <w:u w:val="single"/>
        </w:rPr>
        <w:t>Introduction</w:t>
      </w:r>
    </w:p>
    <w:p w14:paraId="598A531F" w14:textId="77777777" w:rsidR="001905A4" w:rsidRPr="001905A4" w:rsidRDefault="001905A4" w:rsidP="001905A4">
      <w:pPr>
        <w:pStyle w:val="NoSpacing"/>
        <w:rPr>
          <w:rFonts w:ascii="Tahoma" w:hAnsi="Tahoma" w:cs="Tahoma"/>
          <w:b/>
          <w:bCs/>
          <w:u w:val="single"/>
        </w:rPr>
      </w:pPr>
    </w:p>
    <w:p w14:paraId="09B869B4" w14:textId="5DB82EFD" w:rsidR="000A2D6F" w:rsidRDefault="001905A4" w:rsidP="5CA4774B">
      <w:pPr>
        <w:pStyle w:val="NoSpacing"/>
        <w:rPr>
          <w:rFonts w:ascii="Tahoma" w:eastAsia="Times New Roman" w:hAnsi="Tahoma" w:cs="Tahoma"/>
        </w:rPr>
      </w:pPr>
      <w:r w:rsidRPr="5CA4774B">
        <w:rPr>
          <w:rFonts w:ascii="Tahoma" w:eastAsia="Times New Roman" w:hAnsi="Tahoma" w:cs="Tahoma"/>
        </w:rPr>
        <w:t>Th</w:t>
      </w:r>
      <w:r w:rsidR="006816BA" w:rsidRPr="5CA4774B">
        <w:rPr>
          <w:rFonts w:ascii="Tahoma" w:eastAsia="Times New Roman" w:hAnsi="Tahoma" w:cs="Tahoma"/>
        </w:rPr>
        <w:t xml:space="preserve">is </w:t>
      </w:r>
      <w:r w:rsidR="00460C23" w:rsidRPr="5CA4774B">
        <w:rPr>
          <w:rFonts w:ascii="Tahoma" w:eastAsia="Times New Roman" w:hAnsi="Tahoma" w:cs="Tahoma"/>
        </w:rPr>
        <w:t xml:space="preserve">quarterly </w:t>
      </w:r>
      <w:r w:rsidRPr="5CA4774B">
        <w:rPr>
          <w:rFonts w:ascii="Tahoma" w:eastAsia="Times New Roman" w:hAnsi="Tahoma" w:cs="Tahoma"/>
        </w:rPr>
        <w:t>briefing paper provides a</w:t>
      </w:r>
      <w:r w:rsidR="00460C23" w:rsidRPr="5CA4774B">
        <w:rPr>
          <w:rFonts w:ascii="Tahoma" w:eastAsia="Times New Roman" w:hAnsi="Tahoma" w:cs="Tahoma"/>
        </w:rPr>
        <w:t xml:space="preserve"> progress </w:t>
      </w:r>
      <w:r w:rsidRPr="5CA4774B">
        <w:rPr>
          <w:rFonts w:ascii="Tahoma" w:eastAsia="Times New Roman" w:hAnsi="Tahoma" w:cs="Tahoma"/>
        </w:rPr>
        <w:t xml:space="preserve">update on recruitment, retention, </w:t>
      </w:r>
      <w:r w:rsidR="00594EF5" w:rsidRPr="5CA4774B">
        <w:rPr>
          <w:rFonts w:ascii="Tahoma" w:eastAsia="Times New Roman" w:hAnsi="Tahoma" w:cs="Tahoma"/>
        </w:rPr>
        <w:t xml:space="preserve">neighbourhood policing, </w:t>
      </w:r>
      <w:r w:rsidRPr="5CA4774B">
        <w:rPr>
          <w:rFonts w:ascii="Tahoma" w:eastAsia="Times New Roman" w:hAnsi="Tahoma" w:cs="Tahoma"/>
        </w:rPr>
        <w:t>PCSOs and attendance and wellbeing</w:t>
      </w:r>
      <w:r w:rsidR="06C8FA4B" w:rsidRPr="5CA4774B">
        <w:rPr>
          <w:rFonts w:ascii="Tahoma" w:eastAsia="Times New Roman" w:hAnsi="Tahoma" w:cs="Tahoma"/>
        </w:rPr>
        <w:t xml:space="preserve">, covering </w:t>
      </w:r>
      <w:r w:rsidR="00B2130D" w:rsidRPr="5CA4774B">
        <w:rPr>
          <w:rFonts w:ascii="Tahoma" w:eastAsia="Times New Roman" w:hAnsi="Tahoma" w:cs="Tahoma"/>
        </w:rPr>
        <w:t xml:space="preserve">the reporting period of </w:t>
      </w:r>
      <w:r w:rsidR="00CC2BD1" w:rsidRPr="5CA4774B">
        <w:rPr>
          <w:rFonts w:ascii="Tahoma" w:eastAsia="Times New Roman" w:hAnsi="Tahoma" w:cs="Tahoma"/>
        </w:rPr>
        <w:t>January 2026 to March 2026.</w:t>
      </w:r>
      <w:r w:rsidR="00FA64D1" w:rsidRPr="5CA4774B">
        <w:rPr>
          <w:rFonts w:ascii="Tahoma" w:eastAsia="Times New Roman" w:hAnsi="Tahoma" w:cs="Tahoma"/>
        </w:rPr>
        <w:t xml:space="preserve"> </w:t>
      </w:r>
      <w:bookmarkStart w:id="1" w:name="_Hlk87001366"/>
    </w:p>
    <w:p w14:paraId="668EFDEE" w14:textId="77777777" w:rsidR="001905A4" w:rsidRPr="00A80A45" w:rsidRDefault="001905A4" w:rsidP="001905A4">
      <w:pPr>
        <w:pStyle w:val="NoSpacing"/>
        <w:rPr>
          <w:rFonts w:ascii="Tahoma" w:eastAsia="Times New Roman" w:hAnsi="Tahoma" w:cs="Tahoma"/>
          <w:bCs/>
        </w:rPr>
      </w:pPr>
    </w:p>
    <w:bookmarkEnd w:id="1"/>
    <w:p w14:paraId="16B07E29" w14:textId="77777777" w:rsidR="001905A4" w:rsidRPr="00A80A45" w:rsidRDefault="001905A4" w:rsidP="00145F42">
      <w:pPr>
        <w:pStyle w:val="NoSpacing"/>
        <w:numPr>
          <w:ilvl w:val="0"/>
          <w:numId w:val="1"/>
        </w:numPr>
        <w:ind w:left="567" w:hanging="567"/>
        <w:rPr>
          <w:rFonts w:ascii="Tahoma" w:hAnsi="Tahoma" w:cs="Tahoma"/>
          <w:b/>
          <w:bCs/>
          <w:u w:val="single"/>
        </w:rPr>
      </w:pPr>
      <w:r w:rsidRPr="00A80A45">
        <w:rPr>
          <w:rFonts w:ascii="Tahoma" w:hAnsi="Tahoma" w:cs="Tahoma"/>
          <w:b/>
          <w:bCs/>
          <w:u w:val="single"/>
        </w:rPr>
        <w:t xml:space="preserve">Current Officer Resourcing Position &amp; Recruitment Plan </w:t>
      </w:r>
      <w:bookmarkStart w:id="2" w:name="_Hlk87001806"/>
    </w:p>
    <w:p w14:paraId="0BE4B78D" w14:textId="77777777" w:rsidR="001905A4" w:rsidRPr="00A80A45" w:rsidRDefault="001905A4" w:rsidP="001905A4">
      <w:pPr>
        <w:pStyle w:val="NoSpacing"/>
        <w:rPr>
          <w:rFonts w:ascii="Tahoma" w:hAnsi="Tahoma" w:cs="Tahoma"/>
          <w:b/>
          <w:bCs/>
          <w:u w:val="single"/>
        </w:rPr>
      </w:pPr>
    </w:p>
    <w:p w14:paraId="10EC4229" w14:textId="592C1336" w:rsidR="00B55C17" w:rsidRDefault="00B55C17" w:rsidP="76A93279">
      <w:pPr>
        <w:pStyle w:val="NoSpacing"/>
        <w:rPr>
          <w:rFonts w:ascii="Tahoma" w:eastAsia="Times New Roman" w:hAnsi="Tahoma" w:cs="Tahoma"/>
        </w:rPr>
      </w:pPr>
      <w:r>
        <w:rPr>
          <w:rFonts w:ascii="Tahoma" w:eastAsia="Times New Roman" w:hAnsi="Tahoma" w:cs="Tahoma"/>
        </w:rPr>
        <w:t xml:space="preserve">Since the last update, </w:t>
      </w:r>
      <w:r w:rsidR="00282360">
        <w:rPr>
          <w:rFonts w:ascii="Tahoma" w:eastAsia="Times New Roman" w:hAnsi="Tahoma" w:cs="Tahoma"/>
        </w:rPr>
        <w:t>a total of 129 officers joined in quarter 4 which was made up of 121 new recruits (</w:t>
      </w:r>
      <w:r w:rsidR="00AE44C8">
        <w:rPr>
          <w:rFonts w:ascii="Tahoma" w:eastAsia="Times New Roman" w:hAnsi="Tahoma" w:cs="Tahoma"/>
        </w:rPr>
        <w:t>24 in January 2026 and 97 in March 2026</w:t>
      </w:r>
      <w:r w:rsidR="00282360">
        <w:rPr>
          <w:rFonts w:ascii="Tahoma" w:eastAsia="Times New Roman" w:hAnsi="Tahoma" w:cs="Tahoma"/>
        </w:rPr>
        <w:t xml:space="preserve">) </w:t>
      </w:r>
      <w:r w:rsidR="00AE44C8">
        <w:rPr>
          <w:rFonts w:ascii="Tahoma" w:eastAsia="Times New Roman" w:hAnsi="Tahoma" w:cs="Tahoma"/>
        </w:rPr>
        <w:t>as well</w:t>
      </w:r>
      <w:r w:rsidR="00282360">
        <w:rPr>
          <w:rFonts w:ascii="Tahoma" w:eastAsia="Times New Roman" w:hAnsi="Tahoma" w:cs="Tahoma"/>
        </w:rPr>
        <w:t xml:space="preserve"> 7 transfers in from other forces</w:t>
      </w:r>
      <w:r w:rsidR="000F524F">
        <w:rPr>
          <w:rFonts w:ascii="Tahoma" w:eastAsia="Times New Roman" w:hAnsi="Tahoma" w:cs="Tahoma"/>
        </w:rPr>
        <w:t xml:space="preserve"> and 3 officers joining via the returners scheme.</w:t>
      </w:r>
      <w:r w:rsidR="00E67EE9">
        <w:rPr>
          <w:rFonts w:ascii="Tahoma" w:eastAsia="Times New Roman" w:hAnsi="Tahoma" w:cs="Tahoma"/>
        </w:rPr>
        <w:t xml:space="preserve"> As a result, the total joiners for the full </w:t>
      </w:r>
      <w:r w:rsidR="000F524F">
        <w:rPr>
          <w:rFonts w:ascii="Tahoma" w:eastAsia="Times New Roman" w:hAnsi="Tahoma" w:cs="Tahoma"/>
        </w:rPr>
        <w:t>20</w:t>
      </w:r>
      <w:r w:rsidR="00EB5260">
        <w:rPr>
          <w:rFonts w:ascii="Tahoma" w:eastAsia="Times New Roman" w:hAnsi="Tahoma" w:cs="Tahoma"/>
        </w:rPr>
        <w:t>25</w:t>
      </w:r>
      <w:r w:rsidR="000F524F">
        <w:rPr>
          <w:rFonts w:ascii="Tahoma" w:eastAsia="Times New Roman" w:hAnsi="Tahoma" w:cs="Tahoma"/>
        </w:rPr>
        <w:t>/26</w:t>
      </w:r>
      <w:r w:rsidR="00EB5260">
        <w:rPr>
          <w:rFonts w:ascii="Tahoma" w:eastAsia="Times New Roman" w:hAnsi="Tahoma" w:cs="Tahoma"/>
        </w:rPr>
        <w:t xml:space="preserve"> </w:t>
      </w:r>
      <w:r w:rsidR="00E67EE9">
        <w:rPr>
          <w:rFonts w:ascii="Tahoma" w:eastAsia="Times New Roman" w:hAnsi="Tahoma" w:cs="Tahoma"/>
        </w:rPr>
        <w:t>financial year</w:t>
      </w:r>
      <w:r w:rsidR="00EB5260">
        <w:rPr>
          <w:rFonts w:ascii="Tahoma" w:eastAsia="Times New Roman" w:hAnsi="Tahoma" w:cs="Tahoma"/>
        </w:rPr>
        <w:t xml:space="preserve"> </w:t>
      </w:r>
      <w:r w:rsidR="00E67EE9">
        <w:rPr>
          <w:rFonts w:ascii="Tahoma" w:eastAsia="Times New Roman" w:hAnsi="Tahoma" w:cs="Tahoma"/>
        </w:rPr>
        <w:t xml:space="preserve">is </w:t>
      </w:r>
      <w:r w:rsidR="000F524F">
        <w:rPr>
          <w:rFonts w:ascii="Tahoma" w:eastAsia="Times New Roman" w:hAnsi="Tahoma" w:cs="Tahoma"/>
        </w:rPr>
        <w:t>257 (241 new officer recruits, 10 transfe</w:t>
      </w:r>
      <w:r w:rsidR="00EB5260">
        <w:rPr>
          <w:rFonts w:ascii="Tahoma" w:eastAsia="Times New Roman" w:hAnsi="Tahoma" w:cs="Tahoma"/>
        </w:rPr>
        <w:t xml:space="preserve">rs in from other forces and 6 returners). </w:t>
      </w:r>
    </w:p>
    <w:p w14:paraId="323D2CAD" w14:textId="77777777" w:rsidR="00B55C17" w:rsidRDefault="00B55C17" w:rsidP="76A93279">
      <w:pPr>
        <w:pStyle w:val="NoSpacing"/>
        <w:rPr>
          <w:rFonts w:ascii="Tahoma" w:eastAsia="Times New Roman" w:hAnsi="Tahoma" w:cs="Tahoma"/>
        </w:rPr>
      </w:pPr>
    </w:p>
    <w:p w14:paraId="3A80DFB3" w14:textId="6A57F596" w:rsidR="00A8695E" w:rsidRDefault="00323F70" w:rsidP="007A326A">
      <w:pPr>
        <w:pStyle w:val="NoSpacing"/>
        <w:rPr>
          <w:rFonts w:ascii="Tahoma" w:eastAsia="Times New Roman" w:hAnsi="Tahoma" w:cs="Tahoma"/>
        </w:rPr>
      </w:pPr>
      <w:r w:rsidRPr="5CA4774B">
        <w:rPr>
          <w:rFonts w:ascii="Tahoma" w:eastAsia="Times New Roman" w:hAnsi="Tahoma" w:cs="Tahoma"/>
        </w:rPr>
        <w:t>As at 31</w:t>
      </w:r>
      <w:r w:rsidRPr="5CA4774B">
        <w:rPr>
          <w:rFonts w:ascii="Tahoma" w:eastAsia="Times New Roman" w:hAnsi="Tahoma" w:cs="Tahoma"/>
          <w:vertAlign w:val="superscript"/>
        </w:rPr>
        <w:t>st</w:t>
      </w:r>
      <w:r w:rsidRPr="5CA4774B">
        <w:rPr>
          <w:rFonts w:ascii="Tahoma" w:eastAsia="Times New Roman" w:hAnsi="Tahoma" w:cs="Tahoma"/>
        </w:rPr>
        <w:t xml:space="preserve"> March 2026, the force had a strength full time equivalent (fte) of 4091.83, which is </w:t>
      </w:r>
      <w:r w:rsidR="00F0153E" w:rsidRPr="5CA4774B">
        <w:rPr>
          <w:rFonts w:ascii="Tahoma" w:eastAsia="Times New Roman" w:hAnsi="Tahoma" w:cs="Tahoma"/>
        </w:rPr>
        <w:t xml:space="preserve">-17.49 under the budgeted establishment of 4109.32. With regards to headcount, the </w:t>
      </w:r>
      <w:r w:rsidR="001B5315" w:rsidRPr="5CA4774B">
        <w:rPr>
          <w:rFonts w:ascii="Tahoma" w:eastAsia="Times New Roman" w:hAnsi="Tahoma" w:cs="Tahoma"/>
        </w:rPr>
        <w:t>force had a total of 4223 officers as at 31</w:t>
      </w:r>
      <w:r w:rsidR="001B5315" w:rsidRPr="5CA4774B">
        <w:rPr>
          <w:rFonts w:ascii="Tahoma" w:eastAsia="Times New Roman" w:hAnsi="Tahoma" w:cs="Tahoma"/>
          <w:vertAlign w:val="superscript"/>
        </w:rPr>
        <w:t>st</w:t>
      </w:r>
      <w:r w:rsidR="001B5315" w:rsidRPr="5CA4774B">
        <w:rPr>
          <w:rFonts w:ascii="Tahoma" w:eastAsia="Times New Roman" w:hAnsi="Tahoma" w:cs="Tahoma"/>
        </w:rPr>
        <w:t xml:space="preserve"> March 2026 which is in line with the headcount requirement of 4223.</w:t>
      </w:r>
    </w:p>
    <w:p w14:paraId="71DD0FBE" w14:textId="77777777" w:rsidR="00DE6724" w:rsidRDefault="00DE6724" w:rsidP="007A326A">
      <w:pPr>
        <w:pStyle w:val="NoSpacing"/>
        <w:rPr>
          <w:rFonts w:ascii="Tahoma" w:eastAsia="Times New Roman" w:hAnsi="Tahoma" w:cs="Tahoma"/>
        </w:rPr>
      </w:pPr>
    </w:p>
    <w:p w14:paraId="5F9F09F4" w14:textId="5E33D20C" w:rsidR="003E3A13" w:rsidRDefault="00A8695E" w:rsidP="5CA4774B">
      <w:pPr>
        <w:pStyle w:val="NoSpacing"/>
        <w:rPr>
          <w:rFonts w:ascii="Tahoma" w:eastAsia="Times New Roman" w:hAnsi="Tahoma" w:cs="Tahoma"/>
        </w:rPr>
      </w:pPr>
      <w:r w:rsidRPr="5CA4774B">
        <w:rPr>
          <w:rFonts w:ascii="Tahoma" w:eastAsia="Times New Roman" w:hAnsi="Tahoma" w:cs="Tahoma"/>
        </w:rPr>
        <w:t>W</w:t>
      </w:r>
      <w:r w:rsidR="007A326A" w:rsidRPr="5CA4774B">
        <w:rPr>
          <w:rFonts w:ascii="Tahoma" w:eastAsia="Times New Roman" w:hAnsi="Tahoma" w:cs="Tahoma"/>
        </w:rPr>
        <w:t xml:space="preserve">ith regards to 2026/27, the recruitment plan developed between Human Resources </w:t>
      </w:r>
      <w:r w:rsidR="000156CC" w:rsidRPr="5CA4774B">
        <w:rPr>
          <w:rFonts w:ascii="Tahoma" w:eastAsia="Times New Roman" w:hAnsi="Tahoma" w:cs="Tahoma"/>
        </w:rPr>
        <w:t>and</w:t>
      </w:r>
      <w:r w:rsidR="007A326A" w:rsidRPr="5CA4774B">
        <w:rPr>
          <w:rFonts w:ascii="Tahoma" w:eastAsia="Times New Roman" w:hAnsi="Tahoma" w:cs="Tahoma"/>
        </w:rPr>
        <w:t xml:space="preserve"> Learning &amp; Development is working towards a</w:t>
      </w:r>
      <w:r w:rsidR="003E3A13" w:rsidRPr="5CA4774B">
        <w:rPr>
          <w:rFonts w:ascii="Tahoma" w:eastAsia="Times New Roman" w:hAnsi="Tahoma" w:cs="Tahoma"/>
        </w:rPr>
        <w:t>chieving a</w:t>
      </w:r>
      <w:r w:rsidR="007A326A" w:rsidRPr="5CA4774B">
        <w:rPr>
          <w:rFonts w:ascii="Tahoma" w:eastAsia="Times New Roman" w:hAnsi="Tahoma" w:cs="Tahoma"/>
        </w:rPr>
        <w:t xml:space="preserve"> strength fte of 4082.40 by 31st March 2027.</w:t>
      </w:r>
      <w:r w:rsidR="003E3A13" w:rsidRPr="5CA4774B">
        <w:rPr>
          <w:rFonts w:ascii="Tahoma" w:eastAsia="Times New Roman" w:hAnsi="Tahoma" w:cs="Tahoma"/>
        </w:rPr>
        <w:t xml:space="preserve"> </w:t>
      </w:r>
      <w:r w:rsidR="007A326A" w:rsidRPr="5CA4774B">
        <w:rPr>
          <w:rFonts w:ascii="Tahoma" w:eastAsia="Times New Roman" w:hAnsi="Tahoma" w:cs="Tahoma"/>
        </w:rPr>
        <w:t xml:space="preserve">This is the approximate fte which </w:t>
      </w:r>
      <w:r w:rsidR="00627B8F" w:rsidRPr="5CA4774B">
        <w:rPr>
          <w:rFonts w:ascii="Tahoma" w:eastAsia="Times New Roman" w:hAnsi="Tahoma" w:cs="Tahoma"/>
        </w:rPr>
        <w:t>is</w:t>
      </w:r>
      <w:r w:rsidR="007A326A" w:rsidRPr="5CA4774B">
        <w:rPr>
          <w:rFonts w:ascii="Tahoma" w:eastAsia="Times New Roman" w:hAnsi="Tahoma" w:cs="Tahoma"/>
        </w:rPr>
        <w:t xml:space="preserve"> required to achieve</w:t>
      </w:r>
      <w:r w:rsidR="00E64F32" w:rsidRPr="5CA4774B">
        <w:rPr>
          <w:rFonts w:ascii="Tahoma" w:eastAsia="Times New Roman" w:hAnsi="Tahoma" w:cs="Tahoma"/>
        </w:rPr>
        <w:t xml:space="preserve"> a headcount of 4210</w:t>
      </w:r>
      <w:r w:rsidR="00627B8F" w:rsidRPr="5CA4774B">
        <w:rPr>
          <w:rFonts w:ascii="Tahoma" w:eastAsia="Times New Roman" w:hAnsi="Tahoma" w:cs="Tahoma"/>
        </w:rPr>
        <w:t>.</w:t>
      </w:r>
    </w:p>
    <w:p w14:paraId="0F380193" w14:textId="07AD8B5D" w:rsidR="003E3A13" w:rsidRDefault="2CF61FBF" w:rsidP="007A326A">
      <w:pPr>
        <w:pStyle w:val="NoSpacing"/>
        <w:rPr>
          <w:rFonts w:ascii="Tahoma" w:eastAsia="Times New Roman" w:hAnsi="Tahoma" w:cs="Tahoma"/>
        </w:rPr>
      </w:pPr>
      <w:r w:rsidRPr="5CA4774B">
        <w:rPr>
          <w:rFonts w:ascii="Tahoma" w:eastAsia="Times New Roman" w:hAnsi="Tahoma" w:cs="Tahoma"/>
        </w:rPr>
        <w:t>It should be noted that, w</w:t>
      </w:r>
      <w:r w:rsidR="18FF936D" w:rsidRPr="5CA4774B">
        <w:rPr>
          <w:rFonts w:ascii="Tahoma" w:eastAsia="Times New Roman" w:hAnsi="Tahoma" w:cs="Tahoma"/>
        </w:rPr>
        <w:t>ith effect from April 2027, there is no longer a requirement to maintain the original Police Uplift headcount requirement of 4223.</w:t>
      </w:r>
      <w:r w:rsidR="00627B8F" w:rsidRPr="5CA4774B">
        <w:rPr>
          <w:rFonts w:ascii="Tahoma" w:eastAsia="Times New Roman" w:hAnsi="Tahoma" w:cs="Tahoma"/>
        </w:rPr>
        <w:t xml:space="preserve"> </w:t>
      </w:r>
      <w:r w:rsidR="00DE6724" w:rsidRPr="5CA4774B">
        <w:rPr>
          <w:rFonts w:ascii="Tahoma" w:eastAsia="Times New Roman" w:hAnsi="Tahoma" w:cs="Tahoma"/>
        </w:rPr>
        <w:t>C</w:t>
      </w:r>
      <w:r w:rsidR="00DF203B" w:rsidRPr="5CA4774B">
        <w:rPr>
          <w:rFonts w:ascii="Tahoma" w:eastAsia="Times New Roman" w:hAnsi="Tahoma" w:cs="Tahoma"/>
        </w:rPr>
        <w:t>hief Officer Management Board</w:t>
      </w:r>
      <w:r w:rsidR="00DE6724" w:rsidRPr="5CA4774B">
        <w:rPr>
          <w:rFonts w:ascii="Tahoma" w:eastAsia="Times New Roman" w:hAnsi="Tahoma" w:cs="Tahoma"/>
        </w:rPr>
        <w:t xml:space="preserve"> on </w:t>
      </w:r>
      <w:r w:rsidR="00DF203B" w:rsidRPr="5CA4774B">
        <w:rPr>
          <w:rFonts w:ascii="Tahoma" w:eastAsia="Times New Roman" w:hAnsi="Tahoma" w:cs="Tahoma"/>
        </w:rPr>
        <w:t xml:space="preserve">the </w:t>
      </w:r>
      <w:proofErr w:type="gramStart"/>
      <w:r w:rsidR="00DE6724" w:rsidRPr="5CA4774B">
        <w:rPr>
          <w:rFonts w:ascii="Tahoma" w:eastAsia="Times New Roman" w:hAnsi="Tahoma" w:cs="Tahoma"/>
        </w:rPr>
        <w:t>24th</w:t>
      </w:r>
      <w:proofErr w:type="gramEnd"/>
      <w:r w:rsidR="00DE6724" w:rsidRPr="5CA4774B">
        <w:rPr>
          <w:rFonts w:ascii="Tahoma" w:eastAsia="Times New Roman" w:hAnsi="Tahoma" w:cs="Tahoma"/>
        </w:rPr>
        <w:t xml:space="preserve"> February 2026 </w:t>
      </w:r>
      <w:r w:rsidR="37D29FC6" w:rsidRPr="5CA4774B">
        <w:rPr>
          <w:rFonts w:ascii="Tahoma" w:eastAsia="Times New Roman" w:hAnsi="Tahoma" w:cs="Tahoma"/>
        </w:rPr>
        <w:t xml:space="preserve">agreed </w:t>
      </w:r>
      <w:r w:rsidR="00DE6724" w:rsidRPr="5CA4774B">
        <w:rPr>
          <w:rFonts w:ascii="Tahoma" w:eastAsia="Times New Roman" w:hAnsi="Tahoma" w:cs="Tahoma"/>
        </w:rPr>
        <w:t>to reduce the headcount requirement by 13 (from 4223 to 4210) following the loss of CT and Bluewater funding.</w:t>
      </w:r>
    </w:p>
    <w:p w14:paraId="2979E046" w14:textId="77777777" w:rsidR="003E3A13" w:rsidRDefault="003E3A13" w:rsidP="007A326A">
      <w:pPr>
        <w:pStyle w:val="NoSpacing"/>
        <w:rPr>
          <w:rFonts w:ascii="Tahoma" w:eastAsia="Times New Roman" w:hAnsi="Tahoma" w:cs="Tahoma"/>
        </w:rPr>
      </w:pPr>
    </w:p>
    <w:p w14:paraId="39E9DC41" w14:textId="64F61E64" w:rsidR="001905A4" w:rsidRDefault="007A326A" w:rsidP="001905A4">
      <w:pPr>
        <w:pStyle w:val="NoSpacing"/>
        <w:rPr>
          <w:rFonts w:ascii="Tahoma" w:eastAsia="Times New Roman" w:hAnsi="Tahoma" w:cs="Tahoma"/>
        </w:rPr>
      </w:pPr>
      <w:r w:rsidRPr="007A326A">
        <w:rPr>
          <w:rFonts w:ascii="Tahoma" w:eastAsia="Times New Roman" w:hAnsi="Tahoma" w:cs="Tahoma"/>
        </w:rPr>
        <w:t>The current recruitment plan</w:t>
      </w:r>
      <w:r w:rsidR="00DF203B">
        <w:rPr>
          <w:rFonts w:ascii="Tahoma" w:eastAsia="Times New Roman" w:hAnsi="Tahoma" w:cs="Tahoma"/>
        </w:rPr>
        <w:t xml:space="preserve"> for 2026/27</w:t>
      </w:r>
      <w:r w:rsidRPr="007A326A">
        <w:rPr>
          <w:rFonts w:ascii="Tahoma" w:eastAsia="Times New Roman" w:hAnsi="Tahoma" w:cs="Tahoma"/>
        </w:rPr>
        <w:t xml:space="preserve"> is made up of 4 intakes (totalling 234) across the months of July 2026 (48), September 2026 (73) January 2027 (30) and March 2027 (83) as well as 12 transferees / returners / re-joiners at an average of 1 month. This equates to a total of 246.00.</w:t>
      </w:r>
      <w:r w:rsidR="00DE6724">
        <w:rPr>
          <w:rFonts w:ascii="Tahoma" w:eastAsia="Times New Roman" w:hAnsi="Tahoma" w:cs="Tahoma"/>
        </w:rPr>
        <w:t xml:space="preserve"> </w:t>
      </w:r>
      <w:r w:rsidR="00B57549" w:rsidRPr="341FA419">
        <w:rPr>
          <w:rFonts w:ascii="Tahoma" w:eastAsia="Times New Roman" w:hAnsi="Tahoma" w:cs="Tahoma"/>
        </w:rPr>
        <w:t>This</w:t>
      </w:r>
      <w:r w:rsidR="001905A4" w:rsidRPr="341FA419">
        <w:rPr>
          <w:rFonts w:ascii="Tahoma" w:eastAsia="Times New Roman" w:hAnsi="Tahoma" w:cs="Tahoma"/>
        </w:rPr>
        <w:t xml:space="preserve"> is subject to change due to variations in attrition and other possible impacts. </w:t>
      </w:r>
    </w:p>
    <w:bookmarkEnd w:id="2"/>
    <w:p w14:paraId="5BB37271" w14:textId="77777777" w:rsidR="001905A4" w:rsidRPr="001F5A15" w:rsidRDefault="001905A4" w:rsidP="001905A4">
      <w:pPr>
        <w:pStyle w:val="NoSpacing"/>
        <w:rPr>
          <w:rFonts w:ascii="Tahoma" w:eastAsia="Times New Roman" w:hAnsi="Tahoma" w:cs="Tahoma"/>
          <w:bCs/>
        </w:rPr>
      </w:pPr>
    </w:p>
    <w:p w14:paraId="0E3A482C" w14:textId="77777777" w:rsidR="001905A4" w:rsidRPr="001F5A15" w:rsidRDefault="001905A4" w:rsidP="00145F42">
      <w:pPr>
        <w:pStyle w:val="NoSpacing"/>
        <w:numPr>
          <w:ilvl w:val="0"/>
          <w:numId w:val="1"/>
        </w:numPr>
        <w:ind w:left="567" w:hanging="567"/>
        <w:rPr>
          <w:rFonts w:ascii="Tahoma" w:eastAsia="Times New Roman" w:hAnsi="Tahoma" w:cs="Tahoma"/>
          <w:b/>
          <w:u w:val="single"/>
        </w:rPr>
      </w:pPr>
      <w:r w:rsidRPr="001F5A15">
        <w:rPr>
          <w:rFonts w:ascii="Tahoma" w:eastAsia="Times New Roman" w:hAnsi="Tahoma" w:cs="Tahoma"/>
          <w:b/>
          <w:u w:val="single"/>
        </w:rPr>
        <w:t>Turnover</w:t>
      </w:r>
    </w:p>
    <w:p w14:paraId="6CEF81C5" w14:textId="77777777" w:rsidR="001905A4" w:rsidRDefault="001905A4" w:rsidP="001905A4">
      <w:pPr>
        <w:pStyle w:val="NoSpacing"/>
        <w:rPr>
          <w:rFonts w:ascii="Tahoma" w:eastAsia="Times New Roman" w:hAnsi="Tahoma" w:cs="Tahoma"/>
          <w:b/>
        </w:rPr>
      </w:pPr>
    </w:p>
    <w:p w14:paraId="3F4172CD" w14:textId="09C661F8" w:rsidR="00A457A4" w:rsidRDefault="00835845" w:rsidP="001905A4">
      <w:pPr>
        <w:pStyle w:val="NoSpacing"/>
        <w:rPr>
          <w:rFonts w:ascii="Tahoma" w:eastAsia="Times New Roman" w:hAnsi="Tahoma" w:cs="Tahoma"/>
        </w:rPr>
      </w:pPr>
      <w:r w:rsidRPr="00835845">
        <w:rPr>
          <w:rFonts w:ascii="Tahoma" w:eastAsia="Times New Roman" w:hAnsi="Tahoma" w:cs="Tahoma"/>
          <w:b/>
          <w:bCs/>
          <w:u w:val="single"/>
        </w:rPr>
        <w:t>Officers:</w:t>
      </w:r>
      <w:r w:rsidRPr="00835845">
        <w:rPr>
          <w:rFonts w:ascii="Tahoma" w:eastAsia="Times New Roman" w:hAnsi="Tahoma" w:cs="Tahoma"/>
        </w:rPr>
        <w:t xml:space="preserve"> in 2025/26, a t</w:t>
      </w:r>
      <w:r>
        <w:rPr>
          <w:rFonts w:ascii="Tahoma" w:eastAsia="Times New Roman" w:hAnsi="Tahoma" w:cs="Tahoma"/>
        </w:rPr>
        <w:t xml:space="preserve">otal of </w:t>
      </w:r>
      <w:r w:rsidR="00460E0A">
        <w:rPr>
          <w:rFonts w:ascii="Tahoma" w:eastAsia="Times New Roman" w:hAnsi="Tahoma" w:cs="Tahoma"/>
        </w:rPr>
        <w:t>258 officers left the force, which is a turnover rate of 6.21%.</w:t>
      </w:r>
      <w:r w:rsidR="004560D9">
        <w:rPr>
          <w:rFonts w:ascii="Tahoma" w:eastAsia="Times New Roman" w:hAnsi="Tahoma" w:cs="Tahoma"/>
        </w:rPr>
        <w:t xml:space="preserve"> </w:t>
      </w:r>
      <w:r w:rsidR="00460E0A">
        <w:rPr>
          <w:rFonts w:ascii="Tahoma" w:eastAsia="Times New Roman" w:hAnsi="Tahoma" w:cs="Tahoma"/>
        </w:rPr>
        <w:t xml:space="preserve">This </w:t>
      </w:r>
      <w:r w:rsidR="00C91C4F">
        <w:rPr>
          <w:rFonts w:ascii="Tahoma" w:eastAsia="Times New Roman" w:hAnsi="Tahoma" w:cs="Tahoma"/>
        </w:rPr>
        <w:t>is lower than 2024/25 (280 / 6.73%)</w:t>
      </w:r>
      <w:r w:rsidR="008335CB">
        <w:rPr>
          <w:rFonts w:ascii="Tahoma" w:eastAsia="Times New Roman" w:hAnsi="Tahoma" w:cs="Tahoma"/>
        </w:rPr>
        <w:t>, 2023/24 (309 / 7.39%) and 2022/23 (351 / 8.58%).</w:t>
      </w:r>
      <w:r w:rsidR="00A457A4">
        <w:rPr>
          <w:rFonts w:ascii="Tahoma" w:eastAsia="Times New Roman" w:hAnsi="Tahoma" w:cs="Tahoma"/>
        </w:rPr>
        <w:t xml:space="preserve"> </w:t>
      </w:r>
      <w:r w:rsidR="0048262A">
        <w:rPr>
          <w:rFonts w:ascii="Tahoma" w:eastAsia="Times New Roman" w:hAnsi="Tahoma" w:cs="Tahoma"/>
        </w:rPr>
        <w:t>The total leavers of 258 equates to an average of 21.50 which is marginally over the projection of 21.</w:t>
      </w:r>
      <w:r w:rsidR="00DC4611">
        <w:rPr>
          <w:rFonts w:ascii="Tahoma" w:eastAsia="Times New Roman" w:hAnsi="Tahoma" w:cs="Tahoma"/>
        </w:rPr>
        <w:t xml:space="preserve"> At the time of writing, there </w:t>
      </w:r>
      <w:r w:rsidR="004560D9">
        <w:rPr>
          <w:rFonts w:ascii="Tahoma" w:eastAsia="Times New Roman" w:hAnsi="Tahoma" w:cs="Tahoma"/>
        </w:rPr>
        <w:t>are currently</w:t>
      </w:r>
      <w:r w:rsidR="00DC4611">
        <w:rPr>
          <w:rFonts w:ascii="Tahoma" w:eastAsia="Times New Roman" w:hAnsi="Tahoma" w:cs="Tahoma"/>
        </w:rPr>
        <w:t xml:space="preserve"> 30 leavers for April 2026</w:t>
      </w:r>
      <w:r w:rsidR="00BC79CB">
        <w:rPr>
          <w:rFonts w:ascii="Tahoma" w:eastAsia="Times New Roman" w:hAnsi="Tahoma" w:cs="Tahoma"/>
        </w:rPr>
        <w:t xml:space="preserve"> which is 9 above the projection of 21 however </w:t>
      </w:r>
      <w:r w:rsidR="004560D9">
        <w:rPr>
          <w:rFonts w:ascii="Tahoma" w:eastAsia="Times New Roman" w:hAnsi="Tahoma" w:cs="Tahoma"/>
        </w:rPr>
        <w:t xml:space="preserve">there are just 20 leavers for May 2026 which is more aligned to the projection. </w:t>
      </w:r>
    </w:p>
    <w:p w14:paraId="7CA96946" w14:textId="77777777" w:rsidR="00A457A4" w:rsidRDefault="00A457A4" w:rsidP="001905A4">
      <w:pPr>
        <w:pStyle w:val="NoSpacing"/>
        <w:rPr>
          <w:rFonts w:ascii="Tahoma" w:eastAsia="Times New Roman" w:hAnsi="Tahoma" w:cs="Tahoma"/>
        </w:rPr>
      </w:pPr>
    </w:p>
    <w:p w14:paraId="1409AB45" w14:textId="788075E3" w:rsidR="00835845" w:rsidRPr="00835845" w:rsidRDefault="00732B0B" w:rsidP="001905A4">
      <w:pPr>
        <w:pStyle w:val="NoSpacing"/>
        <w:rPr>
          <w:rFonts w:ascii="Tahoma" w:eastAsia="Times New Roman" w:hAnsi="Tahoma" w:cs="Tahoma"/>
        </w:rPr>
      </w:pPr>
      <w:r>
        <w:rPr>
          <w:rFonts w:ascii="Tahoma" w:eastAsia="Times New Roman" w:hAnsi="Tahoma" w:cs="Tahoma"/>
        </w:rPr>
        <w:t>Of the 258 leavers, 134 were resignations</w:t>
      </w:r>
      <w:r w:rsidR="00E726E8">
        <w:rPr>
          <w:rFonts w:ascii="Tahoma" w:eastAsia="Times New Roman" w:hAnsi="Tahoma" w:cs="Tahoma"/>
        </w:rPr>
        <w:t xml:space="preserve"> (</w:t>
      </w:r>
      <w:r w:rsidR="00790A9D">
        <w:rPr>
          <w:rFonts w:ascii="Tahoma" w:eastAsia="Times New Roman" w:hAnsi="Tahoma" w:cs="Tahoma"/>
        </w:rPr>
        <w:t>51.94%), 68 retired (26.36%), 37 transferred to another force (</w:t>
      </w:r>
      <w:r w:rsidR="004E31F9">
        <w:rPr>
          <w:rFonts w:ascii="Tahoma" w:eastAsia="Times New Roman" w:hAnsi="Tahoma" w:cs="Tahoma"/>
        </w:rPr>
        <w:t>14.34%), 10 were dismissed (3.88%), 6 were ill-health retired (</w:t>
      </w:r>
      <w:r w:rsidR="00BC1C65">
        <w:rPr>
          <w:rFonts w:ascii="Tahoma" w:eastAsia="Times New Roman" w:hAnsi="Tahoma" w:cs="Tahoma"/>
        </w:rPr>
        <w:t xml:space="preserve">2.33%) and there were 3 </w:t>
      </w:r>
      <w:proofErr w:type="gramStart"/>
      <w:r w:rsidR="00BC1C65">
        <w:rPr>
          <w:rFonts w:ascii="Tahoma" w:eastAsia="Times New Roman" w:hAnsi="Tahoma" w:cs="Tahoma"/>
        </w:rPr>
        <w:t>death</w:t>
      </w:r>
      <w:proofErr w:type="gramEnd"/>
      <w:r w:rsidR="00BC1C65">
        <w:rPr>
          <w:rFonts w:ascii="Tahoma" w:eastAsia="Times New Roman" w:hAnsi="Tahoma" w:cs="Tahoma"/>
        </w:rPr>
        <w:t xml:space="preserve"> in service (1.16%).</w:t>
      </w:r>
      <w:r w:rsidR="00C553B3">
        <w:rPr>
          <w:rFonts w:ascii="Tahoma" w:eastAsia="Times New Roman" w:hAnsi="Tahoma" w:cs="Tahoma"/>
        </w:rPr>
        <w:t xml:space="preserve"> When focusing on resignations </w:t>
      </w:r>
      <w:r w:rsidR="00B53400">
        <w:rPr>
          <w:rFonts w:ascii="Tahoma" w:eastAsia="Times New Roman" w:hAnsi="Tahoma" w:cs="Tahoma"/>
        </w:rPr>
        <w:t>and transfers out of force only,</w:t>
      </w:r>
      <w:r w:rsidR="00C553B3">
        <w:rPr>
          <w:rFonts w:ascii="Tahoma" w:eastAsia="Times New Roman" w:hAnsi="Tahoma" w:cs="Tahoma"/>
        </w:rPr>
        <w:t xml:space="preserve"> the total of 1</w:t>
      </w:r>
      <w:r w:rsidR="00142ADE">
        <w:rPr>
          <w:rFonts w:ascii="Tahoma" w:eastAsia="Times New Roman" w:hAnsi="Tahoma" w:cs="Tahoma"/>
        </w:rPr>
        <w:t>71</w:t>
      </w:r>
      <w:r w:rsidR="00C553B3">
        <w:rPr>
          <w:rFonts w:ascii="Tahoma" w:eastAsia="Times New Roman" w:hAnsi="Tahoma" w:cs="Tahoma"/>
        </w:rPr>
        <w:t xml:space="preserve"> equates to a turnover rate of 4.11% which is lower than the previous 3 financial years. </w:t>
      </w:r>
      <w:r w:rsidR="00A457A4">
        <w:rPr>
          <w:rFonts w:ascii="Tahoma" w:eastAsia="Times New Roman" w:hAnsi="Tahoma" w:cs="Tahoma"/>
        </w:rPr>
        <w:t xml:space="preserve"> </w:t>
      </w:r>
    </w:p>
    <w:bookmarkEnd w:id="0"/>
    <w:p w14:paraId="4878CCFF" w14:textId="77777777" w:rsidR="00D718ED" w:rsidRPr="00464435" w:rsidRDefault="00D718ED" w:rsidP="002D06D2">
      <w:pPr>
        <w:pStyle w:val="NoSpacing"/>
        <w:rPr>
          <w:rFonts w:ascii="Tahoma" w:eastAsia="Times New Roman" w:hAnsi="Tahoma" w:cs="Tahoma"/>
        </w:rPr>
      </w:pPr>
    </w:p>
    <w:p w14:paraId="0A153502" w14:textId="5BA85905" w:rsidR="00A17D4B" w:rsidRDefault="558A437D" w:rsidP="002D06D2">
      <w:pPr>
        <w:pStyle w:val="NoSpacing"/>
        <w:rPr>
          <w:rFonts w:ascii="Tahoma" w:eastAsia="Times New Roman" w:hAnsi="Tahoma" w:cs="Tahoma"/>
        </w:rPr>
      </w:pPr>
      <w:r w:rsidRPr="6D5AF56D">
        <w:rPr>
          <w:rFonts w:ascii="Tahoma" w:eastAsia="Times New Roman" w:hAnsi="Tahoma" w:cs="Tahoma"/>
        </w:rPr>
        <w:t xml:space="preserve">Of the </w:t>
      </w:r>
      <w:r w:rsidR="008C0E16" w:rsidRPr="6D5AF56D">
        <w:rPr>
          <w:rFonts w:ascii="Tahoma" w:eastAsia="Times New Roman" w:hAnsi="Tahoma" w:cs="Tahoma"/>
        </w:rPr>
        <w:t>1</w:t>
      </w:r>
      <w:r w:rsidR="00142ADE" w:rsidRPr="6D5AF56D">
        <w:rPr>
          <w:rFonts w:ascii="Tahoma" w:eastAsia="Times New Roman" w:hAnsi="Tahoma" w:cs="Tahoma"/>
        </w:rPr>
        <w:t>71</w:t>
      </w:r>
      <w:r w:rsidR="008C0E16" w:rsidRPr="6D5AF56D">
        <w:rPr>
          <w:rFonts w:ascii="Tahoma" w:eastAsia="Times New Roman" w:hAnsi="Tahoma" w:cs="Tahoma"/>
        </w:rPr>
        <w:t xml:space="preserve"> </w:t>
      </w:r>
      <w:r w:rsidRPr="6D5AF56D">
        <w:rPr>
          <w:rFonts w:ascii="Tahoma" w:eastAsia="Times New Roman" w:hAnsi="Tahoma" w:cs="Tahoma"/>
        </w:rPr>
        <w:t>resignations</w:t>
      </w:r>
      <w:r w:rsidR="00142ADE" w:rsidRPr="6D5AF56D">
        <w:rPr>
          <w:rFonts w:ascii="Tahoma" w:eastAsia="Times New Roman" w:hAnsi="Tahoma" w:cs="Tahoma"/>
        </w:rPr>
        <w:t xml:space="preserve"> and transfers out of force</w:t>
      </w:r>
      <w:r w:rsidRPr="6D5AF56D">
        <w:rPr>
          <w:rFonts w:ascii="Tahoma" w:eastAsia="Times New Roman" w:hAnsi="Tahoma" w:cs="Tahoma"/>
        </w:rPr>
        <w:t>, the most common reason</w:t>
      </w:r>
      <w:r w:rsidR="4A605CD2" w:rsidRPr="6D5AF56D">
        <w:rPr>
          <w:rFonts w:ascii="Tahoma" w:eastAsia="Times New Roman" w:hAnsi="Tahoma" w:cs="Tahoma"/>
        </w:rPr>
        <w:t xml:space="preserve">s for leaving were personal/professional development and training which was cited by </w:t>
      </w:r>
      <w:r w:rsidR="00196A9E" w:rsidRPr="6D5AF56D">
        <w:rPr>
          <w:rFonts w:ascii="Tahoma" w:eastAsia="Times New Roman" w:hAnsi="Tahoma" w:cs="Tahoma"/>
        </w:rPr>
        <w:t>56</w:t>
      </w:r>
      <w:r w:rsidR="4A605CD2" w:rsidRPr="6D5AF56D">
        <w:rPr>
          <w:rFonts w:ascii="Tahoma" w:eastAsia="Times New Roman" w:hAnsi="Tahoma" w:cs="Tahoma"/>
        </w:rPr>
        <w:t xml:space="preserve"> officers (</w:t>
      </w:r>
      <w:r w:rsidR="00196A9E" w:rsidRPr="6D5AF56D">
        <w:rPr>
          <w:rFonts w:ascii="Tahoma" w:eastAsia="Times New Roman" w:hAnsi="Tahoma" w:cs="Tahoma"/>
        </w:rPr>
        <w:t>32.75</w:t>
      </w:r>
      <w:r w:rsidR="00A17D4B" w:rsidRPr="6D5AF56D">
        <w:rPr>
          <w:rFonts w:ascii="Tahoma" w:eastAsia="Times New Roman" w:hAnsi="Tahoma" w:cs="Tahoma"/>
        </w:rPr>
        <w:t xml:space="preserve">%) </w:t>
      </w:r>
      <w:r w:rsidR="00A27110" w:rsidRPr="6D5AF56D">
        <w:rPr>
          <w:rFonts w:ascii="Tahoma" w:eastAsia="Times New Roman" w:hAnsi="Tahoma" w:cs="Tahoma"/>
        </w:rPr>
        <w:t>which is the same as previously reported</w:t>
      </w:r>
      <w:r w:rsidR="00245166" w:rsidRPr="6D5AF56D">
        <w:rPr>
          <w:rFonts w:ascii="Tahoma" w:eastAsia="Times New Roman" w:hAnsi="Tahoma" w:cs="Tahoma"/>
        </w:rPr>
        <w:t xml:space="preserve">. </w:t>
      </w:r>
      <w:r w:rsidR="00014250">
        <w:rPr>
          <w:rFonts w:ascii="Tahoma" w:eastAsia="Times New Roman" w:hAnsi="Tahoma" w:cs="Tahoma"/>
        </w:rPr>
        <w:t xml:space="preserve">In </w:t>
      </w:r>
      <w:r w:rsidR="00245166" w:rsidRPr="6D5AF56D">
        <w:rPr>
          <w:rFonts w:ascii="Tahoma" w:eastAsia="Times New Roman" w:hAnsi="Tahoma" w:cs="Tahoma"/>
        </w:rPr>
        <w:t>the last update it was identified that officers leaving due to work/life balance</w:t>
      </w:r>
      <w:r w:rsidR="000A4468" w:rsidRPr="6D5AF56D">
        <w:rPr>
          <w:rFonts w:ascii="Tahoma" w:eastAsia="Times New Roman" w:hAnsi="Tahoma" w:cs="Tahoma"/>
        </w:rPr>
        <w:t xml:space="preserve"> and wellbeing</w:t>
      </w:r>
      <w:r w:rsidR="00245166" w:rsidRPr="6D5AF56D">
        <w:rPr>
          <w:rFonts w:ascii="Tahoma" w:eastAsia="Times New Roman" w:hAnsi="Tahoma" w:cs="Tahoma"/>
        </w:rPr>
        <w:t xml:space="preserve"> accounted for the second highest </w:t>
      </w:r>
      <w:r w:rsidR="00245166" w:rsidRPr="6D5AF56D">
        <w:rPr>
          <w:rFonts w:ascii="Tahoma" w:eastAsia="Times New Roman" w:hAnsi="Tahoma" w:cs="Tahoma"/>
        </w:rPr>
        <w:lastRenderedPageBreak/>
        <w:t>proportion of leavers,</w:t>
      </w:r>
      <w:r w:rsidR="00C80CA0" w:rsidRPr="6D5AF56D">
        <w:rPr>
          <w:rFonts w:ascii="Tahoma" w:eastAsia="Times New Roman" w:hAnsi="Tahoma" w:cs="Tahoma"/>
        </w:rPr>
        <w:t xml:space="preserve"> however </w:t>
      </w:r>
      <w:r w:rsidR="00AC08E6">
        <w:rPr>
          <w:rFonts w:ascii="Tahoma" w:eastAsia="Times New Roman" w:hAnsi="Tahoma" w:cs="Tahoma"/>
        </w:rPr>
        <w:t xml:space="preserve">those leaving for work/life balance and wellbeing has reduced for this period, being cited by 30 officers (17.54%).  </w:t>
      </w:r>
      <w:r w:rsidR="009258BC">
        <w:rPr>
          <w:rFonts w:ascii="Tahoma" w:eastAsia="Times New Roman" w:hAnsi="Tahoma" w:cs="Tahoma"/>
        </w:rPr>
        <w:t xml:space="preserve">Conversely, those who have left due to personal circumstances has risen slightly </w:t>
      </w:r>
      <w:r w:rsidR="00C80CA0" w:rsidRPr="6D5AF56D">
        <w:rPr>
          <w:rFonts w:ascii="Tahoma" w:eastAsia="Times New Roman" w:hAnsi="Tahoma" w:cs="Tahoma"/>
        </w:rPr>
        <w:t xml:space="preserve"> (</w:t>
      </w:r>
      <w:r w:rsidR="000A4468" w:rsidRPr="6D5AF56D">
        <w:rPr>
          <w:rFonts w:ascii="Tahoma" w:eastAsia="Times New Roman" w:hAnsi="Tahoma" w:cs="Tahoma"/>
        </w:rPr>
        <w:t>4</w:t>
      </w:r>
      <w:r w:rsidR="008D51FF" w:rsidRPr="6D5AF56D">
        <w:rPr>
          <w:rFonts w:ascii="Tahoma" w:eastAsia="Times New Roman" w:hAnsi="Tahoma" w:cs="Tahoma"/>
        </w:rPr>
        <w:t>4</w:t>
      </w:r>
      <w:r w:rsidR="000A4468" w:rsidRPr="6D5AF56D">
        <w:rPr>
          <w:rFonts w:ascii="Tahoma" w:eastAsia="Times New Roman" w:hAnsi="Tahoma" w:cs="Tahoma"/>
        </w:rPr>
        <w:t xml:space="preserve"> / 2</w:t>
      </w:r>
      <w:r w:rsidR="008D51FF" w:rsidRPr="6D5AF56D">
        <w:rPr>
          <w:rFonts w:ascii="Tahoma" w:eastAsia="Times New Roman" w:hAnsi="Tahoma" w:cs="Tahoma"/>
        </w:rPr>
        <w:t>5</w:t>
      </w:r>
      <w:r w:rsidR="000A4468" w:rsidRPr="6D5AF56D">
        <w:rPr>
          <w:rFonts w:ascii="Tahoma" w:eastAsia="Times New Roman" w:hAnsi="Tahoma" w:cs="Tahoma"/>
        </w:rPr>
        <w:t>.</w:t>
      </w:r>
      <w:r w:rsidR="008D51FF" w:rsidRPr="6D5AF56D">
        <w:rPr>
          <w:rFonts w:ascii="Tahoma" w:eastAsia="Times New Roman" w:hAnsi="Tahoma" w:cs="Tahoma"/>
        </w:rPr>
        <w:t>73</w:t>
      </w:r>
      <w:r w:rsidR="000A4468" w:rsidRPr="6D5AF56D">
        <w:rPr>
          <w:rFonts w:ascii="Tahoma" w:eastAsia="Times New Roman" w:hAnsi="Tahoma" w:cs="Tahoma"/>
        </w:rPr>
        <w:t>%)</w:t>
      </w:r>
      <w:r w:rsidR="00014250">
        <w:rPr>
          <w:rFonts w:ascii="Tahoma" w:eastAsia="Times New Roman" w:hAnsi="Tahoma" w:cs="Tahoma"/>
        </w:rPr>
        <w:t xml:space="preserve"> for the latest period</w:t>
      </w:r>
      <w:r w:rsidR="009258BC">
        <w:rPr>
          <w:rFonts w:ascii="Tahoma" w:eastAsia="Times New Roman" w:hAnsi="Tahoma" w:cs="Tahoma"/>
        </w:rPr>
        <w:t>, with the reasons</w:t>
      </w:r>
      <w:r w:rsidR="00A07A0B">
        <w:rPr>
          <w:rFonts w:ascii="Tahoma" w:eastAsia="Times New Roman" w:hAnsi="Tahoma" w:cs="Tahoma"/>
        </w:rPr>
        <w:t xml:space="preserve"> for this continu</w:t>
      </w:r>
      <w:r w:rsidR="009258BC">
        <w:rPr>
          <w:rFonts w:ascii="Tahoma" w:eastAsia="Times New Roman" w:hAnsi="Tahoma" w:cs="Tahoma"/>
        </w:rPr>
        <w:t>ing</w:t>
      </w:r>
      <w:r w:rsidR="00A07A0B">
        <w:rPr>
          <w:rFonts w:ascii="Tahoma" w:eastAsia="Times New Roman" w:hAnsi="Tahoma" w:cs="Tahoma"/>
        </w:rPr>
        <w:t xml:space="preserve"> to be monitored and discussed in exit interviews</w:t>
      </w:r>
      <w:r w:rsidR="00584D9A">
        <w:rPr>
          <w:rFonts w:ascii="Tahoma" w:eastAsia="Times New Roman" w:hAnsi="Tahoma" w:cs="Tahoma"/>
        </w:rPr>
        <w:t xml:space="preserve"> to assess </w:t>
      </w:r>
      <w:r w:rsidR="00F0255D">
        <w:rPr>
          <w:rFonts w:ascii="Tahoma" w:eastAsia="Times New Roman" w:hAnsi="Tahoma" w:cs="Tahoma"/>
        </w:rPr>
        <w:t xml:space="preserve">any trends, and </w:t>
      </w:r>
      <w:r w:rsidR="00584D9A">
        <w:rPr>
          <w:rFonts w:ascii="Tahoma" w:eastAsia="Times New Roman" w:hAnsi="Tahoma" w:cs="Tahoma"/>
        </w:rPr>
        <w:t>if any interventions or enhanced support is required</w:t>
      </w:r>
      <w:r w:rsidR="00A07A0B">
        <w:rPr>
          <w:rFonts w:ascii="Tahoma" w:eastAsia="Times New Roman" w:hAnsi="Tahoma" w:cs="Tahoma"/>
        </w:rPr>
        <w:t xml:space="preserve">.  </w:t>
      </w:r>
    </w:p>
    <w:p w14:paraId="7919CAA1" w14:textId="77777777" w:rsidR="00A17D4B" w:rsidRDefault="00A17D4B" w:rsidP="002D06D2">
      <w:pPr>
        <w:pStyle w:val="NoSpacing"/>
        <w:rPr>
          <w:rFonts w:ascii="Tahoma" w:eastAsia="Times New Roman" w:hAnsi="Tahoma" w:cs="Tahoma"/>
        </w:rPr>
      </w:pPr>
    </w:p>
    <w:p w14:paraId="1B78BCEA" w14:textId="7035ADF3" w:rsidR="008D73EE" w:rsidRDefault="008D73EE" w:rsidP="008D73EE">
      <w:pPr>
        <w:pStyle w:val="NoSpacing"/>
        <w:rPr>
          <w:rFonts w:ascii="Tahoma" w:eastAsia="Times New Roman" w:hAnsi="Tahoma" w:cs="Tahoma"/>
        </w:rPr>
      </w:pPr>
      <w:r w:rsidRPr="5CA4774B">
        <w:rPr>
          <w:rFonts w:ascii="Tahoma" w:eastAsia="Times New Roman" w:hAnsi="Tahoma" w:cs="Tahoma"/>
          <w:b/>
          <w:bCs/>
          <w:u w:val="single"/>
        </w:rPr>
        <w:t>Staff (including PCSOs):</w:t>
      </w:r>
      <w:r w:rsidRPr="5CA4774B">
        <w:rPr>
          <w:rFonts w:ascii="Tahoma" w:eastAsia="Times New Roman" w:hAnsi="Tahoma" w:cs="Tahoma"/>
          <w:b/>
          <w:bCs/>
        </w:rPr>
        <w:t xml:space="preserve"> </w:t>
      </w:r>
      <w:r w:rsidRPr="5CA4774B">
        <w:rPr>
          <w:rFonts w:ascii="Tahoma" w:eastAsia="Times New Roman" w:hAnsi="Tahoma" w:cs="Tahoma"/>
        </w:rPr>
        <w:t>in 2025/26, a total of 216 staff (including PCSOs) have left the force, which is a turnover rate of 8.93%.</w:t>
      </w:r>
      <w:r w:rsidR="008205F9" w:rsidRPr="5CA4774B">
        <w:rPr>
          <w:rFonts w:ascii="Tahoma" w:eastAsia="Times New Roman" w:hAnsi="Tahoma" w:cs="Tahoma"/>
        </w:rPr>
        <w:t xml:space="preserve"> This is lower than 2024/25 (258 / 10.38%), 2023/24 (341 / 13.55%) and 2022/23 (533 / </w:t>
      </w:r>
      <w:r w:rsidR="0086781A" w:rsidRPr="5CA4774B">
        <w:rPr>
          <w:rFonts w:ascii="Tahoma" w:eastAsia="Times New Roman" w:hAnsi="Tahoma" w:cs="Tahoma"/>
        </w:rPr>
        <w:t>20.08</w:t>
      </w:r>
      <w:r w:rsidR="008205F9" w:rsidRPr="5CA4774B">
        <w:rPr>
          <w:rFonts w:ascii="Tahoma" w:eastAsia="Times New Roman" w:hAnsi="Tahoma" w:cs="Tahoma"/>
        </w:rPr>
        <w:t>%).</w:t>
      </w:r>
      <w:r w:rsidR="00A45FCF" w:rsidRPr="5CA4774B">
        <w:rPr>
          <w:rFonts w:ascii="Tahoma" w:eastAsia="Times New Roman" w:hAnsi="Tahoma" w:cs="Tahoma"/>
        </w:rPr>
        <w:t xml:space="preserve"> It is also the lowest number of leavers in a financial year based on data available back to 2009.</w:t>
      </w:r>
    </w:p>
    <w:p w14:paraId="60E2F012" w14:textId="77777777" w:rsidR="00CA42F6" w:rsidRDefault="00CA42F6" w:rsidP="008D73EE">
      <w:pPr>
        <w:pStyle w:val="NoSpacing"/>
        <w:rPr>
          <w:rFonts w:ascii="Tahoma" w:eastAsia="Times New Roman" w:hAnsi="Tahoma" w:cs="Tahoma"/>
        </w:rPr>
      </w:pPr>
    </w:p>
    <w:p w14:paraId="6E7CC92A" w14:textId="67641BC1" w:rsidR="00CA42F6" w:rsidRPr="00B423D9" w:rsidRDefault="00CA42F6" w:rsidP="008D73EE">
      <w:pPr>
        <w:pStyle w:val="NoSpacing"/>
        <w:rPr>
          <w:rFonts w:ascii="Tahoma" w:eastAsia="Times New Roman" w:hAnsi="Tahoma" w:cs="Tahoma"/>
        </w:rPr>
      </w:pPr>
      <w:r>
        <w:rPr>
          <w:rFonts w:ascii="Tahoma" w:eastAsia="Times New Roman" w:hAnsi="Tahoma" w:cs="Tahoma"/>
        </w:rPr>
        <w:t>Of the 216 leavers</w:t>
      </w:r>
      <w:r w:rsidR="009D382F">
        <w:rPr>
          <w:rFonts w:ascii="Tahoma" w:eastAsia="Times New Roman" w:hAnsi="Tahoma" w:cs="Tahoma"/>
        </w:rPr>
        <w:t xml:space="preserve">, 124 were resignations (57.41%), </w:t>
      </w:r>
      <w:r w:rsidR="00CC3AED">
        <w:rPr>
          <w:rFonts w:ascii="Tahoma" w:eastAsia="Times New Roman" w:hAnsi="Tahoma" w:cs="Tahoma"/>
        </w:rPr>
        <w:t xml:space="preserve">36 retired (16.67%), 20 left </w:t>
      </w:r>
      <w:r w:rsidR="00EB7D6E">
        <w:rPr>
          <w:rFonts w:ascii="Tahoma" w:eastAsia="Times New Roman" w:hAnsi="Tahoma" w:cs="Tahoma"/>
        </w:rPr>
        <w:t xml:space="preserve">to join Kent Police as a new officer recruit, 17 left on compulsory redundancy </w:t>
      </w:r>
      <w:r w:rsidR="00CC3AED">
        <w:rPr>
          <w:rFonts w:ascii="Tahoma" w:eastAsia="Times New Roman" w:hAnsi="Tahoma" w:cs="Tahoma"/>
        </w:rPr>
        <w:t>(</w:t>
      </w:r>
      <w:r w:rsidR="00172C54">
        <w:rPr>
          <w:rFonts w:ascii="Tahoma" w:eastAsia="Times New Roman" w:hAnsi="Tahoma" w:cs="Tahoma"/>
        </w:rPr>
        <w:t>7.87</w:t>
      </w:r>
      <w:r w:rsidR="00CC3AED">
        <w:rPr>
          <w:rFonts w:ascii="Tahoma" w:eastAsia="Times New Roman" w:hAnsi="Tahoma" w:cs="Tahoma"/>
        </w:rPr>
        <w:t xml:space="preserve">%), </w:t>
      </w:r>
      <w:r w:rsidR="00172C54">
        <w:rPr>
          <w:rFonts w:ascii="Tahoma" w:eastAsia="Times New Roman" w:hAnsi="Tahoma" w:cs="Tahoma"/>
        </w:rPr>
        <w:t xml:space="preserve">9 were dismissed (4.17%), 5 were due to death in service (2.31%) </w:t>
      </w:r>
      <w:r w:rsidR="00602AD5">
        <w:rPr>
          <w:rFonts w:ascii="Tahoma" w:eastAsia="Times New Roman" w:hAnsi="Tahoma" w:cs="Tahoma"/>
        </w:rPr>
        <w:t>4 were ill-health retired (</w:t>
      </w:r>
      <w:r w:rsidR="00C74D39">
        <w:rPr>
          <w:rFonts w:ascii="Tahoma" w:eastAsia="Times New Roman" w:hAnsi="Tahoma" w:cs="Tahoma"/>
        </w:rPr>
        <w:t xml:space="preserve">1.85%) and 1 left as their contract ended (0.46%). </w:t>
      </w:r>
      <w:r w:rsidR="00602AD5">
        <w:rPr>
          <w:rFonts w:ascii="Tahoma" w:eastAsia="Times New Roman" w:hAnsi="Tahoma" w:cs="Tahoma"/>
        </w:rPr>
        <w:t xml:space="preserve"> </w:t>
      </w:r>
    </w:p>
    <w:p w14:paraId="79C4AF73" w14:textId="77777777" w:rsidR="008D73EE" w:rsidRDefault="008D73EE" w:rsidP="002D06D2">
      <w:pPr>
        <w:pStyle w:val="NoSpacing"/>
        <w:rPr>
          <w:rFonts w:ascii="Tahoma" w:eastAsia="Times New Roman" w:hAnsi="Tahoma" w:cs="Tahoma"/>
        </w:rPr>
      </w:pPr>
    </w:p>
    <w:p w14:paraId="56FE4CD9" w14:textId="19406496" w:rsidR="002D4308" w:rsidRPr="00B423D9" w:rsidRDefault="00547242" w:rsidP="002D06D2">
      <w:pPr>
        <w:pStyle w:val="NoSpacing"/>
        <w:rPr>
          <w:rFonts w:ascii="Tahoma" w:eastAsia="Times New Roman" w:hAnsi="Tahoma" w:cs="Tahoma"/>
        </w:rPr>
      </w:pPr>
      <w:r w:rsidRPr="00B423D9">
        <w:rPr>
          <w:rFonts w:ascii="Tahoma" w:eastAsia="Times New Roman" w:hAnsi="Tahoma" w:cs="Tahoma"/>
        </w:rPr>
        <w:t xml:space="preserve">Of the </w:t>
      </w:r>
      <w:r w:rsidR="00C74D39">
        <w:rPr>
          <w:rFonts w:ascii="Tahoma" w:eastAsia="Times New Roman" w:hAnsi="Tahoma" w:cs="Tahoma"/>
        </w:rPr>
        <w:t>124</w:t>
      </w:r>
      <w:r w:rsidRPr="00B423D9">
        <w:rPr>
          <w:rFonts w:ascii="Tahoma" w:eastAsia="Times New Roman" w:hAnsi="Tahoma" w:cs="Tahoma"/>
        </w:rPr>
        <w:t xml:space="preserve"> resignations, </w:t>
      </w:r>
      <w:r w:rsidR="00E634D1" w:rsidRPr="00B423D9">
        <w:rPr>
          <w:rFonts w:ascii="Tahoma" w:eastAsia="Times New Roman" w:hAnsi="Tahoma" w:cs="Tahoma"/>
        </w:rPr>
        <w:t xml:space="preserve">the most common </w:t>
      </w:r>
      <w:r w:rsidR="00E802E2" w:rsidRPr="00B423D9">
        <w:rPr>
          <w:rFonts w:ascii="Tahoma" w:eastAsia="Times New Roman" w:hAnsi="Tahoma" w:cs="Tahoma"/>
        </w:rPr>
        <w:t>leaving reason</w:t>
      </w:r>
      <w:r w:rsidR="0034129C">
        <w:rPr>
          <w:rFonts w:ascii="Tahoma" w:eastAsia="Times New Roman" w:hAnsi="Tahoma" w:cs="Tahoma"/>
        </w:rPr>
        <w:t xml:space="preserve">s were </w:t>
      </w:r>
      <w:r w:rsidR="00E634D1" w:rsidRPr="00B423D9">
        <w:rPr>
          <w:rFonts w:ascii="Tahoma" w:eastAsia="Times New Roman" w:hAnsi="Tahoma" w:cs="Tahoma"/>
        </w:rPr>
        <w:t>personal/professional development and training (</w:t>
      </w:r>
      <w:r w:rsidR="00013458">
        <w:rPr>
          <w:rFonts w:ascii="Tahoma" w:eastAsia="Times New Roman" w:hAnsi="Tahoma" w:cs="Tahoma"/>
        </w:rPr>
        <w:t>5</w:t>
      </w:r>
      <w:r w:rsidR="00A80ABC">
        <w:rPr>
          <w:rFonts w:ascii="Tahoma" w:eastAsia="Times New Roman" w:hAnsi="Tahoma" w:cs="Tahoma"/>
        </w:rPr>
        <w:t>5</w:t>
      </w:r>
      <w:r w:rsidR="008A5679" w:rsidRPr="00B423D9">
        <w:rPr>
          <w:rFonts w:ascii="Tahoma" w:eastAsia="Times New Roman" w:hAnsi="Tahoma" w:cs="Tahoma"/>
        </w:rPr>
        <w:t xml:space="preserve"> </w:t>
      </w:r>
      <w:r w:rsidR="00F81FBD" w:rsidRPr="00B423D9">
        <w:rPr>
          <w:rFonts w:ascii="Tahoma" w:eastAsia="Times New Roman" w:hAnsi="Tahoma" w:cs="Tahoma"/>
        </w:rPr>
        <w:t xml:space="preserve">/ </w:t>
      </w:r>
      <w:r w:rsidR="00A80ABC">
        <w:rPr>
          <w:rFonts w:ascii="Tahoma" w:eastAsia="Times New Roman" w:hAnsi="Tahoma" w:cs="Tahoma"/>
        </w:rPr>
        <w:t>44.35%</w:t>
      </w:r>
      <w:r w:rsidR="00F81FBD" w:rsidRPr="00B423D9">
        <w:rPr>
          <w:rFonts w:ascii="Tahoma" w:eastAsia="Times New Roman" w:hAnsi="Tahoma" w:cs="Tahoma"/>
        </w:rPr>
        <w:t>)</w:t>
      </w:r>
      <w:r w:rsidR="0034129C">
        <w:rPr>
          <w:rFonts w:ascii="Tahoma" w:eastAsia="Times New Roman" w:hAnsi="Tahoma" w:cs="Tahoma"/>
        </w:rPr>
        <w:t xml:space="preserve">, </w:t>
      </w:r>
      <w:r w:rsidR="00E802E2" w:rsidRPr="00B423D9">
        <w:rPr>
          <w:rFonts w:ascii="Tahoma" w:eastAsia="Times New Roman" w:hAnsi="Tahoma" w:cs="Tahoma"/>
        </w:rPr>
        <w:t>personal circumstances (</w:t>
      </w:r>
      <w:r w:rsidR="0034129C">
        <w:rPr>
          <w:rFonts w:ascii="Tahoma" w:eastAsia="Times New Roman" w:hAnsi="Tahoma" w:cs="Tahoma"/>
        </w:rPr>
        <w:t>26</w:t>
      </w:r>
      <w:r w:rsidR="00E802E2" w:rsidRPr="00B423D9">
        <w:rPr>
          <w:rFonts w:ascii="Tahoma" w:eastAsia="Times New Roman" w:hAnsi="Tahoma" w:cs="Tahoma"/>
        </w:rPr>
        <w:t xml:space="preserve"> / </w:t>
      </w:r>
      <w:r w:rsidR="0034129C">
        <w:rPr>
          <w:rFonts w:ascii="Tahoma" w:eastAsia="Times New Roman" w:hAnsi="Tahoma" w:cs="Tahoma"/>
        </w:rPr>
        <w:t>20.97</w:t>
      </w:r>
      <w:r w:rsidR="007E2EC9" w:rsidRPr="00B423D9">
        <w:rPr>
          <w:rFonts w:ascii="Tahoma" w:eastAsia="Times New Roman" w:hAnsi="Tahoma" w:cs="Tahoma"/>
        </w:rPr>
        <w:t>%</w:t>
      </w:r>
      <w:r w:rsidR="00E802E2" w:rsidRPr="00B423D9">
        <w:rPr>
          <w:rFonts w:ascii="Tahoma" w:eastAsia="Times New Roman" w:hAnsi="Tahoma" w:cs="Tahoma"/>
        </w:rPr>
        <w:t>)</w:t>
      </w:r>
      <w:r w:rsidR="00885815">
        <w:rPr>
          <w:rFonts w:ascii="Tahoma" w:eastAsia="Times New Roman" w:hAnsi="Tahoma" w:cs="Tahoma"/>
        </w:rPr>
        <w:t xml:space="preserve"> and work/life balance and wellbeing (18 / 14.52</w:t>
      </w:r>
      <w:r w:rsidR="00F05CAD">
        <w:rPr>
          <w:rFonts w:ascii="Tahoma" w:eastAsia="Times New Roman" w:hAnsi="Tahoma" w:cs="Tahoma"/>
        </w:rPr>
        <w:t xml:space="preserve">%). These is the same order and top 3 reason as reported in 2024/25 albeit </w:t>
      </w:r>
      <w:r w:rsidR="00222CF5">
        <w:rPr>
          <w:rFonts w:ascii="Tahoma" w:eastAsia="Times New Roman" w:hAnsi="Tahoma" w:cs="Tahoma"/>
        </w:rPr>
        <w:t xml:space="preserve">the proportion leaving this period due to personal/professional development and training of </w:t>
      </w:r>
      <w:r w:rsidR="00A80ABC">
        <w:rPr>
          <w:rFonts w:ascii="Tahoma" w:eastAsia="Times New Roman" w:hAnsi="Tahoma" w:cs="Tahoma"/>
        </w:rPr>
        <w:t>44.35</w:t>
      </w:r>
      <w:r w:rsidR="00222CF5">
        <w:rPr>
          <w:rFonts w:ascii="Tahoma" w:eastAsia="Times New Roman" w:hAnsi="Tahoma" w:cs="Tahoma"/>
        </w:rPr>
        <w:t xml:space="preserve">% is higher than last year (32.58%). </w:t>
      </w:r>
      <w:r w:rsidR="00F05CAD">
        <w:rPr>
          <w:rFonts w:ascii="Tahoma" w:eastAsia="Times New Roman" w:hAnsi="Tahoma" w:cs="Tahoma"/>
        </w:rPr>
        <w:t xml:space="preserve"> </w:t>
      </w:r>
    </w:p>
    <w:p w14:paraId="16EFCF39" w14:textId="4D9EAE96" w:rsidR="00B270D4" w:rsidRPr="006D0DD5" w:rsidRDefault="00B270D4" w:rsidP="002D06D2">
      <w:pPr>
        <w:pStyle w:val="NoSpacing"/>
        <w:rPr>
          <w:rFonts w:ascii="Tahoma" w:eastAsia="Times New Roman" w:hAnsi="Tahoma" w:cs="Tahoma"/>
          <w:color w:val="000000" w:themeColor="text1"/>
          <w:u w:val="single"/>
        </w:rPr>
      </w:pPr>
    </w:p>
    <w:p w14:paraId="51C6F182" w14:textId="143980F7" w:rsidR="001942AA" w:rsidRPr="003A4A8D" w:rsidRDefault="001942AA" w:rsidP="002D06D2">
      <w:pPr>
        <w:pStyle w:val="NoSpacing"/>
        <w:rPr>
          <w:rFonts w:ascii="Tahoma" w:eastAsia="Times New Roman" w:hAnsi="Tahoma" w:cs="Tahoma"/>
          <w:color w:val="000000" w:themeColor="text1"/>
          <w:u w:val="single"/>
        </w:rPr>
      </w:pPr>
      <w:r w:rsidRPr="003A4A8D">
        <w:rPr>
          <w:rFonts w:ascii="Tahoma" w:eastAsia="Times New Roman" w:hAnsi="Tahoma" w:cs="Tahoma"/>
          <w:color w:val="000000" w:themeColor="text1"/>
          <w:u w:val="single"/>
        </w:rPr>
        <w:t>Retention</w:t>
      </w:r>
      <w:r w:rsidR="00723B68" w:rsidRPr="003A4A8D">
        <w:rPr>
          <w:rFonts w:ascii="Tahoma" w:eastAsia="Times New Roman" w:hAnsi="Tahoma" w:cs="Tahoma"/>
          <w:color w:val="000000" w:themeColor="text1"/>
          <w:u w:val="single"/>
        </w:rPr>
        <w:t xml:space="preserve"> Summary and Activity</w:t>
      </w:r>
    </w:p>
    <w:p w14:paraId="2C035E1B" w14:textId="77777777" w:rsidR="003A4A8D" w:rsidRPr="003A4A8D" w:rsidRDefault="003A4A8D" w:rsidP="003A4A8D">
      <w:pPr>
        <w:pStyle w:val="NoSpacing"/>
        <w:rPr>
          <w:rFonts w:ascii="Tahoma" w:eastAsia="Times New Roman" w:hAnsi="Tahoma" w:cs="Tahoma"/>
          <w:color w:val="000000" w:themeColor="text1"/>
          <w:highlight w:val="yellow"/>
        </w:rPr>
      </w:pPr>
    </w:p>
    <w:p w14:paraId="183E0D4C" w14:textId="5F3A8808" w:rsidR="003A4A8D" w:rsidRPr="003A4A8D" w:rsidRDefault="003A4A8D" w:rsidP="003A4A8D">
      <w:pPr>
        <w:pStyle w:val="NoSpacing"/>
        <w:rPr>
          <w:rFonts w:ascii="Tahoma" w:eastAsia="Times New Roman" w:hAnsi="Tahoma" w:cs="Tahoma"/>
        </w:rPr>
      </w:pPr>
      <w:r w:rsidRPr="5CA4774B">
        <w:rPr>
          <w:rFonts w:ascii="Tahoma" w:eastAsia="Times New Roman" w:hAnsi="Tahoma" w:cs="Tahoma"/>
        </w:rPr>
        <w:t>The Force has a well</w:t>
      </w:r>
      <w:r w:rsidR="6FA83A3B" w:rsidRPr="5CA4774B">
        <w:rPr>
          <w:rFonts w:ascii="Tahoma" w:eastAsia="Times New Roman" w:hAnsi="Tahoma" w:cs="Tahoma"/>
        </w:rPr>
        <w:t xml:space="preserve"> </w:t>
      </w:r>
      <w:r w:rsidRPr="5CA4774B">
        <w:rPr>
          <w:rFonts w:ascii="Tahoma" w:eastAsia="Times New Roman" w:hAnsi="Tahoma" w:cs="Tahoma"/>
        </w:rPr>
        <w:t xml:space="preserve">embedded retention approach, supporting officers and staff throughout the full career journey in line with the People and Learning Strategy core pillars of ‘Attract’, ‘Support’ and ‘Develop’. </w:t>
      </w:r>
    </w:p>
    <w:p w14:paraId="1F90EE22" w14:textId="77777777" w:rsidR="003A4A8D" w:rsidRPr="003A4A8D" w:rsidRDefault="003A4A8D" w:rsidP="003A4A8D">
      <w:pPr>
        <w:pStyle w:val="NoSpacing"/>
        <w:rPr>
          <w:rFonts w:ascii="Tahoma" w:eastAsia="Times New Roman" w:hAnsi="Tahoma" w:cs="Tahoma"/>
        </w:rPr>
      </w:pPr>
    </w:p>
    <w:p w14:paraId="4B3E1D57" w14:textId="0C9CFCA0" w:rsidR="003A4A8D" w:rsidRPr="003A4A8D" w:rsidRDefault="003A4A8D" w:rsidP="003A4A8D">
      <w:pPr>
        <w:pStyle w:val="NoSpacing"/>
        <w:rPr>
          <w:rFonts w:ascii="Tahoma" w:eastAsia="Times New Roman" w:hAnsi="Tahoma" w:cs="Tahoma"/>
        </w:rPr>
      </w:pPr>
      <w:r w:rsidRPr="5CA4774B">
        <w:rPr>
          <w:rFonts w:ascii="Tahoma" w:eastAsia="Times New Roman" w:hAnsi="Tahoma" w:cs="Tahoma"/>
        </w:rPr>
        <w:t xml:space="preserve">Individuals in the early stages of service remain the most vulnerable to resignation, although the proportion of resignations has reduced over the past year. Recruitment communications reflect the realities, challenges, and rewards of our roles to attract </w:t>
      </w:r>
      <w:r w:rsidR="6E141BEE" w:rsidRPr="5CA4774B">
        <w:rPr>
          <w:rFonts w:ascii="Tahoma" w:eastAsia="Times New Roman" w:hAnsi="Tahoma" w:cs="Tahoma"/>
        </w:rPr>
        <w:t>high calibre</w:t>
      </w:r>
      <w:r w:rsidRPr="5CA4774B">
        <w:rPr>
          <w:rFonts w:ascii="Tahoma" w:eastAsia="Times New Roman" w:hAnsi="Tahoma" w:cs="Tahoma"/>
        </w:rPr>
        <w:t xml:space="preserve"> candidates who are well informed and committed to join policing. </w:t>
      </w:r>
      <w:r w:rsidR="0001005B" w:rsidRPr="5CA4774B">
        <w:rPr>
          <w:rFonts w:ascii="Tahoma" w:eastAsia="Times New Roman" w:hAnsi="Tahoma" w:cs="Tahoma"/>
        </w:rPr>
        <w:t>In addition, p</w:t>
      </w:r>
      <w:r w:rsidRPr="5CA4774B">
        <w:rPr>
          <w:rFonts w:ascii="Tahoma" w:eastAsia="Times New Roman" w:hAnsi="Tahoma" w:cs="Tahoma"/>
        </w:rPr>
        <w:t>robationary officers continue to be proactively supported through the key ‘touch</w:t>
      </w:r>
      <w:r>
        <w:noBreakHyphen/>
      </w:r>
      <w:r w:rsidRPr="5CA4774B">
        <w:rPr>
          <w:rFonts w:ascii="Tahoma" w:eastAsia="Times New Roman" w:hAnsi="Tahoma" w:cs="Tahoma"/>
        </w:rPr>
        <w:t xml:space="preserve">points’, when the risk of resignation is known to be higher, (in particular at initial posting) enabling early identification and resolution of issues. </w:t>
      </w:r>
    </w:p>
    <w:p w14:paraId="28F865B4" w14:textId="77777777" w:rsidR="003A4A8D" w:rsidRPr="003A4A8D" w:rsidRDefault="003A4A8D" w:rsidP="003A4A8D">
      <w:pPr>
        <w:pStyle w:val="NoSpacing"/>
        <w:rPr>
          <w:rFonts w:ascii="Tahoma" w:eastAsia="Times New Roman" w:hAnsi="Tahoma" w:cs="Tahoma"/>
        </w:rPr>
      </w:pPr>
    </w:p>
    <w:p w14:paraId="27584854" w14:textId="5E75843C" w:rsidR="002F092B" w:rsidRDefault="003A4A8D" w:rsidP="003A4A8D">
      <w:pPr>
        <w:pStyle w:val="NoSpacing"/>
        <w:rPr>
          <w:rFonts w:ascii="Tahoma" w:eastAsia="Times New Roman" w:hAnsi="Tahoma" w:cs="Tahoma"/>
        </w:rPr>
      </w:pPr>
      <w:r w:rsidRPr="5CA4774B">
        <w:rPr>
          <w:rFonts w:ascii="Tahoma" w:eastAsia="Times New Roman" w:hAnsi="Tahoma" w:cs="Tahoma"/>
        </w:rPr>
        <w:t xml:space="preserve">Education and awareness about leaver themes and retention strategy continue to be a standing agenda item in the ‘Be the Change’ leadership courses. </w:t>
      </w:r>
      <w:r w:rsidR="00116E7C" w:rsidRPr="5CA4774B">
        <w:rPr>
          <w:rFonts w:ascii="Tahoma" w:eastAsia="Times New Roman" w:hAnsi="Tahoma" w:cs="Tahoma"/>
        </w:rPr>
        <w:t xml:space="preserve">In addition, </w:t>
      </w:r>
      <w:r w:rsidRPr="5CA4774B">
        <w:rPr>
          <w:rFonts w:ascii="Tahoma" w:eastAsia="Times New Roman" w:hAnsi="Tahoma" w:cs="Tahoma"/>
        </w:rPr>
        <w:t>mentoring, development attachments, career progression &amp; promotion opportunities and Positive Action initiatives further support retention through the forces commitment to develop our people</w:t>
      </w:r>
      <w:r w:rsidR="002F092B" w:rsidRPr="5CA4774B">
        <w:rPr>
          <w:rFonts w:ascii="Tahoma" w:eastAsia="Times New Roman" w:hAnsi="Tahoma" w:cs="Tahoma"/>
        </w:rPr>
        <w:t>.</w:t>
      </w:r>
    </w:p>
    <w:p w14:paraId="02A775CA" w14:textId="77777777" w:rsidR="002F092B" w:rsidRDefault="002F092B" w:rsidP="003A4A8D">
      <w:pPr>
        <w:pStyle w:val="NoSpacing"/>
        <w:rPr>
          <w:rFonts w:ascii="Tahoma" w:eastAsia="Times New Roman" w:hAnsi="Tahoma" w:cs="Tahoma"/>
        </w:rPr>
      </w:pPr>
    </w:p>
    <w:p w14:paraId="48E23794" w14:textId="4D9CC29F" w:rsidR="003A4A8D" w:rsidRPr="003A4A8D" w:rsidRDefault="003A4A8D" w:rsidP="003A4A8D">
      <w:pPr>
        <w:pStyle w:val="NoSpacing"/>
        <w:rPr>
          <w:rFonts w:ascii="Tahoma" w:eastAsia="Times New Roman" w:hAnsi="Tahoma" w:cs="Tahoma"/>
        </w:rPr>
      </w:pPr>
      <w:r w:rsidRPr="5CA4774B">
        <w:rPr>
          <w:rFonts w:ascii="Tahoma" w:eastAsia="Times New Roman" w:hAnsi="Tahoma" w:cs="Tahoma"/>
        </w:rPr>
        <w:t xml:space="preserve">Kent’s network of 50 retention ambassadors offers further support through confidential, independent interventions addressing concerns that have recently included postings, </w:t>
      </w:r>
      <w:r w:rsidR="05F63365" w:rsidRPr="5CA4774B">
        <w:rPr>
          <w:rFonts w:ascii="Tahoma" w:eastAsia="Times New Roman" w:hAnsi="Tahoma" w:cs="Tahoma"/>
        </w:rPr>
        <w:t>line management</w:t>
      </w:r>
      <w:r w:rsidRPr="5CA4774B">
        <w:rPr>
          <w:rFonts w:ascii="Tahoma" w:eastAsia="Times New Roman" w:hAnsi="Tahoma" w:cs="Tahoma"/>
        </w:rPr>
        <w:t xml:space="preserve"> relationships and career development.</w:t>
      </w:r>
    </w:p>
    <w:p w14:paraId="73D66FB5" w14:textId="77777777" w:rsidR="006D0DD5" w:rsidRPr="005E36CA" w:rsidRDefault="006D0DD5" w:rsidP="006D0DD5">
      <w:pPr>
        <w:pStyle w:val="NoSpacing"/>
        <w:rPr>
          <w:rFonts w:ascii="Tahoma" w:eastAsia="Times New Roman" w:hAnsi="Tahoma" w:cs="Tahoma"/>
          <w:b/>
          <w:u w:val="single"/>
        </w:rPr>
      </w:pPr>
    </w:p>
    <w:p w14:paraId="5185DCE5" w14:textId="3842431F" w:rsidR="00032111" w:rsidRPr="002F092B" w:rsidRDefault="00032111" w:rsidP="004E27C4">
      <w:pPr>
        <w:pStyle w:val="NoSpacing"/>
        <w:numPr>
          <w:ilvl w:val="0"/>
          <w:numId w:val="1"/>
        </w:numPr>
        <w:ind w:left="567" w:hanging="567"/>
        <w:rPr>
          <w:rFonts w:ascii="Tahoma" w:hAnsi="Tahoma" w:cs="Tahoma"/>
          <w:b/>
          <w:bCs/>
          <w:u w:val="single"/>
        </w:rPr>
      </w:pPr>
      <w:r w:rsidRPr="002F092B">
        <w:rPr>
          <w:rFonts w:ascii="Tahoma" w:eastAsia="Times New Roman" w:hAnsi="Tahoma" w:cs="Tahoma"/>
          <w:b/>
          <w:u w:val="single"/>
        </w:rPr>
        <w:t>Neighbourhood Policing Update</w:t>
      </w:r>
      <w:r w:rsidR="00AD54AB" w:rsidRPr="002F092B">
        <w:rPr>
          <w:rFonts w:ascii="Tahoma" w:eastAsia="Times New Roman" w:hAnsi="Tahoma" w:cs="Tahoma"/>
          <w:b/>
          <w:u w:val="single"/>
        </w:rPr>
        <w:t xml:space="preserve"> (Police Objective Analysis </w:t>
      </w:r>
      <w:r w:rsidR="002A4C9F" w:rsidRPr="002F092B">
        <w:rPr>
          <w:rFonts w:ascii="Tahoma" w:eastAsia="Times New Roman" w:hAnsi="Tahoma" w:cs="Tahoma"/>
          <w:b/>
          <w:u w:val="single"/>
        </w:rPr>
        <w:t xml:space="preserve">(POA) </w:t>
      </w:r>
      <w:r w:rsidR="00AD54AB" w:rsidRPr="002F092B">
        <w:rPr>
          <w:rFonts w:ascii="Tahoma" w:eastAsia="Times New Roman" w:hAnsi="Tahoma" w:cs="Tahoma"/>
          <w:b/>
          <w:u w:val="single"/>
        </w:rPr>
        <w:t>Code 1a</w:t>
      </w:r>
    </w:p>
    <w:p w14:paraId="1D3F3B12" w14:textId="77777777" w:rsidR="002F092B" w:rsidRPr="002F092B" w:rsidRDefault="002F092B" w:rsidP="002F092B">
      <w:pPr>
        <w:pStyle w:val="NoSpacing"/>
        <w:ind w:left="567"/>
        <w:rPr>
          <w:rFonts w:ascii="Tahoma" w:hAnsi="Tahoma" w:cs="Tahoma"/>
          <w:b/>
          <w:bCs/>
          <w:u w:val="single"/>
        </w:rPr>
      </w:pPr>
    </w:p>
    <w:p w14:paraId="2DE3A2E7" w14:textId="32D81BC7" w:rsidR="002D2D14" w:rsidRDefault="00F10109" w:rsidP="002D06D2">
      <w:pPr>
        <w:pStyle w:val="NoSpacing"/>
        <w:rPr>
          <w:rFonts w:ascii="Tahoma" w:eastAsia="Times New Roman" w:hAnsi="Tahoma" w:cs="Tahoma"/>
        </w:rPr>
      </w:pPr>
      <w:r w:rsidRPr="5CA4774B">
        <w:rPr>
          <w:rFonts w:ascii="Tahoma" w:eastAsia="Times New Roman" w:hAnsi="Tahoma" w:cs="Tahoma"/>
        </w:rPr>
        <w:t xml:space="preserve">As reported previously, </w:t>
      </w:r>
      <w:r w:rsidR="007B78DE" w:rsidRPr="5CA4774B">
        <w:rPr>
          <w:rFonts w:ascii="Tahoma" w:eastAsia="Times New Roman" w:hAnsi="Tahoma" w:cs="Tahoma"/>
        </w:rPr>
        <w:t xml:space="preserve">the </w:t>
      </w:r>
      <w:r w:rsidR="0027309D" w:rsidRPr="5CA4774B">
        <w:rPr>
          <w:rFonts w:ascii="Tahoma" w:eastAsia="Times New Roman" w:hAnsi="Tahoma" w:cs="Tahoma"/>
        </w:rPr>
        <w:t>force was</w:t>
      </w:r>
      <w:r w:rsidR="005E5654" w:rsidRPr="5CA4774B">
        <w:rPr>
          <w:rFonts w:ascii="Tahoma" w:eastAsia="Times New Roman" w:hAnsi="Tahoma" w:cs="Tahoma"/>
        </w:rPr>
        <w:t xml:space="preserve"> required to achieve a total fte of 309.82 </w:t>
      </w:r>
      <w:r w:rsidR="00B8219D" w:rsidRPr="5CA4774B">
        <w:rPr>
          <w:rFonts w:ascii="Tahoma" w:eastAsia="Times New Roman" w:hAnsi="Tahoma" w:cs="Tahoma"/>
        </w:rPr>
        <w:t xml:space="preserve">officers </w:t>
      </w:r>
      <w:r w:rsidR="005E5654" w:rsidRPr="5CA4774B">
        <w:rPr>
          <w:rFonts w:ascii="Tahoma" w:eastAsia="Times New Roman" w:hAnsi="Tahoma" w:cs="Tahoma"/>
        </w:rPr>
        <w:t>in Neighbourhood Policing</w:t>
      </w:r>
      <w:r w:rsidR="0052651A">
        <w:rPr>
          <w:rFonts w:ascii="Tahoma" w:eastAsia="Times New Roman" w:hAnsi="Tahoma" w:cs="Tahoma"/>
        </w:rPr>
        <w:t xml:space="preserve"> throughout 2025/26</w:t>
      </w:r>
      <w:r w:rsidR="005E5654" w:rsidRPr="5CA4774B">
        <w:rPr>
          <w:rFonts w:ascii="Tahoma" w:eastAsia="Times New Roman" w:hAnsi="Tahoma" w:cs="Tahoma"/>
        </w:rPr>
        <w:t>.</w:t>
      </w:r>
      <w:r w:rsidR="0052651A">
        <w:rPr>
          <w:rFonts w:ascii="Tahoma" w:eastAsia="Times New Roman" w:hAnsi="Tahoma" w:cs="Tahoma"/>
        </w:rPr>
        <w:t xml:space="preserve"> </w:t>
      </w:r>
      <w:r w:rsidR="005E5654" w:rsidRPr="5CA4774B">
        <w:rPr>
          <w:rFonts w:ascii="Tahoma" w:eastAsia="Times New Roman" w:hAnsi="Tahoma" w:cs="Tahoma"/>
        </w:rPr>
        <w:t>This</w:t>
      </w:r>
      <w:r w:rsidR="61F7FE6D" w:rsidRPr="5CA4774B">
        <w:rPr>
          <w:rFonts w:ascii="Tahoma" w:eastAsia="Times New Roman" w:hAnsi="Tahoma" w:cs="Tahoma"/>
        </w:rPr>
        <w:t xml:space="preserve"> figure consisted of</w:t>
      </w:r>
      <w:r w:rsidR="005E5654" w:rsidRPr="5CA4774B">
        <w:rPr>
          <w:rFonts w:ascii="Tahoma" w:eastAsia="Times New Roman" w:hAnsi="Tahoma" w:cs="Tahoma"/>
        </w:rPr>
        <w:t xml:space="preserve"> the </w:t>
      </w:r>
      <w:proofErr w:type="gramStart"/>
      <w:r w:rsidR="005E5654" w:rsidRPr="5CA4774B">
        <w:rPr>
          <w:rFonts w:ascii="Tahoma" w:eastAsia="Times New Roman" w:hAnsi="Tahoma" w:cs="Tahoma"/>
        </w:rPr>
        <w:t>31</w:t>
      </w:r>
      <w:r w:rsidR="005E5654" w:rsidRPr="5CA4774B">
        <w:rPr>
          <w:rFonts w:ascii="Tahoma" w:eastAsia="Times New Roman" w:hAnsi="Tahoma" w:cs="Tahoma"/>
          <w:vertAlign w:val="superscript"/>
        </w:rPr>
        <w:t>st</w:t>
      </w:r>
      <w:proofErr w:type="gramEnd"/>
      <w:r w:rsidR="005E5654" w:rsidRPr="5CA4774B">
        <w:rPr>
          <w:rFonts w:ascii="Tahoma" w:eastAsia="Times New Roman" w:hAnsi="Tahoma" w:cs="Tahoma"/>
        </w:rPr>
        <w:t xml:space="preserve"> March 2025 baseline position of</w:t>
      </w:r>
      <w:r w:rsidR="00032111" w:rsidRPr="5CA4774B">
        <w:rPr>
          <w:rFonts w:ascii="Tahoma" w:eastAsia="Times New Roman" w:hAnsi="Tahoma" w:cs="Tahoma"/>
        </w:rPr>
        <w:t xml:space="preserve"> </w:t>
      </w:r>
      <w:r w:rsidR="00B308D6" w:rsidRPr="5CA4774B">
        <w:rPr>
          <w:rFonts w:ascii="Tahoma" w:eastAsia="Times New Roman" w:hAnsi="Tahoma" w:cs="Tahoma"/>
        </w:rPr>
        <w:t>244.82</w:t>
      </w:r>
      <w:r w:rsidR="005E5654" w:rsidRPr="5CA4774B">
        <w:rPr>
          <w:rFonts w:ascii="Tahoma" w:eastAsia="Times New Roman" w:hAnsi="Tahoma" w:cs="Tahoma"/>
        </w:rPr>
        <w:t xml:space="preserve"> (excluding long term abstractions) plus </w:t>
      </w:r>
      <w:r w:rsidR="00B4427A" w:rsidRPr="5CA4774B">
        <w:rPr>
          <w:rFonts w:ascii="Tahoma" w:eastAsia="Times New Roman" w:hAnsi="Tahoma" w:cs="Tahoma"/>
        </w:rPr>
        <w:t xml:space="preserve">the forces allocated </w:t>
      </w:r>
      <w:r w:rsidR="005E5654" w:rsidRPr="5CA4774B">
        <w:rPr>
          <w:rFonts w:ascii="Tahoma" w:eastAsia="Times New Roman" w:hAnsi="Tahoma" w:cs="Tahoma"/>
        </w:rPr>
        <w:t xml:space="preserve">growth of 65.00. The requirement of 309.82 has been achieved each month </w:t>
      </w:r>
      <w:r w:rsidR="001F1045" w:rsidRPr="5CA4774B">
        <w:rPr>
          <w:rFonts w:ascii="Tahoma" w:eastAsia="Times New Roman" w:hAnsi="Tahoma" w:cs="Tahoma"/>
        </w:rPr>
        <w:t xml:space="preserve">from April 2025 to March 2026. As </w:t>
      </w:r>
      <w:r w:rsidR="00A95C61" w:rsidRPr="5CA4774B">
        <w:rPr>
          <w:rFonts w:ascii="Tahoma" w:eastAsia="Times New Roman" w:hAnsi="Tahoma" w:cs="Tahoma"/>
        </w:rPr>
        <w:t xml:space="preserve">at </w:t>
      </w:r>
      <w:r w:rsidR="00324304" w:rsidRPr="5CA4774B">
        <w:rPr>
          <w:rFonts w:ascii="Tahoma" w:eastAsia="Times New Roman" w:hAnsi="Tahoma" w:cs="Tahoma"/>
        </w:rPr>
        <w:t>31</w:t>
      </w:r>
      <w:r w:rsidR="00324304" w:rsidRPr="5CA4774B">
        <w:rPr>
          <w:rFonts w:ascii="Tahoma" w:eastAsia="Times New Roman" w:hAnsi="Tahoma" w:cs="Tahoma"/>
          <w:vertAlign w:val="superscript"/>
        </w:rPr>
        <w:t>st</w:t>
      </w:r>
      <w:r w:rsidR="00324304" w:rsidRPr="5CA4774B">
        <w:rPr>
          <w:rFonts w:ascii="Tahoma" w:eastAsia="Times New Roman" w:hAnsi="Tahoma" w:cs="Tahoma"/>
        </w:rPr>
        <w:t xml:space="preserve"> </w:t>
      </w:r>
      <w:r w:rsidR="002C7C01" w:rsidRPr="5CA4774B">
        <w:rPr>
          <w:rFonts w:ascii="Tahoma" w:eastAsia="Times New Roman" w:hAnsi="Tahoma" w:cs="Tahoma"/>
        </w:rPr>
        <w:t>March</w:t>
      </w:r>
      <w:r w:rsidR="00324304" w:rsidRPr="5CA4774B">
        <w:rPr>
          <w:rFonts w:ascii="Tahoma" w:eastAsia="Times New Roman" w:hAnsi="Tahoma" w:cs="Tahoma"/>
        </w:rPr>
        <w:t xml:space="preserve"> </w:t>
      </w:r>
      <w:r w:rsidR="00A95C61" w:rsidRPr="5CA4774B">
        <w:rPr>
          <w:rFonts w:ascii="Tahoma" w:eastAsia="Times New Roman" w:hAnsi="Tahoma" w:cs="Tahoma"/>
        </w:rPr>
        <w:t>202</w:t>
      </w:r>
      <w:r w:rsidR="002C7C01" w:rsidRPr="5CA4774B">
        <w:rPr>
          <w:rFonts w:ascii="Tahoma" w:eastAsia="Times New Roman" w:hAnsi="Tahoma" w:cs="Tahoma"/>
        </w:rPr>
        <w:t>6</w:t>
      </w:r>
      <w:r w:rsidR="001F1045" w:rsidRPr="5CA4774B">
        <w:rPr>
          <w:rFonts w:ascii="Tahoma" w:eastAsia="Times New Roman" w:hAnsi="Tahoma" w:cs="Tahoma"/>
        </w:rPr>
        <w:t xml:space="preserve"> the strength fte was 313</w:t>
      </w:r>
      <w:r w:rsidR="007B78DE" w:rsidRPr="5CA4774B">
        <w:rPr>
          <w:rFonts w:ascii="Tahoma" w:eastAsia="Times New Roman" w:hAnsi="Tahoma" w:cs="Tahoma"/>
        </w:rPr>
        <w:t>.59</w:t>
      </w:r>
      <w:r w:rsidR="00B4427A" w:rsidRPr="5CA4774B">
        <w:rPr>
          <w:rFonts w:ascii="Tahoma" w:eastAsia="Times New Roman" w:hAnsi="Tahoma" w:cs="Tahoma"/>
        </w:rPr>
        <w:t>, which is</w:t>
      </w:r>
      <w:r w:rsidR="005E5F04" w:rsidRPr="5CA4774B">
        <w:rPr>
          <w:rFonts w:ascii="Tahoma" w:eastAsia="Times New Roman" w:hAnsi="Tahoma" w:cs="Tahoma"/>
        </w:rPr>
        <w:t xml:space="preserve"> </w:t>
      </w:r>
      <w:r w:rsidR="007B78DE" w:rsidRPr="5CA4774B">
        <w:rPr>
          <w:rFonts w:ascii="Tahoma" w:eastAsia="Times New Roman" w:hAnsi="Tahoma" w:cs="Tahoma"/>
        </w:rPr>
        <w:t>3.77</w:t>
      </w:r>
      <w:r w:rsidR="005E5F04" w:rsidRPr="5CA4774B">
        <w:rPr>
          <w:rFonts w:ascii="Tahoma" w:eastAsia="Times New Roman" w:hAnsi="Tahoma" w:cs="Tahoma"/>
        </w:rPr>
        <w:t xml:space="preserve"> over the requirement of 309.82</w:t>
      </w:r>
      <w:r w:rsidR="00B4427A" w:rsidRPr="5CA4774B">
        <w:rPr>
          <w:rFonts w:ascii="Tahoma" w:eastAsia="Times New Roman" w:hAnsi="Tahoma" w:cs="Tahoma"/>
        </w:rPr>
        <w:t>.</w:t>
      </w:r>
    </w:p>
    <w:p w14:paraId="7C53CF61" w14:textId="77777777" w:rsidR="00C71C28" w:rsidRDefault="00C71C28" w:rsidP="002D06D2">
      <w:pPr>
        <w:pStyle w:val="NoSpacing"/>
        <w:rPr>
          <w:rFonts w:ascii="Tahoma" w:eastAsia="Times New Roman" w:hAnsi="Tahoma" w:cs="Tahoma"/>
        </w:rPr>
      </w:pPr>
    </w:p>
    <w:p w14:paraId="2FF45C24" w14:textId="07FCE867" w:rsidR="00AC5B1B" w:rsidRDefault="00C71C28" w:rsidP="00C71C28">
      <w:pPr>
        <w:pStyle w:val="NoSpacing"/>
        <w:rPr>
          <w:rFonts w:ascii="Tahoma" w:eastAsia="Times New Roman" w:hAnsi="Tahoma" w:cs="Tahoma"/>
        </w:rPr>
      </w:pPr>
      <w:r w:rsidRPr="5CA4774B">
        <w:rPr>
          <w:rFonts w:ascii="Tahoma" w:eastAsia="Times New Roman" w:hAnsi="Tahoma" w:cs="Tahoma"/>
        </w:rPr>
        <w:lastRenderedPageBreak/>
        <w:t>Looking forward to 2026/27, it has been confirmed that Kent Police’s share of the year 2 national Neighbourhood Policing growth is 43</w:t>
      </w:r>
      <w:r w:rsidR="3BA3DABC" w:rsidRPr="5CA4774B">
        <w:rPr>
          <w:rFonts w:ascii="Tahoma" w:eastAsia="Times New Roman" w:hAnsi="Tahoma" w:cs="Tahoma"/>
        </w:rPr>
        <w:t>,</w:t>
      </w:r>
      <w:r w:rsidR="002414E6" w:rsidRPr="5CA4774B">
        <w:rPr>
          <w:rFonts w:ascii="Tahoma" w:eastAsia="Times New Roman" w:hAnsi="Tahoma" w:cs="Tahoma"/>
        </w:rPr>
        <w:t xml:space="preserve"> which takes the total requirement </w:t>
      </w:r>
      <w:r w:rsidR="00AC5B1B" w:rsidRPr="5CA4774B">
        <w:rPr>
          <w:rFonts w:ascii="Tahoma" w:eastAsia="Times New Roman" w:hAnsi="Tahoma" w:cs="Tahoma"/>
        </w:rPr>
        <w:t xml:space="preserve">to </w:t>
      </w:r>
      <w:r w:rsidR="00586C7A" w:rsidRPr="5CA4774B">
        <w:rPr>
          <w:rFonts w:ascii="Tahoma" w:eastAsia="Times New Roman" w:hAnsi="Tahoma" w:cs="Tahoma"/>
        </w:rPr>
        <w:t>352.82</w:t>
      </w:r>
      <w:r w:rsidRPr="5CA4774B">
        <w:rPr>
          <w:rFonts w:ascii="Tahoma" w:eastAsia="Times New Roman" w:hAnsi="Tahoma" w:cs="Tahoma"/>
        </w:rPr>
        <w:t xml:space="preserve"> in Neighbourhood Policing for officers.</w:t>
      </w:r>
      <w:r w:rsidR="00E369C8" w:rsidRPr="5CA4774B">
        <w:rPr>
          <w:rFonts w:ascii="Tahoma" w:eastAsia="Times New Roman" w:hAnsi="Tahoma" w:cs="Tahoma"/>
        </w:rPr>
        <w:t xml:space="preserve"> At the time of writing, Human Resources were working with Strategic Change to determine how the additional growth is going to be allocated across the Command</w:t>
      </w:r>
      <w:r w:rsidR="63B2FD85" w:rsidRPr="5CA4774B">
        <w:rPr>
          <w:rFonts w:ascii="Tahoma" w:eastAsia="Times New Roman" w:hAnsi="Tahoma" w:cs="Tahoma"/>
        </w:rPr>
        <w:t>, together with the</w:t>
      </w:r>
      <w:r w:rsidR="00E369C8" w:rsidRPr="5CA4774B">
        <w:rPr>
          <w:rFonts w:ascii="Tahoma" w:eastAsia="Times New Roman" w:hAnsi="Tahoma" w:cs="Tahoma"/>
        </w:rPr>
        <w:t xml:space="preserve"> delivery plan for ensuring the resourcing requirements are achieved. </w:t>
      </w:r>
    </w:p>
    <w:p w14:paraId="582EB228" w14:textId="77777777" w:rsidR="00AC5B1B" w:rsidRDefault="00AC5B1B" w:rsidP="00C71C28">
      <w:pPr>
        <w:pStyle w:val="NoSpacing"/>
        <w:rPr>
          <w:rFonts w:ascii="Tahoma" w:eastAsia="Times New Roman" w:hAnsi="Tahoma" w:cs="Tahoma"/>
        </w:rPr>
      </w:pPr>
    </w:p>
    <w:p w14:paraId="54267E56" w14:textId="5351770A" w:rsidR="007C04AF" w:rsidRDefault="00AC5B1B" w:rsidP="00C71C28">
      <w:pPr>
        <w:pStyle w:val="NoSpacing"/>
        <w:rPr>
          <w:rFonts w:ascii="Tahoma" w:eastAsia="Times New Roman" w:hAnsi="Tahoma" w:cs="Tahoma"/>
        </w:rPr>
      </w:pPr>
      <w:r w:rsidRPr="5CA4774B">
        <w:rPr>
          <w:rFonts w:ascii="Tahoma" w:eastAsia="Times New Roman" w:hAnsi="Tahoma" w:cs="Tahoma"/>
        </w:rPr>
        <w:t xml:space="preserve">In addition to this, </w:t>
      </w:r>
      <w:r w:rsidR="009536F2" w:rsidRPr="5CA4774B">
        <w:rPr>
          <w:rFonts w:ascii="Tahoma" w:eastAsia="Times New Roman" w:hAnsi="Tahoma" w:cs="Tahoma"/>
        </w:rPr>
        <w:t xml:space="preserve">it has also been confirmed </w:t>
      </w:r>
      <w:r w:rsidRPr="5CA4774B">
        <w:rPr>
          <w:rFonts w:ascii="Tahoma" w:eastAsia="Times New Roman" w:hAnsi="Tahoma" w:cs="Tahoma"/>
        </w:rPr>
        <w:t xml:space="preserve">the force is required </w:t>
      </w:r>
      <w:r w:rsidR="00E52CDF" w:rsidRPr="5CA4774B">
        <w:rPr>
          <w:rFonts w:ascii="Tahoma" w:eastAsia="Times New Roman" w:hAnsi="Tahoma" w:cs="Tahoma"/>
        </w:rPr>
        <w:t>to ensure that the PCSO position for 31</w:t>
      </w:r>
      <w:r w:rsidR="00E52CDF" w:rsidRPr="5CA4774B">
        <w:rPr>
          <w:rFonts w:ascii="Tahoma" w:eastAsia="Times New Roman" w:hAnsi="Tahoma" w:cs="Tahoma"/>
          <w:vertAlign w:val="superscript"/>
        </w:rPr>
        <w:t>st</w:t>
      </w:r>
      <w:r w:rsidR="00E52CDF" w:rsidRPr="5CA4774B">
        <w:rPr>
          <w:rFonts w:ascii="Tahoma" w:eastAsia="Times New Roman" w:hAnsi="Tahoma" w:cs="Tahoma"/>
        </w:rPr>
        <w:t xml:space="preserve"> March 2027 is in line with the original baseline set in March 20</w:t>
      </w:r>
      <w:r w:rsidR="6E53377F" w:rsidRPr="5CA4774B">
        <w:rPr>
          <w:rFonts w:ascii="Tahoma" w:eastAsia="Times New Roman" w:hAnsi="Tahoma" w:cs="Tahoma"/>
        </w:rPr>
        <w:t>25 (</w:t>
      </w:r>
      <w:r w:rsidR="00F52B49" w:rsidRPr="5CA4774B">
        <w:rPr>
          <w:rFonts w:ascii="Tahoma" w:eastAsia="Times New Roman" w:hAnsi="Tahoma" w:cs="Tahoma"/>
        </w:rPr>
        <w:t>54.53 fte</w:t>
      </w:r>
      <w:r w:rsidR="279EF4AF" w:rsidRPr="5CA4774B">
        <w:rPr>
          <w:rFonts w:ascii="Tahoma" w:eastAsia="Times New Roman" w:hAnsi="Tahoma" w:cs="Tahoma"/>
        </w:rPr>
        <w:t>).</w:t>
      </w:r>
      <w:r w:rsidR="3E5ADEFF" w:rsidRPr="5CA4774B">
        <w:rPr>
          <w:rFonts w:ascii="Tahoma" w:eastAsia="Times New Roman" w:hAnsi="Tahoma" w:cs="Tahoma"/>
        </w:rPr>
        <w:t xml:space="preserve"> It should be noted that </w:t>
      </w:r>
      <w:r w:rsidR="003415FA" w:rsidRPr="5CA4774B">
        <w:rPr>
          <w:rFonts w:ascii="Tahoma" w:eastAsia="Times New Roman" w:hAnsi="Tahoma" w:cs="Tahoma"/>
        </w:rPr>
        <w:t xml:space="preserve">this only relates to the role of </w:t>
      </w:r>
      <w:r w:rsidR="00860ECF" w:rsidRPr="5CA4774B">
        <w:rPr>
          <w:rFonts w:ascii="Tahoma" w:eastAsia="Times New Roman" w:hAnsi="Tahoma" w:cs="Tahoma"/>
        </w:rPr>
        <w:t>Neighbourhood Task Force PCSO</w:t>
      </w:r>
      <w:r w:rsidR="008D6DD6" w:rsidRPr="5CA4774B">
        <w:rPr>
          <w:rFonts w:ascii="Tahoma" w:eastAsia="Times New Roman" w:hAnsi="Tahoma" w:cs="Tahoma"/>
        </w:rPr>
        <w:t xml:space="preserve"> as that role is categorised under the POA framework as </w:t>
      </w:r>
      <w:r w:rsidR="006007AC" w:rsidRPr="5CA4774B">
        <w:rPr>
          <w:rFonts w:ascii="Tahoma" w:eastAsia="Times New Roman" w:hAnsi="Tahoma" w:cs="Tahoma"/>
        </w:rPr>
        <w:t>POA code 1a (</w:t>
      </w:r>
      <w:r w:rsidR="008D6DD6" w:rsidRPr="5CA4774B">
        <w:rPr>
          <w:rFonts w:ascii="Tahoma" w:eastAsia="Times New Roman" w:hAnsi="Tahoma" w:cs="Tahoma"/>
        </w:rPr>
        <w:t>Neighbourhood Policing</w:t>
      </w:r>
      <w:r w:rsidR="006007AC" w:rsidRPr="5CA4774B">
        <w:rPr>
          <w:rFonts w:ascii="Tahoma" w:eastAsia="Times New Roman" w:hAnsi="Tahoma" w:cs="Tahoma"/>
        </w:rPr>
        <w:t>)</w:t>
      </w:r>
      <w:r w:rsidR="008D6DD6" w:rsidRPr="5CA4774B">
        <w:rPr>
          <w:rFonts w:ascii="Tahoma" w:eastAsia="Times New Roman" w:hAnsi="Tahoma" w:cs="Tahoma"/>
        </w:rPr>
        <w:t xml:space="preserve">. </w:t>
      </w:r>
      <w:r w:rsidR="50B3C216" w:rsidRPr="5CA4774B">
        <w:rPr>
          <w:rFonts w:ascii="Tahoma" w:eastAsia="Times New Roman" w:hAnsi="Tahoma" w:cs="Tahoma"/>
        </w:rPr>
        <w:t>T</w:t>
      </w:r>
      <w:r w:rsidR="006007AC" w:rsidRPr="5CA4774B">
        <w:rPr>
          <w:rFonts w:ascii="Tahoma" w:eastAsia="Times New Roman" w:hAnsi="Tahoma" w:cs="Tahoma"/>
        </w:rPr>
        <w:t xml:space="preserve">he </w:t>
      </w:r>
      <w:r w:rsidR="008D6DD6" w:rsidRPr="5CA4774B">
        <w:rPr>
          <w:rFonts w:ascii="Tahoma" w:eastAsia="Times New Roman" w:hAnsi="Tahoma" w:cs="Tahoma"/>
        </w:rPr>
        <w:t xml:space="preserve">other </w:t>
      </w:r>
      <w:r w:rsidR="006007AC" w:rsidRPr="5CA4774B">
        <w:rPr>
          <w:rFonts w:ascii="Tahoma" w:eastAsia="Times New Roman" w:hAnsi="Tahoma" w:cs="Tahoma"/>
        </w:rPr>
        <w:t xml:space="preserve">two PCSO </w:t>
      </w:r>
      <w:r w:rsidR="008D6DD6" w:rsidRPr="5CA4774B">
        <w:rPr>
          <w:rFonts w:ascii="Tahoma" w:eastAsia="Times New Roman" w:hAnsi="Tahoma" w:cs="Tahoma"/>
        </w:rPr>
        <w:t>roles of Child Centred Policing Team PCSO and Rural Task Force PCSO are not included as they are categorised as POA code 1c (Specialist Community Liaison).</w:t>
      </w:r>
      <w:r w:rsidR="006007AC" w:rsidRPr="5CA4774B">
        <w:rPr>
          <w:rFonts w:ascii="Tahoma" w:eastAsia="Times New Roman" w:hAnsi="Tahoma" w:cs="Tahoma"/>
        </w:rPr>
        <w:t xml:space="preserve"> With regards to </w:t>
      </w:r>
      <w:r w:rsidR="00957CA1" w:rsidRPr="5CA4774B">
        <w:rPr>
          <w:rFonts w:ascii="Tahoma" w:eastAsia="Times New Roman" w:hAnsi="Tahoma" w:cs="Tahoma"/>
        </w:rPr>
        <w:t>the Neighbourhood Task Force PCSO role, as at 31</w:t>
      </w:r>
      <w:r w:rsidR="00957CA1" w:rsidRPr="5CA4774B">
        <w:rPr>
          <w:rFonts w:ascii="Tahoma" w:eastAsia="Times New Roman" w:hAnsi="Tahoma" w:cs="Tahoma"/>
          <w:vertAlign w:val="superscript"/>
        </w:rPr>
        <w:t>st</w:t>
      </w:r>
      <w:r w:rsidR="00957CA1" w:rsidRPr="5CA4774B">
        <w:rPr>
          <w:rFonts w:ascii="Tahoma" w:eastAsia="Times New Roman" w:hAnsi="Tahoma" w:cs="Tahoma"/>
        </w:rPr>
        <w:t xml:space="preserve"> March 2026, there were a total of 5</w:t>
      </w:r>
      <w:r w:rsidR="006C18ED" w:rsidRPr="5CA4774B">
        <w:rPr>
          <w:rFonts w:ascii="Tahoma" w:eastAsia="Times New Roman" w:hAnsi="Tahoma" w:cs="Tahoma"/>
        </w:rPr>
        <w:t xml:space="preserve">2.81 which is </w:t>
      </w:r>
      <w:r w:rsidR="00784824" w:rsidRPr="5CA4774B">
        <w:rPr>
          <w:rFonts w:ascii="Tahoma" w:eastAsia="Times New Roman" w:hAnsi="Tahoma" w:cs="Tahoma"/>
        </w:rPr>
        <w:t>-</w:t>
      </w:r>
      <w:r w:rsidR="006C18ED" w:rsidRPr="5CA4774B">
        <w:rPr>
          <w:rFonts w:ascii="Tahoma" w:eastAsia="Times New Roman" w:hAnsi="Tahoma" w:cs="Tahoma"/>
        </w:rPr>
        <w:t>1.73 under the requirement of 54.53. There</w:t>
      </w:r>
      <w:r w:rsidR="00D014EF" w:rsidRPr="5CA4774B">
        <w:rPr>
          <w:rFonts w:ascii="Tahoma" w:eastAsia="Times New Roman" w:hAnsi="Tahoma" w:cs="Tahoma"/>
        </w:rPr>
        <w:t xml:space="preserve"> is an intake scheduled for the </w:t>
      </w:r>
      <w:proofErr w:type="gramStart"/>
      <w:r w:rsidR="00D014EF" w:rsidRPr="5CA4774B">
        <w:rPr>
          <w:rFonts w:ascii="Tahoma" w:eastAsia="Times New Roman" w:hAnsi="Tahoma" w:cs="Tahoma"/>
        </w:rPr>
        <w:t>2</w:t>
      </w:r>
      <w:r w:rsidR="00D014EF" w:rsidRPr="5CA4774B">
        <w:rPr>
          <w:rFonts w:ascii="Tahoma" w:eastAsia="Times New Roman" w:hAnsi="Tahoma" w:cs="Tahoma"/>
          <w:vertAlign w:val="superscript"/>
        </w:rPr>
        <w:t>nd</w:t>
      </w:r>
      <w:proofErr w:type="gramEnd"/>
      <w:r w:rsidR="00D014EF" w:rsidRPr="5CA4774B">
        <w:rPr>
          <w:rFonts w:ascii="Tahoma" w:eastAsia="Times New Roman" w:hAnsi="Tahoma" w:cs="Tahoma"/>
        </w:rPr>
        <w:t xml:space="preserve"> November 2026 and a further being planned for March 2027 which will ensure the </w:t>
      </w:r>
      <w:r w:rsidR="007C04AF" w:rsidRPr="5CA4774B">
        <w:rPr>
          <w:rFonts w:ascii="Tahoma" w:eastAsia="Times New Roman" w:hAnsi="Tahoma" w:cs="Tahoma"/>
        </w:rPr>
        <w:t>requirement is achieved.</w:t>
      </w:r>
    </w:p>
    <w:p w14:paraId="48D29EF8" w14:textId="77777777" w:rsidR="007C04AF" w:rsidRDefault="007C04AF" w:rsidP="00C71C28">
      <w:pPr>
        <w:pStyle w:val="NoSpacing"/>
        <w:rPr>
          <w:rFonts w:ascii="Tahoma" w:eastAsia="Times New Roman" w:hAnsi="Tahoma" w:cs="Tahoma"/>
        </w:rPr>
      </w:pPr>
    </w:p>
    <w:p w14:paraId="7831F6F0" w14:textId="55D50CE0" w:rsidR="00C71C28" w:rsidRPr="00B274BE" w:rsidRDefault="007C04AF" w:rsidP="002D06D2">
      <w:pPr>
        <w:pStyle w:val="NoSpacing"/>
        <w:rPr>
          <w:rFonts w:ascii="Tahoma" w:eastAsia="Times New Roman" w:hAnsi="Tahoma" w:cs="Tahoma"/>
        </w:rPr>
      </w:pPr>
      <w:r>
        <w:rPr>
          <w:rFonts w:ascii="Tahoma" w:eastAsia="Times New Roman" w:hAnsi="Tahoma" w:cs="Tahoma"/>
        </w:rPr>
        <w:t xml:space="preserve">For information, </w:t>
      </w:r>
      <w:r w:rsidR="00C32E9E">
        <w:rPr>
          <w:rFonts w:ascii="Tahoma" w:eastAsia="Times New Roman" w:hAnsi="Tahoma" w:cs="Tahoma"/>
        </w:rPr>
        <w:t>as at 31</w:t>
      </w:r>
      <w:r w:rsidR="00C32E9E" w:rsidRPr="00C32E9E">
        <w:rPr>
          <w:rFonts w:ascii="Tahoma" w:eastAsia="Times New Roman" w:hAnsi="Tahoma" w:cs="Tahoma"/>
          <w:vertAlign w:val="superscript"/>
        </w:rPr>
        <w:t>st</w:t>
      </w:r>
      <w:r w:rsidR="00C32E9E">
        <w:rPr>
          <w:rFonts w:ascii="Tahoma" w:eastAsia="Times New Roman" w:hAnsi="Tahoma" w:cs="Tahoma"/>
        </w:rPr>
        <w:t xml:space="preserve"> March 2026, </w:t>
      </w:r>
      <w:r w:rsidR="000D13BE">
        <w:rPr>
          <w:rFonts w:ascii="Tahoma" w:eastAsia="Times New Roman" w:hAnsi="Tahoma" w:cs="Tahoma"/>
        </w:rPr>
        <w:t xml:space="preserve">there was an overall total of 85.93 </w:t>
      </w:r>
      <w:proofErr w:type="spellStart"/>
      <w:r w:rsidR="000D13BE">
        <w:rPr>
          <w:rFonts w:ascii="Tahoma" w:eastAsia="Times New Roman" w:hAnsi="Tahoma" w:cs="Tahoma"/>
        </w:rPr>
        <w:t>fte</w:t>
      </w:r>
      <w:proofErr w:type="spellEnd"/>
      <w:r w:rsidR="000D13BE">
        <w:rPr>
          <w:rFonts w:ascii="Tahoma" w:eastAsia="Times New Roman" w:hAnsi="Tahoma" w:cs="Tahoma"/>
        </w:rPr>
        <w:t xml:space="preserve"> PCSOs which is 15.57 </w:t>
      </w:r>
      <w:proofErr w:type="spellStart"/>
      <w:r w:rsidR="000D13BE">
        <w:rPr>
          <w:rFonts w:ascii="Tahoma" w:eastAsia="Times New Roman" w:hAnsi="Tahoma" w:cs="Tahoma"/>
        </w:rPr>
        <w:t>fte</w:t>
      </w:r>
      <w:proofErr w:type="spellEnd"/>
      <w:r w:rsidR="000D13BE">
        <w:rPr>
          <w:rFonts w:ascii="Tahoma" w:eastAsia="Times New Roman" w:hAnsi="Tahoma" w:cs="Tahoma"/>
        </w:rPr>
        <w:t xml:space="preserve"> under the establishment of 101.50. </w:t>
      </w:r>
    </w:p>
    <w:p w14:paraId="51677868" w14:textId="77777777" w:rsidR="0096687A" w:rsidRPr="00EE3D02" w:rsidRDefault="0096687A" w:rsidP="0096687A">
      <w:pPr>
        <w:pStyle w:val="NoSpacing"/>
        <w:ind w:left="720"/>
        <w:rPr>
          <w:rFonts w:ascii="Tahoma" w:eastAsia="Times New Roman" w:hAnsi="Tahoma" w:cs="Tahoma"/>
          <w:b/>
          <w:bCs/>
        </w:rPr>
      </w:pPr>
    </w:p>
    <w:p w14:paraId="3FFA389B" w14:textId="2E10B11D" w:rsidR="00AE4CF5" w:rsidRPr="00EE3D02" w:rsidRDefault="003974DB" w:rsidP="00C016A3">
      <w:pPr>
        <w:pStyle w:val="NoSpacing"/>
        <w:numPr>
          <w:ilvl w:val="0"/>
          <w:numId w:val="1"/>
        </w:numPr>
        <w:ind w:left="567" w:hanging="567"/>
        <w:rPr>
          <w:rFonts w:ascii="Tahoma" w:eastAsia="Times New Roman" w:hAnsi="Tahoma" w:cs="Tahoma"/>
          <w:b/>
          <w:bCs/>
        </w:rPr>
      </w:pPr>
      <w:r w:rsidRPr="00EE3D02">
        <w:rPr>
          <w:rFonts w:ascii="Tahoma" w:eastAsia="Times New Roman" w:hAnsi="Tahoma" w:cs="Tahoma"/>
          <w:b/>
          <w:bCs/>
          <w:u w:val="single"/>
        </w:rPr>
        <w:t>Attendance and Wellbeing</w:t>
      </w:r>
      <w:r w:rsidRPr="00EE3D02">
        <w:rPr>
          <w:rFonts w:ascii="Tahoma" w:eastAsia="Times New Roman" w:hAnsi="Tahoma" w:cs="Tahoma"/>
          <w:b/>
          <w:bCs/>
        </w:rPr>
        <w:t xml:space="preserve"> </w:t>
      </w:r>
      <w:r w:rsidR="00AE4CF5" w:rsidRPr="00EE3D02">
        <w:rPr>
          <w:rFonts w:ascii="Tahoma" w:eastAsia="Times New Roman" w:hAnsi="Tahoma" w:cs="Tahoma"/>
          <w:b/>
          <w:bCs/>
        </w:rPr>
        <w:t xml:space="preserve"> </w:t>
      </w:r>
    </w:p>
    <w:p w14:paraId="5D93028C" w14:textId="77777777" w:rsidR="009936B9" w:rsidRDefault="009936B9" w:rsidP="002D06D2">
      <w:pPr>
        <w:pStyle w:val="NoSpacing"/>
        <w:rPr>
          <w:rFonts w:ascii="Tahoma" w:eastAsia="Times New Roman" w:hAnsi="Tahoma" w:cs="Tahoma"/>
          <w:b/>
          <w:bCs/>
        </w:rPr>
      </w:pPr>
    </w:p>
    <w:p w14:paraId="42684199" w14:textId="127AD972" w:rsidR="00A26CA7" w:rsidRPr="00EE3D02" w:rsidRDefault="39972570" w:rsidP="002D06D2">
      <w:pPr>
        <w:pStyle w:val="NoSpacing"/>
        <w:rPr>
          <w:rFonts w:ascii="Tahoma" w:eastAsia="Times New Roman" w:hAnsi="Tahoma" w:cs="Tahoma"/>
        </w:rPr>
      </w:pPr>
      <w:r w:rsidRPr="341FA419">
        <w:rPr>
          <w:rFonts w:ascii="Tahoma" w:eastAsia="Times New Roman" w:hAnsi="Tahoma" w:cs="Tahoma"/>
        </w:rPr>
        <w:t xml:space="preserve">The </w:t>
      </w:r>
      <w:r w:rsidR="00BD436D" w:rsidRPr="341FA419">
        <w:rPr>
          <w:rFonts w:ascii="Tahoma" w:eastAsia="Times New Roman" w:hAnsi="Tahoma" w:cs="Tahoma"/>
        </w:rPr>
        <w:t xml:space="preserve">following </w:t>
      </w:r>
      <w:r w:rsidRPr="341FA419">
        <w:rPr>
          <w:rFonts w:ascii="Tahoma" w:eastAsia="Times New Roman" w:hAnsi="Tahoma" w:cs="Tahoma"/>
        </w:rPr>
        <w:t>table</w:t>
      </w:r>
      <w:r w:rsidR="25B5E05A" w:rsidRPr="341FA419">
        <w:rPr>
          <w:rFonts w:ascii="Tahoma" w:eastAsia="Times New Roman" w:hAnsi="Tahoma" w:cs="Tahoma"/>
        </w:rPr>
        <w:t xml:space="preserve"> </w:t>
      </w:r>
      <w:r w:rsidRPr="341FA419">
        <w:rPr>
          <w:rFonts w:ascii="Tahoma" w:eastAsia="Times New Roman" w:hAnsi="Tahoma" w:cs="Tahoma"/>
        </w:rPr>
        <w:t xml:space="preserve">shows the breakdown of average days lost per person </w:t>
      </w:r>
      <w:r w:rsidR="00BF1C1C">
        <w:rPr>
          <w:rFonts w:ascii="Tahoma" w:eastAsia="Times New Roman" w:hAnsi="Tahoma" w:cs="Tahoma"/>
        </w:rPr>
        <w:t>for each financial year from 2015/16 to 2025/26.</w:t>
      </w:r>
    </w:p>
    <w:p w14:paraId="0088C07E" w14:textId="77777777" w:rsidR="0025124F" w:rsidRPr="00EE3D02" w:rsidRDefault="0025124F" w:rsidP="002D06D2">
      <w:pPr>
        <w:pStyle w:val="NoSpacing"/>
        <w:rPr>
          <w:rFonts w:ascii="Tahoma" w:eastAsia="Times New Roman" w:hAnsi="Tahoma" w:cs="Tahoma"/>
          <w:bCs/>
        </w:rPr>
      </w:pPr>
    </w:p>
    <w:p w14:paraId="34332424" w14:textId="1A66ABDC" w:rsidR="006E67EB" w:rsidRPr="00EE3D02" w:rsidRDefault="00A427F5" w:rsidP="002D06D2">
      <w:pPr>
        <w:pStyle w:val="NoSpacing"/>
        <w:rPr>
          <w:rFonts w:ascii="Trebuchet MS" w:eastAsia="Times New Roman" w:hAnsi="Trebuchet MS" w:cs="Tahoma"/>
          <w:bCs/>
        </w:rPr>
      </w:pPr>
      <w:r w:rsidRPr="00A427F5">
        <w:rPr>
          <w:noProof/>
        </w:rPr>
        <w:drawing>
          <wp:inline distT="0" distB="0" distL="0" distR="0" wp14:anchorId="46946787" wp14:editId="2659E77A">
            <wp:extent cx="5205450" cy="921715"/>
            <wp:effectExtent l="0" t="0" r="0" b="0"/>
            <wp:docPr id="576798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737" cy="932744"/>
                    </a:xfrm>
                    <a:prstGeom prst="rect">
                      <a:avLst/>
                    </a:prstGeom>
                    <a:noFill/>
                    <a:ln>
                      <a:noFill/>
                    </a:ln>
                  </pic:spPr>
                </pic:pic>
              </a:graphicData>
            </a:graphic>
          </wp:inline>
        </w:drawing>
      </w:r>
    </w:p>
    <w:p w14:paraId="7F03735E" w14:textId="77777777" w:rsidR="00E434B5" w:rsidRDefault="00E434B5" w:rsidP="341FA419">
      <w:pPr>
        <w:pStyle w:val="NoSpacing"/>
        <w:rPr>
          <w:rFonts w:ascii="Tahoma" w:eastAsia="Times New Roman" w:hAnsi="Tahoma" w:cs="Tahoma"/>
        </w:rPr>
      </w:pPr>
    </w:p>
    <w:p w14:paraId="36865C40" w14:textId="10662301" w:rsidR="00E82583" w:rsidRDefault="00BF1C1C" w:rsidP="341FA419">
      <w:pPr>
        <w:pStyle w:val="NoSpacing"/>
        <w:rPr>
          <w:rFonts w:ascii="Tahoma" w:eastAsia="Times New Roman" w:hAnsi="Tahoma" w:cs="Tahoma"/>
        </w:rPr>
      </w:pPr>
      <w:r w:rsidRPr="6D5AF56D">
        <w:rPr>
          <w:rFonts w:ascii="Tahoma" w:eastAsia="Times New Roman" w:hAnsi="Tahoma" w:cs="Tahoma"/>
        </w:rPr>
        <w:t>The average days lost per person for officers in 2025/26 was 9.75, which is 0.20</w:t>
      </w:r>
      <w:r w:rsidR="708C74BC" w:rsidRPr="6D5AF56D">
        <w:rPr>
          <w:rFonts w:ascii="Tahoma" w:eastAsia="Times New Roman" w:hAnsi="Tahoma" w:cs="Tahoma"/>
        </w:rPr>
        <w:t xml:space="preserve"> average days</w:t>
      </w:r>
      <w:r w:rsidRPr="6D5AF56D">
        <w:rPr>
          <w:rFonts w:ascii="Tahoma" w:eastAsia="Times New Roman" w:hAnsi="Tahoma" w:cs="Tahoma"/>
        </w:rPr>
        <w:t xml:space="preserve"> </w:t>
      </w:r>
      <w:r w:rsidR="00740D1C" w:rsidRPr="6D5AF56D">
        <w:rPr>
          <w:rFonts w:ascii="Tahoma" w:eastAsia="Times New Roman" w:hAnsi="Tahoma" w:cs="Tahoma"/>
        </w:rPr>
        <w:t>higher than 2024/25 and the highest level since 2015/16.</w:t>
      </w:r>
      <w:r w:rsidR="008021EF" w:rsidRPr="6D5AF56D">
        <w:rPr>
          <w:rFonts w:ascii="Tahoma" w:eastAsia="Times New Roman" w:hAnsi="Tahoma" w:cs="Tahoma"/>
        </w:rPr>
        <w:t xml:space="preserve"> </w:t>
      </w:r>
      <w:r w:rsidR="00E82583" w:rsidRPr="6D5AF56D">
        <w:rPr>
          <w:rFonts w:ascii="Tahoma" w:eastAsia="Times New Roman" w:hAnsi="Tahoma" w:cs="Tahoma"/>
        </w:rPr>
        <w:t>For staff</w:t>
      </w:r>
      <w:r w:rsidR="000E6350" w:rsidRPr="6D5AF56D">
        <w:rPr>
          <w:rFonts w:ascii="Tahoma" w:eastAsia="Times New Roman" w:hAnsi="Tahoma" w:cs="Tahoma"/>
        </w:rPr>
        <w:t xml:space="preserve"> (including PCSOs)</w:t>
      </w:r>
      <w:r w:rsidR="00E82583" w:rsidRPr="6D5AF56D">
        <w:rPr>
          <w:rFonts w:ascii="Tahoma" w:eastAsia="Times New Roman" w:hAnsi="Tahoma" w:cs="Tahoma"/>
        </w:rPr>
        <w:t xml:space="preserve">, the average days lost per person </w:t>
      </w:r>
      <w:r w:rsidR="00533E6E" w:rsidRPr="6D5AF56D">
        <w:rPr>
          <w:rFonts w:ascii="Tahoma" w:eastAsia="Times New Roman" w:hAnsi="Tahoma" w:cs="Tahoma"/>
        </w:rPr>
        <w:t>in 2025/26 was 10.16 which is the second highest</w:t>
      </w:r>
      <w:r w:rsidR="008578A4" w:rsidRPr="6D5AF56D">
        <w:rPr>
          <w:rFonts w:ascii="Tahoma" w:eastAsia="Times New Roman" w:hAnsi="Tahoma" w:cs="Tahoma"/>
        </w:rPr>
        <w:t xml:space="preserve"> level on record but does represent a reduction of 0.11 when compared to 2024/25 (10.26</w:t>
      </w:r>
      <w:r w:rsidR="008A2248" w:rsidRPr="6D5AF56D">
        <w:rPr>
          <w:rFonts w:ascii="Tahoma" w:eastAsia="Times New Roman" w:hAnsi="Tahoma" w:cs="Tahoma"/>
        </w:rPr>
        <w:t xml:space="preserve">). </w:t>
      </w:r>
    </w:p>
    <w:p w14:paraId="0AB7E0FC" w14:textId="77777777" w:rsidR="008021EF" w:rsidRDefault="008021EF" w:rsidP="341FA419">
      <w:pPr>
        <w:pStyle w:val="NoSpacing"/>
        <w:rPr>
          <w:rFonts w:ascii="Tahoma" w:eastAsia="Times New Roman" w:hAnsi="Tahoma" w:cs="Tahoma"/>
        </w:rPr>
      </w:pPr>
    </w:p>
    <w:p w14:paraId="1A15DCBB" w14:textId="1D80A10D" w:rsidR="00387690" w:rsidRDefault="00146B7A" w:rsidP="341FA419">
      <w:pPr>
        <w:pStyle w:val="NoSpacing"/>
        <w:rPr>
          <w:rFonts w:ascii="Tahoma" w:eastAsia="Times New Roman" w:hAnsi="Tahoma" w:cs="Tahoma"/>
        </w:rPr>
      </w:pPr>
      <w:r w:rsidRPr="6D5AF56D">
        <w:rPr>
          <w:rFonts w:ascii="Tahoma" w:eastAsia="Times New Roman" w:hAnsi="Tahoma" w:cs="Tahoma"/>
        </w:rPr>
        <w:t>W</w:t>
      </w:r>
      <w:r w:rsidR="008021EF" w:rsidRPr="6D5AF56D">
        <w:rPr>
          <w:rFonts w:ascii="Tahoma" w:eastAsia="Times New Roman" w:hAnsi="Tahoma" w:cs="Tahoma"/>
        </w:rPr>
        <w:t>hilst the latest year data is high</w:t>
      </w:r>
      <w:r w:rsidR="002211E4" w:rsidRPr="6D5AF56D">
        <w:rPr>
          <w:rFonts w:ascii="Tahoma" w:eastAsia="Times New Roman" w:hAnsi="Tahoma" w:cs="Tahoma"/>
        </w:rPr>
        <w:t xml:space="preserve"> for both officers and staff</w:t>
      </w:r>
      <w:r w:rsidR="008021EF" w:rsidRPr="6D5AF56D">
        <w:rPr>
          <w:rFonts w:ascii="Tahoma" w:eastAsia="Times New Roman" w:hAnsi="Tahoma" w:cs="Tahoma"/>
        </w:rPr>
        <w:t>, it should be noted that despite absence in 2024/25 also being reported as the highest level since 2015/16, national data demonstrated that Kent Officer absence was actually the 10</w:t>
      </w:r>
      <w:r w:rsidR="008021EF" w:rsidRPr="6D5AF56D">
        <w:rPr>
          <w:rFonts w:ascii="Tahoma" w:eastAsia="Times New Roman" w:hAnsi="Tahoma" w:cs="Tahoma"/>
          <w:vertAlign w:val="superscript"/>
        </w:rPr>
        <w:t>th</w:t>
      </w:r>
      <w:r w:rsidR="008021EF" w:rsidRPr="6D5AF56D">
        <w:rPr>
          <w:rFonts w:ascii="Tahoma" w:eastAsia="Times New Roman" w:hAnsi="Tahoma" w:cs="Tahoma"/>
        </w:rPr>
        <w:t xml:space="preserve"> lowest across the country</w:t>
      </w:r>
      <w:r w:rsidR="00262D5D">
        <w:rPr>
          <w:rStyle w:val="FootnoteReference"/>
          <w:rFonts w:ascii="Tahoma" w:eastAsia="Times New Roman" w:hAnsi="Tahoma" w:cs="Tahoma"/>
        </w:rPr>
        <w:footnoteReference w:id="2"/>
      </w:r>
      <w:r w:rsidR="008021EF" w:rsidRPr="6D5AF56D">
        <w:rPr>
          <w:rFonts w:ascii="Tahoma" w:eastAsia="Times New Roman" w:hAnsi="Tahoma" w:cs="Tahoma"/>
        </w:rPr>
        <w:t xml:space="preserve"> (out of 43)</w:t>
      </w:r>
      <w:r w:rsidR="00C93298" w:rsidRPr="6D5AF56D">
        <w:rPr>
          <w:rFonts w:ascii="Tahoma" w:eastAsia="Times New Roman" w:hAnsi="Tahoma" w:cs="Tahoma"/>
        </w:rPr>
        <w:t xml:space="preserve"> with the percentage of contracted hours lost </w:t>
      </w:r>
      <w:r w:rsidR="00C51FFA" w:rsidRPr="6D5AF56D">
        <w:rPr>
          <w:rFonts w:ascii="Tahoma" w:eastAsia="Times New Roman" w:hAnsi="Tahoma" w:cs="Tahoma"/>
        </w:rPr>
        <w:t xml:space="preserve">at just 4.38% </w:t>
      </w:r>
      <w:r w:rsidR="002C41C3" w:rsidRPr="6D5AF56D">
        <w:rPr>
          <w:rFonts w:ascii="Tahoma" w:eastAsia="Times New Roman" w:hAnsi="Tahoma" w:cs="Tahoma"/>
        </w:rPr>
        <w:t>compared to 5.00% nationally</w:t>
      </w:r>
      <w:r w:rsidR="0028118E" w:rsidRPr="6D5AF56D">
        <w:rPr>
          <w:rFonts w:ascii="Tahoma" w:eastAsia="Times New Roman" w:hAnsi="Tahoma" w:cs="Tahoma"/>
        </w:rPr>
        <w:t xml:space="preserve">. Staff </w:t>
      </w:r>
      <w:r w:rsidR="002C41C3" w:rsidRPr="6D5AF56D">
        <w:rPr>
          <w:rFonts w:ascii="Tahoma" w:eastAsia="Times New Roman" w:hAnsi="Tahoma" w:cs="Tahoma"/>
        </w:rPr>
        <w:t xml:space="preserve">(inc PCSOs) </w:t>
      </w:r>
      <w:r w:rsidR="0028118E" w:rsidRPr="6D5AF56D">
        <w:rPr>
          <w:rFonts w:ascii="Tahoma" w:eastAsia="Times New Roman" w:hAnsi="Tahoma" w:cs="Tahoma"/>
        </w:rPr>
        <w:t xml:space="preserve">were </w:t>
      </w:r>
      <w:r w:rsidR="002C41C3" w:rsidRPr="6D5AF56D">
        <w:rPr>
          <w:rFonts w:ascii="Tahoma" w:eastAsia="Times New Roman" w:hAnsi="Tahoma" w:cs="Tahoma"/>
        </w:rPr>
        <w:t>ranked 23</w:t>
      </w:r>
      <w:r w:rsidR="002C41C3" w:rsidRPr="6D5AF56D">
        <w:rPr>
          <w:rFonts w:ascii="Tahoma" w:eastAsia="Times New Roman" w:hAnsi="Tahoma" w:cs="Tahoma"/>
          <w:vertAlign w:val="superscript"/>
        </w:rPr>
        <w:t>rd</w:t>
      </w:r>
      <w:r w:rsidR="002C41C3" w:rsidRPr="6D5AF56D">
        <w:rPr>
          <w:rFonts w:ascii="Tahoma" w:eastAsia="Times New Roman" w:hAnsi="Tahoma" w:cs="Tahoma"/>
        </w:rPr>
        <w:t xml:space="preserve"> </w:t>
      </w:r>
      <w:r w:rsidR="0028118E" w:rsidRPr="6D5AF56D">
        <w:rPr>
          <w:rFonts w:ascii="Tahoma" w:eastAsia="Times New Roman" w:hAnsi="Tahoma" w:cs="Tahoma"/>
        </w:rPr>
        <w:t>with the percentage of contracted hours lost at 5.00% compared to 5.17% nationally.</w:t>
      </w:r>
      <w:r w:rsidR="009F4D90" w:rsidRPr="6D5AF56D">
        <w:rPr>
          <w:rFonts w:ascii="Tahoma" w:eastAsia="Times New Roman" w:hAnsi="Tahoma" w:cs="Tahoma"/>
        </w:rPr>
        <w:t xml:space="preserve"> </w:t>
      </w:r>
      <w:r w:rsidR="008021EF" w:rsidRPr="6D5AF56D">
        <w:rPr>
          <w:rFonts w:ascii="Tahoma" w:eastAsia="Times New Roman" w:hAnsi="Tahoma" w:cs="Tahoma"/>
        </w:rPr>
        <w:t xml:space="preserve">Therefore, </w:t>
      </w:r>
      <w:r w:rsidR="00016C4C" w:rsidRPr="6D5AF56D">
        <w:rPr>
          <w:rFonts w:ascii="Tahoma" w:eastAsia="Times New Roman" w:hAnsi="Tahoma" w:cs="Tahoma"/>
        </w:rPr>
        <w:t xml:space="preserve">notwithstanding that absence is high in </w:t>
      </w:r>
      <w:r w:rsidR="008021EF" w:rsidRPr="6D5AF56D">
        <w:rPr>
          <w:rFonts w:ascii="Tahoma" w:eastAsia="Times New Roman" w:hAnsi="Tahoma" w:cs="Tahoma"/>
        </w:rPr>
        <w:t>2025/26</w:t>
      </w:r>
      <w:r w:rsidR="001A6606" w:rsidRPr="6D5AF56D">
        <w:rPr>
          <w:rFonts w:ascii="Tahoma" w:eastAsia="Times New Roman" w:hAnsi="Tahoma" w:cs="Tahoma"/>
        </w:rPr>
        <w:t xml:space="preserve">, </w:t>
      </w:r>
      <w:r w:rsidR="00543F18" w:rsidRPr="6D5AF56D">
        <w:rPr>
          <w:rFonts w:ascii="Tahoma" w:eastAsia="Times New Roman" w:hAnsi="Tahoma" w:cs="Tahoma"/>
        </w:rPr>
        <w:t>it</w:t>
      </w:r>
      <w:r w:rsidR="0028118E" w:rsidRPr="6D5AF56D">
        <w:rPr>
          <w:rFonts w:ascii="Tahoma" w:eastAsia="Times New Roman" w:hAnsi="Tahoma" w:cs="Tahoma"/>
        </w:rPr>
        <w:t xml:space="preserve"> </w:t>
      </w:r>
      <w:r w:rsidR="008021EF" w:rsidRPr="6D5AF56D">
        <w:rPr>
          <w:rFonts w:ascii="Tahoma" w:eastAsia="Times New Roman" w:hAnsi="Tahoma" w:cs="Tahoma"/>
        </w:rPr>
        <w:t>is highly probable the force will remain well placed nationally</w:t>
      </w:r>
      <w:r w:rsidR="001A6606" w:rsidRPr="6D5AF56D">
        <w:rPr>
          <w:rFonts w:ascii="Tahoma" w:eastAsia="Times New Roman" w:hAnsi="Tahoma" w:cs="Tahoma"/>
        </w:rPr>
        <w:t>.</w:t>
      </w:r>
      <w:r w:rsidR="0052651A" w:rsidRPr="6D5AF56D">
        <w:rPr>
          <w:rFonts w:ascii="Tahoma" w:eastAsia="Times New Roman" w:hAnsi="Tahoma" w:cs="Tahoma"/>
        </w:rPr>
        <w:t xml:space="preserve"> The next national data (up to March 2026) should be available early October 2026. </w:t>
      </w:r>
    </w:p>
    <w:p w14:paraId="4957C345" w14:textId="77777777" w:rsidR="00387690" w:rsidRDefault="00387690" w:rsidP="341FA419">
      <w:pPr>
        <w:pStyle w:val="NoSpacing"/>
        <w:rPr>
          <w:rFonts w:ascii="Tahoma" w:eastAsia="Times New Roman" w:hAnsi="Tahoma" w:cs="Tahoma"/>
        </w:rPr>
      </w:pPr>
    </w:p>
    <w:p w14:paraId="4C9C4ECA" w14:textId="53C1B55E" w:rsidR="00E15A59" w:rsidRPr="00EE3D02" w:rsidRDefault="00514515" w:rsidP="341FA419">
      <w:pPr>
        <w:pStyle w:val="NoSpacing"/>
        <w:rPr>
          <w:rFonts w:ascii="Tahoma" w:eastAsia="Times New Roman" w:hAnsi="Tahoma" w:cs="Tahoma"/>
        </w:rPr>
      </w:pPr>
      <w:r w:rsidRPr="341FA419">
        <w:rPr>
          <w:rFonts w:ascii="Tahoma" w:eastAsia="Times New Roman" w:hAnsi="Tahoma" w:cs="Tahoma"/>
        </w:rPr>
        <w:t>The following table shows the breakdown of average hours lost per person for officers and staff by month for 2024/25 and 2025/26:</w:t>
      </w:r>
    </w:p>
    <w:p w14:paraId="18810515" w14:textId="77777777" w:rsidR="00514515" w:rsidRPr="00EE3D02" w:rsidRDefault="00514515" w:rsidP="6C7F262D">
      <w:pPr>
        <w:pStyle w:val="NoSpacing"/>
        <w:rPr>
          <w:rFonts w:ascii="Tahoma" w:eastAsia="Times New Roman" w:hAnsi="Tahoma" w:cs="Tahoma"/>
          <w:bCs/>
        </w:rPr>
      </w:pPr>
    </w:p>
    <w:p w14:paraId="07424EBA" w14:textId="40BCBF9B" w:rsidR="00514515" w:rsidRPr="00EE3D02" w:rsidRDefault="0077312C" w:rsidP="6C7F262D">
      <w:pPr>
        <w:pStyle w:val="NoSpacing"/>
        <w:rPr>
          <w:rFonts w:ascii="Tahoma" w:eastAsia="Times New Roman" w:hAnsi="Tahoma" w:cs="Tahoma"/>
          <w:bCs/>
        </w:rPr>
      </w:pPr>
      <w:r>
        <w:rPr>
          <w:noProof/>
        </w:rPr>
        <w:lastRenderedPageBreak/>
        <w:drawing>
          <wp:inline distT="0" distB="0" distL="0" distR="0" wp14:anchorId="559FA8A3" wp14:editId="278241B1">
            <wp:extent cx="5314646" cy="1616660"/>
            <wp:effectExtent l="0" t="0" r="635" b="3175"/>
            <wp:docPr id="127360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7624" cy="1654069"/>
                    </a:xfrm>
                    <a:prstGeom prst="rect">
                      <a:avLst/>
                    </a:prstGeom>
                    <a:noFill/>
                    <a:ln>
                      <a:noFill/>
                    </a:ln>
                  </pic:spPr>
                </pic:pic>
              </a:graphicData>
            </a:graphic>
          </wp:inline>
        </w:drawing>
      </w:r>
    </w:p>
    <w:p w14:paraId="6F1656CA" w14:textId="00B2A4A5" w:rsidR="6D5AF56D" w:rsidRDefault="6D5AF56D" w:rsidP="6D5AF56D">
      <w:pPr>
        <w:pStyle w:val="NoSpacing"/>
        <w:rPr>
          <w:rFonts w:ascii="Tahoma" w:eastAsia="Times New Roman" w:hAnsi="Tahoma" w:cs="Tahoma"/>
        </w:rPr>
      </w:pPr>
    </w:p>
    <w:p w14:paraId="23611581" w14:textId="748FB972" w:rsidR="009271B8" w:rsidRDefault="00600E6B" w:rsidP="002D06D2">
      <w:pPr>
        <w:pStyle w:val="NoSpacing"/>
        <w:rPr>
          <w:rFonts w:ascii="Tahoma" w:eastAsia="Times New Roman" w:hAnsi="Tahoma" w:cs="Tahoma"/>
        </w:rPr>
      </w:pPr>
      <w:r>
        <w:rPr>
          <w:rFonts w:ascii="Tahoma" w:eastAsia="Times New Roman" w:hAnsi="Tahoma" w:cs="Tahoma"/>
        </w:rPr>
        <w:t>The tables demonstrate that</w:t>
      </w:r>
      <w:r w:rsidR="0014410D">
        <w:rPr>
          <w:rFonts w:ascii="Tahoma" w:eastAsia="Times New Roman" w:hAnsi="Tahoma" w:cs="Tahoma"/>
        </w:rPr>
        <w:t xml:space="preserve"> </w:t>
      </w:r>
      <w:r w:rsidR="008B5ADD">
        <w:rPr>
          <w:rFonts w:ascii="Tahoma" w:eastAsia="Times New Roman" w:hAnsi="Tahoma" w:cs="Tahoma"/>
        </w:rPr>
        <w:t xml:space="preserve">officer </w:t>
      </w:r>
      <w:r w:rsidR="0014410D">
        <w:rPr>
          <w:rFonts w:ascii="Tahoma" w:eastAsia="Times New Roman" w:hAnsi="Tahoma" w:cs="Tahoma"/>
        </w:rPr>
        <w:t xml:space="preserve">absence is starting to reduce </w:t>
      </w:r>
      <w:r w:rsidR="008B5ADD">
        <w:rPr>
          <w:rFonts w:ascii="Tahoma" w:eastAsia="Times New Roman" w:hAnsi="Tahoma" w:cs="Tahoma"/>
        </w:rPr>
        <w:t xml:space="preserve">with 3 out of the last 4 </w:t>
      </w:r>
      <w:r w:rsidR="00681212">
        <w:rPr>
          <w:rFonts w:ascii="Tahoma" w:eastAsia="Times New Roman" w:hAnsi="Tahoma" w:cs="Tahoma"/>
        </w:rPr>
        <w:t>being lower than the same months in the previous year. In addition</w:t>
      </w:r>
      <w:r w:rsidR="00603173">
        <w:rPr>
          <w:rFonts w:ascii="Tahoma" w:eastAsia="Times New Roman" w:hAnsi="Tahoma" w:cs="Tahoma"/>
        </w:rPr>
        <w:t>,</w:t>
      </w:r>
      <w:r w:rsidR="00681212">
        <w:rPr>
          <w:rFonts w:ascii="Tahoma" w:eastAsia="Times New Roman" w:hAnsi="Tahoma" w:cs="Tahoma"/>
        </w:rPr>
        <w:t xml:space="preserve"> the average hours lost per person of 6.38 in March 2026 is the lowest level since </w:t>
      </w:r>
      <w:r w:rsidR="009271B8">
        <w:rPr>
          <w:rFonts w:ascii="Tahoma" w:eastAsia="Times New Roman" w:hAnsi="Tahoma" w:cs="Tahoma"/>
        </w:rPr>
        <w:t>July 2025. For staff (including PCSOs)</w:t>
      </w:r>
      <w:r w:rsidR="00603173">
        <w:rPr>
          <w:rFonts w:ascii="Tahoma" w:eastAsia="Times New Roman" w:hAnsi="Tahoma" w:cs="Tahoma"/>
        </w:rPr>
        <w:t xml:space="preserve">, absence </w:t>
      </w:r>
      <w:r w:rsidR="005656D2">
        <w:rPr>
          <w:rFonts w:ascii="Tahoma" w:eastAsia="Times New Roman" w:hAnsi="Tahoma" w:cs="Tahoma"/>
        </w:rPr>
        <w:t>was higher in March 2026 when compared to March 2025, however prior to that</w:t>
      </w:r>
      <w:r w:rsidR="009F5A0A">
        <w:rPr>
          <w:rFonts w:ascii="Tahoma" w:eastAsia="Times New Roman" w:hAnsi="Tahoma" w:cs="Tahoma"/>
        </w:rPr>
        <w:t>,</w:t>
      </w:r>
      <w:r w:rsidR="005656D2">
        <w:rPr>
          <w:rFonts w:ascii="Tahoma" w:eastAsia="Times New Roman" w:hAnsi="Tahoma" w:cs="Tahoma"/>
        </w:rPr>
        <w:t xml:space="preserve"> 5 of the previous 6 months between September and February</w:t>
      </w:r>
      <w:r w:rsidR="009F5A0A">
        <w:rPr>
          <w:rFonts w:ascii="Tahoma" w:eastAsia="Times New Roman" w:hAnsi="Tahoma" w:cs="Tahoma"/>
        </w:rPr>
        <w:t xml:space="preserve"> had lower levels of absence than the same months in the previous year.</w:t>
      </w:r>
    </w:p>
    <w:p w14:paraId="181F0407" w14:textId="77777777" w:rsidR="00600E6B" w:rsidRDefault="00600E6B" w:rsidP="002D06D2">
      <w:pPr>
        <w:pStyle w:val="NoSpacing"/>
        <w:rPr>
          <w:rFonts w:ascii="Tahoma" w:eastAsia="Times New Roman" w:hAnsi="Tahoma" w:cs="Tahoma"/>
        </w:rPr>
      </w:pPr>
    </w:p>
    <w:p w14:paraId="69BB4E0C" w14:textId="0699C97A" w:rsidR="006E6FCB" w:rsidRPr="00457E79" w:rsidRDefault="00942ED0" w:rsidP="002D06D2">
      <w:pPr>
        <w:pStyle w:val="NoSpacing"/>
        <w:rPr>
          <w:rFonts w:ascii="Tahoma" w:eastAsia="Times New Roman" w:hAnsi="Tahoma" w:cs="Tahoma"/>
          <w:color w:val="000000" w:themeColor="text1"/>
        </w:rPr>
      </w:pPr>
      <w:r w:rsidRPr="5CA4774B">
        <w:rPr>
          <w:rFonts w:ascii="Tahoma" w:eastAsia="Times New Roman" w:hAnsi="Tahoma" w:cs="Tahoma"/>
        </w:rPr>
        <w:t xml:space="preserve">For officers, the primary reason for the </w:t>
      </w:r>
      <w:r w:rsidR="008E54FE" w:rsidRPr="5CA4774B">
        <w:rPr>
          <w:rFonts w:ascii="Tahoma" w:eastAsia="Times New Roman" w:hAnsi="Tahoma" w:cs="Tahoma"/>
        </w:rPr>
        <w:t>higher absence this year is</w:t>
      </w:r>
      <w:r w:rsidR="00950DD0" w:rsidRPr="5CA4774B">
        <w:rPr>
          <w:rFonts w:ascii="Tahoma" w:eastAsia="Times New Roman" w:hAnsi="Tahoma" w:cs="Tahoma"/>
        </w:rPr>
        <w:t xml:space="preserve"> </w:t>
      </w:r>
      <w:r w:rsidRPr="5CA4774B">
        <w:rPr>
          <w:rFonts w:ascii="Tahoma" w:eastAsia="Times New Roman" w:hAnsi="Tahoma" w:cs="Tahoma"/>
        </w:rPr>
        <w:t xml:space="preserve">due </w:t>
      </w:r>
      <w:r w:rsidR="00C4568C" w:rsidRPr="5CA4774B">
        <w:rPr>
          <w:rFonts w:ascii="Tahoma" w:eastAsia="Times New Roman" w:hAnsi="Tahoma" w:cs="Tahoma"/>
        </w:rPr>
        <w:t xml:space="preserve">to increases in </w:t>
      </w:r>
      <w:r w:rsidRPr="5CA4774B">
        <w:rPr>
          <w:rFonts w:ascii="Tahoma" w:eastAsia="Times New Roman" w:hAnsi="Tahoma" w:cs="Tahoma"/>
        </w:rPr>
        <w:t xml:space="preserve">psychological related </w:t>
      </w:r>
      <w:r w:rsidR="006044D6" w:rsidRPr="5CA4774B">
        <w:rPr>
          <w:rFonts w:ascii="Tahoma" w:eastAsia="Times New Roman" w:hAnsi="Tahoma" w:cs="Tahoma"/>
        </w:rPr>
        <w:t xml:space="preserve">and </w:t>
      </w:r>
      <w:r w:rsidR="00F328D6" w:rsidRPr="5CA4774B">
        <w:rPr>
          <w:rFonts w:ascii="Tahoma" w:eastAsia="Times New Roman" w:hAnsi="Tahoma" w:cs="Tahoma"/>
        </w:rPr>
        <w:t>musculo</w:t>
      </w:r>
      <w:r w:rsidR="006044D6" w:rsidRPr="5CA4774B">
        <w:rPr>
          <w:rFonts w:ascii="Tahoma" w:eastAsia="Times New Roman" w:hAnsi="Tahoma" w:cs="Tahoma"/>
        </w:rPr>
        <w:t>/skeletal related absences</w:t>
      </w:r>
      <w:r w:rsidR="00FA64D1" w:rsidRPr="5CA4774B">
        <w:rPr>
          <w:rFonts w:ascii="Tahoma" w:eastAsia="Times New Roman" w:hAnsi="Tahoma" w:cs="Tahoma"/>
        </w:rPr>
        <w:t>.</w:t>
      </w:r>
      <w:r w:rsidR="00961765" w:rsidRPr="5CA4774B">
        <w:rPr>
          <w:rFonts w:ascii="Tahoma" w:eastAsia="Times New Roman" w:hAnsi="Tahoma" w:cs="Tahoma"/>
        </w:rPr>
        <w:t xml:space="preserve"> </w:t>
      </w:r>
      <w:r w:rsidR="008E3A05" w:rsidRPr="5CA4774B">
        <w:rPr>
          <w:rFonts w:ascii="Tahoma" w:eastAsia="Times New Roman" w:hAnsi="Tahoma" w:cs="Tahoma"/>
        </w:rPr>
        <w:t xml:space="preserve">For staff </w:t>
      </w:r>
      <w:r w:rsidR="008E3A05" w:rsidRPr="5CA4774B">
        <w:rPr>
          <w:rFonts w:ascii="Tahoma" w:eastAsia="Times New Roman" w:hAnsi="Tahoma" w:cs="Tahoma"/>
          <w:color w:val="000000" w:themeColor="text1"/>
        </w:rPr>
        <w:t xml:space="preserve">(including PCSOs), there </w:t>
      </w:r>
      <w:r w:rsidR="00050108" w:rsidRPr="5CA4774B">
        <w:rPr>
          <w:rFonts w:ascii="Tahoma" w:eastAsia="Times New Roman" w:hAnsi="Tahoma" w:cs="Tahoma"/>
          <w:color w:val="000000" w:themeColor="text1"/>
        </w:rPr>
        <w:t>have been increases in 6 general sickness reasons</w:t>
      </w:r>
      <w:r w:rsidR="00F328D6" w:rsidRPr="5CA4774B">
        <w:rPr>
          <w:rFonts w:ascii="Tahoma" w:eastAsia="Times New Roman" w:hAnsi="Tahoma" w:cs="Tahoma"/>
          <w:color w:val="000000" w:themeColor="text1"/>
        </w:rPr>
        <w:t xml:space="preserve">, </w:t>
      </w:r>
      <w:r w:rsidR="00050108" w:rsidRPr="5CA4774B">
        <w:rPr>
          <w:rFonts w:ascii="Tahoma" w:eastAsia="Times New Roman" w:hAnsi="Tahoma" w:cs="Tahoma"/>
          <w:color w:val="000000" w:themeColor="text1"/>
        </w:rPr>
        <w:t xml:space="preserve">with the most notable being </w:t>
      </w:r>
      <w:r w:rsidR="00457E79" w:rsidRPr="5CA4774B">
        <w:rPr>
          <w:rFonts w:ascii="Tahoma" w:eastAsia="Times New Roman" w:hAnsi="Tahoma" w:cs="Tahoma"/>
          <w:color w:val="000000" w:themeColor="text1"/>
        </w:rPr>
        <w:t>m</w:t>
      </w:r>
      <w:r w:rsidR="007D3347" w:rsidRPr="5CA4774B">
        <w:rPr>
          <w:rFonts w:ascii="Tahoma" w:eastAsia="Times New Roman" w:hAnsi="Tahoma" w:cs="Tahoma"/>
          <w:color w:val="000000" w:themeColor="text1"/>
        </w:rPr>
        <w:t xml:space="preserve">usculo/skeletal, ear/eye, digestive and miscellaneous related absences. </w:t>
      </w:r>
    </w:p>
    <w:p w14:paraId="10EFAA3E" w14:textId="77777777" w:rsidR="00761845" w:rsidRPr="009F5A0A" w:rsidRDefault="00761845" w:rsidP="002D06D2">
      <w:pPr>
        <w:pStyle w:val="NoSpacing"/>
        <w:rPr>
          <w:rFonts w:ascii="Tahoma" w:eastAsia="Times New Roman" w:hAnsi="Tahoma" w:cs="Tahoma"/>
          <w:bCs/>
          <w:color w:val="000000" w:themeColor="text1"/>
          <w:highlight w:val="yellow"/>
        </w:rPr>
      </w:pPr>
    </w:p>
    <w:p w14:paraId="2C35B788" w14:textId="5FBEA0C2" w:rsidR="0058176D" w:rsidRPr="0058176D" w:rsidRDefault="0058176D" w:rsidP="0058176D">
      <w:pPr>
        <w:pStyle w:val="NoSpacing"/>
        <w:rPr>
          <w:rFonts w:ascii="Tahoma" w:eastAsia="Times New Roman" w:hAnsi="Tahoma" w:cs="Tahoma"/>
          <w:color w:val="000000" w:themeColor="text1"/>
        </w:rPr>
      </w:pPr>
      <w:r w:rsidRPr="5CA4774B">
        <w:rPr>
          <w:rFonts w:ascii="Tahoma" w:eastAsia="Times New Roman" w:hAnsi="Tahoma" w:cs="Tahoma"/>
          <w:color w:val="000000" w:themeColor="text1"/>
        </w:rPr>
        <w:t>During the last quarter, focus has remained on</w:t>
      </w:r>
      <w:r w:rsidR="7A813F18" w:rsidRPr="5CA4774B">
        <w:rPr>
          <w:rFonts w:ascii="Tahoma" w:eastAsia="Times New Roman" w:hAnsi="Tahoma" w:cs="Tahoma"/>
          <w:color w:val="000000" w:themeColor="text1"/>
        </w:rPr>
        <w:t xml:space="preserve"> the utilisation of local Attendance and Wellbeing Management Group to oversee attendance at a local level and ensure </w:t>
      </w:r>
      <w:r w:rsidR="3BDB927B" w:rsidRPr="5CA4774B">
        <w:rPr>
          <w:rFonts w:ascii="Tahoma" w:eastAsia="Times New Roman" w:hAnsi="Tahoma" w:cs="Tahoma"/>
          <w:color w:val="000000" w:themeColor="text1"/>
        </w:rPr>
        <w:t xml:space="preserve">appropriate supportive activity. </w:t>
      </w:r>
      <w:r w:rsidR="47F7AB10" w:rsidRPr="5CA4774B">
        <w:rPr>
          <w:rFonts w:ascii="Tahoma" w:eastAsia="Times New Roman" w:hAnsi="Tahoma" w:cs="Tahoma"/>
          <w:color w:val="000000" w:themeColor="text1"/>
        </w:rPr>
        <w:t xml:space="preserve"> </w:t>
      </w:r>
      <w:r w:rsidR="1A7BB83C" w:rsidRPr="5CA4774B">
        <w:rPr>
          <w:rFonts w:ascii="Tahoma" w:eastAsia="Times New Roman" w:hAnsi="Tahoma" w:cs="Tahoma"/>
          <w:color w:val="000000" w:themeColor="text1"/>
        </w:rPr>
        <w:t>Recently</w:t>
      </w:r>
      <w:r w:rsidR="47F7AB10" w:rsidRPr="5CA4774B">
        <w:rPr>
          <w:rFonts w:ascii="Tahoma" w:eastAsia="Times New Roman" w:hAnsi="Tahoma" w:cs="Tahoma"/>
          <w:color w:val="000000" w:themeColor="text1"/>
        </w:rPr>
        <w:t xml:space="preserve">, following feedback, </w:t>
      </w:r>
      <w:r w:rsidR="4EB671B8" w:rsidRPr="5CA4774B">
        <w:rPr>
          <w:rFonts w:ascii="Tahoma" w:eastAsia="Times New Roman" w:hAnsi="Tahoma" w:cs="Tahoma"/>
          <w:color w:val="000000" w:themeColor="text1"/>
        </w:rPr>
        <w:t>G</w:t>
      </w:r>
      <w:r w:rsidRPr="5CA4774B">
        <w:rPr>
          <w:rFonts w:ascii="Tahoma" w:eastAsia="Times New Roman" w:hAnsi="Tahoma" w:cs="Tahoma"/>
          <w:color w:val="000000" w:themeColor="text1"/>
        </w:rPr>
        <w:t xml:space="preserve">uidance </w:t>
      </w:r>
      <w:r w:rsidR="03A566D3" w:rsidRPr="5CA4774B">
        <w:rPr>
          <w:rFonts w:ascii="Tahoma" w:eastAsia="Times New Roman" w:hAnsi="Tahoma" w:cs="Tahoma"/>
          <w:color w:val="000000" w:themeColor="text1"/>
        </w:rPr>
        <w:t>P</w:t>
      </w:r>
      <w:r w:rsidRPr="5CA4774B">
        <w:rPr>
          <w:rFonts w:ascii="Tahoma" w:eastAsia="Times New Roman" w:hAnsi="Tahoma" w:cs="Tahoma"/>
          <w:color w:val="000000" w:themeColor="text1"/>
        </w:rPr>
        <w:t>ages</w:t>
      </w:r>
      <w:r w:rsidR="48068363" w:rsidRPr="5CA4774B">
        <w:rPr>
          <w:rFonts w:ascii="Tahoma" w:eastAsia="Times New Roman" w:hAnsi="Tahoma" w:cs="Tahoma"/>
          <w:color w:val="000000" w:themeColor="text1"/>
        </w:rPr>
        <w:t xml:space="preserve"> fo</w:t>
      </w:r>
      <w:r w:rsidR="796698CE" w:rsidRPr="5CA4774B">
        <w:rPr>
          <w:rFonts w:ascii="Tahoma" w:eastAsia="Times New Roman" w:hAnsi="Tahoma" w:cs="Tahoma"/>
          <w:color w:val="000000" w:themeColor="text1"/>
        </w:rPr>
        <w:t xml:space="preserve">r managers </w:t>
      </w:r>
      <w:r w:rsidRPr="5CA4774B">
        <w:rPr>
          <w:rFonts w:ascii="Tahoma" w:eastAsia="Times New Roman" w:hAnsi="Tahoma" w:cs="Tahoma"/>
          <w:color w:val="000000" w:themeColor="text1"/>
        </w:rPr>
        <w:t>have been updated</w:t>
      </w:r>
      <w:r w:rsidR="53667894" w:rsidRPr="5CA4774B">
        <w:rPr>
          <w:rFonts w:ascii="Tahoma" w:eastAsia="Times New Roman" w:hAnsi="Tahoma" w:cs="Tahoma"/>
          <w:color w:val="000000" w:themeColor="text1"/>
        </w:rPr>
        <w:t xml:space="preserve"> in relation to the utilisation of the attendance support plan (ASP),</w:t>
      </w:r>
      <w:r w:rsidRPr="5CA4774B">
        <w:rPr>
          <w:rFonts w:ascii="Tahoma" w:eastAsia="Times New Roman" w:hAnsi="Tahoma" w:cs="Tahoma"/>
          <w:color w:val="000000" w:themeColor="text1"/>
        </w:rPr>
        <w:t xml:space="preserve"> to provide more meaningful examples to aid managers in completing </w:t>
      </w:r>
      <w:r w:rsidR="5CEEA01C" w:rsidRPr="5CA4774B">
        <w:rPr>
          <w:rFonts w:ascii="Tahoma" w:eastAsia="Times New Roman" w:hAnsi="Tahoma" w:cs="Tahoma"/>
          <w:color w:val="000000" w:themeColor="text1"/>
        </w:rPr>
        <w:t>them effectively</w:t>
      </w:r>
      <w:r w:rsidRPr="5CA4774B">
        <w:rPr>
          <w:rFonts w:ascii="Tahoma" w:eastAsia="Times New Roman" w:hAnsi="Tahoma" w:cs="Tahoma"/>
          <w:color w:val="000000" w:themeColor="text1"/>
        </w:rPr>
        <w:t xml:space="preserve">. </w:t>
      </w:r>
    </w:p>
    <w:p w14:paraId="23CEA5D7" w14:textId="77777777" w:rsidR="0058176D" w:rsidRPr="0058176D" w:rsidRDefault="0058176D" w:rsidP="0058176D">
      <w:pPr>
        <w:pStyle w:val="NoSpacing"/>
        <w:rPr>
          <w:rFonts w:ascii="Tahoma" w:eastAsia="Times New Roman" w:hAnsi="Tahoma" w:cs="Tahoma"/>
          <w:color w:val="000000" w:themeColor="text1"/>
        </w:rPr>
      </w:pPr>
    </w:p>
    <w:p w14:paraId="49BCDCE1" w14:textId="4BDC2025" w:rsidR="0058176D" w:rsidRPr="0058176D" w:rsidRDefault="0058176D" w:rsidP="0058176D">
      <w:pPr>
        <w:pStyle w:val="NoSpacing"/>
        <w:rPr>
          <w:rFonts w:ascii="Tahoma" w:eastAsia="Times New Roman" w:hAnsi="Tahoma" w:cs="Tahoma"/>
          <w:color w:val="000000" w:themeColor="text1"/>
        </w:rPr>
      </w:pPr>
      <w:r w:rsidRPr="5CA4774B">
        <w:rPr>
          <w:rFonts w:ascii="Tahoma" w:eastAsia="Times New Roman" w:hAnsi="Tahoma" w:cs="Tahoma"/>
          <w:color w:val="000000" w:themeColor="text1"/>
        </w:rPr>
        <w:t>To further compliment the ongoing discussions in relation to attendance</w:t>
      </w:r>
      <w:r w:rsidR="6B8D4FED" w:rsidRPr="5CA4774B">
        <w:rPr>
          <w:rFonts w:ascii="Tahoma" w:eastAsia="Times New Roman" w:hAnsi="Tahoma" w:cs="Tahoma"/>
          <w:color w:val="000000" w:themeColor="text1"/>
        </w:rPr>
        <w:t>,</w:t>
      </w:r>
      <w:r w:rsidRPr="5CA4774B">
        <w:rPr>
          <w:rFonts w:ascii="Tahoma" w:eastAsia="Times New Roman" w:hAnsi="Tahoma" w:cs="Tahoma"/>
          <w:color w:val="000000" w:themeColor="text1"/>
        </w:rPr>
        <w:t xml:space="preserve"> a series of force wide CPD sessions continue, with the latest joint session between Health Services and Operational HR being on ‘how to complete a good </w:t>
      </w:r>
      <w:r w:rsidR="6BEFA8E0" w:rsidRPr="5CA4774B">
        <w:rPr>
          <w:rFonts w:ascii="Tahoma" w:eastAsia="Times New Roman" w:hAnsi="Tahoma" w:cs="Tahoma"/>
          <w:color w:val="000000" w:themeColor="text1"/>
        </w:rPr>
        <w:t xml:space="preserve">Occupational Health </w:t>
      </w:r>
      <w:r w:rsidRPr="5CA4774B">
        <w:rPr>
          <w:rFonts w:ascii="Tahoma" w:eastAsia="Times New Roman" w:hAnsi="Tahoma" w:cs="Tahoma"/>
          <w:color w:val="000000" w:themeColor="text1"/>
        </w:rPr>
        <w:t xml:space="preserve">referral’. The teams will continue to explore CPD topics as trends or themes emerge from absence management. </w:t>
      </w:r>
    </w:p>
    <w:p w14:paraId="470AEA87" w14:textId="77777777" w:rsidR="000D2ED4" w:rsidRPr="00F94C4A" w:rsidRDefault="000D2ED4" w:rsidP="000D2ED4">
      <w:pPr>
        <w:pStyle w:val="NoSpacing"/>
        <w:rPr>
          <w:rFonts w:ascii="Tahoma" w:eastAsia="Times New Roman" w:hAnsi="Tahoma" w:cs="Tahoma"/>
          <w:color w:val="FF0000"/>
        </w:rPr>
      </w:pPr>
    </w:p>
    <w:p w14:paraId="5FBC821C" w14:textId="77777777" w:rsidR="00CF0AC8" w:rsidRPr="00C016A3" w:rsidRDefault="00CF0AC8" w:rsidP="00CF0AC8">
      <w:pPr>
        <w:pStyle w:val="NoSpacing"/>
        <w:rPr>
          <w:rFonts w:ascii="Tahoma" w:eastAsia="Times New Roman" w:hAnsi="Tahoma" w:cs="Tahoma"/>
          <w:bCs/>
          <w:u w:val="single"/>
        </w:rPr>
      </w:pPr>
      <w:r w:rsidRPr="00C016A3">
        <w:rPr>
          <w:rFonts w:ascii="Tahoma" w:eastAsia="Times New Roman" w:hAnsi="Tahoma" w:cs="Tahoma"/>
          <w:bCs/>
          <w:u w:val="single"/>
        </w:rPr>
        <w:t xml:space="preserve">Health and Wellbeing </w:t>
      </w:r>
    </w:p>
    <w:p w14:paraId="5DD868A0" w14:textId="77777777" w:rsidR="00CF0AC8" w:rsidRPr="00CF0AC8" w:rsidRDefault="00CF0AC8" w:rsidP="00CF0AC8">
      <w:pPr>
        <w:pStyle w:val="NoSpacing"/>
        <w:rPr>
          <w:rFonts w:ascii="Tahoma" w:eastAsia="Times New Roman" w:hAnsi="Tahoma" w:cs="Tahoma"/>
        </w:rPr>
      </w:pPr>
    </w:p>
    <w:p w14:paraId="5232B703" w14:textId="77777777" w:rsidR="00CF0AC8" w:rsidRPr="00CF0AC8" w:rsidRDefault="00CF0AC8" w:rsidP="00CF0AC8">
      <w:pPr>
        <w:spacing w:line="240" w:lineRule="auto"/>
        <w:rPr>
          <w:rFonts w:ascii="Tahoma" w:hAnsi="Tahoma" w:cs="Tahoma"/>
        </w:rPr>
      </w:pPr>
      <w:r w:rsidRPr="00CF0AC8">
        <w:rPr>
          <w:rFonts w:ascii="Tahoma" w:hAnsi="Tahoma" w:cs="Tahoma"/>
        </w:rPr>
        <w:t xml:space="preserve">The ongoing priorities for the Occupational Health teams are supporting attendance management through the provision of effective occupational health interventions, recruitment medicals and responsive referral to appointment times for occupational health management referrals. </w:t>
      </w:r>
    </w:p>
    <w:p w14:paraId="7EA3D5B6" w14:textId="4D140A88" w:rsidR="00CF0AC8" w:rsidRPr="00CF0AC8" w:rsidRDefault="00CF0AC8" w:rsidP="00CF0AC8">
      <w:pPr>
        <w:spacing w:line="240" w:lineRule="auto"/>
        <w:rPr>
          <w:rFonts w:ascii="Tahoma" w:hAnsi="Tahoma" w:cs="Tahoma"/>
        </w:rPr>
      </w:pPr>
      <w:r w:rsidRPr="5CA4774B">
        <w:rPr>
          <w:rFonts w:ascii="Tahoma" w:hAnsi="Tahoma" w:cs="Tahoma"/>
        </w:rPr>
        <w:t xml:space="preserve">The Counselling and Wellbeing team continue to provide quality therapeutic interventions and proactive sessions in support of force priorities. These have included continuation of the </w:t>
      </w:r>
      <w:r w:rsidR="53F9761D" w:rsidRPr="5CA4774B">
        <w:rPr>
          <w:rFonts w:ascii="Tahoma" w:hAnsi="Tahoma" w:cs="Tahoma"/>
        </w:rPr>
        <w:t>High-Risk</w:t>
      </w:r>
      <w:r w:rsidRPr="5CA4774B">
        <w:rPr>
          <w:rFonts w:ascii="Tahoma" w:hAnsi="Tahoma" w:cs="Tahoma"/>
        </w:rPr>
        <w:t xml:space="preserve"> Roles assessment process, delivering the monthly Managing Anxiety Workshop and additional sessions of the Navigating Change and Uncertainty for those subject to organisational change. Further loss and bereavement sessions are scheduled for the forthcoming period in recognition of the ongoing support needs following a number of tragic losses in force in recent times.</w:t>
      </w:r>
    </w:p>
    <w:p w14:paraId="6E4AAF56" w14:textId="425A7C14" w:rsidR="00CF0AC8" w:rsidRDefault="00CF0AC8" w:rsidP="5CA4774B">
      <w:pPr>
        <w:rPr>
          <w:rFonts w:ascii="Tahoma" w:hAnsi="Tahoma" w:cs="Tahoma"/>
        </w:rPr>
      </w:pPr>
      <w:r w:rsidRPr="5CA4774B">
        <w:rPr>
          <w:rFonts w:ascii="Tahoma" w:hAnsi="Tahoma" w:cs="Tahoma"/>
        </w:rPr>
        <w:t>The force launched the Health and Wellbeing Stakeholders meeting in January 2026, with 40 senior leaders in attendance from both Essex Police and Kent Police. The Health and Wellbeing and HR teams provided national and departmental updates followed by local inputs</w:t>
      </w:r>
      <w:r w:rsidR="767971AD" w:rsidRPr="5CA4774B">
        <w:rPr>
          <w:rFonts w:ascii="Tahoma" w:hAnsi="Tahoma" w:cs="Tahoma"/>
        </w:rPr>
        <w:t xml:space="preserve"> and discussion on strategic wellbeing matters</w:t>
      </w:r>
      <w:r w:rsidRPr="5CA4774B">
        <w:rPr>
          <w:rFonts w:ascii="Tahoma" w:hAnsi="Tahoma" w:cs="Tahoma"/>
        </w:rPr>
        <w:t xml:space="preserve">. </w:t>
      </w:r>
      <w:r w:rsidR="779238FC" w:rsidRPr="5CA4774B">
        <w:rPr>
          <w:rFonts w:ascii="Tahoma" w:hAnsi="Tahoma" w:cs="Tahoma"/>
        </w:rPr>
        <w:t xml:space="preserve">This helps ensures Wellbeing remains at the forefront of leadership in the force. </w:t>
      </w:r>
    </w:p>
    <w:p w14:paraId="724E1771" w14:textId="77777777" w:rsidR="00CA0B6E" w:rsidRPr="00335D75" w:rsidRDefault="00CA0B6E" w:rsidP="00E5460F">
      <w:pPr>
        <w:pStyle w:val="NoSpacing"/>
        <w:rPr>
          <w:rFonts w:ascii="Tahoma" w:eastAsia="Times New Roman" w:hAnsi="Tahoma" w:cs="Tahoma"/>
        </w:rPr>
      </w:pPr>
    </w:p>
    <w:sectPr w:rsidR="00CA0B6E" w:rsidRPr="00335D75" w:rsidSect="00CA0B6E">
      <w:footerReference w:type="default" r:id="rId13"/>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4EB6" w14:textId="77777777" w:rsidR="00E016FE" w:rsidRDefault="00E016FE" w:rsidP="0080589C">
      <w:pPr>
        <w:spacing w:after="0" w:line="240" w:lineRule="auto"/>
      </w:pPr>
      <w:r>
        <w:separator/>
      </w:r>
    </w:p>
  </w:endnote>
  <w:endnote w:type="continuationSeparator" w:id="0">
    <w:p w14:paraId="59E0CE88" w14:textId="77777777" w:rsidR="00E016FE" w:rsidRDefault="00E016FE" w:rsidP="0080589C">
      <w:pPr>
        <w:spacing w:after="0" w:line="240" w:lineRule="auto"/>
      </w:pPr>
      <w:r>
        <w:continuationSeparator/>
      </w:r>
    </w:p>
  </w:endnote>
  <w:endnote w:type="continuationNotice" w:id="1">
    <w:p w14:paraId="23FD8778" w14:textId="77777777" w:rsidR="00E016FE" w:rsidRDefault="00E01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D8B7" w14:textId="77777777" w:rsidR="00E016FE" w:rsidRDefault="00E016FE" w:rsidP="0080589C">
      <w:pPr>
        <w:spacing w:after="0" w:line="240" w:lineRule="auto"/>
      </w:pPr>
      <w:r>
        <w:separator/>
      </w:r>
    </w:p>
  </w:footnote>
  <w:footnote w:type="continuationSeparator" w:id="0">
    <w:p w14:paraId="0075C20E" w14:textId="77777777" w:rsidR="00E016FE" w:rsidRDefault="00E016FE" w:rsidP="0080589C">
      <w:pPr>
        <w:spacing w:after="0" w:line="240" w:lineRule="auto"/>
      </w:pPr>
      <w:r>
        <w:continuationSeparator/>
      </w:r>
    </w:p>
  </w:footnote>
  <w:footnote w:type="continuationNotice" w:id="1">
    <w:p w14:paraId="2CD0101B" w14:textId="77777777" w:rsidR="00E016FE" w:rsidRDefault="00E016FE">
      <w:pPr>
        <w:spacing w:after="0" w:line="240" w:lineRule="auto"/>
      </w:pPr>
    </w:p>
  </w:footnote>
  <w:footnote w:id="2">
    <w:p w14:paraId="6AAF2DB0" w14:textId="2D2FDFD3" w:rsidR="00262D5D" w:rsidRDefault="00262D5D">
      <w:pPr>
        <w:pStyle w:val="FootnoteText"/>
      </w:pPr>
      <w:r>
        <w:rPr>
          <w:rStyle w:val="FootnoteReference"/>
        </w:rPr>
        <w:footnoteRef/>
      </w:r>
      <w:r>
        <w:t xml:space="preserve"> </w:t>
      </w:r>
      <w:r w:rsidR="006E68E6">
        <w:t>Police Workforce, England and Wales: 30 September 2025 (published 28</w:t>
      </w:r>
      <w:r w:rsidR="006E68E6" w:rsidRPr="000B2673">
        <w:rPr>
          <w:vertAlign w:val="superscript"/>
        </w:rPr>
        <w:t>th</w:t>
      </w:r>
      <w:r w:rsidR="006E68E6">
        <w:t xml:space="preserve"> January 2026)</w:t>
      </w:r>
    </w:p>
  </w:footnote>
</w:footnotes>
</file>

<file path=word/intelligence2.xml><?xml version="1.0" encoding="utf-8"?>
<int2:intelligence xmlns:int2="http://schemas.microsoft.com/office/intelligence/2020/intelligence" xmlns:oel="http://schemas.microsoft.com/office/2019/extlst">
  <int2:observations>
    <int2:textHash int2:hashCode="l4FJ6dsa0SggED" int2:id="4C0qgPWG">
      <int2:state int2:value="Rejected" int2:type="AugLoop_Text_Critique"/>
    </int2:textHash>
    <int2:textHash int2:hashCode="VRSOjrnYdZJjld" int2:id="88ph9bhV">
      <int2:state int2:value="Rejected" int2:type="AugLoop_Text_Critique"/>
    </int2:textHash>
    <int2:textHash int2:hashCode="C1umt8lG3ES7+0" int2:id="SwR1Lmu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F59D6"/>
    <w:multiLevelType w:val="hybridMultilevel"/>
    <w:tmpl w:val="56E05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E84061"/>
    <w:multiLevelType w:val="hybridMultilevel"/>
    <w:tmpl w:val="1EF63EE8"/>
    <w:lvl w:ilvl="0" w:tplc="5AF03B66">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4684973">
    <w:abstractNumId w:val="1"/>
  </w:num>
  <w:num w:numId="2" w16cid:durableId="7237962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774"/>
    <w:rsid w:val="0000191A"/>
    <w:rsid w:val="0000234C"/>
    <w:rsid w:val="00002947"/>
    <w:rsid w:val="00003905"/>
    <w:rsid w:val="00003DFB"/>
    <w:rsid w:val="000041A0"/>
    <w:rsid w:val="00004E49"/>
    <w:rsid w:val="00004F71"/>
    <w:rsid w:val="00004FF4"/>
    <w:rsid w:val="00005293"/>
    <w:rsid w:val="00005B76"/>
    <w:rsid w:val="000061E5"/>
    <w:rsid w:val="00006B3C"/>
    <w:rsid w:val="0000751B"/>
    <w:rsid w:val="0000787C"/>
    <w:rsid w:val="00007DBE"/>
    <w:rsid w:val="00007EA3"/>
    <w:rsid w:val="0001005B"/>
    <w:rsid w:val="00010A0D"/>
    <w:rsid w:val="00010B8D"/>
    <w:rsid w:val="00010EA9"/>
    <w:rsid w:val="00010FAF"/>
    <w:rsid w:val="0001115A"/>
    <w:rsid w:val="0001138A"/>
    <w:rsid w:val="00011B12"/>
    <w:rsid w:val="000124D0"/>
    <w:rsid w:val="00012C2B"/>
    <w:rsid w:val="00013231"/>
    <w:rsid w:val="00013458"/>
    <w:rsid w:val="00013744"/>
    <w:rsid w:val="00013BD8"/>
    <w:rsid w:val="00014250"/>
    <w:rsid w:val="00014725"/>
    <w:rsid w:val="000148CD"/>
    <w:rsid w:val="00014B48"/>
    <w:rsid w:val="00014B95"/>
    <w:rsid w:val="000153BC"/>
    <w:rsid w:val="000156CC"/>
    <w:rsid w:val="00015F0C"/>
    <w:rsid w:val="00015F8F"/>
    <w:rsid w:val="00016C4C"/>
    <w:rsid w:val="00016E39"/>
    <w:rsid w:val="000170C6"/>
    <w:rsid w:val="000177F8"/>
    <w:rsid w:val="00017CB6"/>
    <w:rsid w:val="00017ED8"/>
    <w:rsid w:val="00017F58"/>
    <w:rsid w:val="00020586"/>
    <w:rsid w:val="00020F72"/>
    <w:rsid w:val="000216B3"/>
    <w:rsid w:val="00021727"/>
    <w:rsid w:val="000225A1"/>
    <w:rsid w:val="00024587"/>
    <w:rsid w:val="000257B7"/>
    <w:rsid w:val="00026045"/>
    <w:rsid w:val="000262A8"/>
    <w:rsid w:val="00026352"/>
    <w:rsid w:val="00026B80"/>
    <w:rsid w:val="00026C6B"/>
    <w:rsid w:val="000270D9"/>
    <w:rsid w:val="00027780"/>
    <w:rsid w:val="00027F04"/>
    <w:rsid w:val="00030BE2"/>
    <w:rsid w:val="0003125D"/>
    <w:rsid w:val="00031676"/>
    <w:rsid w:val="0003190C"/>
    <w:rsid w:val="00031F69"/>
    <w:rsid w:val="00032111"/>
    <w:rsid w:val="000321B0"/>
    <w:rsid w:val="000321CF"/>
    <w:rsid w:val="00032356"/>
    <w:rsid w:val="00032443"/>
    <w:rsid w:val="00032D04"/>
    <w:rsid w:val="00033470"/>
    <w:rsid w:val="00035ED0"/>
    <w:rsid w:val="00036CEC"/>
    <w:rsid w:val="0003747F"/>
    <w:rsid w:val="000379D3"/>
    <w:rsid w:val="00040436"/>
    <w:rsid w:val="00040DFC"/>
    <w:rsid w:val="00041819"/>
    <w:rsid w:val="00042F60"/>
    <w:rsid w:val="00043545"/>
    <w:rsid w:val="00043CED"/>
    <w:rsid w:val="00043D7A"/>
    <w:rsid w:val="00043DAD"/>
    <w:rsid w:val="0004412E"/>
    <w:rsid w:val="00044926"/>
    <w:rsid w:val="00045B21"/>
    <w:rsid w:val="00045E15"/>
    <w:rsid w:val="0004676D"/>
    <w:rsid w:val="00046B96"/>
    <w:rsid w:val="0004725B"/>
    <w:rsid w:val="00047D0D"/>
    <w:rsid w:val="00050108"/>
    <w:rsid w:val="000502B0"/>
    <w:rsid w:val="00050677"/>
    <w:rsid w:val="00050FBE"/>
    <w:rsid w:val="000516D5"/>
    <w:rsid w:val="00051C0A"/>
    <w:rsid w:val="00051CF8"/>
    <w:rsid w:val="000528EE"/>
    <w:rsid w:val="00052CCD"/>
    <w:rsid w:val="00052D2A"/>
    <w:rsid w:val="00053061"/>
    <w:rsid w:val="0005325B"/>
    <w:rsid w:val="000534A8"/>
    <w:rsid w:val="000537D4"/>
    <w:rsid w:val="00053835"/>
    <w:rsid w:val="00053ACA"/>
    <w:rsid w:val="00054329"/>
    <w:rsid w:val="00054C3E"/>
    <w:rsid w:val="000550CB"/>
    <w:rsid w:val="00055261"/>
    <w:rsid w:val="00055ACA"/>
    <w:rsid w:val="00056C2B"/>
    <w:rsid w:val="000573C4"/>
    <w:rsid w:val="00057674"/>
    <w:rsid w:val="0006016D"/>
    <w:rsid w:val="00060399"/>
    <w:rsid w:val="000605C0"/>
    <w:rsid w:val="0006118B"/>
    <w:rsid w:val="00061459"/>
    <w:rsid w:val="0006178C"/>
    <w:rsid w:val="00061A37"/>
    <w:rsid w:val="00061B08"/>
    <w:rsid w:val="000620B7"/>
    <w:rsid w:val="0006248B"/>
    <w:rsid w:val="00062D0D"/>
    <w:rsid w:val="00063652"/>
    <w:rsid w:val="0006368B"/>
    <w:rsid w:val="00063914"/>
    <w:rsid w:val="00063D7B"/>
    <w:rsid w:val="0006419A"/>
    <w:rsid w:val="00064320"/>
    <w:rsid w:val="00064DE9"/>
    <w:rsid w:val="00065510"/>
    <w:rsid w:val="00065911"/>
    <w:rsid w:val="00065D99"/>
    <w:rsid w:val="00066686"/>
    <w:rsid w:val="0006693F"/>
    <w:rsid w:val="000669EE"/>
    <w:rsid w:val="00066E55"/>
    <w:rsid w:val="00067884"/>
    <w:rsid w:val="000678B9"/>
    <w:rsid w:val="000707A5"/>
    <w:rsid w:val="00071085"/>
    <w:rsid w:val="0007180C"/>
    <w:rsid w:val="00071836"/>
    <w:rsid w:val="00071BB7"/>
    <w:rsid w:val="000722B3"/>
    <w:rsid w:val="000724F3"/>
    <w:rsid w:val="000725B6"/>
    <w:rsid w:val="00072FB7"/>
    <w:rsid w:val="000732EE"/>
    <w:rsid w:val="00073BFA"/>
    <w:rsid w:val="00074038"/>
    <w:rsid w:val="00074960"/>
    <w:rsid w:val="00074B3A"/>
    <w:rsid w:val="00075C4B"/>
    <w:rsid w:val="00075C69"/>
    <w:rsid w:val="00076185"/>
    <w:rsid w:val="00076A43"/>
    <w:rsid w:val="00077050"/>
    <w:rsid w:val="000772E0"/>
    <w:rsid w:val="00077684"/>
    <w:rsid w:val="00077A8B"/>
    <w:rsid w:val="00077C39"/>
    <w:rsid w:val="0008001D"/>
    <w:rsid w:val="0008041C"/>
    <w:rsid w:val="00080CF8"/>
    <w:rsid w:val="0008103B"/>
    <w:rsid w:val="000816D9"/>
    <w:rsid w:val="00081A4A"/>
    <w:rsid w:val="0008236E"/>
    <w:rsid w:val="0008288E"/>
    <w:rsid w:val="00082D10"/>
    <w:rsid w:val="00082E0B"/>
    <w:rsid w:val="00082FC4"/>
    <w:rsid w:val="00083483"/>
    <w:rsid w:val="00083656"/>
    <w:rsid w:val="000839B1"/>
    <w:rsid w:val="00083B75"/>
    <w:rsid w:val="00083E70"/>
    <w:rsid w:val="0008452A"/>
    <w:rsid w:val="000845FC"/>
    <w:rsid w:val="00084841"/>
    <w:rsid w:val="00084D99"/>
    <w:rsid w:val="000853DF"/>
    <w:rsid w:val="000854CD"/>
    <w:rsid w:val="00085ED2"/>
    <w:rsid w:val="0008606E"/>
    <w:rsid w:val="00086372"/>
    <w:rsid w:val="00086831"/>
    <w:rsid w:val="00086CD8"/>
    <w:rsid w:val="000905F3"/>
    <w:rsid w:val="00090948"/>
    <w:rsid w:val="000911A5"/>
    <w:rsid w:val="00092ACF"/>
    <w:rsid w:val="00092D84"/>
    <w:rsid w:val="0009355E"/>
    <w:rsid w:val="00093E4C"/>
    <w:rsid w:val="00094068"/>
    <w:rsid w:val="000956AD"/>
    <w:rsid w:val="00095997"/>
    <w:rsid w:val="00095B1F"/>
    <w:rsid w:val="00095C20"/>
    <w:rsid w:val="000965CF"/>
    <w:rsid w:val="00096ACB"/>
    <w:rsid w:val="00097310"/>
    <w:rsid w:val="000979AE"/>
    <w:rsid w:val="000979B5"/>
    <w:rsid w:val="000A00FC"/>
    <w:rsid w:val="000A0708"/>
    <w:rsid w:val="000A1237"/>
    <w:rsid w:val="000A1285"/>
    <w:rsid w:val="000A159B"/>
    <w:rsid w:val="000A1E11"/>
    <w:rsid w:val="000A1F99"/>
    <w:rsid w:val="000A247B"/>
    <w:rsid w:val="000A25AC"/>
    <w:rsid w:val="000A2A16"/>
    <w:rsid w:val="000A2B85"/>
    <w:rsid w:val="000A2D6F"/>
    <w:rsid w:val="000A2E30"/>
    <w:rsid w:val="000A3AAF"/>
    <w:rsid w:val="000A43C4"/>
    <w:rsid w:val="000A4468"/>
    <w:rsid w:val="000A4579"/>
    <w:rsid w:val="000A4627"/>
    <w:rsid w:val="000A4A0C"/>
    <w:rsid w:val="000A5F37"/>
    <w:rsid w:val="000A6814"/>
    <w:rsid w:val="000A7263"/>
    <w:rsid w:val="000A7353"/>
    <w:rsid w:val="000A73DB"/>
    <w:rsid w:val="000A784E"/>
    <w:rsid w:val="000A7A2E"/>
    <w:rsid w:val="000B004A"/>
    <w:rsid w:val="000B00C9"/>
    <w:rsid w:val="000B00DE"/>
    <w:rsid w:val="000B0197"/>
    <w:rsid w:val="000B01C2"/>
    <w:rsid w:val="000B0290"/>
    <w:rsid w:val="000B0415"/>
    <w:rsid w:val="000B049C"/>
    <w:rsid w:val="000B0F1F"/>
    <w:rsid w:val="000B1EF0"/>
    <w:rsid w:val="000B2673"/>
    <w:rsid w:val="000B2C13"/>
    <w:rsid w:val="000B2F03"/>
    <w:rsid w:val="000B2FCC"/>
    <w:rsid w:val="000B33FE"/>
    <w:rsid w:val="000B4162"/>
    <w:rsid w:val="000B4254"/>
    <w:rsid w:val="000B4F06"/>
    <w:rsid w:val="000B4F80"/>
    <w:rsid w:val="000B5070"/>
    <w:rsid w:val="000B58EF"/>
    <w:rsid w:val="000B59FA"/>
    <w:rsid w:val="000B5C11"/>
    <w:rsid w:val="000B5DFD"/>
    <w:rsid w:val="000B5F5A"/>
    <w:rsid w:val="000B6D1B"/>
    <w:rsid w:val="000B6EE4"/>
    <w:rsid w:val="000B73FE"/>
    <w:rsid w:val="000C0070"/>
    <w:rsid w:val="000C04EC"/>
    <w:rsid w:val="000C084F"/>
    <w:rsid w:val="000C097B"/>
    <w:rsid w:val="000C09E2"/>
    <w:rsid w:val="000C0F57"/>
    <w:rsid w:val="000C105B"/>
    <w:rsid w:val="000C1A43"/>
    <w:rsid w:val="000C2030"/>
    <w:rsid w:val="000C2F22"/>
    <w:rsid w:val="000C306D"/>
    <w:rsid w:val="000C3F85"/>
    <w:rsid w:val="000C432E"/>
    <w:rsid w:val="000C4BFF"/>
    <w:rsid w:val="000C4C46"/>
    <w:rsid w:val="000C674B"/>
    <w:rsid w:val="000C67BA"/>
    <w:rsid w:val="000C6CBD"/>
    <w:rsid w:val="000C6CF7"/>
    <w:rsid w:val="000C71C6"/>
    <w:rsid w:val="000C7525"/>
    <w:rsid w:val="000C75E4"/>
    <w:rsid w:val="000D033F"/>
    <w:rsid w:val="000D0B04"/>
    <w:rsid w:val="000D0BDE"/>
    <w:rsid w:val="000D0F0C"/>
    <w:rsid w:val="000D13BE"/>
    <w:rsid w:val="000D15A7"/>
    <w:rsid w:val="000D1849"/>
    <w:rsid w:val="000D1C7C"/>
    <w:rsid w:val="000D1F83"/>
    <w:rsid w:val="000D2270"/>
    <w:rsid w:val="000D2713"/>
    <w:rsid w:val="000D29C0"/>
    <w:rsid w:val="000D2ED4"/>
    <w:rsid w:val="000D3E8E"/>
    <w:rsid w:val="000D42CF"/>
    <w:rsid w:val="000D435A"/>
    <w:rsid w:val="000D4855"/>
    <w:rsid w:val="000D5856"/>
    <w:rsid w:val="000D58F5"/>
    <w:rsid w:val="000D5A04"/>
    <w:rsid w:val="000D5BA6"/>
    <w:rsid w:val="000D6147"/>
    <w:rsid w:val="000D618A"/>
    <w:rsid w:val="000D66B3"/>
    <w:rsid w:val="000D675C"/>
    <w:rsid w:val="000D697F"/>
    <w:rsid w:val="000D6F60"/>
    <w:rsid w:val="000D724B"/>
    <w:rsid w:val="000D727D"/>
    <w:rsid w:val="000D7459"/>
    <w:rsid w:val="000D78D1"/>
    <w:rsid w:val="000D7CAB"/>
    <w:rsid w:val="000E0024"/>
    <w:rsid w:val="000E0060"/>
    <w:rsid w:val="000E0776"/>
    <w:rsid w:val="000E0FAE"/>
    <w:rsid w:val="000E15EF"/>
    <w:rsid w:val="000E1689"/>
    <w:rsid w:val="000E2DC1"/>
    <w:rsid w:val="000E314F"/>
    <w:rsid w:val="000E35B0"/>
    <w:rsid w:val="000E38BC"/>
    <w:rsid w:val="000E3B05"/>
    <w:rsid w:val="000E3D2E"/>
    <w:rsid w:val="000E3DBB"/>
    <w:rsid w:val="000E3E60"/>
    <w:rsid w:val="000E43F8"/>
    <w:rsid w:val="000E45D9"/>
    <w:rsid w:val="000E46FF"/>
    <w:rsid w:val="000E5177"/>
    <w:rsid w:val="000E56D8"/>
    <w:rsid w:val="000E56EC"/>
    <w:rsid w:val="000E5BD1"/>
    <w:rsid w:val="000E6350"/>
    <w:rsid w:val="000E66E7"/>
    <w:rsid w:val="000E6F28"/>
    <w:rsid w:val="000E72D1"/>
    <w:rsid w:val="000E7B22"/>
    <w:rsid w:val="000E7D44"/>
    <w:rsid w:val="000F0415"/>
    <w:rsid w:val="000F0A1A"/>
    <w:rsid w:val="000F0C69"/>
    <w:rsid w:val="000F113D"/>
    <w:rsid w:val="000F1AE2"/>
    <w:rsid w:val="000F2044"/>
    <w:rsid w:val="000F278C"/>
    <w:rsid w:val="000F2933"/>
    <w:rsid w:val="000F2B7F"/>
    <w:rsid w:val="000F34DB"/>
    <w:rsid w:val="000F382F"/>
    <w:rsid w:val="000F524F"/>
    <w:rsid w:val="000F5D96"/>
    <w:rsid w:val="000F6005"/>
    <w:rsid w:val="000F659C"/>
    <w:rsid w:val="000F6930"/>
    <w:rsid w:val="000F6E3E"/>
    <w:rsid w:val="000F6E9E"/>
    <w:rsid w:val="000F72CC"/>
    <w:rsid w:val="000F7F65"/>
    <w:rsid w:val="00100425"/>
    <w:rsid w:val="0010131D"/>
    <w:rsid w:val="001014D5"/>
    <w:rsid w:val="00101762"/>
    <w:rsid w:val="00101CA6"/>
    <w:rsid w:val="00102FA4"/>
    <w:rsid w:val="0010346A"/>
    <w:rsid w:val="0010354C"/>
    <w:rsid w:val="001039C3"/>
    <w:rsid w:val="00103CE2"/>
    <w:rsid w:val="00104A8F"/>
    <w:rsid w:val="00104C16"/>
    <w:rsid w:val="001055D8"/>
    <w:rsid w:val="00105667"/>
    <w:rsid w:val="00105737"/>
    <w:rsid w:val="00105765"/>
    <w:rsid w:val="00106225"/>
    <w:rsid w:val="00106B52"/>
    <w:rsid w:val="00106F9B"/>
    <w:rsid w:val="00107258"/>
    <w:rsid w:val="00107A45"/>
    <w:rsid w:val="00107D3C"/>
    <w:rsid w:val="00110479"/>
    <w:rsid w:val="00110520"/>
    <w:rsid w:val="00110D56"/>
    <w:rsid w:val="001114E1"/>
    <w:rsid w:val="00111652"/>
    <w:rsid w:val="0011260A"/>
    <w:rsid w:val="00112625"/>
    <w:rsid w:val="00112799"/>
    <w:rsid w:val="0011294B"/>
    <w:rsid w:val="00112AD2"/>
    <w:rsid w:val="00114041"/>
    <w:rsid w:val="00114584"/>
    <w:rsid w:val="001145E3"/>
    <w:rsid w:val="001147AA"/>
    <w:rsid w:val="00114F02"/>
    <w:rsid w:val="00115148"/>
    <w:rsid w:val="00115B5C"/>
    <w:rsid w:val="00115E07"/>
    <w:rsid w:val="00115E9B"/>
    <w:rsid w:val="00116373"/>
    <w:rsid w:val="00116C35"/>
    <w:rsid w:val="00116CA4"/>
    <w:rsid w:val="00116E7C"/>
    <w:rsid w:val="00117332"/>
    <w:rsid w:val="001175B1"/>
    <w:rsid w:val="001205ED"/>
    <w:rsid w:val="00120CE4"/>
    <w:rsid w:val="00120D9E"/>
    <w:rsid w:val="001214D0"/>
    <w:rsid w:val="00121B08"/>
    <w:rsid w:val="0012213E"/>
    <w:rsid w:val="00122714"/>
    <w:rsid w:val="00123236"/>
    <w:rsid w:val="00123300"/>
    <w:rsid w:val="00123338"/>
    <w:rsid w:val="00123861"/>
    <w:rsid w:val="00124303"/>
    <w:rsid w:val="00124512"/>
    <w:rsid w:val="00124B86"/>
    <w:rsid w:val="00124DC7"/>
    <w:rsid w:val="00124FFC"/>
    <w:rsid w:val="001259E2"/>
    <w:rsid w:val="00127022"/>
    <w:rsid w:val="00127A1E"/>
    <w:rsid w:val="001300D4"/>
    <w:rsid w:val="001312E6"/>
    <w:rsid w:val="0013133F"/>
    <w:rsid w:val="001314BB"/>
    <w:rsid w:val="001317AB"/>
    <w:rsid w:val="00131B01"/>
    <w:rsid w:val="00131B4B"/>
    <w:rsid w:val="00131CD2"/>
    <w:rsid w:val="00131FDB"/>
    <w:rsid w:val="00132733"/>
    <w:rsid w:val="001327D7"/>
    <w:rsid w:val="00132B07"/>
    <w:rsid w:val="00132F6E"/>
    <w:rsid w:val="001332FD"/>
    <w:rsid w:val="001338DD"/>
    <w:rsid w:val="00133AE7"/>
    <w:rsid w:val="00133C52"/>
    <w:rsid w:val="0013484B"/>
    <w:rsid w:val="001350F7"/>
    <w:rsid w:val="00135655"/>
    <w:rsid w:val="001365AE"/>
    <w:rsid w:val="00136A2B"/>
    <w:rsid w:val="001372B7"/>
    <w:rsid w:val="001373D1"/>
    <w:rsid w:val="00137678"/>
    <w:rsid w:val="001379B7"/>
    <w:rsid w:val="001379C6"/>
    <w:rsid w:val="001379FD"/>
    <w:rsid w:val="001403EE"/>
    <w:rsid w:val="00140642"/>
    <w:rsid w:val="001406E7"/>
    <w:rsid w:val="00140E17"/>
    <w:rsid w:val="00140F1F"/>
    <w:rsid w:val="00140FC3"/>
    <w:rsid w:val="001416A9"/>
    <w:rsid w:val="0014181D"/>
    <w:rsid w:val="001418A3"/>
    <w:rsid w:val="001422E0"/>
    <w:rsid w:val="0014266B"/>
    <w:rsid w:val="00142ADE"/>
    <w:rsid w:val="00142BDD"/>
    <w:rsid w:val="00142E9E"/>
    <w:rsid w:val="00143757"/>
    <w:rsid w:val="0014377F"/>
    <w:rsid w:val="00143F7C"/>
    <w:rsid w:val="0014410D"/>
    <w:rsid w:val="001442AA"/>
    <w:rsid w:val="00144502"/>
    <w:rsid w:val="0014460E"/>
    <w:rsid w:val="0014469C"/>
    <w:rsid w:val="00144F85"/>
    <w:rsid w:val="001450E9"/>
    <w:rsid w:val="001455DB"/>
    <w:rsid w:val="001457C6"/>
    <w:rsid w:val="00145BAE"/>
    <w:rsid w:val="00145D7A"/>
    <w:rsid w:val="00145F42"/>
    <w:rsid w:val="0014623A"/>
    <w:rsid w:val="001466AE"/>
    <w:rsid w:val="00146B7A"/>
    <w:rsid w:val="001472BB"/>
    <w:rsid w:val="00150162"/>
    <w:rsid w:val="0015061E"/>
    <w:rsid w:val="001510EE"/>
    <w:rsid w:val="00151643"/>
    <w:rsid w:val="00151DA3"/>
    <w:rsid w:val="00151FDE"/>
    <w:rsid w:val="001522E3"/>
    <w:rsid w:val="001529F4"/>
    <w:rsid w:val="00152E96"/>
    <w:rsid w:val="00153596"/>
    <w:rsid w:val="001535EA"/>
    <w:rsid w:val="0015360F"/>
    <w:rsid w:val="0015391B"/>
    <w:rsid w:val="00153D66"/>
    <w:rsid w:val="00153D99"/>
    <w:rsid w:val="00153DAF"/>
    <w:rsid w:val="00153DFB"/>
    <w:rsid w:val="0015475C"/>
    <w:rsid w:val="00154B9A"/>
    <w:rsid w:val="00154BE6"/>
    <w:rsid w:val="00155038"/>
    <w:rsid w:val="001551FC"/>
    <w:rsid w:val="0015538D"/>
    <w:rsid w:val="0015550D"/>
    <w:rsid w:val="00155EB7"/>
    <w:rsid w:val="00155F65"/>
    <w:rsid w:val="0015638A"/>
    <w:rsid w:val="001565D6"/>
    <w:rsid w:val="00157D53"/>
    <w:rsid w:val="00157FA1"/>
    <w:rsid w:val="001603FE"/>
    <w:rsid w:val="001604AC"/>
    <w:rsid w:val="001607A0"/>
    <w:rsid w:val="00161389"/>
    <w:rsid w:val="00161778"/>
    <w:rsid w:val="00162025"/>
    <w:rsid w:val="001624B8"/>
    <w:rsid w:val="00162B97"/>
    <w:rsid w:val="00162E9D"/>
    <w:rsid w:val="001635DE"/>
    <w:rsid w:val="0016389F"/>
    <w:rsid w:val="00163CCA"/>
    <w:rsid w:val="0016407F"/>
    <w:rsid w:val="0016416A"/>
    <w:rsid w:val="001643E8"/>
    <w:rsid w:val="00164A9F"/>
    <w:rsid w:val="00164D69"/>
    <w:rsid w:val="00166471"/>
    <w:rsid w:val="00166923"/>
    <w:rsid w:val="0016697D"/>
    <w:rsid w:val="00167086"/>
    <w:rsid w:val="001673BB"/>
    <w:rsid w:val="001675A8"/>
    <w:rsid w:val="0016795D"/>
    <w:rsid w:val="00167AAC"/>
    <w:rsid w:val="0017073E"/>
    <w:rsid w:val="0017087F"/>
    <w:rsid w:val="00170AAD"/>
    <w:rsid w:val="00170D66"/>
    <w:rsid w:val="00171BEE"/>
    <w:rsid w:val="00171F9C"/>
    <w:rsid w:val="00171FA0"/>
    <w:rsid w:val="00172057"/>
    <w:rsid w:val="001724F1"/>
    <w:rsid w:val="001725C7"/>
    <w:rsid w:val="00172746"/>
    <w:rsid w:val="00172847"/>
    <w:rsid w:val="00172C54"/>
    <w:rsid w:val="00172D32"/>
    <w:rsid w:val="001733C7"/>
    <w:rsid w:val="0017368E"/>
    <w:rsid w:val="00173740"/>
    <w:rsid w:val="00173972"/>
    <w:rsid w:val="00173AD4"/>
    <w:rsid w:val="00173B72"/>
    <w:rsid w:val="00173BAC"/>
    <w:rsid w:val="001747E8"/>
    <w:rsid w:val="00174FAA"/>
    <w:rsid w:val="001752DC"/>
    <w:rsid w:val="00175AC6"/>
    <w:rsid w:val="001762BE"/>
    <w:rsid w:val="00176508"/>
    <w:rsid w:val="0017659A"/>
    <w:rsid w:val="001774F4"/>
    <w:rsid w:val="001779DD"/>
    <w:rsid w:val="00177C7D"/>
    <w:rsid w:val="00177E0E"/>
    <w:rsid w:val="00180369"/>
    <w:rsid w:val="001806E2"/>
    <w:rsid w:val="0018074F"/>
    <w:rsid w:val="00180E65"/>
    <w:rsid w:val="00180E81"/>
    <w:rsid w:val="00180F04"/>
    <w:rsid w:val="0018162B"/>
    <w:rsid w:val="0018291E"/>
    <w:rsid w:val="00182CBB"/>
    <w:rsid w:val="00183002"/>
    <w:rsid w:val="00183031"/>
    <w:rsid w:val="00183995"/>
    <w:rsid w:val="00183E53"/>
    <w:rsid w:val="001845DF"/>
    <w:rsid w:val="00186D1C"/>
    <w:rsid w:val="001871D5"/>
    <w:rsid w:val="00187B8E"/>
    <w:rsid w:val="00187CFC"/>
    <w:rsid w:val="001905A4"/>
    <w:rsid w:val="00190AEA"/>
    <w:rsid w:val="0019149A"/>
    <w:rsid w:val="00191590"/>
    <w:rsid w:val="00191B0B"/>
    <w:rsid w:val="00191BAC"/>
    <w:rsid w:val="00191E27"/>
    <w:rsid w:val="00191FD8"/>
    <w:rsid w:val="00192141"/>
    <w:rsid w:val="0019270D"/>
    <w:rsid w:val="00192A29"/>
    <w:rsid w:val="00192B8F"/>
    <w:rsid w:val="00192D37"/>
    <w:rsid w:val="00192F7F"/>
    <w:rsid w:val="00193378"/>
    <w:rsid w:val="00193405"/>
    <w:rsid w:val="001935F9"/>
    <w:rsid w:val="0019364F"/>
    <w:rsid w:val="00193677"/>
    <w:rsid w:val="001938BB"/>
    <w:rsid w:val="001938BE"/>
    <w:rsid w:val="001940F8"/>
    <w:rsid w:val="0019415B"/>
    <w:rsid w:val="001942AA"/>
    <w:rsid w:val="0019445A"/>
    <w:rsid w:val="0019464B"/>
    <w:rsid w:val="00194938"/>
    <w:rsid w:val="00194DD9"/>
    <w:rsid w:val="001952C3"/>
    <w:rsid w:val="0019557A"/>
    <w:rsid w:val="001958D0"/>
    <w:rsid w:val="00195D9B"/>
    <w:rsid w:val="00196A9E"/>
    <w:rsid w:val="00197636"/>
    <w:rsid w:val="00197755"/>
    <w:rsid w:val="0019793E"/>
    <w:rsid w:val="00197B0A"/>
    <w:rsid w:val="00197B98"/>
    <w:rsid w:val="00197DAB"/>
    <w:rsid w:val="001A0388"/>
    <w:rsid w:val="001A0643"/>
    <w:rsid w:val="001A0956"/>
    <w:rsid w:val="001A0994"/>
    <w:rsid w:val="001A11F5"/>
    <w:rsid w:val="001A1888"/>
    <w:rsid w:val="001A1D55"/>
    <w:rsid w:val="001A1E0B"/>
    <w:rsid w:val="001A29C3"/>
    <w:rsid w:val="001A3005"/>
    <w:rsid w:val="001A3F9C"/>
    <w:rsid w:val="001A4414"/>
    <w:rsid w:val="001A485F"/>
    <w:rsid w:val="001A4924"/>
    <w:rsid w:val="001A4B42"/>
    <w:rsid w:val="001A502D"/>
    <w:rsid w:val="001A5078"/>
    <w:rsid w:val="001A50F4"/>
    <w:rsid w:val="001A52DD"/>
    <w:rsid w:val="001A5587"/>
    <w:rsid w:val="001A5EC0"/>
    <w:rsid w:val="001A61FB"/>
    <w:rsid w:val="001A6606"/>
    <w:rsid w:val="001A6E2B"/>
    <w:rsid w:val="001A74E1"/>
    <w:rsid w:val="001A7BD6"/>
    <w:rsid w:val="001B0860"/>
    <w:rsid w:val="001B0C61"/>
    <w:rsid w:val="001B137D"/>
    <w:rsid w:val="001B2CF4"/>
    <w:rsid w:val="001B3009"/>
    <w:rsid w:val="001B3258"/>
    <w:rsid w:val="001B3284"/>
    <w:rsid w:val="001B3886"/>
    <w:rsid w:val="001B3D3E"/>
    <w:rsid w:val="001B4A0F"/>
    <w:rsid w:val="001B4EC7"/>
    <w:rsid w:val="001B5315"/>
    <w:rsid w:val="001B590E"/>
    <w:rsid w:val="001B6471"/>
    <w:rsid w:val="001B67D3"/>
    <w:rsid w:val="001B6D5B"/>
    <w:rsid w:val="001B701E"/>
    <w:rsid w:val="001B7C38"/>
    <w:rsid w:val="001C0C1E"/>
    <w:rsid w:val="001C0EA5"/>
    <w:rsid w:val="001C147D"/>
    <w:rsid w:val="001C2694"/>
    <w:rsid w:val="001C2D1C"/>
    <w:rsid w:val="001C3FE5"/>
    <w:rsid w:val="001C48F2"/>
    <w:rsid w:val="001C51B5"/>
    <w:rsid w:val="001C644D"/>
    <w:rsid w:val="001C659B"/>
    <w:rsid w:val="001C65C0"/>
    <w:rsid w:val="001C6699"/>
    <w:rsid w:val="001C6AAF"/>
    <w:rsid w:val="001C710D"/>
    <w:rsid w:val="001C72DE"/>
    <w:rsid w:val="001C762C"/>
    <w:rsid w:val="001C7747"/>
    <w:rsid w:val="001C7875"/>
    <w:rsid w:val="001C7D1D"/>
    <w:rsid w:val="001C7F0D"/>
    <w:rsid w:val="001C7FC6"/>
    <w:rsid w:val="001D0203"/>
    <w:rsid w:val="001D0A11"/>
    <w:rsid w:val="001D1272"/>
    <w:rsid w:val="001D1706"/>
    <w:rsid w:val="001D196D"/>
    <w:rsid w:val="001D1BE2"/>
    <w:rsid w:val="001D1EBB"/>
    <w:rsid w:val="001D2431"/>
    <w:rsid w:val="001D291C"/>
    <w:rsid w:val="001D2F3D"/>
    <w:rsid w:val="001D302C"/>
    <w:rsid w:val="001D37D4"/>
    <w:rsid w:val="001D3AE2"/>
    <w:rsid w:val="001D41BD"/>
    <w:rsid w:val="001D4826"/>
    <w:rsid w:val="001D5091"/>
    <w:rsid w:val="001D52FD"/>
    <w:rsid w:val="001D53D2"/>
    <w:rsid w:val="001D54A0"/>
    <w:rsid w:val="001D57DE"/>
    <w:rsid w:val="001D5A2B"/>
    <w:rsid w:val="001D5B06"/>
    <w:rsid w:val="001D61F2"/>
    <w:rsid w:val="001D6392"/>
    <w:rsid w:val="001D661A"/>
    <w:rsid w:val="001D7122"/>
    <w:rsid w:val="001D7A64"/>
    <w:rsid w:val="001D7CCE"/>
    <w:rsid w:val="001E04D2"/>
    <w:rsid w:val="001E0ABD"/>
    <w:rsid w:val="001E14F1"/>
    <w:rsid w:val="001E1FA5"/>
    <w:rsid w:val="001E2625"/>
    <w:rsid w:val="001E2801"/>
    <w:rsid w:val="001E28B1"/>
    <w:rsid w:val="001E2C8A"/>
    <w:rsid w:val="001E31F7"/>
    <w:rsid w:val="001E352D"/>
    <w:rsid w:val="001E376C"/>
    <w:rsid w:val="001E3A2F"/>
    <w:rsid w:val="001E3D0A"/>
    <w:rsid w:val="001E4334"/>
    <w:rsid w:val="001E4742"/>
    <w:rsid w:val="001E5076"/>
    <w:rsid w:val="001E53C7"/>
    <w:rsid w:val="001E5964"/>
    <w:rsid w:val="001E5AAA"/>
    <w:rsid w:val="001E69A9"/>
    <w:rsid w:val="001E6CBE"/>
    <w:rsid w:val="001E72AA"/>
    <w:rsid w:val="001E79A7"/>
    <w:rsid w:val="001E7E1A"/>
    <w:rsid w:val="001E7F76"/>
    <w:rsid w:val="001F03B1"/>
    <w:rsid w:val="001F1045"/>
    <w:rsid w:val="001F1950"/>
    <w:rsid w:val="001F2502"/>
    <w:rsid w:val="001F26F7"/>
    <w:rsid w:val="001F373B"/>
    <w:rsid w:val="001F3807"/>
    <w:rsid w:val="001F3F14"/>
    <w:rsid w:val="001F438E"/>
    <w:rsid w:val="001F442E"/>
    <w:rsid w:val="001F4469"/>
    <w:rsid w:val="001F5A15"/>
    <w:rsid w:val="001F6132"/>
    <w:rsid w:val="001F6E15"/>
    <w:rsid w:val="001F7979"/>
    <w:rsid w:val="0020025D"/>
    <w:rsid w:val="00200A5F"/>
    <w:rsid w:val="00200F17"/>
    <w:rsid w:val="002015B2"/>
    <w:rsid w:val="002019BC"/>
    <w:rsid w:val="00201B09"/>
    <w:rsid w:val="002020BE"/>
    <w:rsid w:val="002027C9"/>
    <w:rsid w:val="00202896"/>
    <w:rsid w:val="00202981"/>
    <w:rsid w:val="00202E21"/>
    <w:rsid w:val="00202EB0"/>
    <w:rsid w:val="0020308F"/>
    <w:rsid w:val="00203240"/>
    <w:rsid w:val="00203C0C"/>
    <w:rsid w:val="00204AA1"/>
    <w:rsid w:val="00204EC8"/>
    <w:rsid w:val="00205300"/>
    <w:rsid w:val="0020540A"/>
    <w:rsid w:val="0020565F"/>
    <w:rsid w:val="00205765"/>
    <w:rsid w:val="00205D7C"/>
    <w:rsid w:val="00206497"/>
    <w:rsid w:val="002065B9"/>
    <w:rsid w:val="0020664D"/>
    <w:rsid w:val="00207054"/>
    <w:rsid w:val="002070F4"/>
    <w:rsid w:val="0020764E"/>
    <w:rsid w:val="00207700"/>
    <w:rsid w:val="00210246"/>
    <w:rsid w:val="00210E1A"/>
    <w:rsid w:val="002112B1"/>
    <w:rsid w:val="002117E0"/>
    <w:rsid w:val="002118E5"/>
    <w:rsid w:val="00211CA7"/>
    <w:rsid w:val="0021203A"/>
    <w:rsid w:val="00212326"/>
    <w:rsid w:val="0021254E"/>
    <w:rsid w:val="00212809"/>
    <w:rsid w:val="00212BCC"/>
    <w:rsid w:val="00212C29"/>
    <w:rsid w:val="00212F45"/>
    <w:rsid w:val="00213270"/>
    <w:rsid w:val="00213349"/>
    <w:rsid w:val="00213B9F"/>
    <w:rsid w:val="00213D84"/>
    <w:rsid w:val="0021495A"/>
    <w:rsid w:val="002150C2"/>
    <w:rsid w:val="002153B4"/>
    <w:rsid w:val="00215436"/>
    <w:rsid w:val="00215B40"/>
    <w:rsid w:val="00215BF6"/>
    <w:rsid w:val="00215E5A"/>
    <w:rsid w:val="00215F5F"/>
    <w:rsid w:val="002163A6"/>
    <w:rsid w:val="00216C84"/>
    <w:rsid w:val="002173AA"/>
    <w:rsid w:val="002178EB"/>
    <w:rsid w:val="00217DFD"/>
    <w:rsid w:val="002201C8"/>
    <w:rsid w:val="00220385"/>
    <w:rsid w:val="002209A3"/>
    <w:rsid w:val="00220B3A"/>
    <w:rsid w:val="00220F50"/>
    <w:rsid w:val="00221103"/>
    <w:rsid w:val="002211E4"/>
    <w:rsid w:val="0022137F"/>
    <w:rsid w:val="00222104"/>
    <w:rsid w:val="002225C6"/>
    <w:rsid w:val="00222CF5"/>
    <w:rsid w:val="00223C87"/>
    <w:rsid w:val="00223D9D"/>
    <w:rsid w:val="002244E5"/>
    <w:rsid w:val="00224A18"/>
    <w:rsid w:val="00225381"/>
    <w:rsid w:val="00225A56"/>
    <w:rsid w:val="00225E44"/>
    <w:rsid w:val="00226043"/>
    <w:rsid w:val="00227596"/>
    <w:rsid w:val="002275D6"/>
    <w:rsid w:val="00227B91"/>
    <w:rsid w:val="00230E20"/>
    <w:rsid w:val="002317EF"/>
    <w:rsid w:val="00231A30"/>
    <w:rsid w:val="0023267D"/>
    <w:rsid w:val="00232D30"/>
    <w:rsid w:val="00234104"/>
    <w:rsid w:val="002343A0"/>
    <w:rsid w:val="002346C5"/>
    <w:rsid w:val="00234D8E"/>
    <w:rsid w:val="00236268"/>
    <w:rsid w:val="00237D6A"/>
    <w:rsid w:val="00237FB5"/>
    <w:rsid w:val="0024017D"/>
    <w:rsid w:val="00240449"/>
    <w:rsid w:val="00240A17"/>
    <w:rsid w:val="00240AC1"/>
    <w:rsid w:val="00241379"/>
    <w:rsid w:val="002414E6"/>
    <w:rsid w:val="00241915"/>
    <w:rsid w:val="00242594"/>
    <w:rsid w:val="00242DC5"/>
    <w:rsid w:val="00242E37"/>
    <w:rsid w:val="00242E3B"/>
    <w:rsid w:val="002450BC"/>
    <w:rsid w:val="00245166"/>
    <w:rsid w:val="00245BD9"/>
    <w:rsid w:val="00245D01"/>
    <w:rsid w:val="00245D45"/>
    <w:rsid w:val="00246124"/>
    <w:rsid w:val="00246BE6"/>
    <w:rsid w:val="00246CA7"/>
    <w:rsid w:val="00247B66"/>
    <w:rsid w:val="00247BFF"/>
    <w:rsid w:val="00250728"/>
    <w:rsid w:val="00250E58"/>
    <w:rsid w:val="002511B4"/>
    <w:rsid w:val="0025124F"/>
    <w:rsid w:val="0025189E"/>
    <w:rsid w:val="00251BBC"/>
    <w:rsid w:val="00251C61"/>
    <w:rsid w:val="0025215D"/>
    <w:rsid w:val="00252331"/>
    <w:rsid w:val="00252402"/>
    <w:rsid w:val="002528BE"/>
    <w:rsid w:val="00252AC5"/>
    <w:rsid w:val="00252ACB"/>
    <w:rsid w:val="00252D3A"/>
    <w:rsid w:val="00253451"/>
    <w:rsid w:val="0025350A"/>
    <w:rsid w:val="002539AE"/>
    <w:rsid w:val="00254ADF"/>
    <w:rsid w:val="00255A79"/>
    <w:rsid w:val="00255D47"/>
    <w:rsid w:val="00256010"/>
    <w:rsid w:val="00256315"/>
    <w:rsid w:val="00256417"/>
    <w:rsid w:val="00256664"/>
    <w:rsid w:val="00256C9A"/>
    <w:rsid w:val="00256F04"/>
    <w:rsid w:val="00257B49"/>
    <w:rsid w:val="002606CB"/>
    <w:rsid w:val="0026081B"/>
    <w:rsid w:val="002612E5"/>
    <w:rsid w:val="00261509"/>
    <w:rsid w:val="0026155C"/>
    <w:rsid w:val="00261B69"/>
    <w:rsid w:val="00261C52"/>
    <w:rsid w:val="00262CB9"/>
    <w:rsid w:val="00262D5D"/>
    <w:rsid w:val="00262FC9"/>
    <w:rsid w:val="0026311C"/>
    <w:rsid w:val="00263238"/>
    <w:rsid w:val="00263625"/>
    <w:rsid w:val="00263A3E"/>
    <w:rsid w:val="00263CD0"/>
    <w:rsid w:val="00263DA8"/>
    <w:rsid w:val="00264422"/>
    <w:rsid w:val="0026562D"/>
    <w:rsid w:val="002657E6"/>
    <w:rsid w:val="00265C55"/>
    <w:rsid w:val="00266037"/>
    <w:rsid w:val="00266473"/>
    <w:rsid w:val="00266C71"/>
    <w:rsid w:val="00267290"/>
    <w:rsid w:val="00267919"/>
    <w:rsid w:val="00267E00"/>
    <w:rsid w:val="00267F15"/>
    <w:rsid w:val="002705FE"/>
    <w:rsid w:val="002706D8"/>
    <w:rsid w:val="00270785"/>
    <w:rsid w:val="00270A0F"/>
    <w:rsid w:val="00270AA8"/>
    <w:rsid w:val="0027200E"/>
    <w:rsid w:val="0027272E"/>
    <w:rsid w:val="00272B67"/>
    <w:rsid w:val="00272B85"/>
    <w:rsid w:val="00272F39"/>
    <w:rsid w:val="0027309D"/>
    <w:rsid w:val="00273136"/>
    <w:rsid w:val="00273493"/>
    <w:rsid w:val="0027365D"/>
    <w:rsid w:val="0027447F"/>
    <w:rsid w:val="002745DB"/>
    <w:rsid w:val="0027480D"/>
    <w:rsid w:val="00274A82"/>
    <w:rsid w:val="00274C1A"/>
    <w:rsid w:val="00274FD7"/>
    <w:rsid w:val="00276225"/>
    <w:rsid w:val="00276EBD"/>
    <w:rsid w:val="00276FF4"/>
    <w:rsid w:val="00277926"/>
    <w:rsid w:val="00281060"/>
    <w:rsid w:val="0028118A"/>
    <w:rsid w:val="0028118E"/>
    <w:rsid w:val="002812E7"/>
    <w:rsid w:val="00281498"/>
    <w:rsid w:val="00281CCB"/>
    <w:rsid w:val="00282360"/>
    <w:rsid w:val="00282D22"/>
    <w:rsid w:val="002837B1"/>
    <w:rsid w:val="00283F8F"/>
    <w:rsid w:val="00284325"/>
    <w:rsid w:val="00284702"/>
    <w:rsid w:val="00284A6F"/>
    <w:rsid w:val="002853E0"/>
    <w:rsid w:val="002858F5"/>
    <w:rsid w:val="00285A56"/>
    <w:rsid w:val="00285C9B"/>
    <w:rsid w:val="002867E4"/>
    <w:rsid w:val="00286C2F"/>
    <w:rsid w:val="00286CF0"/>
    <w:rsid w:val="00286CF4"/>
    <w:rsid w:val="002870F7"/>
    <w:rsid w:val="002873E7"/>
    <w:rsid w:val="002875FC"/>
    <w:rsid w:val="0028794A"/>
    <w:rsid w:val="0029018F"/>
    <w:rsid w:val="002902F8"/>
    <w:rsid w:val="002908A7"/>
    <w:rsid w:val="00290955"/>
    <w:rsid w:val="00291745"/>
    <w:rsid w:val="00291BDB"/>
    <w:rsid w:val="00291D95"/>
    <w:rsid w:val="00292138"/>
    <w:rsid w:val="0029222A"/>
    <w:rsid w:val="00292288"/>
    <w:rsid w:val="002926CA"/>
    <w:rsid w:val="00292760"/>
    <w:rsid w:val="00292B24"/>
    <w:rsid w:val="00292B8A"/>
    <w:rsid w:val="0029340F"/>
    <w:rsid w:val="0029385F"/>
    <w:rsid w:val="00295714"/>
    <w:rsid w:val="0029583D"/>
    <w:rsid w:val="00296DA5"/>
    <w:rsid w:val="00297396"/>
    <w:rsid w:val="002A0435"/>
    <w:rsid w:val="002A0EB8"/>
    <w:rsid w:val="002A1301"/>
    <w:rsid w:val="002A1BBC"/>
    <w:rsid w:val="002A2103"/>
    <w:rsid w:val="002A243E"/>
    <w:rsid w:val="002A2500"/>
    <w:rsid w:val="002A25A1"/>
    <w:rsid w:val="002A3360"/>
    <w:rsid w:val="002A37D1"/>
    <w:rsid w:val="002A3DFB"/>
    <w:rsid w:val="002A40AA"/>
    <w:rsid w:val="002A44C3"/>
    <w:rsid w:val="002A472B"/>
    <w:rsid w:val="002A4934"/>
    <w:rsid w:val="002A4A0B"/>
    <w:rsid w:val="002A4C9F"/>
    <w:rsid w:val="002A4D1E"/>
    <w:rsid w:val="002A4FBF"/>
    <w:rsid w:val="002A543E"/>
    <w:rsid w:val="002A6012"/>
    <w:rsid w:val="002A60FD"/>
    <w:rsid w:val="002A6508"/>
    <w:rsid w:val="002A6631"/>
    <w:rsid w:val="002A6913"/>
    <w:rsid w:val="002A6A94"/>
    <w:rsid w:val="002A6D69"/>
    <w:rsid w:val="002A6E7E"/>
    <w:rsid w:val="002A7508"/>
    <w:rsid w:val="002A757E"/>
    <w:rsid w:val="002A7D72"/>
    <w:rsid w:val="002B01A3"/>
    <w:rsid w:val="002B0F00"/>
    <w:rsid w:val="002B1692"/>
    <w:rsid w:val="002B1AD4"/>
    <w:rsid w:val="002B2AF9"/>
    <w:rsid w:val="002B3185"/>
    <w:rsid w:val="002B38C1"/>
    <w:rsid w:val="002B3E07"/>
    <w:rsid w:val="002B42D4"/>
    <w:rsid w:val="002B52FB"/>
    <w:rsid w:val="002B56F4"/>
    <w:rsid w:val="002B58CF"/>
    <w:rsid w:val="002B5A90"/>
    <w:rsid w:val="002B6441"/>
    <w:rsid w:val="002B666A"/>
    <w:rsid w:val="002B6804"/>
    <w:rsid w:val="002B6F90"/>
    <w:rsid w:val="002B7644"/>
    <w:rsid w:val="002B7973"/>
    <w:rsid w:val="002B7BD2"/>
    <w:rsid w:val="002C0543"/>
    <w:rsid w:val="002C0564"/>
    <w:rsid w:val="002C0AB0"/>
    <w:rsid w:val="002C127E"/>
    <w:rsid w:val="002C15CE"/>
    <w:rsid w:val="002C1BE2"/>
    <w:rsid w:val="002C2288"/>
    <w:rsid w:val="002C319D"/>
    <w:rsid w:val="002C32CD"/>
    <w:rsid w:val="002C32F6"/>
    <w:rsid w:val="002C3575"/>
    <w:rsid w:val="002C41C3"/>
    <w:rsid w:val="002C43A1"/>
    <w:rsid w:val="002C44BD"/>
    <w:rsid w:val="002C4B02"/>
    <w:rsid w:val="002C53F2"/>
    <w:rsid w:val="002C6053"/>
    <w:rsid w:val="002C61A6"/>
    <w:rsid w:val="002C6863"/>
    <w:rsid w:val="002C6EEB"/>
    <w:rsid w:val="002C70B4"/>
    <w:rsid w:val="002C746B"/>
    <w:rsid w:val="002C7C01"/>
    <w:rsid w:val="002D00B5"/>
    <w:rsid w:val="002D04D0"/>
    <w:rsid w:val="002D0512"/>
    <w:rsid w:val="002D06D2"/>
    <w:rsid w:val="002D07AF"/>
    <w:rsid w:val="002D1297"/>
    <w:rsid w:val="002D1B31"/>
    <w:rsid w:val="002D1C89"/>
    <w:rsid w:val="002D2045"/>
    <w:rsid w:val="002D2333"/>
    <w:rsid w:val="002D2CB2"/>
    <w:rsid w:val="002D2D14"/>
    <w:rsid w:val="002D3255"/>
    <w:rsid w:val="002D32EF"/>
    <w:rsid w:val="002D3726"/>
    <w:rsid w:val="002D4135"/>
    <w:rsid w:val="002D4308"/>
    <w:rsid w:val="002D43A6"/>
    <w:rsid w:val="002D4DCC"/>
    <w:rsid w:val="002D4DEF"/>
    <w:rsid w:val="002D52A8"/>
    <w:rsid w:val="002D5826"/>
    <w:rsid w:val="002D5CD0"/>
    <w:rsid w:val="002D699B"/>
    <w:rsid w:val="002D6F66"/>
    <w:rsid w:val="002DFCF2"/>
    <w:rsid w:val="002E0320"/>
    <w:rsid w:val="002E04F3"/>
    <w:rsid w:val="002E04F8"/>
    <w:rsid w:val="002E0AD7"/>
    <w:rsid w:val="002E0EED"/>
    <w:rsid w:val="002E19CC"/>
    <w:rsid w:val="002E20FA"/>
    <w:rsid w:val="002E267B"/>
    <w:rsid w:val="002E3200"/>
    <w:rsid w:val="002E3291"/>
    <w:rsid w:val="002E33F4"/>
    <w:rsid w:val="002E3943"/>
    <w:rsid w:val="002E44B6"/>
    <w:rsid w:val="002E4725"/>
    <w:rsid w:val="002E4941"/>
    <w:rsid w:val="002E4E9F"/>
    <w:rsid w:val="002E51BD"/>
    <w:rsid w:val="002E56D2"/>
    <w:rsid w:val="002E5785"/>
    <w:rsid w:val="002E58B6"/>
    <w:rsid w:val="002E5E12"/>
    <w:rsid w:val="002E605D"/>
    <w:rsid w:val="002E63E2"/>
    <w:rsid w:val="002E66CE"/>
    <w:rsid w:val="002E7479"/>
    <w:rsid w:val="002E774E"/>
    <w:rsid w:val="002E7D63"/>
    <w:rsid w:val="002F092B"/>
    <w:rsid w:val="002F0E2E"/>
    <w:rsid w:val="002F1140"/>
    <w:rsid w:val="002F13CD"/>
    <w:rsid w:val="002F1753"/>
    <w:rsid w:val="002F187B"/>
    <w:rsid w:val="002F19E3"/>
    <w:rsid w:val="002F1D31"/>
    <w:rsid w:val="002F1D72"/>
    <w:rsid w:val="002F299B"/>
    <w:rsid w:val="002F2D46"/>
    <w:rsid w:val="002F3005"/>
    <w:rsid w:val="002F33D5"/>
    <w:rsid w:val="002F3BC0"/>
    <w:rsid w:val="002F5555"/>
    <w:rsid w:val="002F5D8F"/>
    <w:rsid w:val="002F6267"/>
    <w:rsid w:val="002F63B5"/>
    <w:rsid w:val="002F696D"/>
    <w:rsid w:val="002F7936"/>
    <w:rsid w:val="002F7CE4"/>
    <w:rsid w:val="00300A34"/>
    <w:rsid w:val="0030162A"/>
    <w:rsid w:val="00302592"/>
    <w:rsid w:val="0030282A"/>
    <w:rsid w:val="00302BE8"/>
    <w:rsid w:val="00303307"/>
    <w:rsid w:val="00303471"/>
    <w:rsid w:val="00303BFD"/>
    <w:rsid w:val="0030468E"/>
    <w:rsid w:val="0030470E"/>
    <w:rsid w:val="00304E28"/>
    <w:rsid w:val="0030598C"/>
    <w:rsid w:val="003062B1"/>
    <w:rsid w:val="00306757"/>
    <w:rsid w:val="0030727E"/>
    <w:rsid w:val="003079A6"/>
    <w:rsid w:val="00307B72"/>
    <w:rsid w:val="00310091"/>
    <w:rsid w:val="003100E3"/>
    <w:rsid w:val="003108BB"/>
    <w:rsid w:val="00310B26"/>
    <w:rsid w:val="00310D06"/>
    <w:rsid w:val="00310D6A"/>
    <w:rsid w:val="00310F1A"/>
    <w:rsid w:val="003110FC"/>
    <w:rsid w:val="0031157A"/>
    <w:rsid w:val="00311AD7"/>
    <w:rsid w:val="00311E56"/>
    <w:rsid w:val="00311F05"/>
    <w:rsid w:val="0031215C"/>
    <w:rsid w:val="003122E1"/>
    <w:rsid w:val="0031258D"/>
    <w:rsid w:val="00312613"/>
    <w:rsid w:val="00312659"/>
    <w:rsid w:val="003133FD"/>
    <w:rsid w:val="0031374E"/>
    <w:rsid w:val="00314977"/>
    <w:rsid w:val="0031532E"/>
    <w:rsid w:val="00315BC0"/>
    <w:rsid w:val="0031616C"/>
    <w:rsid w:val="003163B5"/>
    <w:rsid w:val="00316451"/>
    <w:rsid w:val="003165D7"/>
    <w:rsid w:val="003172B5"/>
    <w:rsid w:val="0031769A"/>
    <w:rsid w:val="00317947"/>
    <w:rsid w:val="00317A55"/>
    <w:rsid w:val="00317A93"/>
    <w:rsid w:val="00317FB2"/>
    <w:rsid w:val="0031D8CF"/>
    <w:rsid w:val="00320713"/>
    <w:rsid w:val="00320C86"/>
    <w:rsid w:val="00320E90"/>
    <w:rsid w:val="003228ED"/>
    <w:rsid w:val="00322E1F"/>
    <w:rsid w:val="00323298"/>
    <w:rsid w:val="003234EB"/>
    <w:rsid w:val="0032375A"/>
    <w:rsid w:val="00323DF0"/>
    <w:rsid w:val="00323F70"/>
    <w:rsid w:val="00324304"/>
    <w:rsid w:val="00324508"/>
    <w:rsid w:val="00324A3A"/>
    <w:rsid w:val="00324A46"/>
    <w:rsid w:val="0032691F"/>
    <w:rsid w:val="00326975"/>
    <w:rsid w:val="003270D0"/>
    <w:rsid w:val="00327441"/>
    <w:rsid w:val="00327A65"/>
    <w:rsid w:val="00330085"/>
    <w:rsid w:val="00330160"/>
    <w:rsid w:val="0033044C"/>
    <w:rsid w:val="003307D1"/>
    <w:rsid w:val="00330F23"/>
    <w:rsid w:val="00331281"/>
    <w:rsid w:val="003312E5"/>
    <w:rsid w:val="00331BDB"/>
    <w:rsid w:val="003321BA"/>
    <w:rsid w:val="00332570"/>
    <w:rsid w:val="003329B5"/>
    <w:rsid w:val="00332BB3"/>
    <w:rsid w:val="00332C3B"/>
    <w:rsid w:val="00333914"/>
    <w:rsid w:val="00333ADB"/>
    <w:rsid w:val="00333EB7"/>
    <w:rsid w:val="003342B9"/>
    <w:rsid w:val="0033435B"/>
    <w:rsid w:val="0033480B"/>
    <w:rsid w:val="003348E8"/>
    <w:rsid w:val="003353B0"/>
    <w:rsid w:val="00335575"/>
    <w:rsid w:val="00335C3E"/>
    <w:rsid w:val="00335D75"/>
    <w:rsid w:val="00335E67"/>
    <w:rsid w:val="00335EE0"/>
    <w:rsid w:val="0033678C"/>
    <w:rsid w:val="00336CA9"/>
    <w:rsid w:val="003376CA"/>
    <w:rsid w:val="00337722"/>
    <w:rsid w:val="003379CE"/>
    <w:rsid w:val="003407D7"/>
    <w:rsid w:val="00340A21"/>
    <w:rsid w:val="003411F4"/>
    <w:rsid w:val="0034129C"/>
    <w:rsid w:val="00341359"/>
    <w:rsid w:val="003415FA"/>
    <w:rsid w:val="003420F0"/>
    <w:rsid w:val="0034229B"/>
    <w:rsid w:val="003424F1"/>
    <w:rsid w:val="0034341F"/>
    <w:rsid w:val="003436FC"/>
    <w:rsid w:val="00343AD5"/>
    <w:rsid w:val="00343E7A"/>
    <w:rsid w:val="00344E01"/>
    <w:rsid w:val="0034529B"/>
    <w:rsid w:val="00345474"/>
    <w:rsid w:val="0034582F"/>
    <w:rsid w:val="003459D3"/>
    <w:rsid w:val="00345C7E"/>
    <w:rsid w:val="00345C8D"/>
    <w:rsid w:val="00345F42"/>
    <w:rsid w:val="00345F52"/>
    <w:rsid w:val="003461E3"/>
    <w:rsid w:val="00346568"/>
    <w:rsid w:val="00346FC6"/>
    <w:rsid w:val="003474A4"/>
    <w:rsid w:val="0034757F"/>
    <w:rsid w:val="00347E18"/>
    <w:rsid w:val="00350485"/>
    <w:rsid w:val="003506DF"/>
    <w:rsid w:val="0035081D"/>
    <w:rsid w:val="00350CB7"/>
    <w:rsid w:val="00350D56"/>
    <w:rsid w:val="003510A5"/>
    <w:rsid w:val="00351530"/>
    <w:rsid w:val="00351A5E"/>
    <w:rsid w:val="00351C39"/>
    <w:rsid w:val="00351FB4"/>
    <w:rsid w:val="00352A22"/>
    <w:rsid w:val="00353127"/>
    <w:rsid w:val="00353547"/>
    <w:rsid w:val="0035441D"/>
    <w:rsid w:val="00354FF1"/>
    <w:rsid w:val="00355294"/>
    <w:rsid w:val="003556F8"/>
    <w:rsid w:val="00355D3C"/>
    <w:rsid w:val="00355D82"/>
    <w:rsid w:val="00355FC6"/>
    <w:rsid w:val="00356ABD"/>
    <w:rsid w:val="00357057"/>
    <w:rsid w:val="0035714F"/>
    <w:rsid w:val="00357A75"/>
    <w:rsid w:val="00357FDD"/>
    <w:rsid w:val="00360404"/>
    <w:rsid w:val="003605C1"/>
    <w:rsid w:val="00360A52"/>
    <w:rsid w:val="00360BB6"/>
    <w:rsid w:val="003610BA"/>
    <w:rsid w:val="003612CA"/>
    <w:rsid w:val="00361990"/>
    <w:rsid w:val="00361F99"/>
    <w:rsid w:val="00362780"/>
    <w:rsid w:val="003629E1"/>
    <w:rsid w:val="00362AB4"/>
    <w:rsid w:val="00362B5A"/>
    <w:rsid w:val="00362F32"/>
    <w:rsid w:val="00363176"/>
    <w:rsid w:val="00363726"/>
    <w:rsid w:val="0036380D"/>
    <w:rsid w:val="00363911"/>
    <w:rsid w:val="00363E45"/>
    <w:rsid w:val="00363FFA"/>
    <w:rsid w:val="00364220"/>
    <w:rsid w:val="00364D13"/>
    <w:rsid w:val="00364DEF"/>
    <w:rsid w:val="00365150"/>
    <w:rsid w:val="003651D8"/>
    <w:rsid w:val="00365F66"/>
    <w:rsid w:val="0036647B"/>
    <w:rsid w:val="003664F9"/>
    <w:rsid w:val="0036677D"/>
    <w:rsid w:val="003670AA"/>
    <w:rsid w:val="003677EA"/>
    <w:rsid w:val="003679E3"/>
    <w:rsid w:val="0037063A"/>
    <w:rsid w:val="003706B7"/>
    <w:rsid w:val="0037095C"/>
    <w:rsid w:val="00371478"/>
    <w:rsid w:val="0037191D"/>
    <w:rsid w:val="00371B89"/>
    <w:rsid w:val="00371E41"/>
    <w:rsid w:val="00372C42"/>
    <w:rsid w:val="00373C44"/>
    <w:rsid w:val="00373E84"/>
    <w:rsid w:val="00374158"/>
    <w:rsid w:val="00374BBE"/>
    <w:rsid w:val="0037529C"/>
    <w:rsid w:val="0037534E"/>
    <w:rsid w:val="00375370"/>
    <w:rsid w:val="00375601"/>
    <w:rsid w:val="003768AB"/>
    <w:rsid w:val="0037724B"/>
    <w:rsid w:val="003778D8"/>
    <w:rsid w:val="00377A55"/>
    <w:rsid w:val="00377CD5"/>
    <w:rsid w:val="00380EC4"/>
    <w:rsid w:val="0038271E"/>
    <w:rsid w:val="003829B6"/>
    <w:rsid w:val="00382CB6"/>
    <w:rsid w:val="00382F30"/>
    <w:rsid w:val="00382F8C"/>
    <w:rsid w:val="0038379D"/>
    <w:rsid w:val="00383838"/>
    <w:rsid w:val="0038391D"/>
    <w:rsid w:val="00383A8D"/>
    <w:rsid w:val="00383CEB"/>
    <w:rsid w:val="00384660"/>
    <w:rsid w:val="0038511C"/>
    <w:rsid w:val="00385271"/>
    <w:rsid w:val="00385500"/>
    <w:rsid w:val="0038574E"/>
    <w:rsid w:val="00385970"/>
    <w:rsid w:val="00385A9D"/>
    <w:rsid w:val="00386277"/>
    <w:rsid w:val="0038741F"/>
    <w:rsid w:val="00387690"/>
    <w:rsid w:val="00387B38"/>
    <w:rsid w:val="00387F01"/>
    <w:rsid w:val="00390062"/>
    <w:rsid w:val="00390073"/>
    <w:rsid w:val="00390CF8"/>
    <w:rsid w:val="00391650"/>
    <w:rsid w:val="00392040"/>
    <w:rsid w:val="003920EC"/>
    <w:rsid w:val="00392855"/>
    <w:rsid w:val="00392BBB"/>
    <w:rsid w:val="003931E1"/>
    <w:rsid w:val="00393556"/>
    <w:rsid w:val="00393614"/>
    <w:rsid w:val="003936D7"/>
    <w:rsid w:val="00393A0B"/>
    <w:rsid w:val="0039528D"/>
    <w:rsid w:val="00395B9B"/>
    <w:rsid w:val="00396F1A"/>
    <w:rsid w:val="0039726E"/>
    <w:rsid w:val="003974DB"/>
    <w:rsid w:val="00397805"/>
    <w:rsid w:val="0039DC31"/>
    <w:rsid w:val="003A0A7A"/>
    <w:rsid w:val="003A0B4F"/>
    <w:rsid w:val="003A103A"/>
    <w:rsid w:val="003A1051"/>
    <w:rsid w:val="003A139F"/>
    <w:rsid w:val="003A2822"/>
    <w:rsid w:val="003A369E"/>
    <w:rsid w:val="003A3A83"/>
    <w:rsid w:val="003A3C48"/>
    <w:rsid w:val="003A4A8D"/>
    <w:rsid w:val="003A4CFA"/>
    <w:rsid w:val="003A55E4"/>
    <w:rsid w:val="003A5D62"/>
    <w:rsid w:val="003A5DE9"/>
    <w:rsid w:val="003A6544"/>
    <w:rsid w:val="003A6A1C"/>
    <w:rsid w:val="003A6A7B"/>
    <w:rsid w:val="003A71F6"/>
    <w:rsid w:val="003A73B2"/>
    <w:rsid w:val="003A770D"/>
    <w:rsid w:val="003A7F93"/>
    <w:rsid w:val="003B05A9"/>
    <w:rsid w:val="003B0EBD"/>
    <w:rsid w:val="003B1125"/>
    <w:rsid w:val="003B1572"/>
    <w:rsid w:val="003B17F0"/>
    <w:rsid w:val="003B1D0B"/>
    <w:rsid w:val="003B29E1"/>
    <w:rsid w:val="003B31AA"/>
    <w:rsid w:val="003B3223"/>
    <w:rsid w:val="003B3AC2"/>
    <w:rsid w:val="003B4B0A"/>
    <w:rsid w:val="003B4B81"/>
    <w:rsid w:val="003B58AE"/>
    <w:rsid w:val="003B5EAC"/>
    <w:rsid w:val="003B735B"/>
    <w:rsid w:val="003B7AF5"/>
    <w:rsid w:val="003B7F57"/>
    <w:rsid w:val="003C00C1"/>
    <w:rsid w:val="003C0811"/>
    <w:rsid w:val="003C0AC9"/>
    <w:rsid w:val="003C0B63"/>
    <w:rsid w:val="003C0DA8"/>
    <w:rsid w:val="003C1088"/>
    <w:rsid w:val="003C150A"/>
    <w:rsid w:val="003C1759"/>
    <w:rsid w:val="003C1800"/>
    <w:rsid w:val="003C1F95"/>
    <w:rsid w:val="003C266A"/>
    <w:rsid w:val="003C2868"/>
    <w:rsid w:val="003C2A9B"/>
    <w:rsid w:val="003C2C06"/>
    <w:rsid w:val="003C2E86"/>
    <w:rsid w:val="003C3B3D"/>
    <w:rsid w:val="003C4490"/>
    <w:rsid w:val="003C44CD"/>
    <w:rsid w:val="003C46F5"/>
    <w:rsid w:val="003C5074"/>
    <w:rsid w:val="003C5123"/>
    <w:rsid w:val="003C5146"/>
    <w:rsid w:val="003C5564"/>
    <w:rsid w:val="003C5CB4"/>
    <w:rsid w:val="003C7B22"/>
    <w:rsid w:val="003C7C08"/>
    <w:rsid w:val="003C7E42"/>
    <w:rsid w:val="003D0515"/>
    <w:rsid w:val="003D05C0"/>
    <w:rsid w:val="003D0F91"/>
    <w:rsid w:val="003D12F9"/>
    <w:rsid w:val="003D1550"/>
    <w:rsid w:val="003D1563"/>
    <w:rsid w:val="003D15B8"/>
    <w:rsid w:val="003D1749"/>
    <w:rsid w:val="003D2121"/>
    <w:rsid w:val="003D24AD"/>
    <w:rsid w:val="003D2C5F"/>
    <w:rsid w:val="003D2D78"/>
    <w:rsid w:val="003D3604"/>
    <w:rsid w:val="003D390B"/>
    <w:rsid w:val="003D42E9"/>
    <w:rsid w:val="003D4808"/>
    <w:rsid w:val="003D4A57"/>
    <w:rsid w:val="003D4FDB"/>
    <w:rsid w:val="003D5169"/>
    <w:rsid w:val="003D51F9"/>
    <w:rsid w:val="003D5517"/>
    <w:rsid w:val="003D561B"/>
    <w:rsid w:val="003D609C"/>
    <w:rsid w:val="003D6252"/>
    <w:rsid w:val="003D64B9"/>
    <w:rsid w:val="003D679F"/>
    <w:rsid w:val="003D718C"/>
    <w:rsid w:val="003D7502"/>
    <w:rsid w:val="003E00BB"/>
    <w:rsid w:val="003E0FA9"/>
    <w:rsid w:val="003E1CF3"/>
    <w:rsid w:val="003E1D8B"/>
    <w:rsid w:val="003E2617"/>
    <w:rsid w:val="003E2E86"/>
    <w:rsid w:val="003E395F"/>
    <w:rsid w:val="003E3A13"/>
    <w:rsid w:val="003E45DD"/>
    <w:rsid w:val="003E50A0"/>
    <w:rsid w:val="003E5721"/>
    <w:rsid w:val="003E5B5C"/>
    <w:rsid w:val="003E6977"/>
    <w:rsid w:val="003E7569"/>
    <w:rsid w:val="003E785B"/>
    <w:rsid w:val="003E7AA5"/>
    <w:rsid w:val="003F0306"/>
    <w:rsid w:val="003F031F"/>
    <w:rsid w:val="003F05A6"/>
    <w:rsid w:val="003F0789"/>
    <w:rsid w:val="003F12AA"/>
    <w:rsid w:val="003F1429"/>
    <w:rsid w:val="003F1702"/>
    <w:rsid w:val="003F18D1"/>
    <w:rsid w:val="003F1929"/>
    <w:rsid w:val="003F1A5C"/>
    <w:rsid w:val="003F1C1B"/>
    <w:rsid w:val="003F2521"/>
    <w:rsid w:val="003F2689"/>
    <w:rsid w:val="003F2C2C"/>
    <w:rsid w:val="003F2CBC"/>
    <w:rsid w:val="003F2E33"/>
    <w:rsid w:val="003F2FED"/>
    <w:rsid w:val="003F32E5"/>
    <w:rsid w:val="003F3354"/>
    <w:rsid w:val="003F3D2E"/>
    <w:rsid w:val="003F4B87"/>
    <w:rsid w:val="003F4CAF"/>
    <w:rsid w:val="003F4FA0"/>
    <w:rsid w:val="003F5377"/>
    <w:rsid w:val="003F56BE"/>
    <w:rsid w:val="003F593C"/>
    <w:rsid w:val="003F5958"/>
    <w:rsid w:val="003F5ACD"/>
    <w:rsid w:val="003F5E82"/>
    <w:rsid w:val="003F66F9"/>
    <w:rsid w:val="003F7218"/>
    <w:rsid w:val="003F738D"/>
    <w:rsid w:val="003F7706"/>
    <w:rsid w:val="003F7E97"/>
    <w:rsid w:val="004009FA"/>
    <w:rsid w:val="00400AA4"/>
    <w:rsid w:val="00400C6F"/>
    <w:rsid w:val="00400DB8"/>
    <w:rsid w:val="0040169B"/>
    <w:rsid w:val="00401EE0"/>
    <w:rsid w:val="004020DE"/>
    <w:rsid w:val="00402246"/>
    <w:rsid w:val="00402361"/>
    <w:rsid w:val="004024A6"/>
    <w:rsid w:val="004029FB"/>
    <w:rsid w:val="00402A0C"/>
    <w:rsid w:val="004030E1"/>
    <w:rsid w:val="00403428"/>
    <w:rsid w:val="00403432"/>
    <w:rsid w:val="0040376C"/>
    <w:rsid w:val="004037AA"/>
    <w:rsid w:val="0040440B"/>
    <w:rsid w:val="004046FB"/>
    <w:rsid w:val="00404908"/>
    <w:rsid w:val="00404E1A"/>
    <w:rsid w:val="00404EE4"/>
    <w:rsid w:val="004057AE"/>
    <w:rsid w:val="00405BAA"/>
    <w:rsid w:val="00405CA4"/>
    <w:rsid w:val="00406F53"/>
    <w:rsid w:val="00407275"/>
    <w:rsid w:val="004076FF"/>
    <w:rsid w:val="004103C4"/>
    <w:rsid w:val="00410B98"/>
    <w:rsid w:val="00410F34"/>
    <w:rsid w:val="00411424"/>
    <w:rsid w:val="0041223E"/>
    <w:rsid w:val="00412C51"/>
    <w:rsid w:val="00412C56"/>
    <w:rsid w:val="00412D1B"/>
    <w:rsid w:val="0041347E"/>
    <w:rsid w:val="0041351E"/>
    <w:rsid w:val="0041358E"/>
    <w:rsid w:val="0041397A"/>
    <w:rsid w:val="00413BBF"/>
    <w:rsid w:val="0041414E"/>
    <w:rsid w:val="0041423D"/>
    <w:rsid w:val="00414DCF"/>
    <w:rsid w:val="00415508"/>
    <w:rsid w:val="00415E27"/>
    <w:rsid w:val="004167EE"/>
    <w:rsid w:val="004169F6"/>
    <w:rsid w:val="004170E0"/>
    <w:rsid w:val="00417183"/>
    <w:rsid w:val="0041792F"/>
    <w:rsid w:val="00417E9E"/>
    <w:rsid w:val="00417F13"/>
    <w:rsid w:val="004202E2"/>
    <w:rsid w:val="0042038D"/>
    <w:rsid w:val="00420AAF"/>
    <w:rsid w:val="00421947"/>
    <w:rsid w:val="00421C14"/>
    <w:rsid w:val="00423521"/>
    <w:rsid w:val="00423978"/>
    <w:rsid w:val="00423C13"/>
    <w:rsid w:val="00423F52"/>
    <w:rsid w:val="004244C1"/>
    <w:rsid w:val="00424843"/>
    <w:rsid w:val="00425187"/>
    <w:rsid w:val="00425824"/>
    <w:rsid w:val="00425B95"/>
    <w:rsid w:val="00425DEC"/>
    <w:rsid w:val="004261B4"/>
    <w:rsid w:val="004276AD"/>
    <w:rsid w:val="004279CC"/>
    <w:rsid w:val="004301A6"/>
    <w:rsid w:val="0043027F"/>
    <w:rsid w:val="00430596"/>
    <w:rsid w:val="0043077C"/>
    <w:rsid w:val="00430BA7"/>
    <w:rsid w:val="0043145D"/>
    <w:rsid w:val="004315D5"/>
    <w:rsid w:val="00431A23"/>
    <w:rsid w:val="00431E08"/>
    <w:rsid w:val="00432E68"/>
    <w:rsid w:val="00432FE2"/>
    <w:rsid w:val="00432FF7"/>
    <w:rsid w:val="00433348"/>
    <w:rsid w:val="00433528"/>
    <w:rsid w:val="0043365E"/>
    <w:rsid w:val="00433D93"/>
    <w:rsid w:val="00434128"/>
    <w:rsid w:val="004342A0"/>
    <w:rsid w:val="00434473"/>
    <w:rsid w:val="004347A4"/>
    <w:rsid w:val="00435480"/>
    <w:rsid w:val="00435C11"/>
    <w:rsid w:val="00436662"/>
    <w:rsid w:val="00436847"/>
    <w:rsid w:val="00437C6F"/>
    <w:rsid w:val="004403DC"/>
    <w:rsid w:val="00440911"/>
    <w:rsid w:val="00441763"/>
    <w:rsid w:val="00441895"/>
    <w:rsid w:val="00441BC2"/>
    <w:rsid w:val="00442E32"/>
    <w:rsid w:val="00443DDD"/>
    <w:rsid w:val="00443EBD"/>
    <w:rsid w:val="00443F05"/>
    <w:rsid w:val="00444370"/>
    <w:rsid w:val="00444DBB"/>
    <w:rsid w:val="0044507B"/>
    <w:rsid w:val="0044525B"/>
    <w:rsid w:val="0044526D"/>
    <w:rsid w:val="004453DE"/>
    <w:rsid w:val="00446236"/>
    <w:rsid w:val="00446AA7"/>
    <w:rsid w:val="00447284"/>
    <w:rsid w:val="004478C5"/>
    <w:rsid w:val="00447A81"/>
    <w:rsid w:val="00447F09"/>
    <w:rsid w:val="00447FBC"/>
    <w:rsid w:val="00448AF1"/>
    <w:rsid w:val="00450BA4"/>
    <w:rsid w:val="004514F6"/>
    <w:rsid w:val="00451DE3"/>
    <w:rsid w:val="00452471"/>
    <w:rsid w:val="00452C22"/>
    <w:rsid w:val="0045356E"/>
    <w:rsid w:val="00453DD1"/>
    <w:rsid w:val="00454377"/>
    <w:rsid w:val="00454C28"/>
    <w:rsid w:val="00455CF6"/>
    <w:rsid w:val="004560D9"/>
    <w:rsid w:val="00456F09"/>
    <w:rsid w:val="004572FE"/>
    <w:rsid w:val="00457E79"/>
    <w:rsid w:val="00460033"/>
    <w:rsid w:val="00460389"/>
    <w:rsid w:val="004605ED"/>
    <w:rsid w:val="00460C23"/>
    <w:rsid w:val="00460D9A"/>
    <w:rsid w:val="00460E0A"/>
    <w:rsid w:val="004616DB"/>
    <w:rsid w:val="00461BE5"/>
    <w:rsid w:val="00461CEC"/>
    <w:rsid w:val="004623E5"/>
    <w:rsid w:val="0046267D"/>
    <w:rsid w:val="00462B8A"/>
    <w:rsid w:val="00463221"/>
    <w:rsid w:val="004639AE"/>
    <w:rsid w:val="004643CF"/>
    <w:rsid w:val="00464435"/>
    <w:rsid w:val="004645A2"/>
    <w:rsid w:val="00465304"/>
    <w:rsid w:val="00465872"/>
    <w:rsid w:val="00465D8D"/>
    <w:rsid w:val="004662AB"/>
    <w:rsid w:val="00466575"/>
    <w:rsid w:val="004665AD"/>
    <w:rsid w:val="00466D9C"/>
    <w:rsid w:val="00466EAF"/>
    <w:rsid w:val="004674FB"/>
    <w:rsid w:val="00470237"/>
    <w:rsid w:val="00470A10"/>
    <w:rsid w:val="00470C59"/>
    <w:rsid w:val="004713A3"/>
    <w:rsid w:val="00471BB3"/>
    <w:rsid w:val="00471DB0"/>
    <w:rsid w:val="00471EAC"/>
    <w:rsid w:val="00471F80"/>
    <w:rsid w:val="004724EB"/>
    <w:rsid w:val="004730F3"/>
    <w:rsid w:val="00473678"/>
    <w:rsid w:val="004743FA"/>
    <w:rsid w:val="0047452C"/>
    <w:rsid w:val="00475157"/>
    <w:rsid w:val="004751E4"/>
    <w:rsid w:val="00475697"/>
    <w:rsid w:val="0047591E"/>
    <w:rsid w:val="0047592A"/>
    <w:rsid w:val="00475B8F"/>
    <w:rsid w:val="0047746D"/>
    <w:rsid w:val="004775E6"/>
    <w:rsid w:val="004801DE"/>
    <w:rsid w:val="00480B8A"/>
    <w:rsid w:val="00480D5A"/>
    <w:rsid w:val="004819AC"/>
    <w:rsid w:val="00482289"/>
    <w:rsid w:val="0048262A"/>
    <w:rsid w:val="0048265B"/>
    <w:rsid w:val="00482F17"/>
    <w:rsid w:val="00483E50"/>
    <w:rsid w:val="0048441F"/>
    <w:rsid w:val="0048443D"/>
    <w:rsid w:val="0048508E"/>
    <w:rsid w:val="00485AD5"/>
    <w:rsid w:val="00485B3D"/>
    <w:rsid w:val="00485B57"/>
    <w:rsid w:val="004868C1"/>
    <w:rsid w:val="00486C28"/>
    <w:rsid w:val="00486DC8"/>
    <w:rsid w:val="0048709A"/>
    <w:rsid w:val="004872EB"/>
    <w:rsid w:val="0048779A"/>
    <w:rsid w:val="0049006A"/>
    <w:rsid w:val="00490B57"/>
    <w:rsid w:val="00490BC2"/>
    <w:rsid w:val="00491191"/>
    <w:rsid w:val="0049181B"/>
    <w:rsid w:val="00491953"/>
    <w:rsid w:val="00491A7B"/>
    <w:rsid w:val="00491C88"/>
    <w:rsid w:val="00491EEF"/>
    <w:rsid w:val="00492E5E"/>
    <w:rsid w:val="00493405"/>
    <w:rsid w:val="0049361C"/>
    <w:rsid w:val="00493711"/>
    <w:rsid w:val="0049382E"/>
    <w:rsid w:val="00493EC4"/>
    <w:rsid w:val="004942D2"/>
    <w:rsid w:val="004943D0"/>
    <w:rsid w:val="00494573"/>
    <w:rsid w:val="00494648"/>
    <w:rsid w:val="00494A1F"/>
    <w:rsid w:val="00494A4A"/>
    <w:rsid w:val="00494FC9"/>
    <w:rsid w:val="00495551"/>
    <w:rsid w:val="00495811"/>
    <w:rsid w:val="0049625F"/>
    <w:rsid w:val="004967BD"/>
    <w:rsid w:val="00496E14"/>
    <w:rsid w:val="00496E19"/>
    <w:rsid w:val="00497DED"/>
    <w:rsid w:val="004A0A09"/>
    <w:rsid w:val="004A0AB5"/>
    <w:rsid w:val="004A0F2A"/>
    <w:rsid w:val="004A0F33"/>
    <w:rsid w:val="004A1565"/>
    <w:rsid w:val="004A21EE"/>
    <w:rsid w:val="004A2232"/>
    <w:rsid w:val="004A2283"/>
    <w:rsid w:val="004A2380"/>
    <w:rsid w:val="004A3023"/>
    <w:rsid w:val="004A333A"/>
    <w:rsid w:val="004A398A"/>
    <w:rsid w:val="004A424B"/>
    <w:rsid w:val="004A4C88"/>
    <w:rsid w:val="004A4F8C"/>
    <w:rsid w:val="004A580F"/>
    <w:rsid w:val="004A5A8E"/>
    <w:rsid w:val="004A5BA9"/>
    <w:rsid w:val="004A5BEB"/>
    <w:rsid w:val="004A5D3B"/>
    <w:rsid w:val="004A690F"/>
    <w:rsid w:val="004A6F35"/>
    <w:rsid w:val="004A7052"/>
    <w:rsid w:val="004A7292"/>
    <w:rsid w:val="004A775E"/>
    <w:rsid w:val="004A7DA9"/>
    <w:rsid w:val="004B0308"/>
    <w:rsid w:val="004B0B8B"/>
    <w:rsid w:val="004B0B9C"/>
    <w:rsid w:val="004B0DFE"/>
    <w:rsid w:val="004B0EFB"/>
    <w:rsid w:val="004B1CC3"/>
    <w:rsid w:val="004B2171"/>
    <w:rsid w:val="004B2998"/>
    <w:rsid w:val="004B2CE0"/>
    <w:rsid w:val="004B2F80"/>
    <w:rsid w:val="004B3038"/>
    <w:rsid w:val="004B34E6"/>
    <w:rsid w:val="004B3595"/>
    <w:rsid w:val="004B368D"/>
    <w:rsid w:val="004B36C0"/>
    <w:rsid w:val="004B40B2"/>
    <w:rsid w:val="004B4231"/>
    <w:rsid w:val="004B4657"/>
    <w:rsid w:val="004B62E9"/>
    <w:rsid w:val="004B682E"/>
    <w:rsid w:val="004B6ACD"/>
    <w:rsid w:val="004B6C75"/>
    <w:rsid w:val="004C0135"/>
    <w:rsid w:val="004C03F9"/>
    <w:rsid w:val="004C0565"/>
    <w:rsid w:val="004C08E3"/>
    <w:rsid w:val="004C0F01"/>
    <w:rsid w:val="004C0F07"/>
    <w:rsid w:val="004C11C3"/>
    <w:rsid w:val="004C12FC"/>
    <w:rsid w:val="004C1501"/>
    <w:rsid w:val="004C1BFF"/>
    <w:rsid w:val="004C2619"/>
    <w:rsid w:val="004C2A74"/>
    <w:rsid w:val="004C3574"/>
    <w:rsid w:val="004C3B6B"/>
    <w:rsid w:val="004C3C35"/>
    <w:rsid w:val="004C3E11"/>
    <w:rsid w:val="004C3EF6"/>
    <w:rsid w:val="004C4124"/>
    <w:rsid w:val="004C47F3"/>
    <w:rsid w:val="004C51CF"/>
    <w:rsid w:val="004C5DA0"/>
    <w:rsid w:val="004C6032"/>
    <w:rsid w:val="004C653D"/>
    <w:rsid w:val="004C65E1"/>
    <w:rsid w:val="004C6E68"/>
    <w:rsid w:val="004C774F"/>
    <w:rsid w:val="004C7B20"/>
    <w:rsid w:val="004D0E2A"/>
    <w:rsid w:val="004D0ED0"/>
    <w:rsid w:val="004D0FA0"/>
    <w:rsid w:val="004D142B"/>
    <w:rsid w:val="004D22DD"/>
    <w:rsid w:val="004D2C44"/>
    <w:rsid w:val="004D3149"/>
    <w:rsid w:val="004D39D0"/>
    <w:rsid w:val="004D3C34"/>
    <w:rsid w:val="004D3D79"/>
    <w:rsid w:val="004D3F9B"/>
    <w:rsid w:val="004D42B5"/>
    <w:rsid w:val="004D42E8"/>
    <w:rsid w:val="004D47F9"/>
    <w:rsid w:val="004D52B7"/>
    <w:rsid w:val="004D58DB"/>
    <w:rsid w:val="004D6061"/>
    <w:rsid w:val="004D63B6"/>
    <w:rsid w:val="004D6E2D"/>
    <w:rsid w:val="004D6E56"/>
    <w:rsid w:val="004D7C29"/>
    <w:rsid w:val="004D7E14"/>
    <w:rsid w:val="004D7F1C"/>
    <w:rsid w:val="004E02BD"/>
    <w:rsid w:val="004E04D5"/>
    <w:rsid w:val="004E056B"/>
    <w:rsid w:val="004E0760"/>
    <w:rsid w:val="004E076E"/>
    <w:rsid w:val="004E16EF"/>
    <w:rsid w:val="004E1896"/>
    <w:rsid w:val="004E1BB1"/>
    <w:rsid w:val="004E1BE6"/>
    <w:rsid w:val="004E1C2B"/>
    <w:rsid w:val="004E1DA8"/>
    <w:rsid w:val="004E209B"/>
    <w:rsid w:val="004E2852"/>
    <w:rsid w:val="004E302C"/>
    <w:rsid w:val="004E3098"/>
    <w:rsid w:val="004E3155"/>
    <w:rsid w:val="004E31F9"/>
    <w:rsid w:val="004E3532"/>
    <w:rsid w:val="004E36E2"/>
    <w:rsid w:val="004E47D7"/>
    <w:rsid w:val="004E49E6"/>
    <w:rsid w:val="004E4A2A"/>
    <w:rsid w:val="004E4D6C"/>
    <w:rsid w:val="004E5047"/>
    <w:rsid w:val="004E579F"/>
    <w:rsid w:val="004E57EE"/>
    <w:rsid w:val="004E5D44"/>
    <w:rsid w:val="004E5F71"/>
    <w:rsid w:val="004E6A0F"/>
    <w:rsid w:val="004E6A84"/>
    <w:rsid w:val="004E6CD7"/>
    <w:rsid w:val="004E6E0B"/>
    <w:rsid w:val="004E6EA6"/>
    <w:rsid w:val="004E7385"/>
    <w:rsid w:val="004E7AB9"/>
    <w:rsid w:val="004F0DAD"/>
    <w:rsid w:val="004F139A"/>
    <w:rsid w:val="004F15AF"/>
    <w:rsid w:val="004F1F74"/>
    <w:rsid w:val="004F2021"/>
    <w:rsid w:val="004F29B2"/>
    <w:rsid w:val="004F31DD"/>
    <w:rsid w:val="004F3366"/>
    <w:rsid w:val="004F357A"/>
    <w:rsid w:val="004F404C"/>
    <w:rsid w:val="004F421C"/>
    <w:rsid w:val="004F4CDF"/>
    <w:rsid w:val="004F5BFD"/>
    <w:rsid w:val="004F60BE"/>
    <w:rsid w:val="004F671F"/>
    <w:rsid w:val="004F6788"/>
    <w:rsid w:val="004F686A"/>
    <w:rsid w:val="004F6AAB"/>
    <w:rsid w:val="004F6D66"/>
    <w:rsid w:val="004F7314"/>
    <w:rsid w:val="004F7DE2"/>
    <w:rsid w:val="00500283"/>
    <w:rsid w:val="0050057B"/>
    <w:rsid w:val="005007C0"/>
    <w:rsid w:val="005018BA"/>
    <w:rsid w:val="00501ACA"/>
    <w:rsid w:val="00501D3B"/>
    <w:rsid w:val="00502279"/>
    <w:rsid w:val="00502577"/>
    <w:rsid w:val="00502647"/>
    <w:rsid w:val="0050271B"/>
    <w:rsid w:val="00502838"/>
    <w:rsid w:val="0050283E"/>
    <w:rsid w:val="00502BAD"/>
    <w:rsid w:val="00503006"/>
    <w:rsid w:val="00503730"/>
    <w:rsid w:val="0050382B"/>
    <w:rsid w:val="00503FAF"/>
    <w:rsid w:val="0050406A"/>
    <w:rsid w:val="00504572"/>
    <w:rsid w:val="00505B48"/>
    <w:rsid w:val="005060BC"/>
    <w:rsid w:val="00506573"/>
    <w:rsid w:val="00507789"/>
    <w:rsid w:val="005078F1"/>
    <w:rsid w:val="00507AFC"/>
    <w:rsid w:val="00507C90"/>
    <w:rsid w:val="005106D9"/>
    <w:rsid w:val="00510EFE"/>
    <w:rsid w:val="00511239"/>
    <w:rsid w:val="0051144F"/>
    <w:rsid w:val="005118C1"/>
    <w:rsid w:val="0051193B"/>
    <w:rsid w:val="00511E30"/>
    <w:rsid w:val="00511EBD"/>
    <w:rsid w:val="0051268A"/>
    <w:rsid w:val="00513AF4"/>
    <w:rsid w:val="00513FBF"/>
    <w:rsid w:val="00514270"/>
    <w:rsid w:val="00514515"/>
    <w:rsid w:val="00514638"/>
    <w:rsid w:val="00514DE7"/>
    <w:rsid w:val="00515AC7"/>
    <w:rsid w:val="005162AC"/>
    <w:rsid w:val="00516A3E"/>
    <w:rsid w:val="00516B14"/>
    <w:rsid w:val="00516FB7"/>
    <w:rsid w:val="00517A6A"/>
    <w:rsid w:val="00517D3E"/>
    <w:rsid w:val="00520FC5"/>
    <w:rsid w:val="00520FCD"/>
    <w:rsid w:val="0052360D"/>
    <w:rsid w:val="005241F4"/>
    <w:rsid w:val="005255CB"/>
    <w:rsid w:val="00526014"/>
    <w:rsid w:val="00526093"/>
    <w:rsid w:val="00526375"/>
    <w:rsid w:val="0052651A"/>
    <w:rsid w:val="00526C18"/>
    <w:rsid w:val="00526E91"/>
    <w:rsid w:val="00526EDE"/>
    <w:rsid w:val="00527113"/>
    <w:rsid w:val="00530442"/>
    <w:rsid w:val="00530A9C"/>
    <w:rsid w:val="00530AF7"/>
    <w:rsid w:val="00531C97"/>
    <w:rsid w:val="00531F2A"/>
    <w:rsid w:val="00532237"/>
    <w:rsid w:val="005322A6"/>
    <w:rsid w:val="005323C4"/>
    <w:rsid w:val="0053244F"/>
    <w:rsid w:val="0053282B"/>
    <w:rsid w:val="00532EB0"/>
    <w:rsid w:val="005331F8"/>
    <w:rsid w:val="00533E6E"/>
    <w:rsid w:val="00533F2D"/>
    <w:rsid w:val="0053410D"/>
    <w:rsid w:val="00534549"/>
    <w:rsid w:val="00534759"/>
    <w:rsid w:val="00534B51"/>
    <w:rsid w:val="00534FB0"/>
    <w:rsid w:val="00535311"/>
    <w:rsid w:val="0053533A"/>
    <w:rsid w:val="00535C49"/>
    <w:rsid w:val="0053612E"/>
    <w:rsid w:val="005373A3"/>
    <w:rsid w:val="0053755F"/>
    <w:rsid w:val="005379E6"/>
    <w:rsid w:val="00537B28"/>
    <w:rsid w:val="00537B88"/>
    <w:rsid w:val="00537C17"/>
    <w:rsid w:val="00537CB0"/>
    <w:rsid w:val="005406CA"/>
    <w:rsid w:val="005406ED"/>
    <w:rsid w:val="00540806"/>
    <w:rsid w:val="00540BCE"/>
    <w:rsid w:val="00540D20"/>
    <w:rsid w:val="0054112E"/>
    <w:rsid w:val="0054199F"/>
    <w:rsid w:val="00541A96"/>
    <w:rsid w:val="00541D15"/>
    <w:rsid w:val="00542183"/>
    <w:rsid w:val="0054282F"/>
    <w:rsid w:val="00542B7B"/>
    <w:rsid w:val="005431E4"/>
    <w:rsid w:val="00543881"/>
    <w:rsid w:val="00543BB8"/>
    <w:rsid w:val="00543F0D"/>
    <w:rsid w:val="00543F18"/>
    <w:rsid w:val="00544041"/>
    <w:rsid w:val="005446DB"/>
    <w:rsid w:val="005453E9"/>
    <w:rsid w:val="00545FDF"/>
    <w:rsid w:val="00546674"/>
    <w:rsid w:val="00546744"/>
    <w:rsid w:val="0054677A"/>
    <w:rsid w:val="00547242"/>
    <w:rsid w:val="005472DE"/>
    <w:rsid w:val="005476A4"/>
    <w:rsid w:val="005519EC"/>
    <w:rsid w:val="00551ADC"/>
    <w:rsid w:val="00551DD4"/>
    <w:rsid w:val="005526E9"/>
    <w:rsid w:val="00552997"/>
    <w:rsid w:val="00552C39"/>
    <w:rsid w:val="005541A9"/>
    <w:rsid w:val="005544D7"/>
    <w:rsid w:val="00554BB1"/>
    <w:rsid w:val="0055534B"/>
    <w:rsid w:val="00555680"/>
    <w:rsid w:val="0055576C"/>
    <w:rsid w:val="00556DD9"/>
    <w:rsid w:val="00556E74"/>
    <w:rsid w:val="00557615"/>
    <w:rsid w:val="00557FE2"/>
    <w:rsid w:val="005601C1"/>
    <w:rsid w:val="00560568"/>
    <w:rsid w:val="0056081B"/>
    <w:rsid w:val="00560AD4"/>
    <w:rsid w:val="00560C69"/>
    <w:rsid w:val="00561FEA"/>
    <w:rsid w:val="00562297"/>
    <w:rsid w:val="00562875"/>
    <w:rsid w:val="0056287C"/>
    <w:rsid w:val="005636E0"/>
    <w:rsid w:val="005647B8"/>
    <w:rsid w:val="0056488E"/>
    <w:rsid w:val="00564CF9"/>
    <w:rsid w:val="00564D52"/>
    <w:rsid w:val="005656D2"/>
    <w:rsid w:val="005657E8"/>
    <w:rsid w:val="00565B12"/>
    <w:rsid w:val="00565CAD"/>
    <w:rsid w:val="00565F67"/>
    <w:rsid w:val="0056654C"/>
    <w:rsid w:val="00566704"/>
    <w:rsid w:val="00567479"/>
    <w:rsid w:val="005679E2"/>
    <w:rsid w:val="00567B65"/>
    <w:rsid w:val="00570DD9"/>
    <w:rsid w:val="005710B9"/>
    <w:rsid w:val="00572A88"/>
    <w:rsid w:val="00572AE1"/>
    <w:rsid w:val="00572CA1"/>
    <w:rsid w:val="00573220"/>
    <w:rsid w:val="00573443"/>
    <w:rsid w:val="00574054"/>
    <w:rsid w:val="00574767"/>
    <w:rsid w:val="005747BC"/>
    <w:rsid w:val="00574C06"/>
    <w:rsid w:val="005752E4"/>
    <w:rsid w:val="00575C79"/>
    <w:rsid w:val="0057651D"/>
    <w:rsid w:val="00576F8E"/>
    <w:rsid w:val="005802E6"/>
    <w:rsid w:val="00580305"/>
    <w:rsid w:val="0058086F"/>
    <w:rsid w:val="00580DAA"/>
    <w:rsid w:val="00581035"/>
    <w:rsid w:val="0058160D"/>
    <w:rsid w:val="0058176D"/>
    <w:rsid w:val="00581B59"/>
    <w:rsid w:val="005827CF"/>
    <w:rsid w:val="00583058"/>
    <w:rsid w:val="005838CD"/>
    <w:rsid w:val="00583B6D"/>
    <w:rsid w:val="00583D7E"/>
    <w:rsid w:val="00584D9A"/>
    <w:rsid w:val="005857C3"/>
    <w:rsid w:val="005862EF"/>
    <w:rsid w:val="005867D0"/>
    <w:rsid w:val="00586C7A"/>
    <w:rsid w:val="005871CA"/>
    <w:rsid w:val="00587FB7"/>
    <w:rsid w:val="005903D0"/>
    <w:rsid w:val="0059078C"/>
    <w:rsid w:val="005915FB"/>
    <w:rsid w:val="0059183F"/>
    <w:rsid w:val="00591C0D"/>
    <w:rsid w:val="005922D8"/>
    <w:rsid w:val="00592AB4"/>
    <w:rsid w:val="005930FE"/>
    <w:rsid w:val="005932E5"/>
    <w:rsid w:val="00593738"/>
    <w:rsid w:val="00593FB2"/>
    <w:rsid w:val="00594450"/>
    <w:rsid w:val="005947EE"/>
    <w:rsid w:val="00594EF5"/>
    <w:rsid w:val="005953FF"/>
    <w:rsid w:val="0059559C"/>
    <w:rsid w:val="00595605"/>
    <w:rsid w:val="00595771"/>
    <w:rsid w:val="0059652F"/>
    <w:rsid w:val="00597583"/>
    <w:rsid w:val="00597894"/>
    <w:rsid w:val="00597C05"/>
    <w:rsid w:val="00597C33"/>
    <w:rsid w:val="00597DF5"/>
    <w:rsid w:val="00597FDF"/>
    <w:rsid w:val="005A02C9"/>
    <w:rsid w:val="005A067E"/>
    <w:rsid w:val="005A1E28"/>
    <w:rsid w:val="005A2187"/>
    <w:rsid w:val="005A26B4"/>
    <w:rsid w:val="005A3334"/>
    <w:rsid w:val="005A3985"/>
    <w:rsid w:val="005A45C5"/>
    <w:rsid w:val="005A4A31"/>
    <w:rsid w:val="005A4AE2"/>
    <w:rsid w:val="005A4D4A"/>
    <w:rsid w:val="005A528A"/>
    <w:rsid w:val="005A52EA"/>
    <w:rsid w:val="005A56D7"/>
    <w:rsid w:val="005A596A"/>
    <w:rsid w:val="005A5A37"/>
    <w:rsid w:val="005A7A38"/>
    <w:rsid w:val="005B01D9"/>
    <w:rsid w:val="005B0629"/>
    <w:rsid w:val="005B174D"/>
    <w:rsid w:val="005B208B"/>
    <w:rsid w:val="005B28C9"/>
    <w:rsid w:val="005B32F8"/>
    <w:rsid w:val="005B3522"/>
    <w:rsid w:val="005B3DC9"/>
    <w:rsid w:val="005B3EAF"/>
    <w:rsid w:val="005B50AE"/>
    <w:rsid w:val="005B5605"/>
    <w:rsid w:val="005B5E8E"/>
    <w:rsid w:val="005B5EDE"/>
    <w:rsid w:val="005B6098"/>
    <w:rsid w:val="005B69FC"/>
    <w:rsid w:val="005B6F9C"/>
    <w:rsid w:val="005B716C"/>
    <w:rsid w:val="005B7360"/>
    <w:rsid w:val="005B73C6"/>
    <w:rsid w:val="005B77A5"/>
    <w:rsid w:val="005C008C"/>
    <w:rsid w:val="005C00E5"/>
    <w:rsid w:val="005C058B"/>
    <w:rsid w:val="005C1099"/>
    <w:rsid w:val="005C23F4"/>
    <w:rsid w:val="005C2593"/>
    <w:rsid w:val="005C2B4A"/>
    <w:rsid w:val="005C2EE4"/>
    <w:rsid w:val="005C30D3"/>
    <w:rsid w:val="005C376F"/>
    <w:rsid w:val="005C3A59"/>
    <w:rsid w:val="005C3D63"/>
    <w:rsid w:val="005C48E9"/>
    <w:rsid w:val="005C5BDC"/>
    <w:rsid w:val="005C615C"/>
    <w:rsid w:val="005C6726"/>
    <w:rsid w:val="005C68DA"/>
    <w:rsid w:val="005C76C3"/>
    <w:rsid w:val="005C7D48"/>
    <w:rsid w:val="005D01CA"/>
    <w:rsid w:val="005D02CE"/>
    <w:rsid w:val="005D1845"/>
    <w:rsid w:val="005D1DE7"/>
    <w:rsid w:val="005D1FE3"/>
    <w:rsid w:val="005D241F"/>
    <w:rsid w:val="005D2480"/>
    <w:rsid w:val="005D2569"/>
    <w:rsid w:val="005D31BF"/>
    <w:rsid w:val="005D36A2"/>
    <w:rsid w:val="005D4455"/>
    <w:rsid w:val="005D4517"/>
    <w:rsid w:val="005D4A6F"/>
    <w:rsid w:val="005D4BBD"/>
    <w:rsid w:val="005D535D"/>
    <w:rsid w:val="005D536A"/>
    <w:rsid w:val="005D6153"/>
    <w:rsid w:val="005D62C4"/>
    <w:rsid w:val="005D6670"/>
    <w:rsid w:val="005D6D63"/>
    <w:rsid w:val="005D6EEC"/>
    <w:rsid w:val="005D76CE"/>
    <w:rsid w:val="005D7E46"/>
    <w:rsid w:val="005E048B"/>
    <w:rsid w:val="005E0D99"/>
    <w:rsid w:val="005E1058"/>
    <w:rsid w:val="005E125B"/>
    <w:rsid w:val="005E1819"/>
    <w:rsid w:val="005E21BB"/>
    <w:rsid w:val="005E2EA0"/>
    <w:rsid w:val="005E36CA"/>
    <w:rsid w:val="005E401A"/>
    <w:rsid w:val="005E43AD"/>
    <w:rsid w:val="005E4699"/>
    <w:rsid w:val="005E50B6"/>
    <w:rsid w:val="005E5297"/>
    <w:rsid w:val="005E5654"/>
    <w:rsid w:val="005E56DE"/>
    <w:rsid w:val="005E5F04"/>
    <w:rsid w:val="005E662E"/>
    <w:rsid w:val="005E6B96"/>
    <w:rsid w:val="005E7199"/>
    <w:rsid w:val="005E7732"/>
    <w:rsid w:val="005E7E8D"/>
    <w:rsid w:val="005E7EFB"/>
    <w:rsid w:val="005F01CA"/>
    <w:rsid w:val="005F04BE"/>
    <w:rsid w:val="005F0F0A"/>
    <w:rsid w:val="005F0F60"/>
    <w:rsid w:val="005F1189"/>
    <w:rsid w:val="005F1323"/>
    <w:rsid w:val="005F1F28"/>
    <w:rsid w:val="005F206D"/>
    <w:rsid w:val="005F2F44"/>
    <w:rsid w:val="005F3722"/>
    <w:rsid w:val="005F3A79"/>
    <w:rsid w:val="005F44AC"/>
    <w:rsid w:val="005F461C"/>
    <w:rsid w:val="005F4C27"/>
    <w:rsid w:val="005F4C4D"/>
    <w:rsid w:val="005F56BA"/>
    <w:rsid w:val="005F585A"/>
    <w:rsid w:val="005F6334"/>
    <w:rsid w:val="005F6B22"/>
    <w:rsid w:val="005F74F0"/>
    <w:rsid w:val="005F78F9"/>
    <w:rsid w:val="005F7A52"/>
    <w:rsid w:val="005F7BA3"/>
    <w:rsid w:val="00600282"/>
    <w:rsid w:val="00600655"/>
    <w:rsid w:val="00600728"/>
    <w:rsid w:val="006007AC"/>
    <w:rsid w:val="00600BD0"/>
    <w:rsid w:val="00600CF6"/>
    <w:rsid w:val="00600E6B"/>
    <w:rsid w:val="00600EE1"/>
    <w:rsid w:val="00601824"/>
    <w:rsid w:val="00602237"/>
    <w:rsid w:val="00602526"/>
    <w:rsid w:val="00602AD5"/>
    <w:rsid w:val="00602C80"/>
    <w:rsid w:val="0060315C"/>
    <w:rsid w:val="00603173"/>
    <w:rsid w:val="00603952"/>
    <w:rsid w:val="00603FEE"/>
    <w:rsid w:val="006044D6"/>
    <w:rsid w:val="006048FE"/>
    <w:rsid w:val="00604F37"/>
    <w:rsid w:val="00605785"/>
    <w:rsid w:val="00605EE7"/>
    <w:rsid w:val="006066EE"/>
    <w:rsid w:val="00606AB2"/>
    <w:rsid w:val="00606DCA"/>
    <w:rsid w:val="0060715A"/>
    <w:rsid w:val="006073E3"/>
    <w:rsid w:val="00607485"/>
    <w:rsid w:val="006075BA"/>
    <w:rsid w:val="00607C11"/>
    <w:rsid w:val="00607F41"/>
    <w:rsid w:val="00610A4A"/>
    <w:rsid w:val="00610AC6"/>
    <w:rsid w:val="0061132B"/>
    <w:rsid w:val="0061145F"/>
    <w:rsid w:val="00612190"/>
    <w:rsid w:val="0061319E"/>
    <w:rsid w:val="00613B86"/>
    <w:rsid w:val="00613CD9"/>
    <w:rsid w:val="00613DC4"/>
    <w:rsid w:val="00614111"/>
    <w:rsid w:val="006144F3"/>
    <w:rsid w:val="006148E2"/>
    <w:rsid w:val="00614933"/>
    <w:rsid w:val="006152D4"/>
    <w:rsid w:val="0061575A"/>
    <w:rsid w:val="00615B9E"/>
    <w:rsid w:val="006164E6"/>
    <w:rsid w:val="006167B6"/>
    <w:rsid w:val="00616BE2"/>
    <w:rsid w:val="00616EA2"/>
    <w:rsid w:val="006170D8"/>
    <w:rsid w:val="006170F1"/>
    <w:rsid w:val="00617869"/>
    <w:rsid w:val="00617CC9"/>
    <w:rsid w:val="00617F1D"/>
    <w:rsid w:val="006204C0"/>
    <w:rsid w:val="00620899"/>
    <w:rsid w:val="00620A1F"/>
    <w:rsid w:val="00620E09"/>
    <w:rsid w:val="006211FE"/>
    <w:rsid w:val="006214CF"/>
    <w:rsid w:val="006218E8"/>
    <w:rsid w:val="00621C5F"/>
    <w:rsid w:val="00621D69"/>
    <w:rsid w:val="00621DF6"/>
    <w:rsid w:val="00622067"/>
    <w:rsid w:val="00622670"/>
    <w:rsid w:val="006234AA"/>
    <w:rsid w:val="00623F70"/>
    <w:rsid w:val="0062423C"/>
    <w:rsid w:val="0062463A"/>
    <w:rsid w:val="00625374"/>
    <w:rsid w:val="0062552A"/>
    <w:rsid w:val="006259C8"/>
    <w:rsid w:val="006264C4"/>
    <w:rsid w:val="006268F1"/>
    <w:rsid w:val="00627016"/>
    <w:rsid w:val="00627103"/>
    <w:rsid w:val="006274C5"/>
    <w:rsid w:val="00627B8F"/>
    <w:rsid w:val="00630449"/>
    <w:rsid w:val="00630592"/>
    <w:rsid w:val="00630952"/>
    <w:rsid w:val="00630D1C"/>
    <w:rsid w:val="00631204"/>
    <w:rsid w:val="00631A6B"/>
    <w:rsid w:val="00631BC7"/>
    <w:rsid w:val="006321D0"/>
    <w:rsid w:val="00632231"/>
    <w:rsid w:val="00632464"/>
    <w:rsid w:val="00632791"/>
    <w:rsid w:val="006328D8"/>
    <w:rsid w:val="00633553"/>
    <w:rsid w:val="00633807"/>
    <w:rsid w:val="00633A68"/>
    <w:rsid w:val="0063416E"/>
    <w:rsid w:val="006348B3"/>
    <w:rsid w:val="00634ECC"/>
    <w:rsid w:val="0063576D"/>
    <w:rsid w:val="00635874"/>
    <w:rsid w:val="006358B5"/>
    <w:rsid w:val="00635E8A"/>
    <w:rsid w:val="006365A6"/>
    <w:rsid w:val="006401AC"/>
    <w:rsid w:val="006405FB"/>
    <w:rsid w:val="00640914"/>
    <w:rsid w:val="00640F72"/>
    <w:rsid w:val="00641E68"/>
    <w:rsid w:val="006421F5"/>
    <w:rsid w:val="006425DE"/>
    <w:rsid w:val="00642D65"/>
    <w:rsid w:val="0064316D"/>
    <w:rsid w:val="00643C58"/>
    <w:rsid w:val="0064504F"/>
    <w:rsid w:val="0064512B"/>
    <w:rsid w:val="006451A0"/>
    <w:rsid w:val="0064540B"/>
    <w:rsid w:val="006460B0"/>
    <w:rsid w:val="0064737C"/>
    <w:rsid w:val="00650246"/>
    <w:rsid w:val="006502DB"/>
    <w:rsid w:val="00650D2F"/>
    <w:rsid w:val="00651443"/>
    <w:rsid w:val="00651AA3"/>
    <w:rsid w:val="00651BAB"/>
    <w:rsid w:val="00651BAD"/>
    <w:rsid w:val="006527D5"/>
    <w:rsid w:val="0065343F"/>
    <w:rsid w:val="0065357B"/>
    <w:rsid w:val="0065434A"/>
    <w:rsid w:val="0065457B"/>
    <w:rsid w:val="006545F7"/>
    <w:rsid w:val="0065537A"/>
    <w:rsid w:val="0065586C"/>
    <w:rsid w:val="00655C2F"/>
    <w:rsid w:val="006561FE"/>
    <w:rsid w:val="00656400"/>
    <w:rsid w:val="00656B2D"/>
    <w:rsid w:val="00656DF4"/>
    <w:rsid w:val="00656F23"/>
    <w:rsid w:val="00657273"/>
    <w:rsid w:val="00657E17"/>
    <w:rsid w:val="00657F20"/>
    <w:rsid w:val="00660156"/>
    <w:rsid w:val="006610C1"/>
    <w:rsid w:val="00661197"/>
    <w:rsid w:val="006614BD"/>
    <w:rsid w:val="00661751"/>
    <w:rsid w:val="0066181D"/>
    <w:rsid w:val="006625DA"/>
    <w:rsid w:val="00662AE8"/>
    <w:rsid w:val="00662D55"/>
    <w:rsid w:val="0066353E"/>
    <w:rsid w:val="00663ABA"/>
    <w:rsid w:val="00663E36"/>
    <w:rsid w:val="0066412D"/>
    <w:rsid w:val="0066453E"/>
    <w:rsid w:val="0066461B"/>
    <w:rsid w:val="00664CD8"/>
    <w:rsid w:val="00665941"/>
    <w:rsid w:val="00666012"/>
    <w:rsid w:val="00666A63"/>
    <w:rsid w:val="00666AE1"/>
    <w:rsid w:val="00667061"/>
    <w:rsid w:val="00667282"/>
    <w:rsid w:val="00667689"/>
    <w:rsid w:val="00667E44"/>
    <w:rsid w:val="00667F15"/>
    <w:rsid w:val="00667FE9"/>
    <w:rsid w:val="00670283"/>
    <w:rsid w:val="00670A04"/>
    <w:rsid w:val="00670DE3"/>
    <w:rsid w:val="00670FEE"/>
    <w:rsid w:val="00671941"/>
    <w:rsid w:val="0067196C"/>
    <w:rsid w:val="00671C08"/>
    <w:rsid w:val="00671EDB"/>
    <w:rsid w:val="00671F08"/>
    <w:rsid w:val="006723D7"/>
    <w:rsid w:val="00672524"/>
    <w:rsid w:val="00672DD6"/>
    <w:rsid w:val="00673528"/>
    <w:rsid w:val="006739DA"/>
    <w:rsid w:val="00673D78"/>
    <w:rsid w:val="006743E4"/>
    <w:rsid w:val="00674677"/>
    <w:rsid w:val="00674DF6"/>
    <w:rsid w:val="00675501"/>
    <w:rsid w:val="0067582C"/>
    <w:rsid w:val="00675B27"/>
    <w:rsid w:val="00675ED6"/>
    <w:rsid w:val="006766B6"/>
    <w:rsid w:val="00676788"/>
    <w:rsid w:val="00676E07"/>
    <w:rsid w:val="00676F0C"/>
    <w:rsid w:val="006773FE"/>
    <w:rsid w:val="00677716"/>
    <w:rsid w:val="006778C1"/>
    <w:rsid w:val="00677AB7"/>
    <w:rsid w:val="00677CCA"/>
    <w:rsid w:val="00680111"/>
    <w:rsid w:val="0068022C"/>
    <w:rsid w:val="00680D51"/>
    <w:rsid w:val="00681212"/>
    <w:rsid w:val="006816BA"/>
    <w:rsid w:val="00681E4E"/>
    <w:rsid w:val="00682706"/>
    <w:rsid w:val="00682DEB"/>
    <w:rsid w:val="0068302C"/>
    <w:rsid w:val="00683446"/>
    <w:rsid w:val="00683ADF"/>
    <w:rsid w:val="00683B86"/>
    <w:rsid w:val="00683C39"/>
    <w:rsid w:val="00683CDA"/>
    <w:rsid w:val="0068418E"/>
    <w:rsid w:val="00684BFD"/>
    <w:rsid w:val="00684C44"/>
    <w:rsid w:val="00684E0F"/>
    <w:rsid w:val="00684EF8"/>
    <w:rsid w:val="00685238"/>
    <w:rsid w:val="0068583A"/>
    <w:rsid w:val="00685C4D"/>
    <w:rsid w:val="0068606B"/>
    <w:rsid w:val="006865E9"/>
    <w:rsid w:val="00686850"/>
    <w:rsid w:val="0068769B"/>
    <w:rsid w:val="00687CFF"/>
    <w:rsid w:val="00687FFA"/>
    <w:rsid w:val="00690BDD"/>
    <w:rsid w:val="00690D06"/>
    <w:rsid w:val="006910BB"/>
    <w:rsid w:val="00691136"/>
    <w:rsid w:val="006914F0"/>
    <w:rsid w:val="00691E00"/>
    <w:rsid w:val="00692764"/>
    <w:rsid w:val="006927C8"/>
    <w:rsid w:val="00692AA1"/>
    <w:rsid w:val="00692AAA"/>
    <w:rsid w:val="00692F01"/>
    <w:rsid w:val="00694015"/>
    <w:rsid w:val="00694549"/>
    <w:rsid w:val="0069482F"/>
    <w:rsid w:val="00694C30"/>
    <w:rsid w:val="00695246"/>
    <w:rsid w:val="006953A2"/>
    <w:rsid w:val="006953EE"/>
    <w:rsid w:val="00695862"/>
    <w:rsid w:val="00695A95"/>
    <w:rsid w:val="00696552"/>
    <w:rsid w:val="00696EF8"/>
    <w:rsid w:val="00697FB6"/>
    <w:rsid w:val="006A06FC"/>
    <w:rsid w:val="006A1318"/>
    <w:rsid w:val="006A165D"/>
    <w:rsid w:val="006A2511"/>
    <w:rsid w:val="006A2754"/>
    <w:rsid w:val="006A2F3F"/>
    <w:rsid w:val="006A2F6D"/>
    <w:rsid w:val="006A3742"/>
    <w:rsid w:val="006A3BEE"/>
    <w:rsid w:val="006A3D58"/>
    <w:rsid w:val="006A3E98"/>
    <w:rsid w:val="006A40EE"/>
    <w:rsid w:val="006A4261"/>
    <w:rsid w:val="006A4658"/>
    <w:rsid w:val="006A531B"/>
    <w:rsid w:val="006A56FB"/>
    <w:rsid w:val="006A5F75"/>
    <w:rsid w:val="006A646A"/>
    <w:rsid w:val="006A648A"/>
    <w:rsid w:val="006A6C85"/>
    <w:rsid w:val="006A72BA"/>
    <w:rsid w:val="006A75DE"/>
    <w:rsid w:val="006A7757"/>
    <w:rsid w:val="006A77AD"/>
    <w:rsid w:val="006B0E34"/>
    <w:rsid w:val="006B138D"/>
    <w:rsid w:val="006B17A9"/>
    <w:rsid w:val="006B1A7D"/>
    <w:rsid w:val="006B1D42"/>
    <w:rsid w:val="006B1E7C"/>
    <w:rsid w:val="006B2634"/>
    <w:rsid w:val="006B27D4"/>
    <w:rsid w:val="006B305E"/>
    <w:rsid w:val="006B3094"/>
    <w:rsid w:val="006B39CF"/>
    <w:rsid w:val="006B3B57"/>
    <w:rsid w:val="006B3C07"/>
    <w:rsid w:val="006B48D6"/>
    <w:rsid w:val="006B4BD5"/>
    <w:rsid w:val="006B4FC6"/>
    <w:rsid w:val="006B6769"/>
    <w:rsid w:val="006B726D"/>
    <w:rsid w:val="006B728C"/>
    <w:rsid w:val="006B7375"/>
    <w:rsid w:val="006B7684"/>
    <w:rsid w:val="006B7A12"/>
    <w:rsid w:val="006C0699"/>
    <w:rsid w:val="006C0E1B"/>
    <w:rsid w:val="006C18ED"/>
    <w:rsid w:val="006C1DB1"/>
    <w:rsid w:val="006C2CF3"/>
    <w:rsid w:val="006C3109"/>
    <w:rsid w:val="006C3846"/>
    <w:rsid w:val="006C3B13"/>
    <w:rsid w:val="006C429D"/>
    <w:rsid w:val="006C45B8"/>
    <w:rsid w:val="006C4FA0"/>
    <w:rsid w:val="006C5AFE"/>
    <w:rsid w:val="006C5D41"/>
    <w:rsid w:val="006C664D"/>
    <w:rsid w:val="006C6A03"/>
    <w:rsid w:val="006C6ED9"/>
    <w:rsid w:val="006C756D"/>
    <w:rsid w:val="006C76C4"/>
    <w:rsid w:val="006C7945"/>
    <w:rsid w:val="006D026F"/>
    <w:rsid w:val="006D02E3"/>
    <w:rsid w:val="006D036D"/>
    <w:rsid w:val="006D0898"/>
    <w:rsid w:val="006D0DD5"/>
    <w:rsid w:val="006D0F08"/>
    <w:rsid w:val="006D11C4"/>
    <w:rsid w:val="006D18B4"/>
    <w:rsid w:val="006D19B6"/>
    <w:rsid w:val="006D26AB"/>
    <w:rsid w:val="006D26C7"/>
    <w:rsid w:val="006D26E7"/>
    <w:rsid w:val="006D3490"/>
    <w:rsid w:val="006D391B"/>
    <w:rsid w:val="006D394D"/>
    <w:rsid w:val="006D39C2"/>
    <w:rsid w:val="006D3A1E"/>
    <w:rsid w:val="006D6138"/>
    <w:rsid w:val="006D642E"/>
    <w:rsid w:val="006D69CC"/>
    <w:rsid w:val="006D6B10"/>
    <w:rsid w:val="006D6D05"/>
    <w:rsid w:val="006D6EFA"/>
    <w:rsid w:val="006D7063"/>
    <w:rsid w:val="006D71C9"/>
    <w:rsid w:val="006D7C77"/>
    <w:rsid w:val="006E048B"/>
    <w:rsid w:val="006E0994"/>
    <w:rsid w:val="006E0BB7"/>
    <w:rsid w:val="006E0F61"/>
    <w:rsid w:val="006E1850"/>
    <w:rsid w:val="006E18F3"/>
    <w:rsid w:val="006E2588"/>
    <w:rsid w:val="006E2FF1"/>
    <w:rsid w:val="006E336D"/>
    <w:rsid w:val="006E3B71"/>
    <w:rsid w:val="006E3FAD"/>
    <w:rsid w:val="006E43CF"/>
    <w:rsid w:val="006E47F5"/>
    <w:rsid w:val="006E4AE2"/>
    <w:rsid w:val="006E4FD8"/>
    <w:rsid w:val="006E5B64"/>
    <w:rsid w:val="006E67EB"/>
    <w:rsid w:val="006E68E6"/>
    <w:rsid w:val="006E69B4"/>
    <w:rsid w:val="006E6F08"/>
    <w:rsid w:val="006E6FCB"/>
    <w:rsid w:val="006E714A"/>
    <w:rsid w:val="006E79FC"/>
    <w:rsid w:val="006F1144"/>
    <w:rsid w:val="006F18B8"/>
    <w:rsid w:val="006F1960"/>
    <w:rsid w:val="006F26FC"/>
    <w:rsid w:val="006F2A3C"/>
    <w:rsid w:val="006F2E5A"/>
    <w:rsid w:val="006F3439"/>
    <w:rsid w:val="006F34E9"/>
    <w:rsid w:val="006F3620"/>
    <w:rsid w:val="006F39B6"/>
    <w:rsid w:val="006F3CD8"/>
    <w:rsid w:val="006F4045"/>
    <w:rsid w:val="006F466E"/>
    <w:rsid w:val="006F4D0B"/>
    <w:rsid w:val="006F4FE5"/>
    <w:rsid w:val="006F541A"/>
    <w:rsid w:val="006F5481"/>
    <w:rsid w:val="006F5503"/>
    <w:rsid w:val="006F56FB"/>
    <w:rsid w:val="006F5D2E"/>
    <w:rsid w:val="006F5E72"/>
    <w:rsid w:val="006F60B0"/>
    <w:rsid w:val="006F611D"/>
    <w:rsid w:val="006F6311"/>
    <w:rsid w:val="006F6AB9"/>
    <w:rsid w:val="006F7FEF"/>
    <w:rsid w:val="007000A6"/>
    <w:rsid w:val="0070044A"/>
    <w:rsid w:val="00700A70"/>
    <w:rsid w:val="00700EE3"/>
    <w:rsid w:val="00702238"/>
    <w:rsid w:val="007023B9"/>
    <w:rsid w:val="007026D4"/>
    <w:rsid w:val="0070274B"/>
    <w:rsid w:val="00702A50"/>
    <w:rsid w:val="00702FB5"/>
    <w:rsid w:val="00703284"/>
    <w:rsid w:val="0070387B"/>
    <w:rsid w:val="0070456A"/>
    <w:rsid w:val="0070489E"/>
    <w:rsid w:val="007048F7"/>
    <w:rsid w:val="0070495E"/>
    <w:rsid w:val="00705444"/>
    <w:rsid w:val="00705920"/>
    <w:rsid w:val="007059EB"/>
    <w:rsid w:val="00705AF2"/>
    <w:rsid w:val="00705FC3"/>
    <w:rsid w:val="00706585"/>
    <w:rsid w:val="007068BE"/>
    <w:rsid w:val="00706DEB"/>
    <w:rsid w:val="00707003"/>
    <w:rsid w:val="00707434"/>
    <w:rsid w:val="00707B58"/>
    <w:rsid w:val="00710424"/>
    <w:rsid w:val="00710E03"/>
    <w:rsid w:val="00711032"/>
    <w:rsid w:val="007114DE"/>
    <w:rsid w:val="007116C7"/>
    <w:rsid w:val="00712044"/>
    <w:rsid w:val="007120DE"/>
    <w:rsid w:val="007121DA"/>
    <w:rsid w:val="0071287A"/>
    <w:rsid w:val="00712CE5"/>
    <w:rsid w:val="00712D66"/>
    <w:rsid w:val="007132B4"/>
    <w:rsid w:val="00713AE8"/>
    <w:rsid w:val="00713B5B"/>
    <w:rsid w:val="00714225"/>
    <w:rsid w:val="00714393"/>
    <w:rsid w:val="00714C09"/>
    <w:rsid w:val="00715155"/>
    <w:rsid w:val="007151BB"/>
    <w:rsid w:val="007151D9"/>
    <w:rsid w:val="007155D5"/>
    <w:rsid w:val="007157F2"/>
    <w:rsid w:val="00715C64"/>
    <w:rsid w:val="00716544"/>
    <w:rsid w:val="00716745"/>
    <w:rsid w:val="00716ED3"/>
    <w:rsid w:val="007170B5"/>
    <w:rsid w:val="007208A7"/>
    <w:rsid w:val="00720B49"/>
    <w:rsid w:val="00721036"/>
    <w:rsid w:val="0072110C"/>
    <w:rsid w:val="007213CF"/>
    <w:rsid w:val="00721A58"/>
    <w:rsid w:val="00721D38"/>
    <w:rsid w:val="00722903"/>
    <w:rsid w:val="00722A93"/>
    <w:rsid w:val="00722B48"/>
    <w:rsid w:val="00722EAB"/>
    <w:rsid w:val="007236D7"/>
    <w:rsid w:val="007236D8"/>
    <w:rsid w:val="007237C7"/>
    <w:rsid w:val="00723AE3"/>
    <w:rsid w:val="00723B68"/>
    <w:rsid w:val="00724070"/>
    <w:rsid w:val="0072451F"/>
    <w:rsid w:val="007249C7"/>
    <w:rsid w:val="007252A0"/>
    <w:rsid w:val="0072579F"/>
    <w:rsid w:val="00725F9E"/>
    <w:rsid w:val="007261B6"/>
    <w:rsid w:val="00726CF5"/>
    <w:rsid w:val="007271BA"/>
    <w:rsid w:val="007307A1"/>
    <w:rsid w:val="00730C63"/>
    <w:rsid w:val="007311B9"/>
    <w:rsid w:val="007311BF"/>
    <w:rsid w:val="0073194F"/>
    <w:rsid w:val="00732B0B"/>
    <w:rsid w:val="00732B28"/>
    <w:rsid w:val="00732C07"/>
    <w:rsid w:val="0073322B"/>
    <w:rsid w:val="0073329B"/>
    <w:rsid w:val="0073342D"/>
    <w:rsid w:val="007336E8"/>
    <w:rsid w:val="007337C8"/>
    <w:rsid w:val="007339F5"/>
    <w:rsid w:val="00733AFD"/>
    <w:rsid w:val="00733DE0"/>
    <w:rsid w:val="007347DA"/>
    <w:rsid w:val="0073489D"/>
    <w:rsid w:val="00734B9C"/>
    <w:rsid w:val="00735094"/>
    <w:rsid w:val="007357BC"/>
    <w:rsid w:val="00735CE6"/>
    <w:rsid w:val="00735F47"/>
    <w:rsid w:val="0073635E"/>
    <w:rsid w:val="0073648B"/>
    <w:rsid w:val="00737D05"/>
    <w:rsid w:val="00737D11"/>
    <w:rsid w:val="00737EF7"/>
    <w:rsid w:val="0074040E"/>
    <w:rsid w:val="00740B30"/>
    <w:rsid w:val="00740C00"/>
    <w:rsid w:val="00740D1C"/>
    <w:rsid w:val="00741348"/>
    <w:rsid w:val="007414CF"/>
    <w:rsid w:val="00741CD4"/>
    <w:rsid w:val="00742639"/>
    <w:rsid w:val="007427D6"/>
    <w:rsid w:val="00742E62"/>
    <w:rsid w:val="00742F82"/>
    <w:rsid w:val="0074321E"/>
    <w:rsid w:val="007432EC"/>
    <w:rsid w:val="00743652"/>
    <w:rsid w:val="007443DA"/>
    <w:rsid w:val="0074479C"/>
    <w:rsid w:val="00744E1E"/>
    <w:rsid w:val="00744F01"/>
    <w:rsid w:val="007452BA"/>
    <w:rsid w:val="0074598A"/>
    <w:rsid w:val="00745A35"/>
    <w:rsid w:val="00745AFD"/>
    <w:rsid w:val="00745FB1"/>
    <w:rsid w:val="007463B3"/>
    <w:rsid w:val="007468DB"/>
    <w:rsid w:val="007472C2"/>
    <w:rsid w:val="007476D2"/>
    <w:rsid w:val="00747761"/>
    <w:rsid w:val="0074795E"/>
    <w:rsid w:val="00750ADC"/>
    <w:rsid w:val="00750EA1"/>
    <w:rsid w:val="0075119B"/>
    <w:rsid w:val="0075152D"/>
    <w:rsid w:val="00751593"/>
    <w:rsid w:val="00751D61"/>
    <w:rsid w:val="00751F0F"/>
    <w:rsid w:val="0075256A"/>
    <w:rsid w:val="00752C7D"/>
    <w:rsid w:val="007532FB"/>
    <w:rsid w:val="00753A30"/>
    <w:rsid w:val="00753B1B"/>
    <w:rsid w:val="00753DF2"/>
    <w:rsid w:val="0075415C"/>
    <w:rsid w:val="007541CA"/>
    <w:rsid w:val="007552B9"/>
    <w:rsid w:val="00755E56"/>
    <w:rsid w:val="0075609D"/>
    <w:rsid w:val="00756210"/>
    <w:rsid w:val="00756245"/>
    <w:rsid w:val="0075635F"/>
    <w:rsid w:val="007567C2"/>
    <w:rsid w:val="00756BED"/>
    <w:rsid w:val="00756C99"/>
    <w:rsid w:val="0075775D"/>
    <w:rsid w:val="00757A9A"/>
    <w:rsid w:val="00757C6E"/>
    <w:rsid w:val="007600DF"/>
    <w:rsid w:val="007604FD"/>
    <w:rsid w:val="00760DCE"/>
    <w:rsid w:val="007611D9"/>
    <w:rsid w:val="00761453"/>
    <w:rsid w:val="00761845"/>
    <w:rsid w:val="00761C0C"/>
    <w:rsid w:val="007621A5"/>
    <w:rsid w:val="007623CD"/>
    <w:rsid w:val="00762EF2"/>
    <w:rsid w:val="00762F7A"/>
    <w:rsid w:val="00763389"/>
    <w:rsid w:val="00763E40"/>
    <w:rsid w:val="00763EBA"/>
    <w:rsid w:val="0076538D"/>
    <w:rsid w:val="007658D2"/>
    <w:rsid w:val="00765C8E"/>
    <w:rsid w:val="00765D2E"/>
    <w:rsid w:val="00766970"/>
    <w:rsid w:val="00766989"/>
    <w:rsid w:val="00766A1C"/>
    <w:rsid w:val="00767C1D"/>
    <w:rsid w:val="00767EAE"/>
    <w:rsid w:val="007701FA"/>
    <w:rsid w:val="007703BD"/>
    <w:rsid w:val="00770558"/>
    <w:rsid w:val="007706E4"/>
    <w:rsid w:val="00770D20"/>
    <w:rsid w:val="00771C2E"/>
    <w:rsid w:val="0077297E"/>
    <w:rsid w:val="00772DF2"/>
    <w:rsid w:val="0077312C"/>
    <w:rsid w:val="0077326C"/>
    <w:rsid w:val="007732CC"/>
    <w:rsid w:val="00773435"/>
    <w:rsid w:val="007738EF"/>
    <w:rsid w:val="00773EF1"/>
    <w:rsid w:val="007741AA"/>
    <w:rsid w:val="00775B28"/>
    <w:rsid w:val="00776259"/>
    <w:rsid w:val="00776367"/>
    <w:rsid w:val="0077650D"/>
    <w:rsid w:val="00776A47"/>
    <w:rsid w:val="007773AF"/>
    <w:rsid w:val="007805C3"/>
    <w:rsid w:val="0078088B"/>
    <w:rsid w:val="00780FDC"/>
    <w:rsid w:val="00781686"/>
    <w:rsid w:val="00781862"/>
    <w:rsid w:val="00782BF5"/>
    <w:rsid w:val="00783048"/>
    <w:rsid w:val="00783108"/>
    <w:rsid w:val="007832C6"/>
    <w:rsid w:val="007837C3"/>
    <w:rsid w:val="00783C3E"/>
    <w:rsid w:val="00783D76"/>
    <w:rsid w:val="00783DAD"/>
    <w:rsid w:val="00783FD4"/>
    <w:rsid w:val="007840D1"/>
    <w:rsid w:val="0078448E"/>
    <w:rsid w:val="007846AA"/>
    <w:rsid w:val="00784824"/>
    <w:rsid w:val="00785169"/>
    <w:rsid w:val="00785346"/>
    <w:rsid w:val="0078613D"/>
    <w:rsid w:val="0078644D"/>
    <w:rsid w:val="00786715"/>
    <w:rsid w:val="00786B4C"/>
    <w:rsid w:val="0078778B"/>
    <w:rsid w:val="00790A20"/>
    <w:rsid w:val="00790A9D"/>
    <w:rsid w:val="00790CE3"/>
    <w:rsid w:val="007918A1"/>
    <w:rsid w:val="0079215B"/>
    <w:rsid w:val="0079240A"/>
    <w:rsid w:val="00792E47"/>
    <w:rsid w:val="00792F8E"/>
    <w:rsid w:val="00793455"/>
    <w:rsid w:val="00793D32"/>
    <w:rsid w:val="00793EEF"/>
    <w:rsid w:val="00794199"/>
    <w:rsid w:val="00794A19"/>
    <w:rsid w:val="00794A50"/>
    <w:rsid w:val="00794A5C"/>
    <w:rsid w:val="00794DF5"/>
    <w:rsid w:val="00795826"/>
    <w:rsid w:val="007958E9"/>
    <w:rsid w:val="00796DEB"/>
    <w:rsid w:val="00796DEE"/>
    <w:rsid w:val="00796FC9"/>
    <w:rsid w:val="007973F3"/>
    <w:rsid w:val="007977CE"/>
    <w:rsid w:val="00797B83"/>
    <w:rsid w:val="00797E4F"/>
    <w:rsid w:val="007A07F9"/>
    <w:rsid w:val="007A09B2"/>
    <w:rsid w:val="007A0A41"/>
    <w:rsid w:val="007A131A"/>
    <w:rsid w:val="007A1DDE"/>
    <w:rsid w:val="007A22FE"/>
    <w:rsid w:val="007A2DDB"/>
    <w:rsid w:val="007A2FBC"/>
    <w:rsid w:val="007A326A"/>
    <w:rsid w:val="007A3508"/>
    <w:rsid w:val="007A46C0"/>
    <w:rsid w:val="007A53C0"/>
    <w:rsid w:val="007A5412"/>
    <w:rsid w:val="007A5BAB"/>
    <w:rsid w:val="007A6F0B"/>
    <w:rsid w:val="007A79A6"/>
    <w:rsid w:val="007B0065"/>
    <w:rsid w:val="007B00A7"/>
    <w:rsid w:val="007B033D"/>
    <w:rsid w:val="007B086F"/>
    <w:rsid w:val="007B0F56"/>
    <w:rsid w:val="007B0FF3"/>
    <w:rsid w:val="007B13AA"/>
    <w:rsid w:val="007B20FD"/>
    <w:rsid w:val="007B21A1"/>
    <w:rsid w:val="007B2D2E"/>
    <w:rsid w:val="007B2FB6"/>
    <w:rsid w:val="007B3179"/>
    <w:rsid w:val="007B374E"/>
    <w:rsid w:val="007B391D"/>
    <w:rsid w:val="007B530F"/>
    <w:rsid w:val="007B54F4"/>
    <w:rsid w:val="007B5D6C"/>
    <w:rsid w:val="007B650E"/>
    <w:rsid w:val="007B6544"/>
    <w:rsid w:val="007B6588"/>
    <w:rsid w:val="007B6635"/>
    <w:rsid w:val="007B6AE5"/>
    <w:rsid w:val="007B7739"/>
    <w:rsid w:val="007B78DE"/>
    <w:rsid w:val="007B7B96"/>
    <w:rsid w:val="007C03A7"/>
    <w:rsid w:val="007C04AF"/>
    <w:rsid w:val="007C0517"/>
    <w:rsid w:val="007C0826"/>
    <w:rsid w:val="007C1073"/>
    <w:rsid w:val="007C267E"/>
    <w:rsid w:val="007C2A5F"/>
    <w:rsid w:val="007C2B12"/>
    <w:rsid w:val="007C2D93"/>
    <w:rsid w:val="007C3014"/>
    <w:rsid w:val="007C3C73"/>
    <w:rsid w:val="007C432B"/>
    <w:rsid w:val="007C484D"/>
    <w:rsid w:val="007C567B"/>
    <w:rsid w:val="007C5C59"/>
    <w:rsid w:val="007C5C96"/>
    <w:rsid w:val="007C5DFA"/>
    <w:rsid w:val="007C5E03"/>
    <w:rsid w:val="007C6376"/>
    <w:rsid w:val="007C68A3"/>
    <w:rsid w:val="007C6FA9"/>
    <w:rsid w:val="007D0336"/>
    <w:rsid w:val="007D0757"/>
    <w:rsid w:val="007D0953"/>
    <w:rsid w:val="007D0F36"/>
    <w:rsid w:val="007D0F93"/>
    <w:rsid w:val="007D10D9"/>
    <w:rsid w:val="007D14EA"/>
    <w:rsid w:val="007D20CD"/>
    <w:rsid w:val="007D2BFC"/>
    <w:rsid w:val="007D2DE3"/>
    <w:rsid w:val="007D2EA5"/>
    <w:rsid w:val="007D3347"/>
    <w:rsid w:val="007D33DA"/>
    <w:rsid w:val="007D44E4"/>
    <w:rsid w:val="007D48AD"/>
    <w:rsid w:val="007D4DD1"/>
    <w:rsid w:val="007D4E32"/>
    <w:rsid w:val="007D5411"/>
    <w:rsid w:val="007D567C"/>
    <w:rsid w:val="007D5E30"/>
    <w:rsid w:val="007D5E57"/>
    <w:rsid w:val="007D5F67"/>
    <w:rsid w:val="007D679E"/>
    <w:rsid w:val="007D6859"/>
    <w:rsid w:val="007D68BA"/>
    <w:rsid w:val="007D6ECC"/>
    <w:rsid w:val="007D755D"/>
    <w:rsid w:val="007D7914"/>
    <w:rsid w:val="007D7A34"/>
    <w:rsid w:val="007E0098"/>
    <w:rsid w:val="007E015F"/>
    <w:rsid w:val="007E0345"/>
    <w:rsid w:val="007E0608"/>
    <w:rsid w:val="007E07A0"/>
    <w:rsid w:val="007E08DA"/>
    <w:rsid w:val="007E0DA2"/>
    <w:rsid w:val="007E2058"/>
    <w:rsid w:val="007E2EC9"/>
    <w:rsid w:val="007E33C9"/>
    <w:rsid w:val="007E3467"/>
    <w:rsid w:val="007E37B4"/>
    <w:rsid w:val="007E40D1"/>
    <w:rsid w:val="007E42A2"/>
    <w:rsid w:val="007E4407"/>
    <w:rsid w:val="007E447C"/>
    <w:rsid w:val="007E4F00"/>
    <w:rsid w:val="007E5ECA"/>
    <w:rsid w:val="007E700B"/>
    <w:rsid w:val="007E7561"/>
    <w:rsid w:val="007F0B38"/>
    <w:rsid w:val="007F0D4D"/>
    <w:rsid w:val="007F26CD"/>
    <w:rsid w:val="007F2BEA"/>
    <w:rsid w:val="007F3BB2"/>
    <w:rsid w:val="007F3C43"/>
    <w:rsid w:val="007F4A5B"/>
    <w:rsid w:val="007F50AC"/>
    <w:rsid w:val="007F54DA"/>
    <w:rsid w:val="007F54F1"/>
    <w:rsid w:val="007F59E3"/>
    <w:rsid w:val="007F5CF6"/>
    <w:rsid w:val="007F67AC"/>
    <w:rsid w:val="007F6947"/>
    <w:rsid w:val="007F69C1"/>
    <w:rsid w:val="007F6B0B"/>
    <w:rsid w:val="007F6BB3"/>
    <w:rsid w:val="007F6C4A"/>
    <w:rsid w:val="007F7194"/>
    <w:rsid w:val="007F775C"/>
    <w:rsid w:val="007F7F91"/>
    <w:rsid w:val="0080025F"/>
    <w:rsid w:val="0080094D"/>
    <w:rsid w:val="008014A6"/>
    <w:rsid w:val="00801A80"/>
    <w:rsid w:val="008021EF"/>
    <w:rsid w:val="0080220D"/>
    <w:rsid w:val="008026D5"/>
    <w:rsid w:val="0080310B"/>
    <w:rsid w:val="00803529"/>
    <w:rsid w:val="0080389E"/>
    <w:rsid w:val="00803A39"/>
    <w:rsid w:val="00803A3B"/>
    <w:rsid w:val="00803FE7"/>
    <w:rsid w:val="00803FFB"/>
    <w:rsid w:val="00804138"/>
    <w:rsid w:val="00804420"/>
    <w:rsid w:val="008049A8"/>
    <w:rsid w:val="00804C7C"/>
    <w:rsid w:val="00804ED0"/>
    <w:rsid w:val="0080589C"/>
    <w:rsid w:val="00805AD0"/>
    <w:rsid w:val="008063A7"/>
    <w:rsid w:val="008064E5"/>
    <w:rsid w:val="0080674A"/>
    <w:rsid w:val="0080690E"/>
    <w:rsid w:val="00806FF7"/>
    <w:rsid w:val="0080708B"/>
    <w:rsid w:val="00807A36"/>
    <w:rsid w:val="00810C09"/>
    <w:rsid w:val="00810C63"/>
    <w:rsid w:val="00811224"/>
    <w:rsid w:val="008116FA"/>
    <w:rsid w:val="00811759"/>
    <w:rsid w:val="00811B8C"/>
    <w:rsid w:val="00812563"/>
    <w:rsid w:val="00812F9F"/>
    <w:rsid w:val="008132D5"/>
    <w:rsid w:val="00813990"/>
    <w:rsid w:val="00813D8B"/>
    <w:rsid w:val="0081407A"/>
    <w:rsid w:val="008147DE"/>
    <w:rsid w:val="008148CA"/>
    <w:rsid w:val="00814BEB"/>
    <w:rsid w:val="00814C27"/>
    <w:rsid w:val="00814DEF"/>
    <w:rsid w:val="00815FE5"/>
    <w:rsid w:val="00816B1C"/>
    <w:rsid w:val="00816F17"/>
    <w:rsid w:val="00817460"/>
    <w:rsid w:val="00820450"/>
    <w:rsid w:val="008205F9"/>
    <w:rsid w:val="00820D64"/>
    <w:rsid w:val="00821058"/>
    <w:rsid w:val="00821693"/>
    <w:rsid w:val="008219C7"/>
    <w:rsid w:val="00822010"/>
    <w:rsid w:val="00822016"/>
    <w:rsid w:val="00823198"/>
    <w:rsid w:val="0082352E"/>
    <w:rsid w:val="00825278"/>
    <w:rsid w:val="008253E7"/>
    <w:rsid w:val="008260CD"/>
    <w:rsid w:val="00826451"/>
    <w:rsid w:val="008270B5"/>
    <w:rsid w:val="00827A92"/>
    <w:rsid w:val="00827B07"/>
    <w:rsid w:val="008300B1"/>
    <w:rsid w:val="0083050E"/>
    <w:rsid w:val="008307EC"/>
    <w:rsid w:val="008323BE"/>
    <w:rsid w:val="0083278B"/>
    <w:rsid w:val="00832909"/>
    <w:rsid w:val="00832F77"/>
    <w:rsid w:val="008331DF"/>
    <w:rsid w:val="008332B1"/>
    <w:rsid w:val="00833443"/>
    <w:rsid w:val="008335CB"/>
    <w:rsid w:val="00833E49"/>
    <w:rsid w:val="0083410E"/>
    <w:rsid w:val="008348BA"/>
    <w:rsid w:val="00835845"/>
    <w:rsid w:val="00835AC8"/>
    <w:rsid w:val="0083677A"/>
    <w:rsid w:val="008368BA"/>
    <w:rsid w:val="00837AF0"/>
    <w:rsid w:val="00840F86"/>
    <w:rsid w:val="00840F87"/>
    <w:rsid w:val="0084177A"/>
    <w:rsid w:val="00841C13"/>
    <w:rsid w:val="00841EA3"/>
    <w:rsid w:val="00842D38"/>
    <w:rsid w:val="00842F38"/>
    <w:rsid w:val="00844601"/>
    <w:rsid w:val="00844E0F"/>
    <w:rsid w:val="00844E13"/>
    <w:rsid w:val="0084548D"/>
    <w:rsid w:val="00845513"/>
    <w:rsid w:val="00845965"/>
    <w:rsid w:val="00845C21"/>
    <w:rsid w:val="00845C9C"/>
    <w:rsid w:val="008463CF"/>
    <w:rsid w:val="00846671"/>
    <w:rsid w:val="00846D4C"/>
    <w:rsid w:val="00846E64"/>
    <w:rsid w:val="008470D5"/>
    <w:rsid w:val="00847232"/>
    <w:rsid w:val="00847F2B"/>
    <w:rsid w:val="00850ABC"/>
    <w:rsid w:val="00850CD5"/>
    <w:rsid w:val="00850D5C"/>
    <w:rsid w:val="00850DCC"/>
    <w:rsid w:val="00852364"/>
    <w:rsid w:val="008525AD"/>
    <w:rsid w:val="00852C98"/>
    <w:rsid w:val="008532DB"/>
    <w:rsid w:val="008535A0"/>
    <w:rsid w:val="008535D5"/>
    <w:rsid w:val="00853FC7"/>
    <w:rsid w:val="0085410C"/>
    <w:rsid w:val="00854394"/>
    <w:rsid w:val="008543C9"/>
    <w:rsid w:val="008547FE"/>
    <w:rsid w:val="00854923"/>
    <w:rsid w:val="00854C47"/>
    <w:rsid w:val="00854E13"/>
    <w:rsid w:val="00855317"/>
    <w:rsid w:val="00855544"/>
    <w:rsid w:val="00855C54"/>
    <w:rsid w:val="00856250"/>
    <w:rsid w:val="008563A2"/>
    <w:rsid w:val="008567AD"/>
    <w:rsid w:val="00857312"/>
    <w:rsid w:val="008574E0"/>
    <w:rsid w:val="008575F6"/>
    <w:rsid w:val="0085789E"/>
    <w:rsid w:val="008578A4"/>
    <w:rsid w:val="00857ECD"/>
    <w:rsid w:val="0086073C"/>
    <w:rsid w:val="00860A34"/>
    <w:rsid w:val="00860D3F"/>
    <w:rsid w:val="00860ECF"/>
    <w:rsid w:val="008613F4"/>
    <w:rsid w:val="00861579"/>
    <w:rsid w:val="0086177F"/>
    <w:rsid w:val="008617EE"/>
    <w:rsid w:val="00861DF2"/>
    <w:rsid w:val="00862F27"/>
    <w:rsid w:val="00863533"/>
    <w:rsid w:val="00864266"/>
    <w:rsid w:val="00864360"/>
    <w:rsid w:val="00864E80"/>
    <w:rsid w:val="0086624D"/>
    <w:rsid w:val="00866ABE"/>
    <w:rsid w:val="0086781A"/>
    <w:rsid w:val="008678A3"/>
    <w:rsid w:val="0086A2AB"/>
    <w:rsid w:val="00870355"/>
    <w:rsid w:val="0087117F"/>
    <w:rsid w:val="0087189A"/>
    <w:rsid w:val="008722CF"/>
    <w:rsid w:val="0087235E"/>
    <w:rsid w:val="00872383"/>
    <w:rsid w:val="00873357"/>
    <w:rsid w:val="0087349A"/>
    <w:rsid w:val="00873987"/>
    <w:rsid w:val="00873F8B"/>
    <w:rsid w:val="008754D4"/>
    <w:rsid w:val="00876FA3"/>
    <w:rsid w:val="00877133"/>
    <w:rsid w:val="0087739C"/>
    <w:rsid w:val="00880077"/>
    <w:rsid w:val="008805BD"/>
    <w:rsid w:val="008809C2"/>
    <w:rsid w:val="00880C7C"/>
    <w:rsid w:val="00880DE0"/>
    <w:rsid w:val="00880EE7"/>
    <w:rsid w:val="00880F0D"/>
    <w:rsid w:val="00882D68"/>
    <w:rsid w:val="00882E3C"/>
    <w:rsid w:val="00882EB0"/>
    <w:rsid w:val="00882FBC"/>
    <w:rsid w:val="008832E3"/>
    <w:rsid w:val="0088394D"/>
    <w:rsid w:val="00884637"/>
    <w:rsid w:val="00885381"/>
    <w:rsid w:val="008855D4"/>
    <w:rsid w:val="00885815"/>
    <w:rsid w:val="008859E2"/>
    <w:rsid w:val="00885AF6"/>
    <w:rsid w:val="00885B75"/>
    <w:rsid w:val="00885E80"/>
    <w:rsid w:val="00886524"/>
    <w:rsid w:val="0088694D"/>
    <w:rsid w:val="00886AC6"/>
    <w:rsid w:val="00886B49"/>
    <w:rsid w:val="008879BC"/>
    <w:rsid w:val="00887BAE"/>
    <w:rsid w:val="00887CCE"/>
    <w:rsid w:val="00890271"/>
    <w:rsid w:val="008908D0"/>
    <w:rsid w:val="00890A9F"/>
    <w:rsid w:val="008910DA"/>
    <w:rsid w:val="00891718"/>
    <w:rsid w:val="008920EF"/>
    <w:rsid w:val="008928DE"/>
    <w:rsid w:val="00893FA2"/>
    <w:rsid w:val="0089404D"/>
    <w:rsid w:val="00894626"/>
    <w:rsid w:val="00894DF4"/>
    <w:rsid w:val="00894FA1"/>
    <w:rsid w:val="008950FE"/>
    <w:rsid w:val="00895A49"/>
    <w:rsid w:val="00896245"/>
    <w:rsid w:val="008965D1"/>
    <w:rsid w:val="00896FED"/>
    <w:rsid w:val="0089707E"/>
    <w:rsid w:val="008974DF"/>
    <w:rsid w:val="0089760F"/>
    <w:rsid w:val="008A0461"/>
    <w:rsid w:val="008A04AE"/>
    <w:rsid w:val="008A0578"/>
    <w:rsid w:val="008A1D73"/>
    <w:rsid w:val="008A1D90"/>
    <w:rsid w:val="008A215E"/>
    <w:rsid w:val="008A2212"/>
    <w:rsid w:val="008A2248"/>
    <w:rsid w:val="008A22F3"/>
    <w:rsid w:val="008A2459"/>
    <w:rsid w:val="008A254C"/>
    <w:rsid w:val="008A2E4C"/>
    <w:rsid w:val="008A2FF3"/>
    <w:rsid w:val="008A3069"/>
    <w:rsid w:val="008A38F8"/>
    <w:rsid w:val="008A494E"/>
    <w:rsid w:val="008A49FA"/>
    <w:rsid w:val="008A522E"/>
    <w:rsid w:val="008A53F6"/>
    <w:rsid w:val="008A5564"/>
    <w:rsid w:val="008A5679"/>
    <w:rsid w:val="008A570F"/>
    <w:rsid w:val="008A572F"/>
    <w:rsid w:val="008A578E"/>
    <w:rsid w:val="008A5A64"/>
    <w:rsid w:val="008A6140"/>
    <w:rsid w:val="008A61EF"/>
    <w:rsid w:val="008A697C"/>
    <w:rsid w:val="008A6D2D"/>
    <w:rsid w:val="008A6ECB"/>
    <w:rsid w:val="008A7FEF"/>
    <w:rsid w:val="008B04DA"/>
    <w:rsid w:val="008B0F0B"/>
    <w:rsid w:val="008B1F07"/>
    <w:rsid w:val="008B33AC"/>
    <w:rsid w:val="008B361E"/>
    <w:rsid w:val="008B40EA"/>
    <w:rsid w:val="008B44CF"/>
    <w:rsid w:val="008B48D1"/>
    <w:rsid w:val="008B4A70"/>
    <w:rsid w:val="008B4F8B"/>
    <w:rsid w:val="008B521E"/>
    <w:rsid w:val="008B52EE"/>
    <w:rsid w:val="008B5ADD"/>
    <w:rsid w:val="008B65C6"/>
    <w:rsid w:val="008B6771"/>
    <w:rsid w:val="008B67D7"/>
    <w:rsid w:val="008B6F27"/>
    <w:rsid w:val="008B704F"/>
    <w:rsid w:val="008B7304"/>
    <w:rsid w:val="008C000B"/>
    <w:rsid w:val="008C008B"/>
    <w:rsid w:val="008C009A"/>
    <w:rsid w:val="008C0423"/>
    <w:rsid w:val="008C0744"/>
    <w:rsid w:val="008C0C02"/>
    <w:rsid w:val="008C0C1D"/>
    <w:rsid w:val="008C0D8D"/>
    <w:rsid w:val="008C0E16"/>
    <w:rsid w:val="008C1666"/>
    <w:rsid w:val="008C1A5E"/>
    <w:rsid w:val="008C1AEA"/>
    <w:rsid w:val="008C226F"/>
    <w:rsid w:val="008C2682"/>
    <w:rsid w:val="008C34F7"/>
    <w:rsid w:val="008C3894"/>
    <w:rsid w:val="008C39DE"/>
    <w:rsid w:val="008C47E6"/>
    <w:rsid w:val="008C5C1A"/>
    <w:rsid w:val="008C6B3B"/>
    <w:rsid w:val="008C72B2"/>
    <w:rsid w:val="008C7696"/>
    <w:rsid w:val="008D043A"/>
    <w:rsid w:val="008D0A0D"/>
    <w:rsid w:val="008D0B8F"/>
    <w:rsid w:val="008D0F3A"/>
    <w:rsid w:val="008D1069"/>
    <w:rsid w:val="008D10F0"/>
    <w:rsid w:val="008D17FE"/>
    <w:rsid w:val="008D1902"/>
    <w:rsid w:val="008D1A7B"/>
    <w:rsid w:val="008D1B33"/>
    <w:rsid w:val="008D1C28"/>
    <w:rsid w:val="008D2D8A"/>
    <w:rsid w:val="008D37A4"/>
    <w:rsid w:val="008D3AEF"/>
    <w:rsid w:val="008D3FE0"/>
    <w:rsid w:val="008D4024"/>
    <w:rsid w:val="008D40E2"/>
    <w:rsid w:val="008D41CA"/>
    <w:rsid w:val="008D45C8"/>
    <w:rsid w:val="008D4991"/>
    <w:rsid w:val="008D4E00"/>
    <w:rsid w:val="008D51FF"/>
    <w:rsid w:val="008D5576"/>
    <w:rsid w:val="008D5C0C"/>
    <w:rsid w:val="008D5F11"/>
    <w:rsid w:val="008D6DD6"/>
    <w:rsid w:val="008D73EE"/>
    <w:rsid w:val="008D74AD"/>
    <w:rsid w:val="008D7D2D"/>
    <w:rsid w:val="008D7F9A"/>
    <w:rsid w:val="008E0E52"/>
    <w:rsid w:val="008E2E5B"/>
    <w:rsid w:val="008E2F53"/>
    <w:rsid w:val="008E3A05"/>
    <w:rsid w:val="008E40A6"/>
    <w:rsid w:val="008E424E"/>
    <w:rsid w:val="008E459F"/>
    <w:rsid w:val="008E462E"/>
    <w:rsid w:val="008E47C5"/>
    <w:rsid w:val="008E4A8F"/>
    <w:rsid w:val="008E4BA0"/>
    <w:rsid w:val="008E4CAD"/>
    <w:rsid w:val="008E4DF2"/>
    <w:rsid w:val="008E54FE"/>
    <w:rsid w:val="008E5766"/>
    <w:rsid w:val="008E5D9B"/>
    <w:rsid w:val="008E68D1"/>
    <w:rsid w:val="008E690A"/>
    <w:rsid w:val="008E74EA"/>
    <w:rsid w:val="008E74EC"/>
    <w:rsid w:val="008F0246"/>
    <w:rsid w:val="008F036F"/>
    <w:rsid w:val="008F14A3"/>
    <w:rsid w:val="008F195D"/>
    <w:rsid w:val="008F1B66"/>
    <w:rsid w:val="008F1B71"/>
    <w:rsid w:val="008F1BD2"/>
    <w:rsid w:val="008F1C66"/>
    <w:rsid w:val="008F2312"/>
    <w:rsid w:val="008F248C"/>
    <w:rsid w:val="008F283E"/>
    <w:rsid w:val="008F2FA6"/>
    <w:rsid w:val="008F2FC9"/>
    <w:rsid w:val="008F31AB"/>
    <w:rsid w:val="008F360D"/>
    <w:rsid w:val="008F3BAD"/>
    <w:rsid w:val="008F3C0D"/>
    <w:rsid w:val="008F5B49"/>
    <w:rsid w:val="008F5B58"/>
    <w:rsid w:val="008F5CC9"/>
    <w:rsid w:val="008F61D8"/>
    <w:rsid w:val="008F68D6"/>
    <w:rsid w:val="008F7582"/>
    <w:rsid w:val="0090189C"/>
    <w:rsid w:val="009020E8"/>
    <w:rsid w:val="009024A1"/>
    <w:rsid w:val="009037C3"/>
    <w:rsid w:val="00904C31"/>
    <w:rsid w:val="00904E10"/>
    <w:rsid w:val="00905122"/>
    <w:rsid w:val="0090515C"/>
    <w:rsid w:val="00905891"/>
    <w:rsid w:val="00905D77"/>
    <w:rsid w:val="0090719E"/>
    <w:rsid w:val="00910410"/>
    <w:rsid w:val="009105D7"/>
    <w:rsid w:val="0091082F"/>
    <w:rsid w:val="00910BE6"/>
    <w:rsid w:val="00911104"/>
    <w:rsid w:val="00911427"/>
    <w:rsid w:val="00911C7B"/>
    <w:rsid w:val="0091280E"/>
    <w:rsid w:val="0091299F"/>
    <w:rsid w:val="00912B7D"/>
    <w:rsid w:val="00913150"/>
    <w:rsid w:val="009132D1"/>
    <w:rsid w:val="00913C38"/>
    <w:rsid w:val="00914021"/>
    <w:rsid w:val="00914344"/>
    <w:rsid w:val="00915BD1"/>
    <w:rsid w:val="00915CF5"/>
    <w:rsid w:val="00917006"/>
    <w:rsid w:val="00917120"/>
    <w:rsid w:val="0091713E"/>
    <w:rsid w:val="00917160"/>
    <w:rsid w:val="00920239"/>
    <w:rsid w:val="00920488"/>
    <w:rsid w:val="00920867"/>
    <w:rsid w:val="0092098F"/>
    <w:rsid w:val="0092163F"/>
    <w:rsid w:val="009226B4"/>
    <w:rsid w:val="00922B11"/>
    <w:rsid w:val="009233AB"/>
    <w:rsid w:val="009238C3"/>
    <w:rsid w:val="009247D1"/>
    <w:rsid w:val="00924DEE"/>
    <w:rsid w:val="00925055"/>
    <w:rsid w:val="009258BC"/>
    <w:rsid w:val="00925C14"/>
    <w:rsid w:val="00926248"/>
    <w:rsid w:val="00926B66"/>
    <w:rsid w:val="009271B8"/>
    <w:rsid w:val="009273A9"/>
    <w:rsid w:val="00927485"/>
    <w:rsid w:val="009276A6"/>
    <w:rsid w:val="0093077A"/>
    <w:rsid w:val="009316E5"/>
    <w:rsid w:val="00931C6B"/>
    <w:rsid w:val="00931F90"/>
    <w:rsid w:val="0093232B"/>
    <w:rsid w:val="009327E3"/>
    <w:rsid w:val="00932BEE"/>
    <w:rsid w:val="009333A9"/>
    <w:rsid w:val="009338F1"/>
    <w:rsid w:val="00933DD6"/>
    <w:rsid w:val="0093403F"/>
    <w:rsid w:val="00934174"/>
    <w:rsid w:val="0093429A"/>
    <w:rsid w:val="009348A6"/>
    <w:rsid w:val="00934D1C"/>
    <w:rsid w:val="00935306"/>
    <w:rsid w:val="00935652"/>
    <w:rsid w:val="0093595E"/>
    <w:rsid w:val="00936045"/>
    <w:rsid w:val="009362F0"/>
    <w:rsid w:val="00936568"/>
    <w:rsid w:val="00936892"/>
    <w:rsid w:val="00937E1E"/>
    <w:rsid w:val="009402C3"/>
    <w:rsid w:val="009404C1"/>
    <w:rsid w:val="009408E8"/>
    <w:rsid w:val="0094103D"/>
    <w:rsid w:val="00941133"/>
    <w:rsid w:val="0094150E"/>
    <w:rsid w:val="00941729"/>
    <w:rsid w:val="009417B2"/>
    <w:rsid w:val="009417FF"/>
    <w:rsid w:val="00941DFD"/>
    <w:rsid w:val="00942380"/>
    <w:rsid w:val="00942AA1"/>
    <w:rsid w:val="00942E3F"/>
    <w:rsid w:val="00942ED0"/>
    <w:rsid w:val="009433F1"/>
    <w:rsid w:val="00943B8D"/>
    <w:rsid w:val="00944416"/>
    <w:rsid w:val="0094455E"/>
    <w:rsid w:val="00944BED"/>
    <w:rsid w:val="00944C4C"/>
    <w:rsid w:val="00944F5C"/>
    <w:rsid w:val="00945907"/>
    <w:rsid w:val="00945A3B"/>
    <w:rsid w:val="00945A6C"/>
    <w:rsid w:val="00945C8A"/>
    <w:rsid w:val="009461E9"/>
    <w:rsid w:val="00946584"/>
    <w:rsid w:val="009469AB"/>
    <w:rsid w:val="00946F63"/>
    <w:rsid w:val="00947408"/>
    <w:rsid w:val="0094786B"/>
    <w:rsid w:val="00947EA4"/>
    <w:rsid w:val="00950023"/>
    <w:rsid w:val="0095071C"/>
    <w:rsid w:val="00950DD0"/>
    <w:rsid w:val="00950EAB"/>
    <w:rsid w:val="00951A5B"/>
    <w:rsid w:val="00951A86"/>
    <w:rsid w:val="00951FE3"/>
    <w:rsid w:val="0095349E"/>
    <w:rsid w:val="009536F2"/>
    <w:rsid w:val="0095382A"/>
    <w:rsid w:val="0095389D"/>
    <w:rsid w:val="00953A7F"/>
    <w:rsid w:val="00953B6D"/>
    <w:rsid w:val="00953F93"/>
    <w:rsid w:val="009542CA"/>
    <w:rsid w:val="00954498"/>
    <w:rsid w:val="00954514"/>
    <w:rsid w:val="00954873"/>
    <w:rsid w:val="00955232"/>
    <w:rsid w:val="009554EB"/>
    <w:rsid w:val="0095590A"/>
    <w:rsid w:val="009559C2"/>
    <w:rsid w:val="00955EB6"/>
    <w:rsid w:val="00955F92"/>
    <w:rsid w:val="00956017"/>
    <w:rsid w:val="0095692E"/>
    <w:rsid w:val="009574C3"/>
    <w:rsid w:val="009577A1"/>
    <w:rsid w:val="00957979"/>
    <w:rsid w:val="00957CA1"/>
    <w:rsid w:val="00957EAA"/>
    <w:rsid w:val="0096080F"/>
    <w:rsid w:val="00960869"/>
    <w:rsid w:val="009608AD"/>
    <w:rsid w:val="0096092C"/>
    <w:rsid w:val="00961408"/>
    <w:rsid w:val="009616BC"/>
    <w:rsid w:val="00961765"/>
    <w:rsid w:val="00961D38"/>
    <w:rsid w:val="00962067"/>
    <w:rsid w:val="00962293"/>
    <w:rsid w:val="009626D4"/>
    <w:rsid w:val="009640C3"/>
    <w:rsid w:val="009644B2"/>
    <w:rsid w:val="009645D4"/>
    <w:rsid w:val="00964745"/>
    <w:rsid w:val="0096539B"/>
    <w:rsid w:val="0096556A"/>
    <w:rsid w:val="009657BD"/>
    <w:rsid w:val="009659DB"/>
    <w:rsid w:val="0096687A"/>
    <w:rsid w:val="00966BEB"/>
    <w:rsid w:val="00967459"/>
    <w:rsid w:val="00967474"/>
    <w:rsid w:val="0096785A"/>
    <w:rsid w:val="00967BBB"/>
    <w:rsid w:val="009700FE"/>
    <w:rsid w:val="009705D7"/>
    <w:rsid w:val="00970654"/>
    <w:rsid w:val="00970989"/>
    <w:rsid w:val="00970A2D"/>
    <w:rsid w:val="00970B38"/>
    <w:rsid w:val="00971D1E"/>
    <w:rsid w:val="00971F76"/>
    <w:rsid w:val="00972B7D"/>
    <w:rsid w:val="00972E5D"/>
    <w:rsid w:val="00972FA4"/>
    <w:rsid w:val="0097320F"/>
    <w:rsid w:val="00973783"/>
    <w:rsid w:val="0097384D"/>
    <w:rsid w:val="00973BF3"/>
    <w:rsid w:val="00973F07"/>
    <w:rsid w:val="009745A9"/>
    <w:rsid w:val="00974A7F"/>
    <w:rsid w:val="00974E9D"/>
    <w:rsid w:val="00974F74"/>
    <w:rsid w:val="00975697"/>
    <w:rsid w:val="00975983"/>
    <w:rsid w:val="00975AFC"/>
    <w:rsid w:val="00975FDD"/>
    <w:rsid w:val="009760E8"/>
    <w:rsid w:val="0097650B"/>
    <w:rsid w:val="00976AA0"/>
    <w:rsid w:val="00976C26"/>
    <w:rsid w:val="00976E35"/>
    <w:rsid w:val="009770A3"/>
    <w:rsid w:val="0097762C"/>
    <w:rsid w:val="00977A63"/>
    <w:rsid w:val="00977CA0"/>
    <w:rsid w:val="009801F5"/>
    <w:rsid w:val="009803C9"/>
    <w:rsid w:val="00980BBD"/>
    <w:rsid w:val="009811AD"/>
    <w:rsid w:val="0098130A"/>
    <w:rsid w:val="00981845"/>
    <w:rsid w:val="00981991"/>
    <w:rsid w:val="00981F5C"/>
    <w:rsid w:val="00982632"/>
    <w:rsid w:val="009826EA"/>
    <w:rsid w:val="009828A1"/>
    <w:rsid w:val="00982A28"/>
    <w:rsid w:val="00982FED"/>
    <w:rsid w:val="0098343E"/>
    <w:rsid w:val="00983A2D"/>
    <w:rsid w:val="00983B81"/>
    <w:rsid w:val="00984380"/>
    <w:rsid w:val="009848BD"/>
    <w:rsid w:val="009848DE"/>
    <w:rsid w:val="00984C95"/>
    <w:rsid w:val="009852F0"/>
    <w:rsid w:val="00985ABF"/>
    <w:rsid w:val="00985FFD"/>
    <w:rsid w:val="009866C9"/>
    <w:rsid w:val="00986DCA"/>
    <w:rsid w:val="00987474"/>
    <w:rsid w:val="009876F7"/>
    <w:rsid w:val="009878D1"/>
    <w:rsid w:val="00987CC1"/>
    <w:rsid w:val="00987DAA"/>
    <w:rsid w:val="00990306"/>
    <w:rsid w:val="009906F8"/>
    <w:rsid w:val="00990921"/>
    <w:rsid w:val="00990D0F"/>
    <w:rsid w:val="009913EA"/>
    <w:rsid w:val="009915FC"/>
    <w:rsid w:val="00991F27"/>
    <w:rsid w:val="00992404"/>
    <w:rsid w:val="0099243A"/>
    <w:rsid w:val="00992B52"/>
    <w:rsid w:val="00992EFD"/>
    <w:rsid w:val="00993029"/>
    <w:rsid w:val="009936B9"/>
    <w:rsid w:val="00993AD4"/>
    <w:rsid w:val="009956DE"/>
    <w:rsid w:val="00995C15"/>
    <w:rsid w:val="009965E7"/>
    <w:rsid w:val="00996936"/>
    <w:rsid w:val="00996E82"/>
    <w:rsid w:val="00997A9D"/>
    <w:rsid w:val="009A04A4"/>
    <w:rsid w:val="009A0EE7"/>
    <w:rsid w:val="009A1399"/>
    <w:rsid w:val="009A140C"/>
    <w:rsid w:val="009A2337"/>
    <w:rsid w:val="009A254A"/>
    <w:rsid w:val="009A26AD"/>
    <w:rsid w:val="009A3676"/>
    <w:rsid w:val="009A382C"/>
    <w:rsid w:val="009A3E3C"/>
    <w:rsid w:val="009A3EA3"/>
    <w:rsid w:val="009A3F24"/>
    <w:rsid w:val="009A443C"/>
    <w:rsid w:val="009A4618"/>
    <w:rsid w:val="009A489F"/>
    <w:rsid w:val="009A4DF3"/>
    <w:rsid w:val="009A55D5"/>
    <w:rsid w:val="009A6637"/>
    <w:rsid w:val="009A66A3"/>
    <w:rsid w:val="009A6EEF"/>
    <w:rsid w:val="009A7032"/>
    <w:rsid w:val="009A70BD"/>
    <w:rsid w:val="009A7482"/>
    <w:rsid w:val="009A7DC1"/>
    <w:rsid w:val="009B018E"/>
    <w:rsid w:val="009B01AF"/>
    <w:rsid w:val="009B0D2F"/>
    <w:rsid w:val="009B0DFC"/>
    <w:rsid w:val="009B13C3"/>
    <w:rsid w:val="009B1555"/>
    <w:rsid w:val="009B1607"/>
    <w:rsid w:val="009B1634"/>
    <w:rsid w:val="009B18C7"/>
    <w:rsid w:val="009B1A8E"/>
    <w:rsid w:val="009B1C10"/>
    <w:rsid w:val="009B1F11"/>
    <w:rsid w:val="009B1F12"/>
    <w:rsid w:val="009B210C"/>
    <w:rsid w:val="009B2516"/>
    <w:rsid w:val="009B2C83"/>
    <w:rsid w:val="009B2F99"/>
    <w:rsid w:val="009B459B"/>
    <w:rsid w:val="009B48A6"/>
    <w:rsid w:val="009B4A4E"/>
    <w:rsid w:val="009B4DF2"/>
    <w:rsid w:val="009B56C7"/>
    <w:rsid w:val="009B584F"/>
    <w:rsid w:val="009B5E1E"/>
    <w:rsid w:val="009B5E28"/>
    <w:rsid w:val="009B5E37"/>
    <w:rsid w:val="009B5F4B"/>
    <w:rsid w:val="009B6527"/>
    <w:rsid w:val="009B6C67"/>
    <w:rsid w:val="009B6CBE"/>
    <w:rsid w:val="009B6E18"/>
    <w:rsid w:val="009B7005"/>
    <w:rsid w:val="009B713E"/>
    <w:rsid w:val="009B7DE1"/>
    <w:rsid w:val="009B7F53"/>
    <w:rsid w:val="009C00B6"/>
    <w:rsid w:val="009C0850"/>
    <w:rsid w:val="009C0D1B"/>
    <w:rsid w:val="009C0D7A"/>
    <w:rsid w:val="009C110E"/>
    <w:rsid w:val="009C1B65"/>
    <w:rsid w:val="009C2247"/>
    <w:rsid w:val="009C244E"/>
    <w:rsid w:val="009C2926"/>
    <w:rsid w:val="009C3373"/>
    <w:rsid w:val="009C3609"/>
    <w:rsid w:val="009C3649"/>
    <w:rsid w:val="009C3E89"/>
    <w:rsid w:val="009C4033"/>
    <w:rsid w:val="009C40EA"/>
    <w:rsid w:val="009C426A"/>
    <w:rsid w:val="009C4A2B"/>
    <w:rsid w:val="009C4E11"/>
    <w:rsid w:val="009C589C"/>
    <w:rsid w:val="009C5A50"/>
    <w:rsid w:val="009C5B18"/>
    <w:rsid w:val="009C5C2E"/>
    <w:rsid w:val="009C5F60"/>
    <w:rsid w:val="009C609D"/>
    <w:rsid w:val="009C6B90"/>
    <w:rsid w:val="009C78F3"/>
    <w:rsid w:val="009C7ACD"/>
    <w:rsid w:val="009D0041"/>
    <w:rsid w:val="009D008C"/>
    <w:rsid w:val="009D0526"/>
    <w:rsid w:val="009D063C"/>
    <w:rsid w:val="009D0B10"/>
    <w:rsid w:val="009D15BC"/>
    <w:rsid w:val="009D19CB"/>
    <w:rsid w:val="009D1EFA"/>
    <w:rsid w:val="009D2004"/>
    <w:rsid w:val="009D299D"/>
    <w:rsid w:val="009D2A0A"/>
    <w:rsid w:val="009D345D"/>
    <w:rsid w:val="009D36AD"/>
    <w:rsid w:val="009D382F"/>
    <w:rsid w:val="009D401A"/>
    <w:rsid w:val="009D40D6"/>
    <w:rsid w:val="009D42DC"/>
    <w:rsid w:val="009D467A"/>
    <w:rsid w:val="009D4982"/>
    <w:rsid w:val="009D5427"/>
    <w:rsid w:val="009D5EF2"/>
    <w:rsid w:val="009D6551"/>
    <w:rsid w:val="009D6EEB"/>
    <w:rsid w:val="009D7A47"/>
    <w:rsid w:val="009D7B9C"/>
    <w:rsid w:val="009D7EF7"/>
    <w:rsid w:val="009E066A"/>
    <w:rsid w:val="009E0833"/>
    <w:rsid w:val="009E092F"/>
    <w:rsid w:val="009E1226"/>
    <w:rsid w:val="009E1D37"/>
    <w:rsid w:val="009E1DDC"/>
    <w:rsid w:val="009E219B"/>
    <w:rsid w:val="009E22D3"/>
    <w:rsid w:val="009E2E43"/>
    <w:rsid w:val="009E3CC9"/>
    <w:rsid w:val="009E4CB0"/>
    <w:rsid w:val="009E52A2"/>
    <w:rsid w:val="009E52EB"/>
    <w:rsid w:val="009E592D"/>
    <w:rsid w:val="009E59EE"/>
    <w:rsid w:val="009E71C0"/>
    <w:rsid w:val="009E77BC"/>
    <w:rsid w:val="009E78D2"/>
    <w:rsid w:val="009E7B7A"/>
    <w:rsid w:val="009F06B8"/>
    <w:rsid w:val="009F0FD3"/>
    <w:rsid w:val="009F173E"/>
    <w:rsid w:val="009F1B3F"/>
    <w:rsid w:val="009F1EF2"/>
    <w:rsid w:val="009F1F22"/>
    <w:rsid w:val="009F33C1"/>
    <w:rsid w:val="009F347C"/>
    <w:rsid w:val="009F3717"/>
    <w:rsid w:val="009F478E"/>
    <w:rsid w:val="009F4D90"/>
    <w:rsid w:val="009F4E28"/>
    <w:rsid w:val="009F4ECE"/>
    <w:rsid w:val="009F5949"/>
    <w:rsid w:val="009F5A0A"/>
    <w:rsid w:val="009F5AF9"/>
    <w:rsid w:val="009F6276"/>
    <w:rsid w:val="009F7A33"/>
    <w:rsid w:val="009F7D8A"/>
    <w:rsid w:val="00A00CAD"/>
    <w:rsid w:val="00A0117A"/>
    <w:rsid w:val="00A014F6"/>
    <w:rsid w:val="00A01630"/>
    <w:rsid w:val="00A02566"/>
    <w:rsid w:val="00A02A15"/>
    <w:rsid w:val="00A02F75"/>
    <w:rsid w:val="00A03051"/>
    <w:rsid w:val="00A03474"/>
    <w:rsid w:val="00A03D94"/>
    <w:rsid w:val="00A04B57"/>
    <w:rsid w:val="00A04C89"/>
    <w:rsid w:val="00A04E44"/>
    <w:rsid w:val="00A05217"/>
    <w:rsid w:val="00A0523A"/>
    <w:rsid w:val="00A065D2"/>
    <w:rsid w:val="00A066E8"/>
    <w:rsid w:val="00A069DC"/>
    <w:rsid w:val="00A0716F"/>
    <w:rsid w:val="00A0759E"/>
    <w:rsid w:val="00A07686"/>
    <w:rsid w:val="00A07810"/>
    <w:rsid w:val="00A078D3"/>
    <w:rsid w:val="00A07A0B"/>
    <w:rsid w:val="00A07BC7"/>
    <w:rsid w:val="00A11091"/>
    <w:rsid w:val="00A112A1"/>
    <w:rsid w:val="00A118BE"/>
    <w:rsid w:val="00A125AE"/>
    <w:rsid w:val="00A133D2"/>
    <w:rsid w:val="00A136C7"/>
    <w:rsid w:val="00A14640"/>
    <w:rsid w:val="00A14D73"/>
    <w:rsid w:val="00A158F5"/>
    <w:rsid w:val="00A15DE5"/>
    <w:rsid w:val="00A16199"/>
    <w:rsid w:val="00A165F3"/>
    <w:rsid w:val="00A17002"/>
    <w:rsid w:val="00A1777F"/>
    <w:rsid w:val="00A17D4B"/>
    <w:rsid w:val="00A17E47"/>
    <w:rsid w:val="00A20300"/>
    <w:rsid w:val="00A20383"/>
    <w:rsid w:val="00A20588"/>
    <w:rsid w:val="00A20812"/>
    <w:rsid w:val="00A20B9F"/>
    <w:rsid w:val="00A210AF"/>
    <w:rsid w:val="00A21113"/>
    <w:rsid w:val="00A213F6"/>
    <w:rsid w:val="00A2151F"/>
    <w:rsid w:val="00A216EE"/>
    <w:rsid w:val="00A21713"/>
    <w:rsid w:val="00A21A63"/>
    <w:rsid w:val="00A21D1C"/>
    <w:rsid w:val="00A21FA5"/>
    <w:rsid w:val="00A22245"/>
    <w:rsid w:val="00A22893"/>
    <w:rsid w:val="00A22AF1"/>
    <w:rsid w:val="00A22B09"/>
    <w:rsid w:val="00A22EA7"/>
    <w:rsid w:val="00A23174"/>
    <w:rsid w:val="00A233A4"/>
    <w:rsid w:val="00A24411"/>
    <w:rsid w:val="00A24B48"/>
    <w:rsid w:val="00A251EF"/>
    <w:rsid w:val="00A25473"/>
    <w:rsid w:val="00A25A21"/>
    <w:rsid w:val="00A25CDF"/>
    <w:rsid w:val="00A262C2"/>
    <w:rsid w:val="00A26540"/>
    <w:rsid w:val="00A26ACD"/>
    <w:rsid w:val="00A26CA7"/>
    <w:rsid w:val="00A27110"/>
    <w:rsid w:val="00A27143"/>
    <w:rsid w:val="00A2718F"/>
    <w:rsid w:val="00A27953"/>
    <w:rsid w:val="00A2797D"/>
    <w:rsid w:val="00A27B70"/>
    <w:rsid w:val="00A27FC3"/>
    <w:rsid w:val="00A31EC0"/>
    <w:rsid w:val="00A324F4"/>
    <w:rsid w:val="00A32A5F"/>
    <w:rsid w:val="00A32CA2"/>
    <w:rsid w:val="00A338DC"/>
    <w:rsid w:val="00A33C67"/>
    <w:rsid w:val="00A33F2C"/>
    <w:rsid w:val="00A3470F"/>
    <w:rsid w:val="00A347DC"/>
    <w:rsid w:val="00A34A8B"/>
    <w:rsid w:val="00A34C32"/>
    <w:rsid w:val="00A34E3F"/>
    <w:rsid w:val="00A35696"/>
    <w:rsid w:val="00A35D63"/>
    <w:rsid w:val="00A36374"/>
    <w:rsid w:val="00A363D4"/>
    <w:rsid w:val="00A36EAB"/>
    <w:rsid w:val="00A40176"/>
    <w:rsid w:val="00A40953"/>
    <w:rsid w:val="00A41705"/>
    <w:rsid w:val="00A418BC"/>
    <w:rsid w:val="00A41C77"/>
    <w:rsid w:val="00A41F98"/>
    <w:rsid w:val="00A427F5"/>
    <w:rsid w:val="00A4307B"/>
    <w:rsid w:val="00A43B51"/>
    <w:rsid w:val="00A44552"/>
    <w:rsid w:val="00A457A4"/>
    <w:rsid w:val="00A45A4E"/>
    <w:rsid w:val="00A45A84"/>
    <w:rsid w:val="00A45C95"/>
    <w:rsid w:val="00A45FCF"/>
    <w:rsid w:val="00A4638A"/>
    <w:rsid w:val="00A4654B"/>
    <w:rsid w:val="00A46D51"/>
    <w:rsid w:val="00A471AE"/>
    <w:rsid w:val="00A479B3"/>
    <w:rsid w:val="00A47AE7"/>
    <w:rsid w:val="00A47BEA"/>
    <w:rsid w:val="00A50230"/>
    <w:rsid w:val="00A52486"/>
    <w:rsid w:val="00A53094"/>
    <w:rsid w:val="00A5317A"/>
    <w:rsid w:val="00A53D8E"/>
    <w:rsid w:val="00A54043"/>
    <w:rsid w:val="00A54058"/>
    <w:rsid w:val="00A54212"/>
    <w:rsid w:val="00A54382"/>
    <w:rsid w:val="00A54436"/>
    <w:rsid w:val="00A5467C"/>
    <w:rsid w:val="00A54C73"/>
    <w:rsid w:val="00A54DB3"/>
    <w:rsid w:val="00A54E36"/>
    <w:rsid w:val="00A5533F"/>
    <w:rsid w:val="00A55428"/>
    <w:rsid w:val="00A559AD"/>
    <w:rsid w:val="00A560DD"/>
    <w:rsid w:val="00A561E9"/>
    <w:rsid w:val="00A56799"/>
    <w:rsid w:val="00A568A8"/>
    <w:rsid w:val="00A56D83"/>
    <w:rsid w:val="00A56FF2"/>
    <w:rsid w:val="00A57493"/>
    <w:rsid w:val="00A575F0"/>
    <w:rsid w:val="00A600E4"/>
    <w:rsid w:val="00A605C3"/>
    <w:rsid w:val="00A608E2"/>
    <w:rsid w:val="00A60C16"/>
    <w:rsid w:val="00A6149F"/>
    <w:rsid w:val="00A619CC"/>
    <w:rsid w:val="00A61ABE"/>
    <w:rsid w:val="00A61B40"/>
    <w:rsid w:val="00A622A7"/>
    <w:rsid w:val="00A62C92"/>
    <w:rsid w:val="00A635AE"/>
    <w:rsid w:val="00A635CA"/>
    <w:rsid w:val="00A63875"/>
    <w:rsid w:val="00A64306"/>
    <w:rsid w:val="00A64790"/>
    <w:rsid w:val="00A65105"/>
    <w:rsid w:val="00A65CC5"/>
    <w:rsid w:val="00A66436"/>
    <w:rsid w:val="00A664E1"/>
    <w:rsid w:val="00A66B64"/>
    <w:rsid w:val="00A67293"/>
    <w:rsid w:val="00A67495"/>
    <w:rsid w:val="00A67663"/>
    <w:rsid w:val="00A6767C"/>
    <w:rsid w:val="00A67AEC"/>
    <w:rsid w:val="00A67EAD"/>
    <w:rsid w:val="00A70AE4"/>
    <w:rsid w:val="00A70C02"/>
    <w:rsid w:val="00A71103"/>
    <w:rsid w:val="00A7124A"/>
    <w:rsid w:val="00A717F3"/>
    <w:rsid w:val="00A71854"/>
    <w:rsid w:val="00A71C1B"/>
    <w:rsid w:val="00A72A13"/>
    <w:rsid w:val="00A72F6E"/>
    <w:rsid w:val="00A72FCF"/>
    <w:rsid w:val="00A73142"/>
    <w:rsid w:val="00A736A3"/>
    <w:rsid w:val="00A7374A"/>
    <w:rsid w:val="00A737CC"/>
    <w:rsid w:val="00A739B7"/>
    <w:rsid w:val="00A73C16"/>
    <w:rsid w:val="00A73F3B"/>
    <w:rsid w:val="00A74278"/>
    <w:rsid w:val="00A74489"/>
    <w:rsid w:val="00A748B0"/>
    <w:rsid w:val="00A75621"/>
    <w:rsid w:val="00A759D9"/>
    <w:rsid w:val="00A76186"/>
    <w:rsid w:val="00A7695F"/>
    <w:rsid w:val="00A76E06"/>
    <w:rsid w:val="00A77305"/>
    <w:rsid w:val="00A77589"/>
    <w:rsid w:val="00A77748"/>
    <w:rsid w:val="00A77F27"/>
    <w:rsid w:val="00A80512"/>
    <w:rsid w:val="00A80A45"/>
    <w:rsid w:val="00A80ABC"/>
    <w:rsid w:val="00A80F81"/>
    <w:rsid w:val="00A81454"/>
    <w:rsid w:val="00A81504"/>
    <w:rsid w:val="00A8164F"/>
    <w:rsid w:val="00A821D5"/>
    <w:rsid w:val="00A82AEC"/>
    <w:rsid w:val="00A8329A"/>
    <w:rsid w:val="00A83B82"/>
    <w:rsid w:val="00A83DE8"/>
    <w:rsid w:val="00A83E94"/>
    <w:rsid w:val="00A84466"/>
    <w:rsid w:val="00A8449A"/>
    <w:rsid w:val="00A8468C"/>
    <w:rsid w:val="00A84DE5"/>
    <w:rsid w:val="00A85C0C"/>
    <w:rsid w:val="00A8649D"/>
    <w:rsid w:val="00A865FC"/>
    <w:rsid w:val="00A86820"/>
    <w:rsid w:val="00A8682C"/>
    <w:rsid w:val="00A86880"/>
    <w:rsid w:val="00A8695E"/>
    <w:rsid w:val="00A869F8"/>
    <w:rsid w:val="00A86C2D"/>
    <w:rsid w:val="00A8794F"/>
    <w:rsid w:val="00A87B7D"/>
    <w:rsid w:val="00A87E8A"/>
    <w:rsid w:val="00A90375"/>
    <w:rsid w:val="00A907D6"/>
    <w:rsid w:val="00A90E3B"/>
    <w:rsid w:val="00A91006"/>
    <w:rsid w:val="00A91AC9"/>
    <w:rsid w:val="00A921A7"/>
    <w:rsid w:val="00A921C2"/>
    <w:rsid w:val="00A92BE0"/>
    <w:rsid w:val="00A93442"/>
    <w:rsid w:val="00A93DBC"/>
    <w:rsid w:val="00A93F43"/>
    <w:rsid w:val="00A940D7"/>
    <w:rsid w:val="00A9467C"/>
    <w:rsid w:val="00A949AF"/>
    <w:rsid w:val="00A94AAB"/>
    <w:rsid w:val="00A94DCC"/>
    <w:rsid w:val="00A957D5"/>
    <w:rsid w:val="00A958B4"/>
    <w:rsid w:val="00A95C61"/>
    <w:rsid w:val="00A96083"/>
    <w:rsid w:val="00A962CA"/>
    <w:rsid w:val="00A965E7"/>
    <w:rsid w:val="00A9665F"/>
    <w:rsid w:val="00A967CE"/>
    <w:rsid w:val="00A96CEC"/>
    <w:rsid w:val="00A973C5"/>
    <w:rsid w:val="00A97789"/>
    <w:rsid w:val="00A97D69"/>
    <w:rsid w:val="00A97E0A"/>
    <w:rsid w:val="00AA0556"/>
    <w:rsid w:val="00AA0F8D"/>
    <w:rsid w:val="00AA1542"/>
    <w:rsid w:val="00AA15C1"/>
    <w:rsid w:val="00AA1FD4"/>
    <w:rsid w:val="00AA20A6"/>
    <w:rsid w:val="00AA2433"/>
    <w:rsid w:val="00AA2A99"/>
    <w:rsid w:val="00AA2CA8"/>
    <w:rsid w:val="00AA2F4E"/>
    <w:rsid w:val="00AA3665"/>
    <w:rsid w:val="00AA3D52"/>
    <w:rsid w:val="00AA443A"/>
    <w:rsid w:val="00AA458E"/>
    <w:rsid w:val="00AA46B0"/>
    <w:rsid w:val="00AA4CAE"/>
    <w:rsid w:val="00AA4EE8"/>
    <w:rsid w:val="00AA50EC"/>
    <w:rsid w:val="00AA5A72"/>
    <w:rsid w:val="00AA5D2A"/>
    <w:rsid w:val="00AA5FC3"/>
    <w:rsid w:val="00AA6538"/>
    <w:rsid w:val="00AA6711"/>
    <w:rsid w:val="00AA6826"/>
    <w:rsid w:val="00AA6EC7"/>
    <w:rsid w:val="00AA7091"/>
    <w:rsid w:val="00AA73CA"/>
    <w:rsid w:val="00AB062A"/>
    <w:rsid w:val="00AB0B23"/>
    <w:rsid w:val="00AB0C51"/>
    <w:rsid w:val="00AB139C"/>
    <w:rsid w:val="00AB15EF"/>
    <w:rsid w:val="00AB16EB"/>
    <w:rsid w:val="00AB1A20"/>
    <w:rsid w:val="00AB1CFC"/>
    <w:rsid w:val="00AB1F8D"/>
    <w:rsid w:val="00AB23E4"/>
    <w:rsid w:val="00AB25C2"/>
    <w:rsid w:val="00AB25EA"/>
    <w:rsid w:val="00AB2919"/>
    <w:rsid w:val="00AB3645"/>
    <w:rsid w:val="00AB3D4D"/>
    <w:rsid w:val="00AB3DE4"/>
    <w:rsid w:val="00AB3DED"/>
    <w:rsid w:val="00AB43E1"/>
    <w:rsid w:val="00AB45A7"/>
    <w:rsid w:val="00AB4897"/>
    <w:rsid w:val="00AB49F5"/>
    <w:rsid w:val="00AB4B52"/>
    <w:rsid w:val="00AB50C8"/>
    <w:rsid w:val="00AB5EC4"/>
    <w:rsid w:val="00AB6A6B"/>
    <w:rsid w:val="00AB6B74"/>
    <w:rsid w:val="00AB6B9B"/>
    <w:rsid w:val="00AB6BDB"/>
    <w:rsid w:val="00AB757E"/>
    <w:rsid w:val="00AB7DE0"/>
    <w:rsid w:val="00AC0127"/>
    <w:rsid w:val="00AC08E6"/>
    <w:rsid w:val="00AC09F3"/>
    <w:rsid w:val="00AC1103"/>
    <w:rsid w:val="00AC13DC"/>
    <w:rsid w:val="00AC1ADD"/>
    <w:rsid w:val="00AC2286"/>
    <w:rsid w:val="00AC286F"/>
    <w:rsid w:val="00AC2EB9"/>
    <w:rsid w:val="00AC3472"/>
    <w:rsid w:val="00AC3786"/>
    <w:rsid w:val="00AC3793"/>
    <w:rsid w:val="00AC37C8"/>
    <w:rsid w:val="00AC3D14"/>
    <w:rsid w:val="00AC40A6"/>
    <w:rsid w:val="00AC43DB"/>
    <w:rsid w:val="00AC4A10"/>
    <w:rsid w:val="00AC4E58"/>
    <w:rsid w:val="00AC5B1B"/>
    <w:rsid w:val="00AC5CCF"/>
    <w:rsid w:val="00AC6019"/>
    <w:rsid w:val="00AC6105"/>
    <w:rsid w:val="00AC6B07"/>
    <w:rsid w:val="00AC719F"/>
    <w:rsid w:val="00AC75D2"/>
    <w:rsid w:val="00AD03CF"/>
    <w:rsid w:val="00AD0611"/>
    <w:rsid w:val="00AD075B"/>
    <w:rsid w:val="00AD0A88"/>
    <w:rsid w:val="00AD0D7C"/>
    <w:rsid w:val="00AD1520"/>
    <w:rsid w:val="00AD1A6C"/>
    <w:rsid w:val="00AD2B49"/>
    <w:rsid w:val="00AD2D80"/>
    <w:rsid w:val="00AD3351"/>
    <w:rsid w:val="00AD3A74"/>
    <w:rsid w:val="00AD3B0B"/>
    <w:rsid w:val="00AD3DF8"/>
    <w:rsid w:val="00AD41C6"/>
    <w:rsid w:val="00AD42DE"/>
    <w:rsid w:val="00AD54AB"/>
    <w:rsid w:val="00AD62B9"/>
    <w:rsid w:val="00AD6C36"/>
    <w:rsid w:val="00AD6DA8"/>
    <w:rsid w:val="00AD6E8F"/>
    <w:rsid w:val="00AD781C"/>
    <w:rsid w:val="00AD7844"/>
    <w:rsid w:val="00AD7908"/>
    <w:rsid w:val="00AD79B6"/>
    <w:rsid w:val="00AD7F76"/>
    <w:rsid w:val="00AE0337"/>
    <w:rsid w:val="00AE0971"/>
    <w:rsid w:val="00AE0B11"/>
    <w:rsid w:val="00AE1275"/>
    <w:rsid w:val="00AE1912"/>
    <w:rsid w:val="00AE195C"/>
    <w:rsid w:val="00AE22ED"/>
    <w:rsid w:val="00AE24FB"/>
    <w:rsid w:val="00AE328D"/>
    <w:rsid w:val="00AE3338"/>
    <w:rsid w:val="00AE33E5"/>
    <w:rsid w:val="00AE3CC8"/>
    <w:rsid w:val="00AE3CFA"/>
    <w:rsid w:val="00AE3DA1"/>
    <w:rsid w:val="00AE43B7"/>
    <w:rsid w:val="00AE44C8"/>
    <w:rsid w:val="00AE479B"/>
    <w:rsid w:val="00AE483E"/>
    <w:rsid w:val="00AE4964"/>
    <w:rsid w:val="00AE4C8A"/>
    <w:rsid w:val="00AE4CF5"/>
    <w:rsid w:val="00AE4F0A"/>
    <w:rsid w:val="00AE534D"/>
    <w:rsid w:val="00AE590F"/>
    <w:rsid w:val="00AE598C"/>
    <w:rsid w:val="00AE6898"/>
    <w:rsid w:val="00AE74C6"/>
    <w:rsid w:val="00AE78C0"/>
    <w:rsid w:val="00AF05F8"/>
    <w:rsid w:val="00AF064F"/>
    <w:rsid w:val="00AF0661"/>
    <w:rsid w:val="00AF0B72"/>
    <w:rsid w:val="00AF0F17"/>
    <w:rsid w:val="00AF1010"/>
    <w:rsid w:val="00AF12EA"/>
    <w:rsid w:val="00AF14B4"/>
    <w:rsid w:val="00AF17CE"/>
    <w:rsid w:val="00AF1CD5"/>
    <w:rsid w:val="00AF1EF8"/>
    <w:rsid w:val="00AF296F"/>
    <w:rsid w:val="00AF30DD"/>
    <w:rsid w:val="00AF3264"/>
    <w:rsid w:val="00AF35A0"/>
    <w:rsid w:val="00AF37A3"/>
    <w:rsid w:val="00AF410F"/>
    <w:rsid w:val="00AF4F71"/>
    <w:rsid w:val="00AF621C"/>
    <w:rsid w:val="00AF6301"/>
    <w:rsid w:val="00AF6494"/>
    <w:rsid w:val="00AF66DC"/>
    <w:rsid w:val="00AF6833"/>
    <w:rsid w:val="00AF6ADA"/>
    <w:rsid w:val="00AF6ADB"/>
    <w:rsid w:val="00AF6BA8"/>
    <w:rsid w:val="00AF7062"/>
    <w:rsid w:val="00AF70C4"/>
    <w:rsid w:val="00AF70EE"/>
    <w:rsid w:val="00B0079F"/>
    <w:rsid w:val="00B00FEC"/>
    <w:rsid w:val="00B0124E"/>
    <w:rsid w:val="00B01259"/>
    <w:rsid w:val="00B014CF"/>
    <w:rsid w:val="00B017D0"/>
    <w:rsid w:val="00B01A4E"/>
    <w:rsid w:val="00B01C4C"/>
    <w:rsid w:val="00B01E91"/>
    <w:rsid w:val="00B0228A"/>
    <w:rsid w:val="00B02296"/>
    <w:rsid w:val="00B023D0"/>
    <w:rsid w:val="00B02663"/>
    <w:rsid w:val="00B03699"/>
    <w:rsid w:val="00B03AAA"/>
    <w:rsid w:val="00B03C0D"/>
    <w:rsid w:val="00B03F35"/>
    <w:rsid w:val="00B04243"/>
    <w:rsid w:val="00B04AE8"/>
    <w:rsid w:val="00B05EB8"/>
    <w:rsid w:val="00B06244"/>
    <w:rsid w:val="00B101CF"/>
    <w:rsid w:val="00B1042B"/>
    <w:rsid w:val="00B10513"/>
    <w:rsid w:val="00B10957"/>
    <w:rsid w:val="00B10EB2"/>
    <w:rsid w:val="00B113C6"/>
    <w:rsid w:val="00B114F7"/>
    <w:rsid w:val="00B12368"/>
    <w:rsid w:val="00B13240"/>
    <w:rsid w:val="00B13655"/>
    <w:rsid w:val="00B136FD"/>
    <w:rsid w:val="00B13850"/>
    <w:rsid w:val="00B13871"/>
    <w:rsid w:val="00B139A7"/>
    <w:rsid w:val="00B143D6"/>
    <w:rsid w:val="00B146F1"/>
    <w:rsid w:val="00B1493F"/>
    <w:rsid w:val="00B154E8"/>
    <w:rsid w:val="00B15D88"/>
    <w:rsid w:val="00B15F6A"/>
    <w:rsid w:val="00B15F95"/>
    <w:rsid w:val="00B16454"/>
    <w:rsid w:val="00B1650A"/>
    <w:rsid w:val="00B16642"/>
    <w:rsid w:val="00B1697A"/>
    <w:rsid w:val="00B17583"/>
    <w:rsid w:val="00B17A4C"/>
    <w:rsid w:val="00B17A78"/>
    <w:rsid w:val="00B17AB2"/>
    <w:rsid w:val="00B2016E"/>
    <w:rsid w:val="00B20B0F"/>
    <w:rsid w:val="00B21137"/>
    <w:rsid w:val="00B2130D"/>
    <w:rsid w:val="00B21CF8"/>
    <w:rsid w:val="00B21D2B"/>
    <w:rsid w:val="00B21E88"/>
    <w:rsid w:val="00B22B7C"/>
    <w:rsid w:val="00B22D8E"/>
    <w:rsid w:val="00B23049"/>
    <w:rsid w:val="00B23CD0"/>
    <w:rsid w:val="00B23DA9"/>
    <w:rsid w:val="00B23F29"/>
    <w:rsid w:val="00B24764"/>
    <w:rsid w:val="00B2478F"/>
    <w:rsid w:val="00B24A8B"/>
    <w:rsid w:val="00B24BB7"/>
    <w:rsid w:val="00B24C19"/>
    <w:rsid w:val="00B2515C"/>
    <w:rsid w:val="00B258BD"/>
    <w:rsid w:val="00B25AC7"/>
    <w:rsid w:val="00B25E59"/>
    <w:rsid w:val="00B260AF"/>
    <w:rsid w:val="00B270D4"/>
    <w:rsid w:val="00B2713A"/>
    <w:rsid w:val="00B274BE"/>
    <w:rsid w:val="00B27CA2"/>
    <w:rsid w:val="00B27EE5"/>
    <w:rsid w:val="00B303C7"/>
    <w:rsid w:val="00B30517"/>
    <w:rsid w:val="00B308D6"/>
    <w:rsid w:val="00B30D9F"/>
    <w:rsid w:val="00B30E02"/>
    <w:rsid w:val="00B31174"/>
    <w:rsid w:val="00B321E9"/>
    <w:rsid w:val="00B327DC"/>
    <w:rsid w:val="00B33D7B"/>
    <w:rsid w:val="00B34218"/>
    <w:rsid w:val="00B3444F"/>
    <w:rsid w:val="00B344C5"/>
    <w:rsid w:val="00B34B24"/>
    <w:rsid w:val="00B34C57"/>
    <w:rsid w:val="00B354F5"/>
    <w:rsid w:val="00B35734"/>
    <w:rsid w:val="00B35ADF"/>
    <w:rsid w:val="00B35C38"/>
    <w:rsid w:val="00B35D66"/>
    <w:rsid w:val="00B36DF2"/>
    <w:rsid w:val="00B371E9"/>
    <w:rsid w:val="00B3747D"/>
    <w:rsid w:val="00B376C0"/>
    <w:rsid w:val="00B37EA8"/>
    <w:rsid w:val="00B41009"/>
    <w:rsid w:val="00B418AA"/>
    <w:rsid w:val="00B4213D"/>
    <w:rsid w:val="00B423D9"/>
    <w:rsid w:val="00B4427A"/>
    <w:rsid w:val="00B44401"/>
    <w:rsid w:val="00B453A1"/>
    <w:rsid w:val="00B457A5"/>
    <w:rsid w:val="00B473CC"/>
    <w:rsid w:val="00B47D99"/>
    <w:rsid w:val="00B50505"/>
    <w:rsid w:val="00B50558"/>
    <w:rsid w:val="00B50CB1"/>
    <w:rsid w:val="00B517C0"/>
    <w:rsid w:val="00B52005"/>
    <w:rsid w:val="00B523D1"/>
    <w:rsid w:val="00B5264F"/>
    <w:rsid w:val="00B53335"/>
    <w:rsid w:val="00B53400"/>
    <w:rsid w:val="00B536E8"/>
    <w:rsid w:val="00B53A6C"/>
    <w:rsid w:val="00B53C64"/>
    <w:rsid w:val="00B53DFB"/>
    <w:rsid w:val="00B545A2"/>
    <w:rsid w:val="00B54681"/>
    <w:rsid w:val="00B547A3"/>
    <w:rsid w:val="00B54BFA"/>
    <w:rsid w:val="00B54DA8"/>
    <w:rsid w:val="00B54E23"/>
    <w:rsid w:val="00B5505B"/>
    <w:rsid w:val="00B5516A"/>
    <w:rsid w:val="00B552EF"/>
    <w:rsid w:val="00B55B54"/>
    <w:rsid w:val="00B55C17"/>
    <w:rsid w:val="00B55DCE"/>
    <w:rsid w:val="00B5601F"/>
    <w:rsid w:val="00B56A22"/>
    <w:rsid w:val="00B56F62"/>
    <w:rsid w:val="00B57143"/>
    <w:rsid w:val="00B571CE"/>
    <w:rsid w:val="00B57549"/>
    <w:rsid w:val="00B575C5"/>
    <w:rsid w:val="00B57ACB"/>
    <w:rsid w:val="00B57BA6"/>
    <w:rsid w:val="00B57F8A"/>
    <w:rsid w:val="00B6015B"/>
    <w:rsid w:val="00B612FD"/>
    <w:rsid w:val="00B6167A"/>
    <w:rsid w:val="00B61DA4"/>
    <w:rsid w:val="00B6215D"/>
    <w:rsid w:val="00B62427"/>
    <w:rsid w:val="00B62586"/>
    <w:rsid w:val="00B62591"/>
    <w:rsid w:val="00B63440"/>
    <w:rsid w:val="00B63A58"/>
    <w:rsid w:val="00B64B60"/>
    <w:rsid w:val="00B64CBC"/>
    <w:rsid w:val="00B65395"/>
    <w:rsid w:val="00B65771"/>
    <w:rsid w:val="00B65C52"/>
    <w:rsid w:val="00B67481"/>
    <w:rsid w:val="00B678BD"/>
    <w:rsid w:val="00B67A3F"/>
    <w:rsid w:val="00B70025"/>
    <w:rsid w:val="00B7004B"/>
    <w:rsid w:val="00B7033D"/>
    <w:rsid w:val="00B70418"/>
    <w:rsid w:val="00B70841"/>
    <w:rsid w:val="00B70C1D"/>
    <w:rsid w:val="00B71106"/>
    <w:rsid w:val="00B71EB1"/>
    <w:rsid w:val="00B71EF6"/>
    <w:rsid w:val="00B72597"/>
    <w:rsid w:val="00B72733"/>
    <w:rsid w:val="00B7289D"/>
    <w:rsid w:val="00B7322C"/>
    <w:rsid w:val="00B73A2E"/>
    <w:rsid w:val="00B73A96"/>
    <w:rsid w:val="00B74425"/>
    <w:rsid w:val="00B74A3B"/>
    <w:rsid w:val="00B74AD5"/>
    <w:rsid w:val="00B757E6"/>
    <w:rsid w:val="00B75B07"/>
    <w:rsid w:val="00B76863"/>
    <w:rsid w:val="00B77899"/>
    <w:rsid w:val="00B77928"/>
    <w:rsid w:val="00B77AE2"/>
    <w:rsid w:val="00B77F2F"/>
    <w:rsid w:val="00B80654"/>
    <w:rsid w:val="00B8066F"/>
    <w:rsid w:val="00B8094A"/>
    <w:rsid w:val="00B819FC"/>
    <w:rsid w:val="00B81C78"/>
    <w:rsid w:val="00B820DB"/>
    <w:rsid w:val="00B8219D"/>
    <w:rsid w:val="00B82B53"/>
    <w:rsid w:val="00B82D3D"/>
    <w:rsid w:val="00B82E9C"/>
    <w:rsid w:val="00B833AD"/>
    <w:rsid w:val="00B837B2"/>
    <w:rsid w:val="00B83C62"/>
    <w:rsid w:val="00B83FAF"/>
    <w:rsid w:val="00B843C7"/>
    <w:rsid w:val="00B844E1"/>
    <w:rsid w:val="00B8482F"/>
    <w:rsid w:val="00B84890"/>
    <w:rsid w:val="00B85361"/>
    <w:rsid w:val="00B85D06"/>
    <w:rsid w:val="00B85EE0"/>
    <w:rsid w:val="00B85FD3"/>
    <w:rsid w:val="00B86478"/>
    <w:rsid w:val="00B86733"/>
    <w:rsid w:val="00B86B56"/>
    <w:rsid w:val="00B901FD"/>
    <w:rsid w:val="00B9055E"/>
    <w:rsid w:val="00B905B7"/>
    <w:rsid w:val="00B910CC"/>
    <w:rsid w:val="00B911B9"/>
    <w:rsid w:val="00B912B1"/>
    <w:rsid w:val="00B914B2"/>
    <w:rsid w:val="00B9240E"/>
    <w:rsid w:val="00B92480"/>
    <w:rsid w:val="00B92A56"/>
    <w:rsid w:val="00B92EAD"/>
    <w:rsid w:val="00B94486"/>
    <w:rsid w:val="00B94524"/>
    <w:rsid w:val="00B9475F"/>
    <w:rsid w:val="00B9486F"/>
    <w:rsid w:val="00B94B1A"/>
    <w:rsid w:val="00B94D8F"/>
    <w:rsid w:val="00B94F38"/>
    <w:rsid w:val="00B9549F"/>
    <w:rsid w:val="00B95765"/>
    <w:rsid w:val="00B9592C"/>
    <w:rsid w:val="00B96A60"/>
    <w:rsid w:val="00B9791F"/>
    <w:rsid w:val="00B97F57"/>
    <w:rsid w:val="00BA07FD"/>
    <w:rsid w:val="00BA13E5"/>
    <w:rsid w:val="00BA25D9"/>
    <w:rsid w:val="00BA2B20"/>
    <w:rsid w:val="00BA2B67"/>
    <w:rsid w:val="00BA2D9F"/>
    <w:rsid w:val="00BA31A8"/>
    <w:rsid w:val="00BA32E7"/>
    <w:rsid w:val="00BA4306"/>
    <w:rsid w:val="00BA43E3"/>
    <w:rsid w:val="00BA45BC"/>
    <w:rsid w:val="00BA55AD"/>
    <w:rsid w:val="00BA55B2"/>
    <w:rsid w:val="00BA5AD2"/>
    <w:rsid w:val="00BA5B43"/>
    <w:rsid w:val="00BA5EAB"/>
    <w:rsid w:val="00BA66F8"/>
    <w:rsid w:val="00BA6C84"/>
    <w:rsid w:val="00BA7181"/>
    <w:rsid w:val="00BA72C4"/>
    <w:rsid w:val="00BA7611"/>
    <w:rsid w:val="00BA7B8A"/>
    <w:rsid w:val="00BB0141"/>
    <w:rsid w:val="00BB01FE"/>
    <w:rsid w:val="00BB0656"/>
    <w:rsid w:val="00BB0A6C"/>
    <w:rsid w:val="00BB0BCD"/>
    <w:rsid w:val="00BB105B"/>
    <w:rsid w:val="00BB1EAC"/>
    <w:rsid w:val="00BB1F61"/>
    <w:rsid w:val="00BB2508"/>
    <w:rsid w:val="00BB2878"/>
    <w:rsid w:val="00BB2E1C"/>
    <w:rsid w:val="00BB34A6"/>
    <w:rsid w:val="00BB4745"/>
    <w:rsid w:val="00BB4B78"/>
    <w:rsid w:val="00BB502A"/>
    <w:rsid w:val="00BB5D80"/>
    <w:rsid w:val="00BB5E08"/>
    <w:rsid w:val="00BB68F0"/>
    <w:rsid w:val="00BB6CC8"/>
    <w:rsid w:val="00BB797E"/>
    <w:rsid w:val="00BC0280"/>
    <w:rsid w:val="00BC1860"/>
    <w:rsid w:val="00BC1A10"/>
    <w:rsid w:val="00BC1B17"/>
    <w:rsid w:val="00BC1C65"/>
    <w:rsid w:val="00BC1E21"/>
    <w:rsid w:val="00BC2624"/>
    <w:rsid w:val="00BC2CFF"/>
    <w:rsid w:val="00BC30E4"/>
    <w:rsid w:val="00BC3171"/>
    <w:rsid w:val="00BC3208"/>
    <w:rsid w:val="00BC3BAC"/>
    <w:rsid w:val="00BC4003"/>
    <w:rsid w:val="00BC4A33"/>
    <w:rsid w:val="00BC4F5F"/>
    <w:rsid w:val="00BC5BF4"/>
    <w:rsid w:val="00BC6268"/>
    <w:rsid w:val="00BC65FC"/>
    <w:rsid w:val="00BC758E"/>
    <w:rsid w:val="00BC79CB"/>
    <w:rsid w:val="00BC7B98"/>
    <w:rsid w:val="00BD0B64"/>
    <w:rsid w:val="00BD0DE6"/>
    <w:rsid w:val="00BD0F6E"/>
    <w:rsid w:val="00BD0F8E"/>
    <w:rsid w:val="00BD1B52"/>
    <w:rsid w:val="00BD1CC0"/>
    <w:rsid w:val="00BD1FB9"/>
    <w:rsid w:val="00BD20B1"/>
    <w:rsid w:val="00BD23CB"/>
    <w:rsid w:val="00BD31B8"/>
    <w:rsid w:val="00BD3F7E"/>
    <w:rsid w:val="00BD436D"/>
    <w:rsid w:val="00BD4534"/>
    <w:rsid w:val="00BD4D70"/>
    <w:rsid w:val="00BD53BE"/>
    <w:rsid w:val="00BD5410"/>
    <w:rsid w:val="00BD57F4"/>
    <w:rsid w:val="00BD637E"/>
    <w:rsid w:val="00BD6548"/>
    <w:rsid w:val="00BD6FEC"/>
    <w:rsid w:val="00BD70EC"/>
    <w:rsid w:val="00BE007C"/>
    <w:rsid w:val="00BE096E"/>
    <w:rsid w:val="00BE244D"/>
    <w:rsid w:val="00BE285B"/>
    <w:rsid w:val="00BE2D4B"/>
    <w:rsid w:val="00BE2F61"/>
    <w:rsid w:val="00BE3465"/>
    <w:rsid w:val="00BE4146"/>
    <w:rsid w:val="00BE42A1"/>
    <w:rsid w:val="00BE4AD7"/>
    <w:rsid w:val="00BE73EE"/>
    <w:rsid w:val="00BE77A5"/>
    <w:rsid w:val="00BF0183"/>
    <w:rsid w:val="00BF0900"/>
    <w:rsid w:val="00BF10C0"/>
    <w:rsid w:val="00BF11FC"/>
    <w:rsid w:val="00BF14E7"/>
    <w:rsid w:val="00BF164A"/>
    <w:rsid w:val="00BF176C"/>
    <w:rsid w:val="00BF1C1C"/>
    <w:rsid w:val="00BF26C5"/>
    <w:rsid w:val="00BF2824"/>
    <w:rsid w:val="00BF2CEA"/>
    <w:rsid w:val="00BF2DA2"/>
    <w:rsid w:val="00BF30D8"/>
    <w:rsid w:val="00BF360E"/>
    <w:rsid w:val="00BF485D"/>
    <w:rsid w:val="00BF488A"/>
    <w:rsid w:val="00BF4D07"/>
    <w:rsid w:val="00BF5082"/>
    <w:rsid w:val="00BF5549"/>
    <w:rsid w:val="00BF55A3"/>
    <w:rsid w:val="00BF5659"/>
    <w:rsid w:val="00BF59EC"/>
    <w:rsid w:val="00BF5CDF"/>
    <w:rsid w:val="00BF5DBB"/>
    <w:rsid w:val="00BF5E35"/>
    <w:rsid w:val="00BF63BE"/>
    <w:rsid w:val="00BF65D6"/>
    <w:rsid w:val="00BF6833"/>
    <w:rsid w:val="00BF6A02"/>
    <w:rsid w:val="00BF72B7"/>
    <w:rsid w:val="00BF7446"/>
    <w:rsid w:val="00BF7732"/>
    <w:rsid w:val="00C0024A"/>
    <w:rsid w:val="00C003F4"/>
    <w:rsid w:val="00C00D1B"/>
    <w:rsid w:val="00C01615"/>
    <w:rsid w:val="00C016A3"/>
    <w:rsid w:val="00C01D5C"/>
    <w:rsid w:val="00C0231E"/>
    <w:rsid w:val="00C026BF"/>
    <w:rsid w:val="00C03159"/>
    <w:rsid w:val="00C03696"/>
    <w:rsid w:val="00C03926"/>
    <w:rsid w:val="00C04223"/>
    <w:rsid w:val="00C0456B"/>
    <w:rsid w:val="00C04A31"/>
    <w:rsid w:val="00C04D20"/>
    <w:rsid w:val="00C04FCF"/>
    <w:rsid w:val="00C05174"/>
    <w:rsid w:val="00C05741"/>
    <w:rsid w:val="00C06130"/>
    <w:rsid w:val="00C0634F"/>
    <w:rsid w:val="00C06E36"/>
    <w:rsid w:val="00C104C9"/>
    <w:rsid w:val="00C10600"/>
    <w:rsid w:val="00C106C0"/>
    <w:rsid w:val="00C10E23"/>
    <w:rsid w:val="00C11A6C"/>
    <w:rsid w:val="00C127B1"/>
    <w:rsid w:val="00C14BC5"/>
    <w:rsid w:val="00C14ECF"/>
    <w:rsid w:val="00C14FFB"/>
    <w:rsid w:val="00C154D6"/>
    <w:rsid w:val="00C15922"/>
    <w:rsid w:val="00C15F24"/>
    <w:rsid w:val="00C16150"/>
    <w:rsid w:val="00C164D6"/>
    <w:rsid w:val="00C165E0"/>
    <w:rsid w:val="00C16B07"/>
    <w:rsid w:val="00C1705B"/>
    <w:rsid w:val="00C1745F"/>
    <w:rsid w:val="00C17D2D"/>
    <w:rsid w:val="00C201DD"/>
    <w:rsid w:val="00C2052B"/>
    <w:rsid w:val="00C20730"/>
    <w:rsid w:val="00C20EDC"/>
    <w:rsid w:val="00C21C1A"/>
    <w:rsid w:val="00C220D0"/>
    <w:rsid w:val="00C2292A"/>
    <w:rsid w:val="00C2343D"/>
    <w:rsid w:val="00C24ED9"/>
    <w:rsid w:val="00C255D1"/>
    <w:rsid w:val="00C25FBD"/>
    <w:rsid w:val="00C26177"/>
    <w:rsid w:val="00C261AA"/>
    <w:rsid w:val="00C26658"/>
    <w:rsid w:val="00C27AB2"/>
    <w:rsid w:val="00C3024B"/>
    <w:rsid w:val="00C30468"/>
    <w:rsid w:val="00C319B7"/>
    <w:rsid w:val="00C319E4"/>
    <w:rsid w:val="00C31DC1"/>
    <w:rsid w:val="00C31EF1"/>
    <w:rsid w:val="00C320DB"/>
    <w:rsid w:val="00C32A1D"/>
    <w:rsid w:val="00C32A24"/>
    <w:rsid w:val="00C32E9E"/>
    <w:rsid w:val="00C32FE1"/>
    <w:rsid w:val="00C3306D"/>
    <w:rsid w:val="00C331D8"/>
    <w:rsid w:val="00C33B98"/>
    <w:rsid w:val="00C34AF6"/>
    <w:rsid w:val="00C35352"/>
    <w:rsid w:val="00C35DF0"/>
    <w:rsid w:val="00C36240"/>
    <w:rsid w:val="00C363B2"/>
    <w:rsid w:val="00C363BA"/>
    <w:rsid w:val="00C36F43"/>
    <w:rsid w:val="00C36F50"/>
    <w:rsid w:val="00C375C3"/>
    <w:rsid w:val="00C405AF"/>
    <w:rsid w:val="00C4090D"/>
    <w:rsid w:val="00C40B32"/>
    <w:rsid w:val="00C40B8E"/>
    <w:rsid w:val="00C410F9"/>
    <w:rsid w:val="00C414C0"/>
    <w:rsid w:val="00C41552"/>
    <w:rsid w:val="00C42676"/>
    <w:rsid w:val="00C43280"/>
    <w:rsid w:val="00C43D29"/>
    <w:rsid w:val="00C446BA"/>
    <w:rsid w:val="00C44DA4"/>
    <w:rsid w:val="00C45220"/>
    <w:rsid w:val="00C4568C"/>
    <w:rsid w:val="00C466A1"/>
    <w:rsid w:val="00C466D3"/>
    <w:rsid w:val="00C46B9D"/>
    <w:rsid w:val="00C50049"/>
    <w:rsid w:val="00C509D6"/>
    <w:rsid w:val="00C50A50"/>
    <w:rsid w:val="00C50CC5"/>
    <w:rsid w:val="00C51E48"/>
    <w:rsid w:val="00C51FFA"/>
    <w:rsid w:val="00C52231"/>
    <w:rsid w:val="00C523F1"/>
    <w:rsid w:val="00C52A87"/>
    <w:rsid w:val="00C53664"/>
    <w:rsid w:val="00C54EBE"/>
    <w:rsid w:val="00C55081"/>
    <w:rsid w:val="00C553B3"/>
    <w:rsid w:val="00C5543B"/>
    <w:rsid w:val="00C561B6"/>
    <w:rsid w:val="00C565A9"/>
    <w:rsid w:val="00C56CAA"/>
    <w:rsid w:val="00C5727A"/>
    <w:rsid w:val="00C576EA"/>
    <w:rsid w:val="00C57737"/>
    <w:rsid w:val="00C57F77"/>
    <w:rsid w:val="00C60D79"/>
    <w:rsid w:val="00C60ED4"/>
    <w:rsid w:val="00C61261"/>
    <w:rsid w:val="00C61451"/>
    <w:rsid w:val="00C61585"/>
    <w:rsid w:val="00C617BC"/>
    <w:rsid w:val="00C61BCE"/>
    <w:rsid w:val="00C61CD4"/>
    <w:rsid w:val="00C6239E"/>
    <w:rsid w:val="00C62C33"/>
    <w:rsid w:val="00C62E8D"/>
    <w:rsid w:val="00C637D6"/>
    <w:rsid w:val="00C63A32"/>
    <w:rsid w:val="00C63F69"/>
    <w:rsid w:val="00C64196"/>
    <w:rsid w:val="00C6468E"/>
    <w:rsid w:val="00C6525E"/>
    <w:rsid w:val="00C6551A"/>
    <w:rsid w:val="00C6583C"/>
    <w:rsid w:val="00C658BC"/>
    <w:rsid w:val="00C66C58"/>
    <w:rsid w:val="00C6763C"/>
    <w:rsid w:val="00C67E8A"/>
    <w:rsid w:val="00C70207"/>
    <w:rsid w:val="00C707F0"/>
    <w:rsid w:val="00C70A32"/>
    <w:rsid w:val="00C70A3A"/>
    <w:rsid w:val="00C70D06"/>
    <w:rsid w:val="00C70D99"/>
    <w:rsid w:val="00C70DBF"/>
    <w:rsid w:val="00C71109"/>
    <w:rsid w:val="00C71C28"/>
    <w:rsid w:val="00C71DD6"/>
    <w:rsid w:val="00C725B1"/>
    <w:rsid w:val="00C72633"/>
    <w:rsid w:val="00C72B2A"/>
    <w:rsid w:val="00C72BF2"/>
    <w:rsid w:val="00C72D3B"/>
    <w:rsid w:val="00C72E3F"/>
    <w:rsid w:val="00C731AE"/>
    <w:rsid w:val="00C7350A"/>
    <w:rsid w:val="00C73760"/>
    <w:rsid w:val="00C73F13"/>
    <w:rsid w:val="00C7435B"/>
    <w:rsid w:val="00C743F5"/>
    <w:rsid w:val="00C74D39"/>
    <w:rsid w:val="00C74DC5"/>
    <w:rsid w:val="00C74E1A"/>
    <w:rsid w:val="00C75D84"/>
    <w:rsid w:val="00C75ECE"/>
    <w:rsid w:val="00C76252"/>
    <w:rsid w:val="00C76649"/>
    <w:rsid w:val="00C77A30"/>
    <w:rsid w:val="00C77C10"/>
    <w:rsid w:val="00C80155"/>
    <w:rsid w:val="00C80848"/>
    <w:rsid w:val="00C80CA0"/>
    <w:rsid w:val="00C80D85"/>
    <w:rsid w:val="00C8144F"/>
    <w:rsid w:val="00C815BE"/>
    <w:rsid w:val="00C81637"/>
    <w:rsid w:val="00C816FE"/>
    <w:rsid w:val="00C81AC2"/>
    <w:rsid w:val="00C8260D"/>
    <w:rsid w:val="00C82FA4"/>
    <w:rsid w:val="00C83809"/>
    <w:rsid w:val="00C848EF"/>
    <w:rsid w:val="00C85AF1"/>
    <w:rsid w:val="00C86100"/>
    <w:rsid w:val="00C86177"/>
    <w:rsid w:val="00C863B3"/>
    <w:rsid w:val="00C865A2"/>
    <w:rsid w:val="00C87772"/>
    <w:rsid w:val="00C87A4C"/>
    <w:rsid w:val="00C87C7D"/>
    <w:rsid w:val="00C9011E"/>
    <w:rsid w:val="00C904C1"/>
    <w:rsid w:val="00C90958"/>
    <w:rsid w:val="00C91C4F"/>
    <w:rsid w:val="00C91CE6"/>
    <w:rsid w:val="00C91F0B"/>
    <w:rsid w:val="00C922A4"/>
    <w:rsid w:val="00C925AC"/>
    <w:rsid w:val="00C9321A"/>
    <w:rsid w:val="00C93298"/>
    <w:rsid w:val="00C93317"/>
    <w:rsid w:val="00C93809"/>
    <w:rsid w:val="00C93C7E"/>
    <w:rsid w:val="00C93F2E"/>
    <w:rsid w:val="00C94129"/>
    <w:rsid w:val="00C9418F"/>
    <w:rsid w:val="00C941BF"/>
    <w:rsid w:val="00C943AF"/>
    <w:rsid w:val="00C9578D"/>
    <w:rsid w:val="00C95D95"/>
    <w:rsid w:val="00C962C0"/>
    <w:rsid w:val="00C96C21"/>
    <w:rsid w:val="00C97462"/>
    <w:rsid w:val="00C97A8A"/>
    <w:rsid w:val="00CA02B5"/>
    <w:rsid w:val="00CA0B6E"/>
    <w:rsid w:val="00CA0F03"/>
    <w:rsid w:val="00CA1409"/>
    <w:rsid w:val="00CA1CB1"/>
    <w:rsid w:val="00CA1CD1"/>
    <w:rsid w:val="00CA1D31"/>
    <w:rsid w:val="00CA1FDB"/>
    <w:rsid w:val="00CA23C2"/>
    <w:rsid w:val="00CA262D"/>
    <w:rsid w:val="00CA2832"/>
    <w:rsid w:val="00CA339B"/>
    <w:rsid w:val="00CA33A0"/>
    <w:rsid w:val="00CA3773"/>
    <w:rsid w:val="00CA37DC"/>
    <w:rsid w:val="00CA3E80"/>
    <w:rsid w:val="00CA3EDE"/>
    <w:rsid w:val="00CA405F"/>
    <w:rsid w:val="00CA42F6"/>
    <w:rsid w:val="00CA4856"/>
    <w:rsid w:val="00CA4B5F"/>
    <w:rsid w:val="00CA4D6B"/>
    <w:rsid w:val="00CA4E7E"/>
    <w:rsid w:val="00CA5CD3"/>
    <w:rsid w:val="00CA666D"/>
    <w:rsid w:val="00CA6D52"/>
    <w:rsid w:val="00CA709F"/>
    <w:rsid w:val="00CA72BB"/>
    <w:rsid w:val="00CA7981"/>
    <w:rsid w:val="00CA7BA8"/>
    <w:rsid w:val="00CA7C8B"/>
    <w:rsid w:val="00CA7EA8"/>
    <w:rsid w:val="00CB0828"/>
    <w:rsid w:val="00CB09FF"/>
    <w:rsid w:val="00CB1937"/>
    <w:rsid w:val="00CB1C5F"/>
    <w:rsid w:val="00CB2151"/>
    <w:rsid w:val="00CB231B"/>
    <w:rsid w:val="00CB2481"/>
    <w:rsid w:val="00CB2606"/>
    <w:rsid w:val="00CB28AE"/>
    <w:rsid w:val="00CB2AF2"/>
    <w:rsid w:val="00CB2CBE"/>
    <w:rsid w:val="00CB2EC7"/>
    <w:rsid w:val="00CB31C1"/>
    <w:rsid w:val="00CB354A"/>
    <w:rsid w:val="00CB37CB"/>
    <w:rsid w:val="00CB407B"/>
    <w:rsid w:val="00CB6219"/>
    <w:rsid w:val="00CB627A"/>
    <w:rsid w:val="00CB6700"/>
    <w:rsid w:val="00CB6905"/>
    <w:rsid w:val="00CB6984"/>
    <w:rsid w:val="00CB6B27"/>
    <w:rsid w:val="00CB6C11"/>
    <w:rsid w:val="00CB7521"/>
    <w:rsid w:val="00CB763E"/>
    <w:rsid w:val="00CB7DDC"/>
    <w:rsid w:val="00CC0410"/>
    <w:rsid w:val="00CC05BA"/>
    <w:rsid w:val="00CC05F8"/>
    <w:rsid w:val="00CC104A"/>
    <w:rsid w:val="00CC1595"/>
    <w:rsid w:val="00CC17CE"/>
    <w:rsid w:val="00CC1BCC"/>
    <w:rsid w:val="00CC1DB4"/>
    <w:rsid w:val="00CC274F"/>
    <w:rsid w:val="00CC2BD1"/>
    <w:rsid w:val="00CC2CAA"/>
    <w:rsid w:val="00CC3AE9"/>
    <w:rsid w:val="00CC3AED"/>
    <w:rsid w:val="00CC3F4E"/>
    <w:rsid w:val="00CC4339"/>
    <w:rsid w:val="00CC4CD1"/>
    <w:rsid w:val="00CC5057"/>
    <w:rsid w:val="00CC5819"/>
    <w:rsid w:val="00CC58ED"/>
    <w:rsid w:val="00CC5F23"/>
    <w:rsid w:val="00CC5FED"/>
    <w:rsid w:val="00CC6BBF"/>
    <w:rsid w:val="00CC7570"/>
    <w:rsid w:val="00CC7B73"/>
    <w:rsid w:val="00CD0192"/>
    <w:rsid w:val="00CD07C3"/>
    <w:rsid w:val="00CD0800"/>
    <w:rsid w:val="00CD08C4"/>
    <w:rsid w:val="00CD0AE4"/>
    <w:rsid w:val="00CD0B9C"/>
    <w:rsid w:val="00CD0F51"/>
    <w:rsid w:val="00CD1186"/>
    <w:rsid w:val="00CD1244"/>
    <w:rsid w:val="00CD1899"/>
    <w:rsid w:val="00CD1AA6"/>
    <w:rsid w:val="00CD1B9D"/>
    <w:rsid w:val="00CD1BC5"/>
    <w:rsid w:val="00CD1E6C"/>
    <w:rsid w:val="00CD2594"/>
    <w:rsid w:val="00CD2B1F"/>
    <w:rsid w:val="00CD2E3F"/>
    <w:rsid w:val="00CD30A6"/>
    <w:rsid w:val="00CD3644"/>
    <w:rsid w:val="00CD396D"/>
    <w:rsid w:val="00CD3BDF"/>
    <w:rsid w:val="00CD4381"/>
    <w:rsid w:val="00CD46CA"/>
    <w:rsid w:val="00CD526B"/>
    <w:rsid w:val="00CD608A"/>
    <w:rsid w:val="00CD670A"/>
    <w:rsid w:val="00CD6C7B"/>
    <w:rsid w:val="00CD737F"/>
    <w:rsid w:val="00CD765B"/>
    <w:rsid w:val="00CD7D29"/>
    <w:rsid w:val="00CE01CA"/>
    <w:rsid w:val="00CE1682"/>
    <w:rsid w:val="00CE1882"/>
    <w:rsid w:val="00CE19A5"/>
    <w:rsid w:val="00CE1CFF"/>
    <w:rsid w:val="00CE1D5D"/>
    <w:rsid w:val="00CE1FE2"/>
    <w:rsid w:val="00CE215C"/>
    <w:rsid w:val="00CE217F"/>
    <w:rsid w:val="00CE25A9"/>
    <w:rsid w:val="00CE3F0C"/>
    <w:rsid w:val="00CE4681"/>
    <w:rsid w:val="00CE4B00"/>
    <w:rsid w:val="00CE50C5"/>
    <w:rsid w:val="00CE56A9"/>
    <w:rsid w:val="00CE5771"/>
    <w:rsid w:val="00CE62BA"/>
    <w:rsid w:val="00CE65EC"/>
    <w:rsid w:val="00CE69DF"/>
    <w:rsid w:val="00CE6A5E"/>
    <w:rsid w:val="00CE6EC6"/>
    <w:rsid w:val="00CE7C71"/>
    <w:rsid w:val="00CF043C"/>
    <w:rsid w:val="00CF0623"/>
    <w:rsid w:val="00CF0AC8"/>
    <w:rsid w:val="00CF1363"/>
    <w:rsid w:val="00CF13D8"/>
    <w:rsid w:val="00CF18D5"/>
    <w:rsid w:val="00CF2831"/>
    <w:rsid w:val="00CF3695"/>
    <w:rsid w:val="00CF3772"/>
    <w:rsid w:val="00CF3ABC"/>
    <w:rsid w:val="00CF3E0F"/>
    <w:rsid w:val="00CF4130"/>
    <w:rsid w:val="00CF4FF8"/>
    <w:rsid w:val="00CF5451"/>
    <w:rsid w:val="00CF55E7"/>
    <w:rsid w:val="00CF58AA"/>
    <w:rsid w:val="00CF5B5D"/>
    <w:rsid w:val="00CF6AEA"/>
    <w:rsid w:val="00CF7DB7"/>
    <w:rsid w:val="00D0127B"/>
    <w:rsid w:val="00D014EF"/>
    <w:rsid w:val="00D017DE"/>
    <w:rsid w:val="00D02F47"/>
    <w:rsid w:val="00D03E1C"/>
    <w:rsid w:val="00D042E9"/>
    <w:rsid w:val="00D06341"/>
    <w:rsid w:val="00D068E9"/>
    <w:rsid w:val="00D06AE3"/>
    <w:rsid w:val="00D071D6"/>
    <w:rsid w:val="00D07576"/>
    <w:rsid w:val="00D07601"/>
    <w:rsid w:val="00D0789E"/>
    <w:rsid w:val="00D07FFB"/>
    <w:rsid w:val="00D10812"/>
    <w:rsid w:val="00D10984"/>
    <w:rsid w:val="00D115D6"/>
    <w:rsid w:val="00D1230B"/>
    <w:rsid w:val="00D1254B"/>
    <w:rsid w:val="00D12959"/>
    <w:rsid w:val="00D12A65"/>
    <w:rsid w:val="00D12CD1"/>
    <w:rsid w:val="00D12D5D"/>
    <w:rsid w:val="00D12F6F"/>
    <w:rsid w:val="00D1325E"/>
    <w:rsid w:val="00D139EB"/>
    <w:rsid w:val="00D13A37"/>
    <w:rsid w:val="00D13B2A"/>
    <w:rsid w:val="00D13D86"/>
    <w:rsid w:val="00D13FDF"/>
    <w:rsid w:val="00D14776"/>
    <w:rsid w:val="00D14CDF"/>
    <w:rsid w:val="00D14E7D"/>
    <w:rsid w:val="00D15573"/>
    <w:rsid w:val="00D15827"/>
    <w:rsid w:val="00D15A18"/>
    <w:rsid w:val="00D15E20"/>
    <w:rsid w:val="00D1612C"/>
    <w:rsid w:val="00D1642F"/>
    <w:rsid w:val="00D16BFF"/>
    <w:rsid w:val="00D16CAB"/>
    <w:rsid w:val="00D17160"/>
    <w:rsid w:val="00D17313"/>
    <w:rsid w:val="00D17B2A"/>
    <w:rsid w:val="00D202D0"/>
    <w:rsid w:val="00D20B0D"/>
    <w:rsid w:val="00D20CA9"/>
    <w:rsid w:val="00D20E75"/>
    <w:rsid w:val="00D211FD"/>
    <w:rsid w:val="00D21919"/>
    <w:rsid w:val="00D21E05"/>
    <w:rsid w:val="00D231D9"/>
    <w:rsid w:val="00D23513"/>
    <w:rsid w:val="00D238F2"/>
    <w:rsid w:val="00D23D44"/>
    <w:rsid w:val="00D23D91"/>
    <w:rsid w:val="00D23F85"/>
    <w:rsid w:val="00D248B0"/>
    <w:rsid w:val="00D25117"/>
    <w:rsid w:val="00D251F7"/>
    <w:rsid w:val="00D252F6"/>
    <w:rsid w:val="00D253F1"/>
    <w:rsid w:val="00D2581A"/>
    <w:rsid w:val="00D25946"/>
    <w:rsid w:val="00D265EA"/>
    <w:rsid w:val="00D2741D"/>
    <w:rsid w:val="00D276AB"/>
    <w:rsid w:val="00D276FA"/>
    <w:rsid w:val="00D27C17"/>
    <w:rsid w:val="00D3022B"/>
    <w:rsid w:val="00D3048E"/>
    <w:rsid w:val="00D305BA"/>
    <w:rsid w:val="00D31549"/>
    <w:rsid w:val="00D3174E"/>
    <w:rsid w:val="00D31C1B"/>
    <w:rsid w:val="00D31D73"/>
    <w:rsid w:val="00D32307"/>
    <w:rsid w:val="00D32998"/>
    <w:rsid w:val="00D32D42"/>
    <w:rsid w:val="00D32F83"/>
    <w:rsid w:val="00D3302E"/>
    <w:rsid w:val="00D33454"/>
    <w:rsid w:val="00D33697"/>
    <w:rsid w:val="00D336C5"/>
    <w:rsid w:val="00D34CCA"/>
    <w:rsid w:val="00D354F2"/>
    <w:rsid w:val="00D3592F"/>
    <w:rsid w:val="00D36415"/>
    <w:rsid w:val="00D36667"/>
    <w:rsid w:val="00D36EDE"/>
    <w:rsid w:val="00D3725A"/>
    <w:rsid w:val="00D376EE"/>
    <w:rsid w:val="00D377C4"/>
    <w:rsid w:val="00D3787C"/>
    <w:rsid w:val="00D4019E"/>
    <w:rsid w:val="00D40A6B"/>
    <w:rsid w:val="00D40B95"/>
    <w:rsid w:val="00D41309"/>
    <w:rsid w:val="00D4164C"/>
    <w:rsid w:val="00D41B67"/>
    <w:rsid w:val="00D41BB4"/>
    <w:rsid w:val="00D41E23"/>
    <w:rsid w:val="00D42542"/>
    <w:rsid w:val="00D42E08"/>
    <w:rsid w:val="00D43C6A"/>
    <w:rsid w:val="00D44264"/>
    <w:rsid w:val="00D44CE2"/>
    <w:rsid w:val="00D4512E"/>
    <w:rsid w:val="00D456DE"/>
    <w:rsid w:val="00D457BF"/>
    <w:rsid w:val="00D4580A"/>
    <w:rsid w:val="00D4699B"/>
    <w:rsid w:val="00D47648"/>
    <w:rsid w:val="00D47959"/>
    <w:rsid w:val="00D50C0E"/>
    <w:rsid w:val="00D50F04"/>
    <w:rsid w:val="00D512A9"/>
    <w:rsid w:val="00D52427"/>
    <w:rsid w:val="00D52508"/>
    <w:rsid w:val="00D52661"/>
    <w:rsid w:val="00D527D4"/>
    <w:rsid w:val="00D52A87"/>
    <w:rsid w:val="00D52B86"/>
    <w:rsid w:val="00D52FD1"/>
    <w:rsid w:val="00D536F6"/>
    <w:rsid w:val="00D537F4"/>
    <w:rsid w:val="00D53FEC"/>
    <w:rsid w:val="00D54253"/>
    <w:rsid w:val="00D54497"/>
    <w:rsid w:val="00D54B4E"/>
    <w:rsid w:val="00D55242"/>
    <w:rsid w:val="00D55435"/>
    <w:rsid w:val="00D56FDA"/>
    <w:rsid w:val="00D572C1"/>
    <w:rsid w:val="00D574B4"/>
    <w:rsid w:val="00D5761C"/>
    <w:rsid w:val="00D57734"/>
    <w:rsid w:val="00D578F4"/>
    <w:rsid w:val="00D57C86"/>
    <w:rsid w:val="00D57D6C"/>
    <w:rsid w:val="00D57E29"/>
    <w:rsid w:val="00D60996"/>
    <w:rsid w:val="00D61793"/>
    <w:rsid w:val="00D617CE"/>
    <w:rsid w:val="00D63384"/>
    <w:rsid w:val="00D63840"/>
    <w:rsid w:val="00D638A9"/>
    <w:rsid w:val="00D63A2B"/>
    <w:rsid w:val="00D63D2C"/>
    <w:rsid w:val="00D6406F"/>
    <w:rsid w:val="00D641B4"/>
    <w:rsid w:val="00D64DD5"/>
    <w:rsid w:val="00D64E3E"/>
    <w:rsid w:val="00D64E69"/>
    <w:rsid w:val="00D650E6"/>
    <w:rsid w:val="00D6596D"/>
    <w:rsid w:val="00D66CB9"/>
    <w:rsid w:val="00D6744A"/>
    <w:rsid w:val="00D70180"/>
    <w:rsid w:val="00D710A5"/>
    <w:rsid w:val="00D71664"/>
    <w:rsid w:val="00D716A1"/>
    <w:rsid w:val="00D718B2"/>
    <w:rsid w:val="00D718ED"/>
    <w:rsid w:val="00D71A4A"/>
    <w:rsid w:val="00D71B3E"/>
    <w:rsid w:val="00D71D17"/>
    <w:rsid w:val="00D72C9E"/>
    <w:rsid w:val="00D72F83"/>
    <w:rsid w:val="00D739C6"/>
    <w:rsid w:val="00D7434A"/>
    <w:rsid w:val="00D743CA"/>
    <w:rsid w:val="00D748E8"/>
    <w:rsid w:val="00D751A1"/>
    <w:rsid w:val="00D7621A"/>
    <w:rsid w:val="00D76614"/>
    <w:rsid w:val="00D76D41"/>
    <w:rsid w:val="00D771A7"/>
    <w:rsid w:val="00D77E72"/>
    <w:rsid w:val="00D77EC1"/>
    <w:rsid w:val="00D80726"/>
    <w:rsid w:val="00D80F96"/>
    <w:rsid w:val="00D812C4"/>
    <w:rsid w:val="00D8168B"/>
    <w:rsid w:val="00D818E2"/>
    <w:rsid w:val="00D820AB"/>
    <w:rsid w:val="00D8351E"/>
    <w:rsid w:val="00D84080"/>
    <w:rsid w:val="00D841CA"/>
    <w:rsid w:val="00D84908"/>
    <w:rsid w:val="00D84965"/>
    <w:rsid w:val="00D84D3E"/>
    <w:rsid w:val="00D84EF7"/>
    <w:rsid w:val="00D8532F"/>
    <w:rsid w:val="00D85511"/>
    <w:rsid w:val="00D864C3"/>
    <w:rsid w:val="00D864D8"/>
    <w:rsid w:val="00D864DB"/>
    <w:rsid w:val="00D86833"/>
    <w:rsid w:val="00D8758F"/>
    <w:rsid w:val="00D87BCB"/>
    <w:rsid w:val="00D90A1F"/>
    <w:rsid w:val="00D90CB8"/>
    <w:rsid w:val="00D912B5"/>
    <w:rsid w:val="00D91962"/>
    <w:rsid w:val="00D91DAB"/>
    <w:rsid w:val="00D926DF"/>
    <w:rsid w:val="00D92A0A"/>
    <w:rsid w:val="00D92DCF"/>
    <w:rsid w:val="00D92EC4"/>
    <w:rsid w:val="00D93B67"/>
    <w:rsid w:val="00D941A0"/>
    <w:rsid w:val="00D94241"/>
    <w:rsid w:val="00D942D5"/>
    <w:rsid w:val="00D946A6"/>
    <w:rsid w:val="00D94B9F"/>
    <w:rsid w:val="00D94F32"/>
    <w:rsid w:val="00D95012"/>
    <w:rsid w:val="00D95C12"/>
    <w:rsid w:val="00D95CAF"/>
    <w:rsid w:val="00D96AEC"/>
    <w:rsid w:val="00D96DF4"/>
    <w:rsid w:val="00DA0021"/>
    <w:rsid w:val="00DA003E"/>
    <w:rsid w:val="00DA112B"/>
    <w:rsid w:val="00DA1EEB"/>
    <w:rsid w:val="00DA2782"/>
    <w:rsid w:val="00DA2A05"/>
    <w:rsid w:val="00DA2C27"/>
    <w:rsid w:val="00DA3394"/>
    <w:rsid w:val="00DA38B0"/>
    <w:rsid w:val="00DA3A8E"/>
    <w:rsid w:val="00DA3F16"/>
    <w:rsid w:val="00DA45BA"/>
    <w:rsid w:val="00DA4A3F"/>
    <w:rsid w:val="00DA4A83"/>
    <w:rsid w:val="00DA4AD0"/>
    <w:rsid w:val="00DA5130"/>
    <w:rsid w:val="00DA5279"/>
    <w:rsid w:val="00DA6112"/>
    <w:rsid w:val="00DA707A"/>
    <w:rsid w:val="00DA78B7"/>
    <w:rsid w:val="00DA7B45"/>
    <w:rsid w:val="00DA7DC5"/>
    <w:rsid w:val="00DB0BF7"/>
    <w:rsid w:val="00DB0D4F"/>
    <w:rsid w:val="00DB1145"/>
    <w:rsid w:val="00DB178B"/>
    <w:rsid w:val="00DB242B"/>
    <w:rsid w:val="00DB2530"/>
    <w:rsid w:val="00DB2795"/>
    <w:rsid w:val="00DB2C03"/>
    <w:rsid w:val="00DB35F7"/>
    <w:rsid w:val="00DB3A21"/>
    <w:rsid w:val="00DB4876"/>
    <w:rsid w:val="00DB4AE1"/>
    <w:rsid w:val="00DB5757"/>
    <w:rsid w:val="00DB5A23"/>
    <w:rsid w:val="00DB5AA1"/>
    <w:rsid w:val="00DB5E81"/>
    <w:rsid w:val="00DB611A"/>
    <w:rsid w:val="00DB63CA"/>
    <w:rsid w:val="00DB6470"/>
    <w:rsid w:val="00DB6741"/>
    <w:rsid w:val="00DB6D91"/>
    <w:rsid w:val="00DB7126"/>
    <w:rsid w:val="00DB784E"/>
    <w:rsid w:val="00DC00C9"/>
    <w:rsid w:val="00DC08E6"/>
    <w:rsid w:val="00DC0A9B"/>
    <w:rsid w:val="00DC0AA3"/>
    <w:rsid w:val="00DC0CB7"/>
    <w:rsid w:val="00DC1496"/>
    <w:rsid w:val="00DC244A"/>
    <w:rsid w:val="00DC4304"/>
    <w:rsid w:val="00DC4611"/>
    <w:rsid w:val="00DC4B3D"/>
    <w:rsid w:val="00DC5BAA"/>
    <w:rsid w:val="00DC6A18"/>
    <w:rsid w:val="00DC6BEF"/>
    <w:rsid w:val="00DC7005"/>
    <w:rsid w:val="00DC712F"/>
    <w:rsid w:val="00DC73DB"/>
    <w:rsid w:val="00DD1742"/>
    <w:rsid w:val="00DD1A04"/>
    <w:rsid w:val="00DD2BA9"/>
    <w:rsid w:val="00DD2ECA"/>
    <w:rsid w:val="00DD2EF6"/>
    <w:rsid w:val="00DD36B9"/>
    <w:rsid w:val="00DD4891"/>
    <w:rsid w:val="00DD4E0E"/>
    <w:rsid w:val="00DD5011"/>
    <w:rsid w:val="00DD51B1"/>
    <w:rsid w:val="00DD51F6"/>
    <w:rsid w:val="00DD549B"/>
    <w:rsid w:val="00DD6C3D"/>
    <w:rsid w:val="00DD6F41"/>
    <w:rsid w:val="00DE0456"/>
    <w:rsid w:val="00DE0A3A"/>
    <w:rsid w:val="00DE0DD6"/>
    <w:rsid w:val="00DE13EC"/>
    <w:rsid w:val="00DE1458"/>
    <w:rsid w:val="00DE17DD"/>
    <w:rsid w:val="00DE20D7"/>
    <w:rsid w:val="00DE221F"/>
    <w:rsid w:val="00DE24B7"/>
    <w:rsid w:val="00DE2EB6"/>
    <w:rsid w:val="00DE354B"/>
    <w:rsid w:val="00DE376F"/>
    <w:rsid w:val="00DE3906"/>
    <w:rsid w:val="00DE3B2B"/>
    <w:rsid w:val="00DE4014"/>
    <w:rsid w:val="00DE4642"/>
    <w:rsid w:val="00DE4797"/>
    <w:rsid w:val="00DE48D6"/>
    <w:rsid w:val="00DE5A0F"/>
    <w:rsid w:val="00DE6016"/>
    <w:rsid w:val="00DE6724"/>
    <w:rsid w:val="00DE67F1"/>
    <w:rsid w:val="00DE6836"/>
    <w:rsid w:val="00DE68E5"/>
    <w:rsid w:val="00DE6B5F"/>
    <w:rsid w:val="00DE7020"/>
    <w:rsid w:val="00DE7542"/>
    <w:rsid w:val="00DE7696"/>
    <w:rsid w:val="00DE7BA2"/>
    <w:rsid w:val="00DE7C40"/>
    <w:rsid w:val="00DEF8FF"/>
    <w:rsid w:val="00DF08CC"/>
    <w:rsid w:val="00DF0A3A"/>
    <w:rsid w:val="00DF0F53"/>
    <w:rsid w:val="00DF1587"/>
    <w:rsid w:val="00DF1A67"/>
    <w:rsid w:val="00DF1CA4"/>
    <w:rsid w:val="00DF1D59"/>
    <w:rsid w:val="00DF1DC0"/>
    <w:rsid w:val="00DF1E70"/>
    <w:rsid w:val="00DF203B"/>
    <w:rsid w:val="00DF2141"/>
    <w:rsid w:val="00DF3DC9"/>
    <w:rsid w:val="00DF4036"/>
    <w:rsid w:val="00DF579C"/>
    <w:rsid w:val="00DF5A02"/>
    <w:rsid w:val="00DF65C5"/>
    <w:rsid w:val="00DF66DB"/>
    <w:rsid w:val="00DF67AD"/>
    <w:rsid w:val="00DF7297"/>
    <w:rsid w:val="00E000DC"/>
    <w:rsid w:val="00E001EE"/>
    <w:rsid w:val="00E008EE"/>
    <w:rsid w:val="00E00ACC"/>
    <w:rsid w:val="00E00C07"/>
    <w:rsid w:val="00E01092"/>
    <w:rsid w:val="00E01436"/>
    <w:rsid w:val="00E016FE"/>
    <w:rsid w:val="00E019D3"/>
    <w:rsid w:val="00E0269D"/>
    <w:rsid w:val="00E0287B"/>
    <w:rsid w:val="00E02FEE"/>
    <w:rsid w:val="00E035DC"/>
    <w:rsid w:val="00E03F1C"/>
    <w:rsid w:val="00E04B5D"/>
    <w:rsid w:val="00E05222"/>
    <w:rsid w:val="00E0588F"/>
    <w:rsid w:val="00E065DC"/>
    <w:rsid w:val="00E0675F"/>
    <w:rsid w:val="00E06807"/>
    <w:rsid w:val="00E06820"/>
    <w:rsid w:val="00E0797F"/>
    <w:rsid w:val="00E07CBD"/>
    <w:rsid w:val="00E102AD"/>
    <w:rsid w:val="00E1056D"/>
    <w:rsid w:val="00E105B4"/>
    <w:rsid w:val="00E10C47"/>
    <w:rsid w:val="00E10DEB"/>
    <w:rsid w:val="00E11039"/>
    <w:rsid w:val="00E115AE"/>
    <w:rsid w:val="00E115F6"/>
    <w:rsid w:val="00E11637"/>
    <w:rsid w:val="00E11D72"/>
    <w:rsid w:val="00E12A34"/>
    <w:rsid w:val="00E12B77"/>
    <w:rsid w:val="00E12D8A"/>
    <w:rsid w:val="00E135DC"/>
    <w:rsid w:val="00E140D3"/>
    <w:rsid w:val="00E148BD"/>
    <w:rsid w:val="00E14A29"/>
    <w:rsid w:val="00E15221"/>
    <w:rsid w:val="00E1592F"/>
    <w:rsid w:val="00E15A59"/>
    <w:rsid w:val="00E16195"/>
    <w:rsid w:val="00E16205"/>
    <w:rsid w:val="00E1678F"/>
    <w:rsid w:val="00E168AD"/>
    <w:rsid w:val="00E171E3"/>
    <w:rsid w:val="00E1729A"/>
    <w:rsid w:val="00E177A7"/>
    <w:rsid w:val="00E17C0A"/>
    <w:rsid w:val="00E2030D"/>
    <w:rsid w:val="00E208AB"/>
    <w:rsid w:val="00E21041"/>
    <w:rsid w:val="00E21404"/>
    <w:rsid w:val="00E21AEA"/>
    <w:rsid w:val="00E21B39"/>
    <w:rsid w:val="00E21CF7"/>
    <w:rsid w:val="00E21ED3"/>
    <w:rsid w:val="00E22811"/>
    <w:rsid w:val="00E2285E"/>
    <w:rsid w:val="00E22FCD"/>
    <w:rsid w:val="00E234A9"/>
    <w:rsid w:val="00E23D64"/>
    <w:rsid w:val="00E241E0"/>
    <w:rsid w:val="00E242D4"/>
    <w:rsid w:val="00E248AE"/>
    <w:rsid w:val="00E24990"/>
    <w:rsid w:val="00E24A00"/>
    <w:rsid w:val="00E24E5C"/>
    <w:rsid w:val="00E25235"/>
    <w:rsid w:val="00E252A8"/>
    <w:rsid w:val="00E255E8"/>
    <w:rsid w:val="00E259EA"/>
    <w:rsid w:val="00E25BCE"/>
    <w:rsid w:val="00E263FC"/>
    <w:rsid w:val="00E267CC"/>
    <w:rsid w:val="00E2714A"/>
    <w:rsid w:val="00E275F6"/>
    <w:rsid w:val="00E27A42"/>
    <w:rsid w:val="00E306F3"/>
    <w:rsid w:val="00E30830"/>
    <w:rsid w:val="00E30FB5"/>
    <w:rsid w:val="00E312C3"/>
    <w:rsid w:val="00E31B45"/>
    <w:rsid w:val="00E31FB3"/>
    <w:rsid w:val="00E32000"/>
    <w:rsid w:val="00E32769"/>
    <w:rsid w:val="00E33043"/>
    <w:rsid w:val="00E336A0"/>
    <w:rsid w:val="00E33824"/>
    <w:rsid w:val="00E33AF3"/>
    <w:rsid w:val="00E3407F"/>
    <w:rsid w:val="00E34545"/>
    <w:rsid w:val="00E34654"/>
    <w:rsid w:val="00E353FC"/>
    <w:rsid w:val="00E35918"/>
    <w:rsid w:val="00E3595F"/>
    <w:rsid w:val="00E35C3C"/>
    <w:rsid w:val="00E3650F"/>
    <w:rsid w:val="00E369C8"/>
    <w:rsid w:val="00E36F87"/>
    <w:rsid w:val="00E37089"/>
    <w:rsid w:val="00E373AA"/>
    <w:rsid w:val="00E376D0"/>
    <w:rsid w:val="00E37DCC"/>
    <w:rsid w:val="00E40833"/>
    <w:rsid w:val="00E40A19"/>
    <w:rsid w:val="00E40AA6"/>
    <w:rsid w:val="00E40C05"/>
    <w:rsid w:val="00E40D89"/>
    <w:rsid w:val="00E41284"/>
    <w:rsid w:val="00E41315"/>
    <w:rsid w:val="00E41677"/>
    <w:rsid w:val="00E41B2D"/>
    <w:rsid w:val="00E42110"/>
    <w:rsid w:val="00E421C9"/>
    <w:rsid w:val="00E42503"/>
    <w:rsid w:val="00E4280C"/>
    <w:rsid w:val="00E429F5"/>
    <w:rsid w:val="00E42DEB"/>
    <w:rsid w:val="00E43018"/>
    <w:rsid w:val="00E434B5"/>
    <w:rsid w:val="00E43654"/>
    <w:rsid w:val="00E448B9"/>
    <w:rsid w:val="00E449A5"/>
    <w:rsid w:val="00E44C62"/>
    <w:rsid w:val="00E44C87"/>
    <w:rsid w:val="00E44E8B"/>
    <w:rsid w:val="00E45062"/>
    <w:rsid w:val="00E451CB"/>
    <w:rsid w:val="00E4522C"/>
    <w:rsid w:val="00E454FD"/>
    <w:rsid w:val="00E45591"/>
    <w:rsid w:val="00E455B6"/>
    <w:rsid w:val="00E45700"/>
    <w:rsid w:val="00E4603D"/>
    <w:rsid w:val="00E463DE"/>
    <w:rsid w:val="00E46A64"/>
    <w:rsid w:val="00E479EF"/>
    <w:rsid w:val="00E50178"/>
    <w:rsid w:val="00E502C0"/>
    <w:rsid w:val="00E50360"/>
    <w:rsid w:val="00E50EDE"/>
    <w:rsid w:val="00E519F5"/>
    <w:rsid w:val="00E51A0F"/>
    <w:rsid w:val="00E51A22"/>
    <w:rsid w:val="00E51C72"/>
    <w:rsid w:val="00E51C9B"/>
    <w:rsid w:val="00E524C1"/>
    <w:rsid w:val="00E52CDF"/>
    <w:rsid w:val="00E53617"/>
    <w:rsid w:val="00E53622"/>
    <w:rsid w:val="00E53FBD"/>
    <w:rsid w:val="00E544C0"/>
    <w:rsid w:val="00E5453B"/>
    <w:rsid w:val="00E5460F"/>
    <w:rsid w:val="00E549AC"/>
    <w:rsid w:val="00E5506D"/>
    <w:rsid w:val="00E55396"/>
    <w:rsid w:val="00E56680"/>
    <w:rsid w:val="00E56C6E"/>
    <w:rsid w:val="00E57398"/>
    <w:rsid w:val="00E5771E"/>
    <w:rsid w:val="00E578F1"/>
    <w:rsid w:val="00E6047A"/>
    <w:rsid w:val="00E604C6"/>
    <w:rsid w:val="00E60833"/>
    <w:rsid w:val="00E60AFC"/>
    <w:rsid w:val="00E61327"/>
    <w:rsid w:val="00E613A5"/>
    <w:rsid w:val="00E61A24"/>
    <w:rsid w:val="00E61D8A"/>
    <w:rsid w:val="00E622C9"/>
    <w:rsid w:val="00E62CC4"/>
    <w:rsid w:val="00E62CF2"/>
    <w:rsid w:val="00E62D67"/>
    <w:rsid w:val="00E62F79"/>
    <w:rsid w:val="00E634D1"/>
    <w:rsid w:val="00E63927"/>
    <w:rsid w:val="00E644C5"/>
    <w:rsid w:val="00E649F1"/>
    <w:rsid w:val="00E64F32"/>
    <w:rsid w:val="00E658EC"/>
    <w:rsid w:val="00E65973"/>
    <w:rsid w:val="00E65A29"/>
    <w:rsid w:val="00E662F3"/>
    <w:rsid w:val="00E66CCD"/>
    <w:rsid w:val="00E67ECE"/>
    <w:rsid w:val="00E67EE9"/>
    <w:rsid w:val="00E7001C"/>
    <w:rsid w:val="00E701FE"/>
    <w:rsid w:val="00E702F9"/>
    <w:rsid w:val="00E70393"/>
    <w:rsid w:val="00E7125D"/>
    <w:rsid w:val="00E7139D"/>
    <w:rsid w:val="00E71427"/>
    <w:rsid w:val="00E7178C"/>
    <w:rsid w:val="00E7220E"/>
    <w:rsid w:val="00E726E8"/>
    <w:rsid w:val="00E72C51"/>
    <w:rsid w:val="00E72EA4"/>
    <w:rsid w:val="00E73100"/>
    <w:rsid w:val="00E731B1"/>
    <w:rsid w:val="00E74141"/>
    <w:rsid w:val="00E74223"/>
    <w:rsid w:val="00E74327"/>
    <w:rsid w:val="00E743C0"/>
    <w:rsid w:val="00E749FF"/>
    <w:rsid w:val="00E75081"/>
    <w:rsid w:val="00E753AD"/>
    <w:rsid w:val="00E75A35"/>
    <w:rsid w:val="00E7644C"/>
    <w:rsid w:val="00E768FA"/>
    <w:rsid w:val="00E7732A"/>
    <w:rsid w:val="00E776E1"/>
    <w:rsid w:val="00E77CA3"/>
    <w:rsid w:val="00E8018A"/>
    <w:rsid w:val="00E802E2"/>
    <w:rsid w:val="00E80434"/>
    <w:rsid w:val="00E80701"/>
    <w:rsid w:val="00E80A81"/>
    <w:rsid w:val="00E80C5E"/>
    <w:rsid w:val="00E80DAC"/>
    <w:rsid w:val="00E8146F"/>
    <w:rsid w:val="00E8166C"/>
    <w:rsid w:val="00E81896"/>
    <w:rsid w:val="00E81B93"/>
    <w:rsid w:val="00E81D4E"/>
    <w:rsid w:val="00E82583"/>
    <w:rsid w:val="00E828BA"/>
    <w:rsid w:val="00E82B9C"/>
    <w:rsid w:val="00E82E8A"/>
    <w:rsid w:val="00E834F3"/>
    <w:rsid w:val="00E83520"/>
    <w:rsid w:val="00E8399C"/>
    <w:rsid w:val="00E83A83"/>
    <w:rsid w:val="00E83DB5"/>
    <w:rsid w:val="00E845AB"/>
    <w:rsid w:val="00E849ED"/>
    <w:rsid w:val="00E84B4A"/>
    <w:rsid w:val="00E84DB1"/>
    <w:rsid w:val="00E85D69"/>
    <w:rsid w:val="00E86123"/>
    <w:rsid w:val="00E861AC"/>
    <w:rsid w:val="00E86788"/>
    <w:rsid w:val="00E86FDE"/>
    <w:rsid w:val="00E873E7"/>
    <w:rsid w:val="00E87B79"/>
    <w:rsid w:val="00E87D6B"/>
    <w:rsid w:val="00E90332"/>
    <w:rsid w:val="00E908C5"/>
    <w:rsid w:val="00E90CBF"/>
    <w:rsid w:val="00E90F58"/>
    <w:rsid w:val="00E915D4"/>
    <w:rsid w:val="00E91D8C"/>
    <w:rsid w:val="00E9210D"/>
    <w:rsid w:val="00E923A4"/>
    <w:rsid w:val="00E9279F"/>
    <w:rsid w:val="00E93242"/>
    <w:rsid w:val="00E9358E"/>
    <w:rsid w:val="00E936B6"/>
    <w:rsid w:val="00E943D3"/>
    <w:rsid w:val="00E9494D"/>
    <w:rsid w:val="00E94C18"/>
    <w:rsid w:val="00E94E66"/>
    <w:rsid w:val="00E95474"/>
    <w:rsid w:val="00E95750"/>
    <w:rsid w:val="00E95F39"/>
    <w:rsid w:val="00E95F77"/>
    <w:rsid w:val="00E963CB"/>
    <w:rsid w:val="00E96A6D"/>
    <w:rsid w:val="00E96DCE"/>
    <w:rsid w:val="00E97C41"/>
    <w:rsid w:val="00E97DF6"/>
    <w:rsid w:val="00E97F94"/>
    <w:rsid w:val="00EA01A7"/>
    <w:rsid w:val="00EA053E"/>
    <w:rsid w:val="00EA0627"/>
    <w:rsid w:val="00EA0F5E"/>
    <w:rsid w:val="00EA1630"/>
    <w:rsid w:val="00EA1C33"/>
    <w:rsid w:val="00EA1ECD"/>
    <w:rsid w:val="00EA229A"/>
    <w:rsid w:val="00EA278E"/>
    <w:rsid w:val="00EA36A3"/>
    <w:rsid w:val="00EA3895"/>
    <w:rsid w:val="00EA3A84"/>
    <w:rsid w:val="00EA3D44"/>
    <w:rsid w:val="00EA3D6C"/>
    <w:rsid w:val="00EA3EF1"/>
    <w:rsid w:val="00EA443E"/>
    <w:rsid w:val="00EA485C"/>
    <w:rsid w:val="00EA4874"/>
    <w:rsid w:val="00EA54A7"/>
    <w:rsid w:val="00EA599F"/>
    <w:rsid w:val="00EA614C"/>
    <w:rsid w:val="00EA6DF0"/>
    <w:rsid w:val="00EA764A"/>
    <w:rsid w:val="00EB000B"/>
    <w:rsid w:val="00EB036B"/>
    <w:rsid w:val="00EB0469"/>
    <w:rsid w:val="00EB0DE7"/>
    <w:rsid w:val="00EB0F27"/>
    <w:rsid w:val="00EB1ABB"/>
    <w:rsid w:val="00EB1B25"/>
    <w:rsid w:val="00EB1DD2"/>
    <w:rsid w:val="00EB1E37"/>
    <w:rsid w:val="00EB20B0"/>
    <w:rsid w:val="00EB26D0"/>
    <w:rsid w:val="00EB28B5"/>
    <w:rsid w:val="00EB38A5"/>
    <w:rsid w:val="00EB39C8"/>
    <w:rsid w:val="00EB44BD"/>
    <w:rsid w:val="00EB47FA"/>
    <w:rsid w:val="00EB487A"/>
    <w:rsid w:val="00EB4CC7"/>
    <w:rsid w:val="00EB4D87"/>
    <w:rsid w:val="00EB5260"/>
    <w:rsid w:val="00EB5365"/>
    <w:rsid w:val="00EB56BC"/>
    <w:rsid w:val="00EB5C24"/>
    <w:rsid w:val="00EB6902"/>
    <w:rsid w:val="00EB7D6E"/>
    <w:rsid w:val="00EB7D75"/>
    <w:rsid w:val="00EB7E65"/>
    <w:rsid w:val="00EC11C6"/>
    <w:rsid w:val="00EC1416"/>
    <w:rsid w:val="00EC19B4"/>
    <w:rsid w:val="00EC21E0"/>
    <w:rsid w:val="00EC24C9"/>
    <w:rsid w:val="00EC2942"/>
    <w:rsid w:val="00EC2E2F"/>
    <w:rsid w:val="00EC2ED7"/>
    <w:rsid w:val="00EC3A36"/>
    <w:rsid w:val="00EC4512"/>
    <w:rsid w:val="00EC5667"/>
    <w:rsid w:val="00EC5822"/>
    <w:rsid w:val="00EC5BD7"/>
    <w:rsid w:val="00EC6038"/>
    <w:rsid w:val="00EC654A"/>
    <w:rsid w:val="00EC698F"/>
    <w:rsid w:val="00EC69F8"/>
    <w:rsid w:val="00EC6DFA"/>
    <w:rsid w:val="00EC6F62"/>
    <w:rsid w:val="00EC78D7"/>
    <w:rsid w:val="00EC7994"/>
    <w:rsid w:val="00ED0097"/>
    <w:rsid w:val="00ED05EE"/>
    <w:rsid w:val="00ED0D4F"/>
    <w:rsid w:val="00ED1079"/>
    <w:rsid w:val="00ED12AF"/>
    <w:rsid w:val="00ED131E"/>
    <w:rsid w:val="00ED1D12"/>
    <w:rsid w:val="00ED1D38"/>
    <w:rsid w:val="00ED1D6F"/>
    <w:rsid w:val="00ED212D"/>
    <w:rsid w:val="00ED22E9"/>
    <w:rsid w:val="00ED2F92"/>
    <w:rsid w:val="00ED3071"/>
    <w:rsid w:val="00ED34D1"/>
    <w:rsid w:val="00ED3874"/>
    <w:rsid w:val="00ED3A47"/>
    <w:rsid w:val="00ED405E"/>
    <w:rsid w:val="00ED4476"/>
    <w:rsid w:val="00ED44CD"/>
    <w:rsid w:val="00ED4759"/>
    <w:rsid w:val="00ED47E4"/>
    <w:rsid w:val="00ED4DE3"/>
    <w:rsid w:val="00ED4F2E"/>
    <w:rsid w:val="00ED51AA"/>
    <w:rsid w:val="00ED5AC8"/>
    <w:rsid w:val="00ED5EB1"/>
    <w:rsid w:val="00ED5F6F"/>
    <w:rsid w:val="00ED688E"/>
    <w:rsid w:val="00ED6F23"/>
    <w:rsid w:val="00EE025E"/>
    <w:rsid w:val="00EE0279"/>
    <w:rsid w:val="00EE02A3"/>
    <w:rsid w:val="00EE0AAC"/>
    <w:rsid w:val="00EE0D61"/>
    <w:rsid w:val="00EE0DA2"/>
    <w:rsid w:val="00EE1035"/>
    <w:rsid w:val="00EE176A"/>
    <w:rsid w:val="00EE17DB"/>
    <w:rsid w:val="00EE24AC"/>
    <w:rsid w:val="00EE2F1B"/>
    <w:rsid w:val="00EE37CE"/>
    <w:rsid w:val="00EE39B8"/>
    <w:rsid w:val="00EE3CA1"/>
    <w:rsid w:val="00EE3D02"/>
    <w:rsid w:val="00EE416A"/>
    <w:rsid w:val="00EE4C6A"/>
    <w:rsid w:val="00EE56DB"/>
    <w:rsid w:val="00EE5DBB"/>
    <w:rsid w:val="00EE6163"/>
    <w:rsid w:val="00EE61AA"/>
    <w:rsid w:val="00EE6651"/>
    <w:rsid w:val="00EE6678"/>
    <w:rsid w:val="00EE6813"/>
    <w:rsid w:val="00EE69BC"/>
    <w:rsid w:val="00EE69E3"/>
    <w:rsid w:val="00EE6FF5"/>
    <w:rsid w:val="00EE7306"/>
    <w:rsid w:val="00EE74E9"/>
    <w:rsid w:val="00EE78AE"/>
    <w:rsid w:val="00EE7D77"/>
    <w:rsid w:val="00EE7E09"/>
    <w:rsid w:val="00EF0205"/>
    <w:rsid w:val="00EF0605"/>
    <w:rsid w:val="00EF0659"/>
    <w:rsid w:val="00EF0FA5"/>
    <w:rsid w:val="00EF1025"/>
    <w:rsid w:val="00EF1D10"/>
    <w:rsid w:val="00EF1E0E"/>
    <w:rsid w:val="00EF27C7"/>
    <w:rsid w:val="00EF2C43"/>
    <w:rsid w:val="00EF3294"/>
    <w:rsid w:val="00EF3CE7"/>
    <w:rsid w:val="00EF416B"/>
    <w:rsid w:val="00EF41F9"/>
    <w:rsid w:val="00EF4777"/>
    <w:rsid w:val="00EF543D"/>
    <w:rsid w:val="00EF6BBE"/>
    <w:rsid w:val="00EF6E37"/>
    <w:rsid w:val="00EF738A"/>
    <w:rsid w:val="00EF7824"/>
    <w:rsid w:val="00EF7D2E"/>
    <w:rsid w:val="00F00456"/>
    <w:rsid w:val="00F00985"/>
    <w:rsid w:val="00F00A29"/>
    <w:rsid w:val="00F00B4F"/>
    <w:rsid w:val="00F0153E"/>
    <w:rsid w:val="00F01A82"/>
    <w:rsid w:val="00F01B53"/>
    <w:rsid w:val="00F01C04"/>
    <w:rsid w:val="00F01FD4"/>
    <w:rsid w:val="00F02106"/>
    <w:rsid w:val="00F0255D"/>
    <w:rsid w:val="00F02738"/>
    <w:rsid w:val="00F0277D"/>
    <w:rsid w:val="00F02FBD"/>
    <w:rsid w:val="00F037FE"/>
    <w:rsid w:val="00F03B88"/>
    <w:rsid w:val="00F045B1"/>
    <w:rsid w:val="00F0466A"/>
    <w:rsid w:val="00F0466F"/>
    <w:rsid w:val="00F050B6"/>
    <w:rsid w:val="00F05674"/>
    <w:rsid w:val="00F0579D"/>
    <w:rsid w:val="00F05CAD"/>
    <w:rsid w:val="00F05D1D"/>
    <w:rsid w:val="00F06419"/>
    <w:rsid w:val="00F06481"/>
    <w:rsid w:val="00F065C8"/>
    <w:rsid w:val="00F06768"/>
    <w:rsid w:val="00F06B14"/>
    <w:rsid w:val="00F06F64"/>
    <w:rsid w:val="00F07358"/>
    <w:rsid w:val="00F07513"/>
    <w:rsid w:val="00F10109"/>
    <w:rsid w:val="00F103BC"/>
    <w:rsid w:val="00F107AA"/>
    <w:rsid w:val="00F11323"/>
    <w:rsid w:val="00F115D0"/>
    <w:rsid w:val="00F11750"/>
    <w:rsid w:val="00F11A7C"/>
    <w:rsid w:val="00F12AD1"/>
    <w:rsid w:val="00F12C58"/>
    <w:rsid w:val="00F138CB"/>
    <w:rsid w:val="00F13D6D"/>
    <w:rsid w:val="00F13D79"/>
    <w:rsid w:val="00F14033"/>
    <w:rsid w:val="00F14201"/>
    <w:rsid w:val="00F1443A"/>
    <w:rsid w:val="00F1477D"/>
    <w:rsid w:val="00F14858"/>
    <w:rsid w:val="00F14896"/>
    <w:rsid w:val="00F14CB4"/>
    <w:rsid w:val="00F1562E"/>
    <w:rsid w:val="00F15806"/>
    <w:rsid w:val="00F15884"/>
    <w:rsid w:val="00F16F87"/>
    <w:rsid w:val="00F16FD0"/>
    <w:rsid w:val="00F1736A"/>
    <w:rsid w:val="00F20131"/>
    <w:rsid w:val="00F202F7"/>
    <w:rsid w:val="00F20993"/>
    <w:rsid w:val="00F20B80"/>
    <w:rsid w:val="00F20C00"/>
    <w:rsid w:val="00F21788"/>
    <w:rsid w:val="00F21AE8"/>
    <w:rsid w:val="00F22579"/>
    <w:rsid w:val="00F22A79"/>
    <w:rsid w:val="00F22E4C"/>
    <w:rsid w:val="00F23C81"/>
    <w:rsid w:val="00F23D07"/>
    <w:rsid w:val="00F23DC2"/>
    <w:rsid w:val="00F243E1"/>
    <w:rsid w:val="00F2481B"/>
    <w:rsid w:val="00F24853"/>
    <w:rsid w:val="00F24F42"/>
    <w:rsid w:val="00F255A5"/>
    <w:rsid w:val="00F25E2E"/>
    <w:rsid w:val="00F2643F"/>
    <w:rsid w:val="00F26A1B"/>
    <w:rsid w:val="00F26BA7"/>
    <w:rsid w:val="00F26F90"/>
    <w:rsid w:val="00F27E14"/>
    <w:rsid w:val="00F30B97"/>
    <w:rsid w:val="00F3116D"/>
    <w:rsid w:val="00F31F85"/>
    <w:rsid w:val="00F31F9B"/>
    <w:rsid w:val="00F320B4"/>
    <w:rsid w:val="00F321A6"/>
    <w:rsid w:val="00F32229"/>
    <w:rsid w:val="00F323CE"/>
    <w:rsid w:val="00F328D6"/>
    <w:rsid w:val="00F32D9C"/>
    <w:rsid w:val="00F331D8"/>
    <w:rsid w:val="00F33223"/>
    <w:rsid w:val="00F3331C"/>
    <w:rsid w:val="00F3383B"/>
    <w:rsid w:val="00F33B4A"/>
    <w:rsid w:val="00F3469D"/>
    <w:rsid w:val="00F34E0D"/>
    <w:rsid w:val="00F355A4"/>
    <w:rsid w:val="00F35DF8"/>
    <w:rsid w:val="00F35EB6"/>
    <w:rsid w:val="00F3632E"/>
    <w:rsid w:val="00F3715B"/>
    <w:rsid w:val="00F371C7"/>
    <w:rsid w:val="00F379D6"/>
    <w:rsid w:val="00F37A32"/>
    <w:rsid w:val="00F37ABD"/>
    <w:rsid w:val="00F37F02"/>
    <w:rsid w:val="00F407CF"/>
    <w:rsid w:val="00F4101E"/>
    <w:rsid w:val="00F4116C"/>
    <w:rsid w:val="00F411E4"/>
    <w:rsid w:val="00F41429"/>
    <w:rsid w:val="00F41699"/>
    <w:rsid w:val="00F417BB"/>
    <w:rsid w:val="00F41997"/>
    <w:rsid w:val="00F4225F"/>
    <w:rsid w:val="00F42386"/>
    <w:rsid w:val="00F42899"/>
    <w:rsid w:val="00F428E2"/>
    <w:rsid w:val="00F43023"/>
    <w:rsid w:val="00F43491"/>
    <w:rsid w:val="00F4384E"/>
    <w:rsid w:val="00F44356"/>
    <w:rsid w:val="00F444EC"/>
    <w:rsid w:val="00F44521"/>
    <w:rsid w:val="00F44CA4"/>
    <w:rsid w:val="00F45B78"/>
    <w:rsid w:val="00F46CCB"/>
    <w:rsid w:val="00F472B3"/>
    <w:rsid w:val="00F4735B"/>
    <w:rsid w:val="00F4774F"/>
    <w:rsid w:val="00F47F08"/>
    <w:rsid w:val="00F47FC2"/>
    <w:rsid w:val="00F50C1D"/>
    <w:rsid w:val="00F51365"/>
    <w:rsid w:val="00F51502"/>
    <w:rsid w:val="00F51BE5"/>
    <w:rsid w:val="00F51EFE"/>
    <w:rsid w:val="00F529E2"/>
    <w:rsid w:val="00F52B49"/>
    <w:rsid w:val="00F53293"/>
    <w:rsid w:val="00F534C0"/>
    <w:rsid w:val="00F53A5C"/>
    <w:rsid w:val="00F540F2"/>
    <w:rsid w:val="00F54210"/>
    <w:rsid w:val="00F54259"/>
    <w:rsid w:val="00F54385"/>
    <w:rsid w:val="00F544B6"/>
    <w:rsid w:val="00F544EE"/>
    <w:rsid w:val="00F546E1"/>
    <w:rsid w:val="00F54A57"/>
    <w:rsid w:val="00F54B74"/>
    <w:rsid w:val="00F5555A"/>
    <w:rsid w:val="00F558C7"/>
    <w:rsid w:val="00F56274"/>
    <w:rsid w:val="00F56F02"/>
    <w:rsid w:val="00F57397"/>
    <w:rsid w:val="00F574BB"/>
    <w:rsid w:val="00F574E0"/>
    <w:rsid w:val="00F5765C"/>
    <w:rsid w:val="00F5784A"/>
    <w:rsid w:val="00F57C30"/>
    <w:rsid w:val="00F57F60"/>
    <w:rsid w:val="00F6005B"/>
    <w:rsid w:val="00F604E1"/>
    <w:rsid w:val="00F60524"/>
    <w:rsid w:val="00F60750"/>
    <w:rsid w:val="00F61278"/>
    <w:rsid w:val="00F614D5"/>
    <w:rsid w:val="00F61B5B"/>
    <w:rsid w:val="00F61F60"/>
    <w:rsid w:val="00F620CB"/>
    <w:rsid w:val="00F6224D"/>
    <w:rsid w:val="00F63568"/>
    <w:rsid w:val="00F63A69"/>
    <w:rsid w:val="00F63E0A"/>
    <w:rsid w:val="00F642D5"/>
    <w:rsid w:val="00F652F8"/>
    <w:rsid w:val="00F66259"/>
    <w:rsid w:val="00F662AB"/>
    <w:rsid w:val="00F664CF"/>
    <w:rsid w:val="00F66CB0"/>
    <w:rsid w:val="00F66CDD"/>
    <w:rsid w:val="00F6708B"/>
    <w:rsid w:val="00F67375"/>
    <w:rsid w:val="00F67908"/>
    <w:rsid w:val="00F67A37"/>
    <w:rsid w:val="00F70802"/>
    <w:rsid w:val="00F710E6"/>
    <w:rsid w:val="00F71BBE"/>
    <w:rsid w:val="00F71C63"/>
    <w:rsid w:val="00F71C82"/>
    <w:rsid w:val="00F729B6"/>
    <w:rsid w:val="00F73581"/>
    <w:rsid w:val="00F7437F"/>
    <w:rsid w:val="00F74CED"/>
    <w:rsid w:val="00F757FD"/>
    <w:rsid w:val="00F75833"/>
    <w:rsid w:val="00F758FE"/>
    <w:rsid w:val="00F76F3B"/>
    <w:rsid w:val="00F7783F"/>
    <w:rsid w:val="00F802EF"/>
    <w:rsid w:val="00F80747"/>
    <w:rsid w:val="00F80A4D"/>
    <w:rsid w:val="00F80E89"/>
    <w:rsid w:val="00F81043"/>
    <w:rsid w:val="00F81457"/>
    <w:rsid w:val="00F81A3C"/>
    <w:rsid w:val="00F81BDA"/>
    <w:rsid w:val="00F81E60"/>
    <w:rsid w:val="00F81FBD"/>
    <w:rsid w:val="00F82229"/>
    <w:rsid w:val="00F828BE"/>
    <w:rsid w:val="00F83536"/>
    <w:rsid w:val="00F849D0"/>
    <w:rsid w:val="00F855E0"/>
    <w:rsid w:val="00F863BF"/>
    <w:rsid w:val="00F87418"/>
    <w:rsid w:val="00F8759E"/>
    <w:rsid w:val="00F8770A"/>
    <w:rsid w:val="00F87824"/>
    <w:rsid w:val="00F87A81"/>
    <w:rsid w:val="00F87CA6"/>
    <w:rsid w:val="00F87E9E"/>
    <w:rsid w:val="00F9015C"/>
    <w:rsid w:val="00F901C5"/>
    <w:rsid w:val="00F917E1"/>
    <w:rsid w:val="00F91ADD"/>
    <w:rsid w:val="00F920A1"/>
    <w:rsid w:val="00F92291"/>
    <w:rsid w:val="00F92AA0"/>
    <w:rsid w:val="00F9317B"/>
    <w:rsid w:val="00F93233"/>
    <w:rsid w:val="00F939E6"/>
    <w:rsid w:val="00F940A4"/>
    <w:rsid w:val="00F940E0"/>
    <w:rsid w:val="00F94639"/>
    <w:rsid w:val="00F94799"/>
    <w:rsid w:val="00F94B2F"/>
    <w:rsid w:val="00F94C4A"/>
    <w:rsid w:val="00F94E60"/>
    <w:rsid w:val="00F95AF2"/>
    <w:rsid w:val="00F9601D"/>
    <w:rsid w:val="00F964E1"/>
    <w:rsid w:val="00F96B4E"/>
    <w:rsid w:val="00F96BB7"/>
    <w:rsid w:val="00F96E4F"/>
    <w:rsid w:val="00F97CBF"/>
    <w:rsid w:val="00FA032D"/>
    <w:rsid w:val="00FA0C90"/>
    <w:rsid w:val="00FA0DA8"/>
    <w:rsid w:val="00FA143A"/>
    <w:rsid w:val="00FA1B02"/>
    <w:rsid w:val="00FA26FF"/>
    <w:rsid w:val="00FA299C"/>
    <w:rsid w:val="00FA2AD4"/>
    <w:rsid w:val="00FA2D9A"/>
    <w:rsid w:val="00FA2DB5"/>
    <w:rsid w:val="00FA2E49"/>
    <w:rsid w:val="00FA3079"/>
    <w:rsid w:val="00FA344D"/>
    <w:rsid w:val="00FA377E"/>
    <w:rsid w:val="00FA3D14"/>
    <w:rsid w:val="00FA46B1"/>
    <w:rsid w:val="00FA48DF"/>
    <w:rsid w:val="00FA4C68"/>
    <w:rsid w:val="00FA4DA5"/>
    <w:rsid w:val="00FA5187"/>
    <w:rsid w:val="00FA5786"/>
    <w:rsid w:val="00FA6037"/>
    <w:rsid w:val="00FA6400"/>
    <w:rsid w:val="00FA64D1"/>
    <w:rsid w:val="00FA6D1E"/>
    <w:rsid w:val="00FA7A3B"/>
    <w:rsid w:val="00FA7CA6"/>
    <w:rsid w:val="00FA7DEA"/>
    <w:rsid w:val="00FB066E"/>
    <w:rsid w:val="00FB0B12"/>
    <w:rsid w:val="00FB0B87"/>
    <w:rsid w:val="00FB0DF6"/>
    <w:rsid w:val="00FB106C"/>
    <w:rsid w:val="00FB2236"/>
    <w:rsid w:val="00FB2488"/>
    <w:rsid w:val="00FB2C17"/>
    <w:rsid w:val="00FB2F37"/>
    <w:rsid w:val="00FB3067"/>
    <w:rsid w:val="00FB3183"/>
    <w:rsid w:val="00FB35CA"/>
    <w:rsid w:val="00FB3F5F"/>
    <w:rsid w:val="00FB438B"/>
    <w:rsid w:val="00FB464D"/>
    <w:rsid w:val="00FB4A0E"/>
    <w:rsid w:val="00FB4B80"/>
    <w:rsid w:val="00FB55EB"/>
    <w:rsid w:val="00FB5859"/>
    <w:rsid w:val="00FB6050"/>
    <w:rsid w:val="00FB6803"/>
    <w:rsid w:val="00FB69E6"/>
    <w:rsid w:val="00FB69F3"/>
    <w:rsid w:val="00FB6FA9"/>
    <w:rsid w:val="00FB790C"/>
    <w:rsid w:val="00FC001C"/>
    <w:rsid w:val="00FC034C"/>
    <w:rsid w:val="00FC0376"/>
    <w:rsid w:val="00FC0528"/>
    <w:rsid w:val="00FC0854"/>
    <w:rsid w:val="00FC14AC"/>
    <w:rsid w:val="00FC1508"/>
    <w:rsid w:val="00FC1DFA"/>
    <w:rsid w:val="00FC2C8A"/>
    <w:rsid w:val="00FC2F76"/>
    <w:rsid w:val="00FC3024"/>
    <w:rsid w:val="00FC3B22"/>
    <w:rsid w:val="00FC3EFE"/>
    <w:rsid w:val="00FC3FA7"/>
    <w:rsid w:val="00FC4AC7"/>
    <w:rsid w:val="00FC50BA"/>
    <w:rsid w:val="00FC521D"/>
    <w:rsid w:val="00FC5462"/>
    <w:rsid w:val="00FC5880"/>
    <w:rsid w:val="00FC6A9A"/>
    <w:rsid w:val="00FC6C56"/>
    <w:rsid w:val="00FC7109"/>
    <w:rsid w:val="00FC7EC1"/>
    <w:rsid w:val="00FC7F25"/>
    <w:rsid w:val="00FD00B8"/>
    <w:rsid w:val="00FD0330"/>
    <w:rsid w:val="00FD0808"/>
    <w:rsid w:val="00FD0B28"/>
    <w:rsid w:val="00FD0E70"/>
    <w:rsid w:val="00FD192F"/>
    <w:rsid w:val="00FD1C27"/>
    <w:rsid w:val="00FD2018"/>
    <w:rsid w:val="00FD2097"/>
    <w:rsid w:val="00FD2378"/>
    <w:rsid w:val="00FD23F0"/>
    <w:rsid w:val="00FD2425"/>
    <w:rsid w:val="00FD36AA"/>
    <w:rsid w:val="00FD36EB"/>
    <w:rsid w:val="00FD3882"/>
    <w:rsid w:val="00FD4718"/>
    <w:rsid w:val="00FD4797"/>
    <w:rsid w:val="00FD56CE"/>
    <w:rsid w:val="00FD570B"/>
    <w:rsid w:val="00FD5BE2"/>
    <w:rsid w:val="00FD5ED3"/>
    <w:rsid w:val="00FD6A28"/>
    <w:rsid w:val="00FD6A9F"/>
    <w:rsid w:val="00FD6D7B"/>
    <w:rsid w:val="00FE15E3"/>
    <w:rsid w:val="00FE1C32"/>
    <w:rsid w:val="00FE3762"/>
    <w:rsid w:val="00FE37A2"/>
    <w:rsid w:val="00FE5140"/>
    <w:rsid w:val="00FE59C1"/>
    <w:rsid w:val="00FE5DFD"/>
    <w:rsid w:val="00FE62D8"/>
    <w:rsid w:val="00FE67E2"/>
    <w:rsid w:val="00FE68CE"/>
    <w:rsid w:val="00FE6A2B"/>
    <w:rsid w:val="00FE6D4D"/>
    <w:rsid w:val="00FE6D6A"/>
    <w:rsid w:val="00FE6E12"/>
    <w:rsid w:val="00FE7EC7"/>
    <w:rsid w:val="00FF0AE1"/>
    <w:rsid w:val="00FF0C59"/>
    <w:rsid w:val="00FF0DC2"/>
    <w:rsid w:val="00FF101C"/>
    <w:rsid w:val="00FF188A"/>
    <w:rsid w:val="00FF1E37"/>
    <w:rsid w:val="00FF205C"/>
    <w:rsid w:val="00FF2AAB"/>
    <w:rsid w:val="00FF2EF9"/>
    <w:rsid w:val="00FF33A9"/>
    <w:rsid w:val="00FF4305"/>
    <w:rsid w:val="00FF4EE6"/>
    <w:rsid w:val="00FF54A1"/>
    <w:rsid w:val="00FF552C"/>
    <w:rsid w:val="00FF5986"/>
    <w:rsid w:val="00FF5BCD"/>
    <w:rsid w:val="00FF6167"/>
    <w:rsid w:val="00FF6190"/>
    <w:rsid w:val="00FF6225"/>
    <w:rsid w:val="00FF6376"/>
    <w:rsid w:val="00FF695B"/>
    <w:rsid w:val="00FF6E25"/>
    <w:rsid w:val="01200068"/>
    <w:rsid w:val="0167D4FA"/>
    <w:rsid w:val="016DA156"/>
    <w:rsid w:val="017DF795"/>
    <w:rsid w:val="01CD7712"/>
    <w:rsid w:val="01EC65A7"/>
    <w:rsid w:val="020F951A"/>
    <w:rsid w:val="02139386"/>
    <w:rsid w:val="023BCE22"/>
    <w:rsid w:val="026A37EE"/>
    <w:rsid w:val="02A649FD"/>
    <w:rsid w:val="02ACFF9E"/>
    <w:rsid w:val="02EAE18F"/>
    <w:rsid w:val="0311BC13"/>
    <w:rsid w:val="03457098"/>
    <w:rsid w:val="0348289E"/>
    <w:rsid w:val="0356F36A"/>
    <w:rsid w:val="035FDFA3"/>
    <w:rsid w:val="039FB9AB"/>
    <w:rsid w:val="03A02D51"/>
    <w:rsid w:val="03A566D3"/>
    <w:rsid w:val="03E21FE9"/>
    <w:rsid w:val="0421BA3A"/>
    <w:rsid w:val="045B9C3E"/>
    <w:rsid w:val="04A151A7"/>
    <w:rsid w:val="04E7B52B"/>
    <w:rsid w:val="05293B65"/>
    <w:rsid w:val="05347DEC"/>
    <w:rsid w:val="058AA32D"/>
    <w:rsid w:val="058EE0DB"/>
    <w:rsid w:val="05A0757F"/>
    <w:rsid w:val="05A737BF"/>
    <w:rsid w:val="05DB454D"/>
    <w:rsid w:val="05E02C59"/>
    <w:rsid w:val="05E91FCA"/>
    <w:rsid w:val="05ECE002"/>
    <w:rsid w:val="05F63365"/>
    <w:rsid w:val="06210685"/>
    <w:rsid w:val="068DAB80"/>
    <w:rsid w:val="06C8FA4B"/>
    <w:rsid w:val="06E3020A"/>
    <w:rsid w:val="07290F56"/>
    <w:rsid w:val="07335432"/>
    <w:rsid w:val="0750A3F1"/>
    <w:rsid w:val="075AE3C7"/>
    <w:rsid w:val="076EB644"/>
    <w:rsid w:val="07878E22"/>
    <w:rsid w:val="07AC144F"/>
    <w:rsid w:val="07DCBFF6"/>
    <w:rsid w:val="080A74F4"/>
    <w:rsid w:val="08476A35"/>
    <w:rsid w:val="08540D38"/>
    <w:rsid w:val="08618A55"/>
    <w:rsid w:val="08A4EDC6"/>
    <w:rsid w:val="08B3A606"/>
    <w:rsid w:val="08BF0B71"/>
    <w:rsid w:val="09296A92"/>
    <w:rsid w:val="0942D24C"/>
    <w:rsid w:val="095F2CFF"/>
    <w:rsid w:val="09AA369C"/>
    <w:rsid w:val="09BF5D97"/>
    <w:rsid w:val="09C5E7C1"/>
    <w:rsid w:val="09CBE475"/>
    <w:rsid w:val="09FF85C5"/>
    <w:rsid w:val="0A035A27"/>
    <w:rsid w:val="0A286013"/>
    <w:rsid w:val="0A48E496"/>
    <w:rsid w:val="0A52AA58"/>
    <w:rsid w:val="0A6F5171"/>
    <w:rsid w:val="0A700C4E"/>
    <w:rsid w:val="0A8F7EDB"/>
    <w:rsid w:val="0AA9D944"/>
    <w:rsid w:val="0ABBD622"/>
    <w:rsid w:val="0B2800EF"/>
    <w:rsid w:val="0B2F1ADC"/>
    <w:rsid w:val="0B39060E"/>
    <w:rsid w:val="0B42500D"/>
    <w:rsid w:val="0B675567"/>
    <w:rsid w:val="0B99ED90"/>
    <w:rsid w:val="0B9A5AFA"/>
    <w:rsid w:val="0BADBCAA"/>
    <w:rsid w:val="0C137645"/>
    <w:rsid w:val="0C2DEDE5"/>
    <w:rsid w:val="0C426775"/>
    <w:rsid w:val="0C5316F3"/>
    <w:rsid w:val="0C88E26E"/>
    <w:rsid w:val="0C8FB091"/>
    <w:rsid w:val="0CAFF2D5"/>
    <w:rsid w:val="0CE0B5CB"/>
    <w:rsid w:val="0CE2D33B"/>
    <w:rsid w:val="0D187AA3"/>
    <w:rsid w:val="0D5C9C25"/>
    <w:rsid w:val="0D749689"/>
    <w:rsid w:val="0D785EE9"/>
    <w:rsid w:val="0D818A6B"/>
    <w:rsid w:val="0D8FF396"/>
    <w:rsid w:val="0DADA84B"/>
    <w:rsid w:val="0DB3D171"/>
    <w:rsid w:val="0DB6CA71"/>
    <w:rsid w:val="0DBDEF24"/>
    <w:rsid w:val="0DC02339"/>
    <w:rsid w:val="0E27CCE4"/>
    <w:rsid w:val="0E3C948E"/>
    <w:rsid w:val="0E3CAC7D"/>
    <w:rsid w:val="0E40E9AE"/>
    <w:rsid w:val="0E65AD11"/>
    <w:rsid w:val="0E6F01A3"/>
    <w:rsid w:val="0E798757"/>
    <w:rsid w:val="0EC0256F"/>
    <w:rsid w:val="0EDC21E1"/>
    <w:rsid w:val="0EF7B2B1"/>
    <w:rsid w:val="0F68AE59"/>
    <w:rsid w:val="0F6E9D03"/>
    <w:rsid w:val="0F76C3F9"/>
    <w:rsid w:val="0FE6DC5A"/>
    <w:rsid w:val="0FF2C177"/>
    <w:rsid w:val="10196450"/>
    <w:rsid w:val="103AB5F6"/>
    <w:rsid w:val="107B886C"/>
    <w:rsid w:val="1090388E"/>
    <w:rsid w:val="109A687C"/>
    <w:rsid w:val="10B1F7D0"/>
    <w:rsid w:val="10D0D496"/>
    <w:rsid w:val="10D6216E"/>
    <w:rsid w:val="10FA19CE"/>
    <w:rsid w:val="11374DB6"/>
    <w:rsid w:val="113DF666"/>
    <w:rsid w:val="114E19B1"/>
    <w:rsid w:val="1175A137"/>
    <w:rsid w:val="11E7F989"/>
    <w:rsid w:val="11F35DA9"/>
    <w:rsid w:val="121B07EB"/>
    <w:rsid w:val="121BF581"/>
    <w:rsid w:val="121C07FC"/>
    <w:rsid w:val="126BE8BC"/>
    <w:rsid w:val="126F2C3D"/>
    <w:rsid w:val="12F6FC5B"/>
    <w:rsid w:val="130588FE"/>
    <w:rsid w:val="132D6A78"/>
    <w:rsid w:val="134C56A6"/>
    <w:rsid w:val="1356230E"/>
    <w:rsid w:val="1382BBD5"/>
    <w:rsid w:val="13A3030A"/>
    <w:rsid w:val="13A3079B"/>
    <w:rsid w:val="13B2B647"/>
    <w:rsid w:val="13B87F18"/>
    <w:rsid w:val="13D46D6F"/>
    <w:rsid w:val="1403C4B0"/>
    <w:rsid w:val="141272C7"/>
    <w:rsid w:val="14397AE1"/>
    <w:rsid w:val="144D14B3"/>
    <w:rsid w:val="145437F0"/>
    <w:rsid w:val="1497CA4A"/>
    <w:rsid w:val="15185F8C"/>
    <w:rsid w:val="153D89FB"/>
    <w:rsid w:val="155F8064"/>
    <w:rsid w:val="156D3AE3"/>
    <w:rsid w:val="1577A3E2"/>
    <w:rsid w:val="15D897D4"/>
    <w:rsid w:val="15EEE22F"/>
    <w:rsid w:val="15FEEAD3"/>
    <w:rsid w:val="1621CDBE"/>
    <w:rsid w:val="162D11BA"/>
    <w:rsid w:val="16527281"/>
    <w:rsid w:val="1655BFE8"/>
    <w:rsid w:val="16566325"/>
    <w:rsid w:val="1664EC28"/>
    <w:rsid w:val="16786B9E"/>
    <w:rsid w:val="168DCBD9"/>
    <w:rsid w:val="169A3D43"/>
    <w:rsid w:val="169E0A0C"/>
    <w:rsid w:val="169FDE7B"/>
    <w:rsid w:val="16ADB0AF"/>
    <w:rsid w:val="16D42309"/>
    <w:rsid w:val="16D4BA81"/>
    <w:rsid w:val="16F44C5B"/>
    <w:rsid w:val="170FF640"/>
    <w:rsid w:val="171C43FF"/>
    <w:rsid w:val="173EC267"/>
    <w:rsid w:val="17697649"/>
    <w:rsid w:val="17EE8A8A"/>
    <w:rsid w:val="181A4029"/>
    <w:rsid w:val="18389583"/>
    <w:rsid w:val="18528186"/>
    <w:rsid w:val="1855070F"/>
    <w:rsid w:val="187B147D"/>
    <w:rsid w:val="1886E6F7"/>
    <w:rsid w:val="18B8D2B4"/>
    <w:rsid w:val="18D87B8E"/>
    <w:rsid w:val="18F45B1C"/>
    <w:rsid w:val="18FF936D"/>
    <w:rsid w:val="190E95F8"/>
    <w:rsid w:val="1939445D"/>
    <w:rsid w:val="19460698"/>
    <w:rsid w:val="1959B3D9"/>
    <w:rsid w:val="19743841"/>
    <w:rsid w:val="199DB62C"/>
    <w:rsid w:val="19CB54A9"/>
    <w:rsid w:val="19FB85C1"/>
    <w:rsid w:val="1A7BB83C"/>
    <w:rsid w:val="1A80E9EB"/>
    <w:rsid w:val="1AA0C149"/>
    <w:rsid w:val="1ABA582A"/>
    <w:rsid w:val="1AC0CCA7"/>
    <w:rsid w:val="1AEAE641"/>
    <w:rsid w:val="1B645C13"/>
    <w:rsid w:val="1BA89146"/>
    <w:rsid w:val="1BCA51D6"/>
    <w:rsid w:val="1BD5C09E"/>
    <w:rsid w:val="1C1A52E6"/>
    <w:rsid w:val="1C310A97"/>
    <w:rsid w:val="1C323775"/>
    <w:rsid w:val="1C33943F"/>
    <w:rsid w:val="1C8F9CDC"/>
    <w:rsid w:val="1C95B859"/>
    <w:rsid w:val="1CC47F68"/>
    <w:rsid w:val="1CE17058"/>
    <w:rsid w:val="1D672F58"/>
    <w:rsid w:val="1D8BD954"/>
    <w:rsid w:val="1D98AB06"/>
    <w:rsid w:val="1D9A056B"/>
    <w:rsid w:val="1DB6FC40"/>
    <w:rsid w:val="1DBAA008"/>
    <w:rsid w:val="1DFE546B"/>
    <w:rsid w:val="1E1539BF"/>
    <w:rsid w:val="1E1FC58B"/>
    <w:rsid w:val="1E44472F"/>
    <w:rsid w:val="1E7CB5E7"/>
    <w:rsid w:val="1E858444"/>
    <w:rsid w:val="1E9234D1"/>
    <w:rsid w:val="1EB54C22"/>
    <w:rsid w:val="1EE79BA0"/>
    <w:rsid w:val="1EFB7F1D"/>
    <w:rsid w:val="1F0C88B8"/>
    <w:rsid w:val="1F3C581B"/>
    <w:rsid w:val="1F3CFA4C"/>
    <w:rsid w:val="1F44DA6E"/>
    <w:rsid w:val="1F461649"/>
    <w:rsid w:val="1FB4D851"/>
    <w:rsid w:val="1FCB6FFD"/>
    <w:rsid w:val="1FE826A3"/>
    <w:rsid w:val="1FE8A061"/>
    <w:rsid w:val="1FF6A5AE"/>
    <w:rsid w:val="200C41E0"/>
    <w:rsid w:val="204466C0"/>
    <w:rsid w:val="204BCC06"/>
    <w:rsid w:val="205726B4"/>
    <w:rsid w:val="20595FFD"/>
    <w:rsid w:val="2073B03C"/>
    <w:rsid w:val="2075A915"/>
    <w:rsid w:val="208A2DCB"/>
    <w:rsid w:val="20AF76D9"/>
    <w:rsid w:val="20C6235C"/>
    <w:rsid w:val="2103C43D"/>
    <w:rsid w:val="211527DA"/>
    <w:rsid w:val="211F17D3"/>
    <w:rsid w:val="2126F60F"/>
    <w:rsid w:val="2132E0DF"/>
    <w:rsid w:val="218392B3"/>
    <w:rsid w:val="21C627B9"/>
    <w:rsid w:val="21E94772"/>
    <w:rsid w:val="2225865C"/>
    <w:rsid w:val="2227513A"/>
    <w:rsid w:val="22743564"/>
    <w:rsid w:val="22875F16"/>
    <w:rsid w:val="22DC6C31"/>
    <w:rsid w:val="22FB88DB"/>
    <w:rsid w:val="2333DCA4"/>
    <w:rsid w:val="2356857F"/>
    <w:rsid w:val="238633C5"/>
    <w:rsid w:val="238F5537"/>
    <w:rsid w:val="23AEE601"/>
    <w:rsid w:val="23DCFCFE"/>
    <w:rsid w:val="23E07794"/>
    <w:rsid w:val="23E22F0C"/>
    <w:rsid w:val="23E54C98"/>
    <w:rsid w:val="2405B0A9"/>
    <w:rsid w:val="242982C4"/>
    <w:rsid w:val="247E23E6"/>
    <w:rsid w:val="2488F4D1"/>
    <w:rsid w:val="24BC0491"/>
    <w:rsid w:val="24CBDC49"/>
    <w:rsid w:val="24D0BB16"/>
    <w:rsid w:val="24E3C875"/>
    <w:rsid w:val="25421D69"/>
    <w:rsid w:val="25A77078"/>
    <w:rsid w:val="25B4A2A3"/>
    <w:rsid w:val="25B5E05A"/>
    <w:rsid w:val="25E66D3F"/>
    <w:rsid w:val="25EA3CD5"/>
    <w:rsid w:val="2602B50C"/>
    <w:rsid w:val="26656C8F"/>
    <w:rsid w:val="26C49A8F"/>
    <w:rsid w:val="26DA5DD8"/>
    <w:rsid w:val="26E1AF0A"/>
    <w:rsid w:val="26EB30CD"/>
    <w:rsid w:val="273B675C"/>
    <w:rsid w:val="27663D1B"/>
    <w:rsid w:val="2788A48A"/>
    <w:rsid w:val="279EF4AF"/>
    <w:rsid w:val="27A56306"/>
    <w:rsid w:val="27D7B0D2"/>
    <w:rsid w:val="27DD724E"/>
    <w:rsid w:val="27E54141"/>
    <w:rsid w:val="27E62899"/>
    <w:rsid w:val="28287FEB"/>
    <w:rsid w:val="283F5F68"/>
    <w:rsid w:val="284BCFCE"/>
    <w:rsid w:val="285BED65"/>
    <w:rsid w:val="28653D56"/>
    <w:rsid w:val="286AA397"/>
    <w:rsid w:val="288BA6DA"/>
    <w:rsid w:val="28C8989B"/>
    <w:rsid w:val="28C937D2"/>
    <w:rsid w:val="290B4ABB"/>
    <w:rsid w:val="291561E7"/>
    <w:rsid w:val="2972E9BB"/>
    <w:rsid w:val="2982109D"/>
    <w:rsid w:val="2A080908"/>
    <w:rsid w:val="2A201594"/>
    <w:rsid w:val="2A35B989"/>
    <w:rsid w:val="2A607043"/>
    <w:rsid w:val="2A66ACAE"/>
    <w:rsid w:val="2A787441"/>
    <w:rsid w:val="2A8CBC3E"/>
    <w:rsid w:val="2A98599D"/>
    <w:rsid w:val="2AD505C6"/>
    <w:rsid w:val="2AE0E473"/>
    <w:rsid w:val="2B1875F3"/>
    <w:rsid w:val="2B73D498"/>
    <w:rsid w:val="2B9DD1FE"/>
    <w:rsid w:val="2BB1256C"/>
    <w:rsid w:val="2BC5BEA8"/>
    <w:rsid w:val="2BF33A76"/>
    <w:rsid w:val="2C165234"/>
    <w:rsid w:val="2C192425"/>
    <w:rsid w:val="2C301209"/>
    <w:rsid w:val="2C400737"/>
    <w:rsid w:val="2C7BBEDA"/>
    <w:rsid w:val="2C7FC2A2"/>
    <w:rsid w:val="2CBAF4E6"/>
    <w:rsid w:val="2CF61FBF"/>
    <w:rsid w:val="2D0EDA9D"/>
    <w:rsid w:val="2D636EE5"/>
    <w:rsid w:val="2D863A4E"/>
    <w:rsid w:val="2DAD9B2D"/>
    <w:rsid w:val="2DCB9B2E"/>
    <w:rsid w:val="2DF1707D"/>
    <w:rsid w:val="2E115279"/>
    <w:rsid w:val="2E2251DE"/>
    <w:rsid w:val="2E3ED2FA"/>
    <w:rsid w:val="2E541ACC"/>
    <w:rsid w:val="2E5B5EF3"/>
    <w:rsid w:val="2EDA5828"/>
    <w:rsid w:val="2F1A0508"/>
    <w:rsid w:val="2F1F6D01"/>
    <w:rsid w:val="2F26B3B8"/>
    <w:rsid w:val="2F291360"/>
    <w:rsid w:val="2F7B36D4"/>
    <w:rsid w:val="2FB0D882"/>
    <w:rsid w:val="2FC3D8DE"/>
    <w:rsid w:val="2FE1C698"/>
    <w:rsid w:val="30303C2B"/>
    <w:rsid w:val="3052F0C0"/>
    <w:rsid w:val="30633B0B"/>
    <w:rsid w:val="30679FA5"/>
    <w:rsid w:val="30E34C45"/>
    <w:rsid w:val="30EE7C25"/>
    <w:rsid w:val="30F12FFA"/>
    <w:rsid w:val="3158BE92"/>
    <w:rsid w:val="31751D99"/>
    <w:rsid w:val="3179508E"/>
    <w:rsid w:val="319545F4"/>
    <w:rsid w:val="31B8C6CF"/>
    <w:rsid w:val="322B013C"/>
    <w:rsid w:val="32A3D58A"/>
    <w:rsid w:val="32CD9776"/>
    <w:rsid w:val="330F6EB5"/>
    <w:rsid w:val="33921966"/>
    <w:rsid w:val="33B45DED"/>
    <w:rsid w:val="33BBA860"/>
    <w:rsid w:val="33D50136"/>
    <w:rsid w:val="34050C2F"/>
    <w:rsid w:val="3413E7E8"/>
    <w:rsid w:val="341FA419"/>
    <w:rsid w:val="34494AA2"/>
    <w:rsid w:val="349F2D70"/>
    <w:rsid w:val="34A99057"/>
    <w:rsid w:val="34C84A6A"/>
    <w:rsid w:val="34E2D877"/>
    <w:rsid w:val="355945AE"/>
    <w:rsid w:val="35C5F045"/>
    <w:rsid w:val="35EDA649"/>
    <w:rsid w:val="35F417C0"/>
    <w:rsid w:val="35F5B28E"/>
    <w:rsid w:val="361A57A7"/>
    <w:rsid w:val="3632FA45"/>
    <w:rsid w:val="366E2B8D"/>
    <w:rsid w:val="36B78B14"/>
    <w:rsid w:val="36D8A23A"/>
    <w:rsid w:val="36F2F7D3"/>
    <w:rsid w:val="37039F9C"/>
    <w:rsid w:val="373B626E"/>
    <w:rsid w:val="3740B1EB"/>
    <w:rsid w:val="37509337"/>
    <w:rsid w:val="3756F10F"/>
    <w:rsid w:val="3774835A"/>
    <w:rsid w:val="3780D636"/>
    <w:rsid w:val="378B3D5C"/>
    <w:rsid w:val="37962B70"/>
    <w:rsid w:val="37A44116"/>
    <w:rsid w:val="37A7B1B6"/>
    <w:rsid w:val="37ACEB0C"/>
    <w:rsid w:val="37B39757"/>
    <w:rsid w:val="37B49F95"/>
    <w:rsid w:val="37CC72DD"/>
    <w:rsid w:val="37D29FC6"/>
    <w:rsid w:val="37FDD651"/>
    <w:rsid w:val="3816ACBF"/>
    <w:rsid w:val="381D5EF0"/>
    <w:rsid w:val="38546512"/>
    <w:rsid w:val="3860D407"/>
    <w:rsid w:val="3873B3F3"/>
    <w:rsid w:val="38890519"/>
    <w:rsid w:val="38FAA499"/>
    <w:rsid w:val="3915B84E"/>
    <w:rsid w:val="3933927B"/>
    <w:rsid w:val="394477E6"/>
    <w:rsid w:val="394C0BCF"/>
    <w:rsid w:val="39777979"/>
    <w:rsid w:val="39972570"/>
    <w:rsid w:val="3999B4F2"/>
    <w:rsid w:val="39BE73B8"/>
    <w:rsid w:val="39C3ECDA"/>
    <w:rsid w:val="39DA7291"/>
    <w:rsid w:val="3A099C30"/>
    <w:rsid w:val="3A2427DF"/>
    <w:rsid w:val="3A3B6FF6"/>
    <w:rsid w:val="3A535A51"/>
    <w:rsid w:val="3A8C9B87"/>
    <w:rsid w:val="3AD5CF5D"/>
    <w:rsid w:val="3AE4C56A"/>
    <w:rsid w:val="3AEF7C95"/>
    <w:rsid w:val="3B8040BE"/>
    <w:rsid w:val="3B9A0F41"/>
    <w:rsid w:val="3BA3DABC"/>
    <w:rsid w:val="3BA806D5"/>
    <w:rsid w:val="3BB3031E"/>
    <w:rsid w:val="3BC85EC7"/>
    <w:rsid w:val="3BDB927B"/>
    <w:rsid w:val="3BE5067C"/>
    <w:rsid w:val="3C0358BD"/>
    <w:rsid w:val="3C25DC16"/>
    <w:rsid w:val="3C41B0F7"/>
    <w:rsid w:val="3C4733B2"/>
    <w:rsid w:val="3C478DFC"/>
    <w:rsid w:val="3C729BDD"/>
    <w:rsid w:val="3C967155"/>
    <w:rsid w:val="3CBC9FC0"/>
    <w:rsid w:val="3CCBB544"/>
    <w:rsid w:val="3CD45240"/>
    <w:rsid w:val="3CD9149A"/>
    <w:rsid w:val="3D4D9B1A"/>
    <w:rsid w:val="3D584B27"/>
    <w:rsid w:val="3D755509"/>
    <w:rsid w:val="3DB1DA1E"/>
    <w:rsid w:val="3DC9869F"/>
    <w:rsid w:val="3DE85F28"/>
    <w:rsid w:val="3DF95105"/>
    <w:rsid w:val="3E2A0A1D"/>
    <w:rsid w:val="3E3674C5"/>
    <w:rsid w:val="3E3E7609"/>
    <w:rsid w:val="3E43BBED"/>
    <w:rsid w:val="3E5ADEFF"/>
    <w:rsid w:val="3EAEC345"/>
    <w:rsid w:val="3EC63717"/>
    <w:rsid w:val="3ECEF0E0"/>
    <w:rsid w:val="3EF79902"/>
    <w:rsid w:val="3F06C1BD"/>
    <w:rsid w:val="3F0956FE"/>
    <w:rsid w:val="3F1D1971"/>
    <w:rsid w:val="3F262928"/>
    <w:rsid w:val="3F494198"/>
    <w:rsid w:val="3F5ECCA9"/>
    <w:rsid w:val="3F6903FD"/>
    <w:rsid w:val="3F6D5CA0"/>
    <w:rsid w:val="3F8A1633"/>
    <w:rsid w:val="3FF8AF1D"/>
    <w:rsid w:val="40939C34"/>
    <w:rsid w:val="40B34C5E"/>
    <w:rsid w:val="40D70AB7"/>
    <w:rsid w:val="40E9B41C"/>
    <w:rsid w:val="4107A1D6"/>
    <w:rsid w:val="412BE8B3"/>
    <w:rsid w:val="412FCC4C"/>
    <w:rsid w:val="41460D00"/>
    <w:rsid w:val="416189FA"/>
    <w:rsid w:val="417EB12F"/>
    <w:rsid w:val="41B80171"/>
    <w:rsid w:val="41E3388B"/>
    <w:rsid w:val="41F12709"/>
    <w:rsid w:val="421DAEC1"/>
    <w:rsid w:val="42226171"/>
    <w:rsid w:val="422F6C95"/>
    <w:rsid w:val="427C128C"/>
    <w:rsid w:val="42811641"/>
    <w:rsid w:val="428B7E7B"/>
    <w:rsid w:val="42C25C10"/>
    <w:rsid w:val="42D9F7FA"/>
    <w:rsid w:val="42F94A21"/>
    <w:rsid w:val="430044AE"/>
    <w:rsid w:val="4342FBA2"/>
    <w:rsid w:val="434BC7CC"/>
    <w:rsid w:val="435B8C87"/>
    <w:rsid w:val="436E6DCF"/>
    <w:rsid w:val="436F00C8"/>
    <w:rsid w:val="438EE2FD"/>
    <w:rsid w:val="43AEFBC6"/>
    <w:rsid w:val="43CA321D"/>
    <w:rsid w:val="43EBE3D5"/>
    <w:rsid w:val="440BFBAF"/>
    <w:rsid w:val="44100D1A"/>
    <w:rsid w:val="441ED624"/>
    <w:rsid w:val="442DCBD5"/>
    <w:rsid w:val="443AA88F"/>
    <w:rsid w:val="444108B8"/>
    <w:rsid w:val="44B30363"/>
    <w:rsid w:val="44B4703C"/>
    <w:rsid w:val="44CE5A7A"/>
    <w:rsid w:val="44E4FE39"/>
    <w:rsid w:val="44EA68F0"/>
    <w:rsid w:val="452C2041"/>
    <w:rsid w:val="45314CE5"/>
    <w:rsid w:val="457893F2"/>
    <w:rsid w:val="45DF93D2"/>
    <w:rsid w:val="4608F21D"/>
    <w:rsid w:val="46ACBBE4"/>
    <w:rsid w:val="46BFF7FA"/>
    <w:rsid w:val="46DBD62E"/>
    <w:rsid w:val="46ED35A0"/>
    <w:rsid w:val="46FD1A45"/>
    <w:rsid w:val="47316083"/>
    <w:rsid w:val="473661E5"/>
    <w:rsid w:val="4738D61C"/>
    <w:rsid w:val="4765F154"/>
    <w:rsid w:val="476D950E"/>
    <w:rsid w:val="476F2E30"/>
    <w:rsid w:val="4783AA95"/>
    <w:rsid w:val="4788EE21"/>
    <w:rsid w:val="47A0C54E"/>
    <w:rsid w:val="47D989D2"/>
    <w:rsid w:val="47EAFCB8"/>
    <w:rsid w:val="47F7AB10"/>
    <w:rsid w:val="48068363"/>
    <w:rsid w:val="4821A1A4"/>
    <w:rsid w:val="48544077"/>
    <w:rsid w:val="487A805E"/>
    <w:rsid w:val="489AA052"/>
    <w:rsid w:val="48CE76B1"/>
    <w:rsid w:val="48E77A9C"/>
    <w:rsid w:val="48EA7B96"/>
    <w:rsid w:val="490DDEC0"/>
    <w:rsid w:val="49378046"/>
    <w:rsid w:val="494B49F6"/>
    <w:rsid w:val="4986E879"/>
    <w:rsid w:val="4998CFB3"/>
    <w:rsid w:val="49AE16D9"/>
    <w:rsid w:val="49B17EFC"/>
    <w:rsid w:val="49BEDE0D"/>
    <w:rsid w:val="49C58976"/>
    <w:rsid w:val="4A0547BE"/>
    <w:rsid w:val="4A50ED91"/>
    <w:rsid w:val="4A605CD2"/>
    <w:rsid w:val="4A7F5B8B"/>
    <w:rsid w:val="4A81869A"/>
    <w:rsid w:val="4ACFF693"/>
    <w:rsid w:val="4AF05623"/>
    <w:rsid w:val="4B2715E7"/>
    <w:rsid w:val="4B8E16F9"/>
    <w:rsid w:val="4B91756F"/>
    <w:rsid w:val="4BC76129"/>
    <w:rsid w:val="4BDE872A"/>
    <w:rsid w:val="4C263073"/>
    <w:rsid w:val="4C31CDBC"/>
    <w:rsid w:val="4C531BDD"/>
    <w:rsid w:val="4C7D08C2"/>
    <w:rsid w:val="4C9EB281"/>
    <w:rsid w:val="4C9F257D"/>
    <w:rsid w:val="4CA33652"/>
    <w:rsid w:val="4CA44F81"/>
    <w:rsid w:val="4CD82FC4"/>
    <w:rsid w:val="4CD88276"/>
    <w:rsid w:val="4CF902CA"/>
    <w:rsid w:val="4D06FB07"/>
    <w:rsid w:val="4D43D8EC"/>
    <w:rsid w:val="4D477A10"/>
    <w:rsid w:val="4D5462ED"/>
    <w:rsid w:val="4D64CF40"/>
    <w:rsid w:val="4D6CDB5A"/>
    <w:rsid w:val="4DFAC44C"/>
    <w:rsid w:val="4E2FC9F3"/>
    <w:rsid w:val="4E31D827"/>
    <w:rsid w:val="4E9680B3"/>
    <w:rsid w:val="4EB671B8"/>
    <w:rsid w:val="4ED50ABA"/>
    <w:rsid w:val="4EEABE01"/>
    <w:rsid w:val="4F4D6AA8"/>
    <w:rsid w:val="4F4F7403"/>
    <w:rsid w:val="4F6F70F2"/>
    <w:rsid w:val="4F88B3D5"/>
    <w:rsid w:val="4F89518A"/>
    <w:rsid w:val="4F8985BC"/>
    <w:rsid w:val="4F9109DD"/>
    <w:rsid w:val="4F9921EE"/>
    <w:rsid w:val="4FA4654F"/>
    <w:rsid w:val="4FC611AC"/>
    <w:rsid w:val="4FD92E59"/>
    <w:rsid w:val="4FDB43AC"/>
    <w:rsid w:val="50B3C216"/>
    <w:rsid w:val="50C4B61F"/>
    <w:rsid w:val="50F98D90"/>
    <w:rsid w:val="512A4420"/>
    <w:rsid w:val="512E76BD"/>
    <w:rsid w:val="5152076D"/>
    <w:rsid w:val="51609B2C"/>
    <w:rsid w:val="51B3A6B0"/>
    <w:rsid w:val="51C61D46"/>
    <w:rsid w:val="51DD262E"/>
    <w:rsid w:val="51E1DEE8"/>
    <w:rsid w:val="51FD587D"/>
    <w:rsid w:val="52087D1A"/>
    <w:rsid w:val="5210F11B"/>
    <w:rsid w:val="524C99BE"/>
    <w:rsid w:val="5260F962"/>
    <w:rsid w:val="526AF187"/>
    <w:rsid w:val="52838C5C"/>
    <w:rsid w:val="5283CAB1"/>
    <w:rsid w:val="5288AB6D"/>
    <w:rsid w:val="52BB4B98"/>
    <w:rsid w:val="52E69383"/>
    <w:rsid w:val="5327D6F0"/>
    <w:rsid w:val="532B872C"/>
    <w:rsid w:val="53391260"/>
    <w:rsid w:val="53667894"/>
    <w:rsid w:val="53B28C2A"/>
    <w:rsid w:val="53F9761D"/>
    <w:rsid w:val="53FD998D"/>
    <w:rsid w:val="542ADA79"/>
    <w:rsid w:val="543FD2DB"/>
    <w:rsid w:val="54485989"/>
    <w:rsid w:val="545B8D80"/>
    <w:rsid w:val="546B9967"/>
    <w:rsid w:val="5480EF75"/>
    <w:rsid w:val="549FE229"/>
    <w:rsid w:val="54BBC885"/>
    <w:rsid w:val="54F386A9"/>
    <w:rsid w:val="55263EDB"/>
    <w:rsid w:val="5549DE50"/>
    <w:rsid w:val="5568AAA6"/>
    <w:rsid w:val="55822ACA"/>
    <w:rsid w:val="5585CCB5"/>
    <w:rsid w:val="558A0F5F"/>
    <w:rsid w:val="558A437D"/>
    <w:rsid w:val="55934D3E"/>
    <w:rsid w:val="55E429EA"/>
    <w:rsid w:val="5600A239"/>
    <w:rsid w:val="56230107"/>
    <w:rsid w:val="564101F8"/>
    <w:rsid w:val="56A2571F"/>
    <w:rsid w:val="56E524C2"/>
    <w:rsid w:val="57041CAE"/>
    <w:rsid w:val="570B9E44"/>
    <w:rsid w:val="5714D872"/>
    <w:rsid w:val="5727F47A"/>
    <w:rsid w:val="572DED4C"/>
    <w:rsid w:val="575EB643"/>
    <w:rsid w:val="57659948"/>
    <w:rsid w:val="578A08C8"/>
    <w:rsid w:val="578AF231"/>
    <w:rsid w:val="579448CF"/>
    <w:rsid w:val="57B683F5"/>
    <w:rsid w:val="57EC74BE"/>
    <w:rsid w:val="58139375"/>
    <w:rsid w:val="58334122"/>
    <w:rsid w:val="5886DBDA"/>
    <w:rsid w:val="591BCAAC"/>
    <w:rsid w:val="596E363C"/>
    <w:rsid w:val="59A60148"/>
    <w:rsid w:val="59BC3A4A"/>
    <w:rsid w:val="59E26B79"/>
    <w:rsid w:val="59EF4205"/>
    <w:rsid w:val="59F53AD9"/>
    <w:rsid w:val="59F5F5EA"/>
    <w:rsid w:val="59F73549"/>
    <w:rsid w:val="5A0312F6"/>
    <w:rsid w:val="5A0DAEA6"/>
    <w:rsid w:val="5A22CB03"/>
    <w:rsid w:val="5A291F1A"/>
    <w:rsid w:val="5A69C4AA"/>
    <w:rsid w:val="5A8ECAAF"/>
    <w:rsid w:val="5ACCC3A5"/>
    <w:rsid w:val="5AFF3E14"/>
    <w:rsid w:val="5B5BB9AB"/>
    <w:rsid w:val="5BB0E2F5"/>
    <w:rsid w:val="5BBFCE50"/>
    <w:rsid w:val="5BCA7A91"/>
    <w:rsid w:val="5BD4922B"/>
    <w:rsid w:val="5BE5DC40"/>
    <w:rsid w:val="5C1EC661"/>
    <w:rsid w:val="5C22D771"/>
    <w:rsid w:val="5C2B7FB6"/>
    <w:rsid w:val="5C536B6E"/>
    <w:rsid w:val="5C67D07C"/>
    <w:rsid w:val="5C7CD26A"/>
    <w:rsid w:val="5C916A3E"/>
    <w:rsid w:val="5CA4774B"/>
    <w:rsid w:val="5CBBA7C6"/>
    <w:rsid w:val="5CD4C362"/>
    <w:rsid w:val="5CD68F29"/>
    <w:rsid w:val="5CD7FC5E"/>
    <w:rsid w:val="5CE01868"/>
    <w:rsid w:val="5CE097A4"/>
    <w:rsid w:val="5CEEA01C"/>
    <w:rsid w:val="5D56040B"/>
    <w:rsid w:val="5D9139F1"/>
    <w:rsid w:val="5D9EC87A"/>
    <w:rsid w:val="5DBB1E0F"/>
    <w:rsid w:val="5E0DC501"/>
    <w:rsid w:val="5E3F4759"/>
    <w:rsid w:val="5E62DD9C"/>
    <w:rsid w:val="5EAA0FC9"/>
    <w:rsid w:val="5EC67DA1"/>
    <w:rsid w:val="5ED58A0D"/>
    <w:rsid w:val="5EE4A49D"/>
    <w:rsid w:val="5F1A802F"/>
    <w:rsid w:val="5F1CA476"/>
    <w:rsid w:val="5F6B16BE"/>
    <w:rsid w:val="5F735729"/>
    <w:rsid w:val="5F9E48B7"/>
    <w:rsid w:val="5FB9B986"/>
    <w:rsid w:val="5FBCE2F3"/>
    <w:rsid w:val="5FE1D555"/>
    <w:rsid w:val="5FEC1F66"/>
    <w:rsid w:val="5FFAB3EE"/>
    <w:rsid w:val="60002D6B"/>
    <w:rsid w:val="603BB0EF"/>
    <w:rsid w:val="6071B0A9"/>
    <w:rsid w:val="607CE52D"/>
    <w:rsid w:val="60C5A796"/>
    <w:rsid w:val="610CD036"/>
    <w:rsid w:val="613457DE"/>
    <w:rsid w:val="614B675B"/>
    <w:rsid w:val="6150A834"/>
    <w:rsid w:val="616A755C"/>
    <w:rsid w:val="6199E644"/>
    <w:rsid w:val="61A11AAB"/>
    <w:rsid w:val="61F1F807"/>
    <w:rsid w:val="61F7FE6D"/>
    <w:rsid w:val="621A4349"/>
    <w:rsid w:val="6223E898"/>
    <w:rsid w:val="62244C55"/>
    <w:rsid w:val="624B5C36"/>
    <w:rsid w:val="627C8290"/>
    <w:rsid w:val="62855CC5"/>
    <w:rsid w:val="62CC2922"/>
    <w:rsid w:val="62CEF07D"/>
    <w:rsid w:val="630A0813"/>
    <w:rsid w:val="631A4060"/>
    <w:rsid w:val="632001DC"/>
    <w:rsid w:val="635C3A47"/>
    <w:rsid w:val="638A4B88"/>
    <w:rsid w:val="639A5C30"/>
    <w:rsid w:val="63A3A6A3"/>
    <w:rsid w:val="63A7F7A9"/>
    <w:rsid w:val="63B2FD85"/>
    <w:rsid w:val="63E10D51"/>
    <w:rsid w:val="63E201F0"/>
    <w:rsid w:val="63FF86C4"/>
    <w:rsid w:val="641C5866"/>
    <w:rsid w:val="64269876"/>
    <w:rsid w:val="6443776A"/>
    <w:rsid w:val="644A1B4E"/>
    <w:rsid w:val="644C3BAC"/>
    <w:rsid w:val="644D6A3B"/>
    <w:rsid w:val="6461DD1C"/>
    <w:rsid w:val="64992A62"/>
    <w:rsid w:val="64DEB5CD"/>
    <w:rsid w:val="64EE7D5E"/>
    <w:rsid w:val="6515D2BB"/>
    <w:rsid w:val="6520B947"/>
    <w:rsid w:val="65367D82"/>
    <w:rsid w:val="653B39F8"/>
    <w:rsid w:val="653B9262"/>
    <w:rsid w:val="65524046"/>
    <w:rsid w:val="656BE0B7"/>
    <w:rsid w:val="65CD7CBE"/>
    <w:rsid w:val="661C8E91"/>
    <w:rsid w:val="663A17AD"/>
    <w:rsid w:val="667CD007"/>
    <w:rsid w:val="6698A46C"/>
    <w:rsid w:val="66C5D106"/>
    <w:rsid w:val="66CE09D4"/>
    <w:rsid w:val="66E59A17"/>
    <w:rsid w:val="66F54CAE"/>
    <w:rsid w:val="6714FCB3"/>
    <w:rsid w:val="676EBB14"/>
    <w:rsid w:val="67850D82"/>
    <w:rsid w:val="678772DB"/>
    <w:rsid w:val="6791589F"/>
    <w:rsid w:val="67A98ACC"/>
    <w:rsid w:val="67B26D83"/>
    <w:rsid w:val="68064CDA"/>
    <w:rsid w:val="682D382D"/>
    <w:rsid w:val="68475B61"/>
    <w:rsid w:val="68502361"/>
    <w:rsid w:val="6863BA11"/>
    <w:rsid w:val="68888FB2"/>
    <w:rsid w:val="688F9080"/>
    <w:rsid w:val="68911D0F"/>
    <w:rsid w:val="68ACFC0F"/>
    <w:rsid w:val="68C1603D"/>
    <w:rsid w:val="68E10ED4"/>
    <w:rsid w:val="68E7EF57"/>
    <w:rsid w:val="68F599C8"/>
    <w:rsid w:val="6922F823"/>
    <w:rsid w:val="696328F2"/>
    <w:rsid w:val="696DB844"/>
    <w:rsid w:val="697C71D1"/>
    <w:rsid w:val="69A355AE"/>
    <w:rsid w:val="69A9566D"/>
    <w:rsid w:val="6A0C4453"/>
    <w:rsid w:val="6A4BFD63"/>
    <w:rsid w:val="6A6E0459"/>
    <w:rsid w:val="6A8FC6A6"/>
    <w:rsid w:val="6AA63A0F"/>
    <w:rsid w:val="6B45F4E5"/>
    <w:rsid w:val="6B885D74"/>
    <w:rsid w:val="6B8B1771"/>
    <w:rsid w:val="6B8D4FED"/>
    <w:rsid w:val="6B950E85"/>
    <w:rsid w:val="6BE67A9E"/>
    <w:rsid w:val="6BEFA8E0"/>
    <w:rsid w:val="6BFACF65"/>
    <w:rsid w:val="6BFE63DC"/>
    <w:rsid w:val="6C14D117"/>
    <w:rsid w:val="6C73B0AE"/>
    <w:rsid w:val="6C7F262D"/>
    <w:rsid w:val="6C85F436"/>
    <w:rsid w:val="6CA4CE16"/>
    <w:rsid w:val="6CC3F593"/>
    <w:rsid w:val="6CF8D887"/>
    <w:rsid w:val="6D01389D"/>
    <w:rsid w:val="6D03E269"/>
    <w:rsid w:val="6D04075C"/>
    <w:rsid w:val="6D1AEAD9"/>
    <w:rsid w:val="6D3402B1"/>
    <w:rsid w:val="6D59BBA5"/>
    <w:rsid w:val="6D5AF56D"/>
    <w:rsid w:val="6D6866C6"/>
    <w:rsid w:val="6D9CEC2C"/>
    <w:rsid w:val="6DEE6D91"/>
    <w:rsid w:val="6E141BEE"/>
    <w:rsid w:val="6E3CAC49"/>
    <w:rsid w:val="6E497B5B"/>
    <w:rsid w:val="6E5128CB"/>
    <w:rsid w:val="6E53377F"/>
    <w:rsid w:val="6E5F4348"/>
    <w:rsid w:val="6E99DE9D"/>
    <w:rsid w:val="6EB9F0E2"/>
    <w:rsid w:val="6EF38462"/>
    <w:rsid w:val="6F5F2223"/>
    <w:rsid w:val="6F84A3E8"/>
    <w:rsid w:val="6FA49DAA"/>
    <w:rsid w:val="6FA83A3B"/>
    <w:rsid w:val="6FAF29E8"/>
    <w:rsid w:val="6FAFF4E0"/>
    <w:rsid w:val="6FC3DAE6"/>
    <w:rsid w:val="6FC4CE4E"/>
    <w:rsid w:val="704BCE00"/>
    <w:rsid w:val="7052BE6C"/>
    <w:rsid w:val="708C74BC"/>
    <w:rsid w:val="709283D0"/>
    <w:rsid w:val="70C5D481"/>
    <w:rsid w:val="70F336F6"/>
    <w:rsid w:val="71024E34"/>
    <w:rsid w:val="71256EC3"/>
    <w:rsid w:val="7132B89C"/>
    <w:rsid w:val="7144604C"/>
    <w:rsid w:val="716A3BBA"/>
    <w:rsid w:val="71735B3B"/>
    <w:rsid w:val="718FF1E7"/>
    <w:rsid w:val="7196BF9E"/>
    <w:rsid w:val="71A994AF"/>
    <w:rsid w:val="72980FDD"/>
    <w:rsid w:val="729CC359"/>
    <w:rsid w:val="72D1B8F9"/>
    <w:rsid w:val="72D1DFA5"/>
    <w:rsid w:val="72FE42A5"/>
    <w:rsid w:val="7335B4A5"/>
    <w:rsid w:val="73381376"/>
    <w:rsid w:val="734FFA94"/>
    <w:rsid w:val="73563E0C"/>
    <w:rsid w:val="73A8E5C1"/>
    <w:rsid w:val="743893BA"/>
    <w:rsid w:val="746AEE85"/>
    <w:rsid w:val="748F8FC9"/>
    <w:rsid w:val="74925D81"/>
    <w:rsid w:val="7493A9AF"/>
    <w:rsid w:val="74F91857"/>
    <w:rsid w:val="75025D46"/>
    <w:rsid w:val="750A91DC"/>
    <w:rsid w:val="75185670"/>
    <w:rsid w:val="7525F119"/>
    <w:rsid w:val="752C23DC"/>
    <w:rsid w:val="753EE7E9"/>
    <w:rsid w:val="757AA6D0"/>
    <w:rsid w:val="758273BF"/>
    <w:rsid w:val="758FB927"/>
    <w:rsid w:val="75B70DD9"/>
    <w:rsid w:val="75C2DD80"/>
    <w:rsid w:val="75D62A83"/>
    <w:rsid w:val="75DE2E01"/>
    <w:rsid w:val="75FB3A7F"/>
    <w:rsid w:val="76206CC4"/>
    <w:rsid w:val="7627B528"/>
    <w:rsid w:val="762999C2"/>
    <w:rsid w:val="76299C88"/>
    <w:rsid w:val="765DA98C"/>
    <w:rsid w:val="767971AD"/>
    <w:rsid w:val="76A93279"/>
    <w:rsid w:val="76AF569E"/>
    <w:rsid w:val="76D179EA"/>
    <w:rsid w:val="76E722DE"/>
    <w:rsid w:val="7729F37F"/>
    <w:rsid w:val="775EE5BE"/>
    <w:rsid w:val="776BFB7D"/>
    <w:rsid w:val="777BFD0A"/>
    <w:rsid w:val="779238FC"/>
    <w:rsid w:val="77D573BB"/>
    <w:rsid w:val="77DCCC18"/>
    <w:rsid w:val="77FA225A"/>
    <w:rsid w:val="78092672"/>
    <w:rsid w:val="78385B64"/>
    <w:rsid w:val="7838EA02"/>
    <w:rsid w:val="7886A3A7"/>
    <w:rsid w:val="78A58E7B"/>
    <w:rsid w:val="78E121B6"/>
    <w:rsid w:val="78E597B0"/>
    <w:rsid w:val="790A5869"/>
    <w:rsid w:val="7922CF5A"/>
    <w:rsid w:val="792F4550"/>
    <w:rsid w:val="796698CE"/>
    <w:rsid w:val="79A3D393"/>
    <w:rsid w:val="79A81AF4"/>
    <w:rsid w:val="79DBE1FA"/>
    <w:rsid w:val="79E5FC89"/>
    <w:rsid w:val="7A15464D"/>
    <w:rsid w:val="7A161E2B"/>
    <w:rsid w:val="7A17C13D"/>
    <w:rsid w:val="7A2997EF"/>
    <w:rsid w:val="7A427D08"/>
    <w:rsid w:val="7A813F18"/>
    <w:rsid w:val="7A8B1D52"/>
    <w:rsid w:val="7A90B978"/>
    <w:rsid w:val="7A941A01"/>
    <w:rsid w:val="7ADF2825"/>
    <w:rsid w:val="7AED3F94"/>
    <w:rsid w:val="7B18AA19"/>
    <w:rsid w:val="7B2DC7CF"/>
    <w:rsid w:val="7B402DE1"/>
    <w:rsid w:val="7B588721"/>
    <w:rsid w:val="7B826412"/>
    <w:rsid w:val="7BA3B78D"/>
    <w:rsid w:val="7BB51893"/>
    <w:rsid w:val="7BE9889A"/>
    <w:rsid w:val="7BEA4213"/>
    <w:rsid w:val="7C034EF8"/>
    <w:rsid w:val="7C149FE5"/>
    <w:rsid w:val="7C17D70D"/>
    <w:rsid w:val="7C2CF0D9"/>
    <w:rsid w:val="7C337DFD"/>
    <w:rsid w:val="7CA20522"/>
    <w:rsid w:val="7CA2AE41"/>
    <w:rsid w:val="7CA721C0"/>
    <w:rsid w:val="7CAD9867"/>
    <w:rsid w:val="7CB8602A"/>
    <w:rsid w:val="7CEDE460"/>
    <w:rsid w:val="7D72982F"/>
    <w:rsid w:val="7D8FF81D"/>
    <w:rsid w:val="7DB3C072"/>
    <w:rsid w:val="7DB71460"/>
    <w:rsid w:val="7DC87B84"/>
    <w:rsid w:val="7DD9DA64"/>
    <w:rsid w:val="7E24D196"/>
    <w:rsid w:val="7E443590"/>
    <w:rsid w:val="7E46E63B"/>
    <w:rsid w:val="7E805668"/>
    <w:rsid w:val="7E8AA785"/>
    <w:rsid w:val="7E906D13"/>
    <w:rsid w:val="7E907B95"/>
    <w:rsid w:val="7EABFCED"/>
    <w:rsid w:val="7ECC6A68"/>
    <w:rsid w:val="7EF9512D"/>
    <w:rsid w:val="7F10514E"/>
    <w:rsid w:val="7F2C102B"/>
    <w:rsid w:val="7F2E1509"/>
    <w:rsid w:val="7F749C13"/>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48610FB2-ECF9-4174-8DCD-9BBE80E9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16373"/>
    <w:rPr>
      <w:color w:val="0563C1" w:themeColor="hyperlink"/>
      <w:u w:val="single"/>
    </w:rPr>
  </w:style>
  <w:style w:type="character" w:styleId="UnresolvedMention">
    <w:name w:val="Unresolved Mention"/>
    <w:basedOn w:val="DefaultParagraphFont"/>
    <w:uiPriority w:val="99"/>
    <w:semiHidden/>
    <w:unhideWhenUsed/>
    <w:rsid w:val="00116373"/>
    <w:rPr>
      <w:color w:val="605E5C"/>
      <w:shd w:val="clear" w:color="auto" w:fill="E1DFDD"/>
    </w:rPr>
  </w:style>
  <w:style w:type="paragraph" w:styleId="FootnoteText">
    <w:name w:val="footnote text"/>
    <w:basedOn w:val="Normal"/>
    <w:link w:val="FootnoteTextChar"/>
    <w:uiPriority w:val="99"/>
    <w:semiHidden/>
    <w:unhideWhenUsed/>
    <w:rsid w:val="00FD0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0B8"/>
    <w:rPr>
      <w:sz w:val="20"/>
      <w:szCs w:val="20"/>
    </w:rPr>
  </w:style>
  <w:style w:type="character" w:styleId="FootnoteReference">
    <w:name w:val="footnote reference"/>
    <w:basedOn w:val="DefaultParagraphFont"/>
    <w:uiPriority w:val="99"/>
    <w:semiHidden/>
    <w:unhideWhenUsed/>
    <w:rsid w:val="00FD0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190337327">
      <w:bodyDiv w:val="1"/>
      <w:marLeft w:val="0"/>
      <w:marRight w:val="0"/>
      <w:marTop w:val="0"/>
      <w:marBottom w:val="0"/>
      <w:divBdr>
        <w:top w:val="none" w:sz="0" w:space="0" w:color="auto"/>
        <w:left w:val="none" w:sz="0" w:space="0" w:color="auto"/>
        <w:bottom w:val="none" w:sz="0" w:space="0" w:color="auto"/>
        <w:right w:val="none" w:sz="0" w:space="0" w:color="auto"/>
      </w:divBdr>
    </w:div>
    <w:div w:id="252518209">
      <w:bodyDiv w:val="1"/>
      <w:marLeft w:val="0"/>
      <w:marRight w:val="0"/>
      <w:marTop w:val="0"/>
      <w:marBottom w:val="0"/>
      <w:divBdr>
        <w:top w:val="none" w:sz="0" w:space="0" w:color="auto"/>
        <w:left w:val="none" w:sz="0" w:space="0" w:color="auto"/>
        <w:bottom w:val="none" w:sz="0" w:space="0" w:color="auto"/>
        <w:right w:val="none" w:sz="0" w:space="0" w:color="auto"/>
      </w:divBdr>
      <w:divsChild>
        <w:div w:id="290596222">
          <w:marLeft w:val="0"/>
          <w:marRight w:val="0"/>
          <w:marTop w:val="0"/>
          <w:marBottom w:val="0"/>
          <w:divBdr>
            <w:top w:val="none" w:sz="0" w:space="0" w:color="auto"/>
            <w:left w:val="none" w:sz="0" w:space="0" w:color="auto"/>
            <w:bottom w:val="none" w:sz="0" w:space="0" w:color="auto"/>
            <w:right w:val="none" w:sz="0" w:space="0" w:color="auto"/>
          </w:divBdr>
          <w:divsChild>
            <w:div w:id="1543135719">
              <w:marLeft w:val="-75"/>
              <w:marRight w:val="0"/>
              <w:marTop w:val="30"/>
              <w:marBottom w:val="30"/>
              <w:divBdr>
                <w:top w:val="none" w:sz="0" w:space="0" w:color="auto"/>
                <w:left w:val="none" w:sz="0" w:space="0" w:color="auto"/>
                <w:bottom w:val="none" w:sz="0" w:space="0" w:color="auto"/>
                <w:right w:val="none" w:sz="0" w:space="0" w:color="auto"/>
              </w:divBdr>
              <w:divsChild>
                <w:div w:id="22365919">
                  <w:marLeft w:val="0"/>
                  <w:marRight w:val="0"/>
                  <w:marTop w:val="0"/>
                  <w:marBottom w:val="0"/>
                  <w:divBdr>
                    <w:top w:val="none" w:sz="0" w:space="0" w:color="auto"/>
                    <w:left w:val="none" w:sz="0" w:space="0" w:color="auto"/>
                    <w:bottom w:val="none" w:sz="0" w:space="0" w:color="auto"/>
                    <w:right w:val="none" w:sz="0" w:space="0" w:color="auto"/>
                  </w:divBdr>
                  <w:divsChild>
                    <w:div w:id="1763642199">
                      <w:marLeft w:val="0"/>
                      <w:marRight w:val="0"/>
                      <w:marTop w:val="0"/>
                      <w:marBottom w:val="0"/>
                      <w:divBdr>
                        <w:top w:val="none" w:sz="0" w:space="0" w:color="auto"/>
                        <w:left w:val="none" w:sz="0" w:space="0" w:color="auto"/>
                        <w:bottom w:val="none" w:sz="0" w:space="0" w:color="auto"/>
                        <w:right w:val="none" w:sz="0" w:space="0" w:color="auto"/>
                      </w:divBdr>
                    </w:div>
                  </w:divsChild>
                </w:div>
                <w:div w:id="77556771">
                  <w:marLeft w:val="0"/>
                  <w:marRight w:val="0"/>
                  <w:marTop w:val="0"/>
                  <w:marBottom w:val="0"/>
                  <w:divBdr>
                    <w:top w:val="none" w:sz="0" w:space="0" w:color="auto"/>
                    <w:left w:val="none" w:sz="0" w:space="0" w:color="auto"/>
                    <w:bottom w:val="none" w:sz="0" w:space="0" w:color="auto"/>
                    <w:right w:val="none" w:sz="0" w:space="0" w:color="auto"/>
                  </w:divBdr>
                  <w:divsChild>
                    <w:div w:id="596408178">
                      <w:marLeft w:val="0"/>
                      <w:marRight w:val="0"/>
                      <w:marTop w:val="0"/>
                      <w:marBottom w:val="0"/>
                      <w:divBdr>
                        <w:top w:val="none" w:sz="0" w:space="0" w:color="auto"/>
                        <w:left w:val="none" w:sz="0" w:space="0" w:color="auto"/>
                        <w:bottom w:val="none" w:sz="0" w:space="0" w:color="auto"/>
                        <w:right w:val="none" w:sz="0" w:space="0" w:color="auto"/>
                      </w:divBdr>
                    </w:div>
                  </w:divsChild>
                </w:div>
                <w:div w:id="174543273">
                  <w:marLeft w:val="0"/>
                  <w:marRight w:val="0"/>
                  <w:marTop w:val="0"/>
                  <w:marBottom w:val="0"/>
                  <w:divBdr>
                    <w:top w:val="none" w:sz="0" w:space="0" w:color="auto"/>
                    <w:left w:val="none" w:sz="0" w:space="0" w:color="auto"/>
                    <w:bottom w:val="none" w:sz="0" w:space="0" w:color="auto"/>
                    <w:right w:val="none" w:sz="0" w:space="0" w:color="auto"/>
                  </w:divBdr>
                  <w:divsChild>
                    <w:div w:id="1371301855">
                      <w:marLeft w:val="0"/>
                      <w:marRight w:val="0"/>
                      <w:marTop w:val="0"/>
                      <w:marBottom w:val="0"/>
                      <w:divBdr>
                        <w:top w:val="none" w:sz="0" w:space="0" w:color="auto"/>
                        <w:left w:val="none" w:sz="0" w:space="0" w:color="auto"/>
                        <w:bottom w:val="none" w:sz="0" w:space="0" w:color="auto"/>
                        <w:right w:val="none" w:sz="0" w:space="0" w:color="auto"/>
                      </w:divBdr>
                    </w:div>
                  </w:divsChild>
                </w:div>
                <w:div w:id="265037427">
                  <w:marLeft w:val="0"/>
                  <w:marRight w:val="0"/>
                  <w:marTop w:val="0"/>
                  <w:marBottom w:val="0"/>
                  <w:divBdr>
                    <w:top w:val="none" w:sz="0" w:space="0" w:color="auto"/>
                    <w:left w:val="none" w:sz="0" w:space="0" w:color="auto"/>
                    <w:bottom w:val="none" w:sz="0" w:space="0" w:color="auto"/>
                    <w:right w:val="none" w:sz="0" w:space="0" w:color="auto"/>
                  </w:divBdr>
                  <w:divsChild>
                    <w:div w:id="1168788255">
                      <w:marLeft w:val="0"/>
                      <w:marRight w:val="0"/>
                      <w:marTop w:val="0"/>
                      <w:marBottom w:val="0"/>
                      <w:divBdr>
                        <w:top w:val="none" w:sz="0" w:space="0" w:color="auto"/>
                        <w:left w:val="none" w:sz="0" w:space="0" w:color="auto"/>
                        <w:bottom w:val="none" w:sz="0" w:space="0" w:color="auto"/>
                        <w:right w:val="none" w:sz="0" w:space="0" w:color="auto"/>
                      </w:divBdr>
                    </w:div>
                  </w:divsChild>
                </w:div>
                <w:div w:id="371271424">
                  <w:marLeft w:val="0"/>
                  <w:marRight w:val="0"/>
                  <w:marTop w:val="0"/>
                  <w:marBottom w:val="0"/>
                  <w:divBdr>
                    <w:top w:val="none" w:sz="0" w:space="0" w:color="auto"/>
                    <w:left w:val="none" w:sz="0" w:space="0" w:color="auto"/>
                    <w:bottom w:val="none" w:sz="0" w:space="0" w:color="auto"/>
                    <w:right w:val="none" w:sz="0" w:space="0" w:color="auto"/>
                  </w:divBdr>
                  <w:divsChild>
                    <w:div w:id="747114307">
                      <w:marLeft w:val="0"/>
                      <w:marRight w:val="0"/>
                      <w:marTop w:val="0"/>
                      <w:marBottom w:val="0"/>
                      <w:divBdr>
                        <w:top w:val="none" w:sz="0" w:space="0" w:color="auto"/>
                        <w:left w:val="none" w:sz="0" w:space="0" w:color="auto"/>
                        <w:bottom w:val="none" w:sz="0" w:space="0" w:color="auto"/>
                        <w:right w:val="none" w:sz="0" w:space="0" w:color="auto"/>
                      </w:divBdr>
                    </w:div>
                  </w:divsChild>
                </w:div>
                <w:div w:id="408504169">
                  <w:marLeft w:val="0"/>
                  <w:marRight w:val="0"/>
                  <w:marTop w:val="0"/>
                  <w:marBottom w:val="0"/>
                  <w:divBdr>
                    <w:top w:val="none" w:sz="0" w:space="0" w:color="auto"/>
                    <w:left w:val="none" w:sz="0" w:space="0" w:color="auto"/>
                    <w:bottom w:val="none" w:sz="0" w:space="0" w:color="auto"/>
                    <w:right w:val="none" w:sz="0" w:space="0" w:color="auto"/>
                  </w:divBdr>
                  <w:divsChild>
                    <w:div w:id="1791851199">
                      <w:marLeft w:val="0"/>
                      <w:marRight w:val="0"/>
                      <w:marTop w:val="0"/>
                      <w:marBottom w:val="0"/>
                      <w:divBdr>
                        <w:top w:val="none" w:sz="0" w:space="0" w:color="auto"/>
                        <w:left w:val="none" w:sz="0" w:space="0" w:color="auto"/>
                        <w:bottom w:val="none" w:sz="0" w:space="0" w:color="auto"/>
                        <w:right w:val="none" w:sz="0" w:space="0" w:color="auto"/>
                      </w:divBdr>
                    </w:div>
                  </w:divsChild>
                </w:div>
                <w:div w:id="450561679">
                  <w:marLeft w:val="0"/>
                  <w:marRight w:val="0"/>
                  <w:marTop w:val="0"/>
                  <w:marBottom w:val="0"/>
                  <w:divBdr>
                    <w:top w:val="none" w:sz="0" w:space="0" w:color="auto"/>
                    <w:left w:val="none" w:sz="0" w:space="0" w:color="auto"/>
                    <w:bottom w:val="none" w:sz="0" w:space="0" w:color="auto"/>
                    <w:right w:val="none" w:sz="0" w:space="0" w:color="auto"/>
                  </w:divBdr>
                  <w:divsChild>
                    <w:div w:id="1406221433">
                      <w:marLeft w:val="0"/>
                      <w:marRight w:val="0"/>
                      <w:marTop w:val="0"/>
                      <w:marBottom w:val="0"/>
                      <w:divBdr>
                        <w:top w:val="none" w:sz="0" w:space="0" w:color="auto"/>
                        <w:left w:val="none" w:sz="0" w:space="0" w:color="auto"/>
                        <w:bottom w:val="none" w:sz="0" w:space="0" w:color="auto"/>
                        <w:right w:val="none" w:sz="0" w:space="0" w:color="auto"/>
                      </w:divBdr>
                    </w:div>
                  </w:divsChild>
                </w:div>
                <w:div w:id="467671146">
                  <w:marLeft w:val="0"/>
                  <w:marRight w:val="0"/>
                  <w:marTop w:val="0"/>
                  <w:marBottom w:val="0"/>
                  <w:divBdr>
                    <w:top w:val="none" w:sz="0" w:space="0" w:color="auto"/>
                    <w:left w:val="none" w:sz="0" w:space="0" w:color="auto"/>
                    <w:bottom w:val="none" w:sz="0" w:space="0" w:color="auto"/>
                    <w:right w:val="none" w:sz="0" w:space="0" w:color="auto"/>
                  </w:divBdr>
                  <w:divsChild>
                    <w:div w:id="13508597">
                      <w:marLeft w:val="0"/>
                      <w:marRight w:val="0"/>
                      <w:marTop w:val="0"/>
                      <w:marBottom w:val="0"/>
                      <w:divBdr>
                        <w:top w:val="none" w:sz="0" w:space="0" w:color="auto"/>
                        <w:left w:val="none" w:sz="0" w:space="0" w:color="auto"/>
                        <w:bottom w:val="none" w:sz="0" w:space="0" w:color="auto"/>
                        <w:right w:val="none" w:sz="0" w:space="0" w:color="auto"/>
                      </w:divBdr>
                    </w:div>
                  </w:divsChild>
                </w:div>
                <w:div w:id="617569606">
                  <w:marLeft w:val="0"/>
                  <w:marRight w:val="0"/>
                  <w:marTop w:val="0"/>
                  <w:marBottom w:val="0"/>
                  <w:divBdr>
                    <w:top w:val="none" w:sz="0" w:space="0" w:color="auto"/>
                    <w:left w:val="none" w:sz="0" w:space="0" w:color="auto"/>
                    <w:bottom w:val="none" w:sz="0" w:space="0" w:color="auto"/>
                    <w:right w:val="none" w:sz="0" w:space="0" w:color="auto"/>
                  </w:divBdr>
                  <w:divsChild>
                    <w:div w:id="506486088">
                      <w:marLeft w:val="0"/>
                      <w:marRight w:val="0"/>
                      <w:marTop w:val="0"/>
                      <w:marBottom w:val="0"/>
                      <w:divBdr>
                        <w:top w:val="none" w:sz="0" w:space="0" w:color="auto"/>
                        <w:left w:val="none" w:sz="0" w:space="0" w:color="auto"/>
                        <w:bottom w:val="none" w:sz="0" w:space="0" w:color="auto"/>
                        <w:right w:val="none" w:sz="0" w:space="0" w:color="auto"/>
                      </w:divBdr>
                    </w:div>
                  </w:divsChild>
                </w:div>
                <w:div w:id="850028847">
                  <w:marLeft w:val="0"/>
                  <w:marRight w:val="0"/>
                  <w:marTop w:val="0"/>
                  <w:marBottom w:val="0"/>
                  <w:divBdr>
                    <w:top w:val="none" w:sz="0" w:space="0" w:color="auto"/>
                    <w:left w:val="none" w:sz="0" w:space="0" w:color="auto"/>
                    <w:bottom w:val="none" w:sz="0" w:space="0" w:color="auto"/>
                    <w:right w:val="none" w:sz="0" w:space="0" w:color="auto"/>
                  </w:divBdr>
                  <w:divsChild>
                    <w:div w:id="1001276402">
                      <w:marLeft w:val="0"/>
                      <w:marRight w:val="0"/>
                      <w:marTop w:val="0"/>
                      <w:marBottom w:val="0"/>
                      <w:divBdr>
                        <w:top w:val="none" w:sz="0" w:space="0" w:color="auto"/>
                        <w:left w:val="none" w:sz="0" w:space="0" w:color="auto"/>
                        <w:bottom w:val="none" w:sz="0" w:space="0" w:color="auto"/>
                        <w:right w:val="none" w:sz="0" w:space="0" w:color="auto"/>
                      </w:divBdr>
                    </w:div>
                  </w:divsChild>
                </w:div>
                <w:div w:id="982269276">
                  <w:marLeft w:val="0"/>
                  <w:marRight w:val="0"/>
                  <w:marTop w:val="0"/>
                  <w:marBottom w:val="0"/>
                  <w:divBdr>
                    <w:top w:val="none" w:sz="0" w:space="0" w:color="auto"/>
                    <w:left w:val="none" w:sz="0" w:space="0" w:color="auto"/>
                    <w:bottom w:val="none" w:sz="0" w:space="0" w:color="auto"/>
                    <w:right w:val="none" w:sz="0" w:space="0" w:color="auto"/>
                  </w:divBdr>
                  <w:divsChild>
                    <w:div w:id="781730138">
                      <w:marLeft w:val="0"/>
                      <w:marRight w:val="0"/>
                      <w:marTop w:val="0"/>
                      <w:marBottom w:val="0"/>
                      <w:divBdr>
                        <w:top w:val="none" w:sz="0" w:space="0" w:color="auto"/>
                        <w:left w:val="none" w:sz="0" w:space="0" w:color="auto"/>
                        <w:bottom w:val="none" w:sz="0" w:space="0" w:color="auto"/>
                        <w:right w:val="none" w:sz="0" w:space="0" w:color="auto"/>
                      </w:divBdr>
                    </w:div>
                  </w:divsChild>
                </w:div>
                <w:div w:id="1037506289">
                  <w:marLeft w:val="0"/>
                  <w:marRight w:val="0"/>
                  <w:marTop w:val="0"/>
                  <w:marBottom w:val="0"/>
                  <w:divBdr>
                    <w:top w:val="none" w:sz="0" w:space="0" w:color="auto"/>
                    <w:left w:val="none" w:sz="0" w:space="0" w:color="auto"/>
                    <w:bottom w:val="none" w:sz="0" w:space="0" w:color="auto"/>
                    <w:right w:val="none" w:sz="0" w:space="0" w:color="auto"/>
                  </w:divBdr>
                  <w:divsChild>
                    <w:div w:id="1735926358">
                      <w:marLeft w:val="0"/>
                      <w:marRight w:val="0"/>
                      <w:marTop w:val="0"/>
                      <w:marBottom w:val="0"/>
                      <w:divBdr>
                        <w:top w:val="none" w:sz="0" w:space="0" w:color="auto"/>
                        <w:left w:val="none" w:sz="0" w:space="0" w:color="auto"/>
                        <w:bottom w:val="none" w:sz="0" w:space="0" w:color="auto"/>
                        <w:right w:val="none" w:sz="0" w:space="0" w:color="auto"/>
                      </w:divBdr>
                    </w:div>
                  </w:divsChild>
                </w:div>
                <w:div w:id="1230116167">
                  <w:marLeft w:val="0"/>
                  <w:marRight w:val="0"/>
                  <w:marTop w:val="0"/>
                  <w:marBottom w:val="0"/>
                  <w:divBdr>
                    <w:top w:val="none" w:sz="0" w:space="0" w:color="auto"/>
                    <w:left w:val="none" w:sz="0" w:space="0" w:color="auto"/>
                    <w:bottom w:val="none" w:sz="0" w:space="0" w:color="auto"/>
                    <w:right w:val="none" w:sz="0" w:space="0" w:color="auto"/>
                  </w:divBdr>
                  <w:divsChild>
                    <w:div w:id="386951534">
                      <w:marLeft w:val="0"/>
                      <w:marRight w:val="0"/>
                      <w:marTop w:val="0"/>
                      <w:marBottom w:val="0"/>
                      <w:divBdr>
                        <w:top w:val="none" w:sz="0" w:space="0" w:color="auto"/>
                        <w:left w:val="none" w:sz="0" w:space="0" w:color="auto"/>
                        <w:bottom w:val="none" w:sz="0" w:space="0" w:color="auto"/>
                        <w:right w:val="none" w:sz="0" w:space="0" w:color="auto"/>
                      </w:divBdr>
                    </w:div>
                  </w:divsChild>
                </w:div>
                <w:div w:id="1235243029">
                  <w:marLeft w:val="0"/>
                  <w:marRight w:val="0"/>
                  <w:marTop w:val="0"/>
                  <w:marBottom w:val="0"/>
                  <w:divBdr>
                    <w:top w:val="none" w:sz="0" w:space="0" w:color="auto"/>
                    <w:left w:val="none" w:sz="0" w:space="0" w:color="auto"/>
                    <w:bottom w:val="none" w:sz="0" w:space="0" w:color="auto"/>
                    <w:right w:val="none" w:sz="0" w:space="0" w:color="auto"/>
                  </w:divBdr>
                  <w:divsChild>
                    <w:div w:id="577449469">
                      <w:marLeft w:val="0"/>
                      <w:marRight w:val="0"/>
                      <w:marTop w:val="0"/>
                      <w:marBottom w:val="0"/>
                      <w:divBdr>
                        <w:top w:val="none" w:sz="0" w:space="0" w:color="auto"/>
                        <w:left w:val="none" w:sz="0" w:space="0" w:color="auto"/>
                        <w:bottom w:val="none" w:sz="0" w:space="0" w:color="auto"/>
                        <w:right w:val="none" w:sz="0" w:space="0" w:color="auto"/>
                      </w:divBdr>
                    </w:div>
                  </w:divsChild>
                </w:div>
                <w:div w:id="1447654876">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0"/>
                      <w:marRight w:val="0"/>
                      <w:marTop w:val="0"/>
                      <w:marBottom w:val="0"/>
                      <w:divBdr>
                        <w:top w:val="none" w:sz="0" w:space="0" w:color="auto"/>
                        <w:left w:val="none" w:sz="0" w:space="0" w:color="auto"/>
                        <w:bottom w:val="none" w:sz="0" w:space="0" w:color="auto"/>
                        <w:right w:val="none" w:sz="0" w:space="0" w:color="auto"/>
                      </w:divBdr>
                    </w:div>
                  </w:divsChild>
                </w:div>
                <w:div w:id="1471702326">
                  <w:marLeft w:val="0"/>
                  <w:marRight w:val="0"/>
                  <w:marTop w:val="0"/>
                  <w:marBottom w:val="0"/>
                  <w:divBdr>
                    <w:top w:val="none" w:sz="0" w:space="0" w:color="auto"/>
                    <w:left w:val="none" w:sz="0" w:space="0" w:color="auto"/>
                    <w:bottom w:val="none" w:sz="0" w:space="0" w:color="auto"/>
                    <w:right w:val="none" w:sz="0" w:space="0" w:color="auto"/>
                  </w:divBdr>
                  <w:divsChild>
                    <w:div w:id="2028558368">
                      <w:marLeft w:val="0"/>
                      <w:marRight w:val="0"/>
                      <w:marTop w:val="0"/>
                      <w:marBottom w:val="0"/>
                      <w:divBdr>
                        <w:top w:val="none" w:sz="0" w:space="0" w:color="auto"/>
                        <w:left w:val="none" w:sz="0" w:space="0" w:color="auto"/>
                        <w:bottom w:val="none" w:sz="0" w:space="0" w:color="auto"/>
                        <w:right w:val="none" w:sz="0" w:space="0" w:color="auto"/>
                      </w:divBdr>
                    </w:div>
                  </w:divsChild>
                </w:div>
                <w:div w:id="1552693703">
                  <w:marLeft w:val="0"/>
                  <w:marRight w:val="0"/>
                  <w:marTop w:val="0"/>
                  <w:marBottom w:val="0"/>
                  <w:divBdr>
                    <w:top w:val="none" w:sz="0" w:space="0" w:color="auto"/>
                    <w:left w:val="none" w:sz="0" w:space="0" w:color="auto"/>
                    <w:bottom w:val="none" w:sz="0" w:space="0" w:color="auto"/>
                    <w:right w:val="none" w:sz="0" w:space="0" w:color="auto"/>
                  </w:divBdr>
                  <w:divsChild>
                    <w:div w:id="1474978235">
                      <w:marLeft w:val="0"/>
                      <w:marRight w:val="0"/>
                      <w:marTop w:val="0"/>
                      <w:marBottom w:val="0"/>
                      <w:divBdr>
                        <w:top w:val="none" w:sz="0" w:space="0" w:color="auto"/>
                        <w:left w:val="none" w:sz="0" w:space="0" w:color="auto"/>
                        <w:bottom w:val="none" w:sz="0" w:space="0" w:color="auto"/>
                        <w:right w:val="none" w:sz="0" w:space="0" w:color="auto"/>
                      </w:divBdr>
                    </w:div>
                  </w:divsChild>
                </w:div>
                <w:div w:id="1593079366">
                  <w:marLeft w:val="0"/>
                  <w:marRight w:val="0"/>
                  <w:marTop w:val="0"/>
                  <w:marBottom w:val="0"/>
                  <w:divBdr>
                    <w:top w:val="none" w:sz="0" w:space="0" w:color="auto"/>
                    <w:left w:val="none" w:sz="0" w:space="0" w:color="auto"/>
                    <w:bottom w:val="none" w:sz="0" w:space="0" w:color="auto"/>
                    <w:right w:val="none" w:sz="0" w:space="0" w:color="auto"/>
                  </w:divBdr>
                  <w:divsChild>
                    <w:div w:id="543101732">
                      <w:marLeft w:val="0"/>
                      <w:marRight w:val="0"/>
                      <w:marTop w:val="0"/>
                      <w:marBottom w:val="0"/>
                      <w:divBdr>
                        <w:top w:val="none" w:sz="0" w:space="0" w:color="auto"/>
                        <w:left w:val="none" w:sz="0" w:space="0" w:color="auto"/>
                        <w:bottom w:val="none" w:sz="0" w:space="0" w:color="auto"/>
                        <w:right w:val="none" w:sz="0" w:space="0" w:color="auto"/>
                      </w:divBdr>
                    </w:div>
                  </w:divsChild>
                </w:div>
                <w:div w:id="1708524237">
                  <w:marLeft w:val="0"/>
                  <w:marRight w:val="0"/>
                  <w:marTop w:val="0"/>
                  <w:marBottom w:val="0"/>
                  <w:divBdr>
                    <w:top w:val="none" w:sz="0" w:space="0" w:color="auto"/>
                    <w:left w:val="none" w:sz="0" w:space="0" w:color="auto"/>
                    <w:bottom w:val="none" w:sz="0" w:space="0" w:color="auto"/>
                    <w:right w:val="none" w:sz="0" w:space="0" w:color="auto"/>
                  </w:divBdr>
                  <w:divsChild>
                    <w:div w:id="1727796925">
                      <w:marLeft w:val="0"/>
                      <w:marRight w:val="0"/>
                      <w:marTop w:val="0"/>
                      <w:marBottom w:val="0"/>
                      <w:divBdr>
                        <w:top w:val="none" w:sz="0" w:space="0" w:color="auto"/>
                        <w:left w:val="none" w:sz="0" w:space="0" w:color="auto"/>
                        <w:bottom w:val="none" w:sz="0" w:space="0" w:color="auto"/>
                        <w:right w:val="none" w:sz="0" w:space="0" w:color="auto"/>
                      </w:divBdr>
                    </w:div>
                  </w:divsChild>
                </w:div>
                <w:div w:id="2029796841">
                  <w:marLeft w:val="0"/>
                  <w:marRight w:val="0"/>
                  <w:marTop w:val="0"/>
                  <w:marBottom w:val="0"/>
                  <w:divBdr>
                    <w:top w:val="none" w:sz="0" w:space="0" w:color="auto"/>
                    <w:left w:val="none" w:sz="0" w:space="0" w:color="auto"/>
                    <w:bottom w:val="none" w:sz="0" w:space="0" w:color="auto"/>
                    <w:right w:val="none" w:sz="0" w:space="0" w:color="auto"/>
                  </w:divBdr>
                  <w:divsChild>
                    <w:div w:id="226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641">
          <w:marLeft w:val="0"/>
          <w:marRight w:val="0"/>
          <w:marTop w:val="0"/>
          <w:marBottom w:val="0"/>
          <w:divBdr>
            <w:top w:val="none" w:sz="0" w:space="0" w:color="auto"/>
            <w:left w:val="none" w:sz="0" w:space="0" w:color="auto"/>
            <w:bottom w:val="none" w:sz="0" w:space="0" w:color="auto"/>
            <w:right w:val="none" w:sz="0" w:space="0" w:color="auto"/>
          </w:divBdr>
        </w:div>
        <w:div w:id="528491491">
          <w:marLeft w:val="0"/>
          <w:marRight w:val="0"/>
          <w:marTop w:val="0"/>
          <w:marBottom w:val="0"/>
          <w:divBdr>
            <w:top w:val="none" w:sz="0" w:space="0" w:color="auto"/>
            <w:left w:val="none" w:sz="0" w:space="0" w:color="auto"/>
            <w:bottom w:val="none" w:sz="0" w:space="0" w:color="auto"/>
            <w:right w:val="none" w:sz="0" w:space="0" w:color="auto"/>
          </w:divBdr>
        </w:div>
        <w:div w:id="596596702">
          <w:marLeft w:val="0"/>
          <w:marRight w:val="0"/>
          <w:marTop w:val="0"/>
          <w:marBottom w:val="0"/>
          <w:divBdr>
            <w:top w:val="none" w:sz="0" w:space="0" w:color="auto"/>
            <w:left w:val="none" w:sz="0" w:space="0" w:color="auto"/>
            <w:bottom w:val="none" w:sz="0" w:space="0" w:color="auto"/>
            <w:right w:val="none" w:sz="0" w:space="0" w:color="auto"/>
          </w:divBdr>
          <w:divsChild>
            <w:div w:id="1059668877">
              <w:marLeft w:val="-75"/>
              <w:marRight w:val="0"/>
              <w:marTop w:val="30"/>
              <w:marBottom w:val="30"/>
              <w:divBdr>
                <w:top w:val="none" w:sz="0" w:space="0" w:color="auto"/>
                <w:left w:val="none" w:sz="0" w:space="0" w:color="auto"/>
                <w:bottom w:val="none" w:sz="0" w:space="0" w:color="auto"/>
                <w:right w:val="none" w:sz="0" w:space="0" w:color="auto"/>
              </w:divBdr>
              <w:divsChild>
                <w:div w:id="512501859">
                  <w:marLeft w:val="0"/>
                  <w:marRight w:val="0"/>
                  <w:marTop w:val="0"/>
                  <w:marBottom w:val="0"/>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
                  </w:divsChild>
                </w:div>
                <w:div w:id="655182017">
                  <w:marLeft w:val="0"/>
                  <w:marRight w:val="0"/>
                  <w:marTop w:val="0"/>
                  <w:marBottom w:val="0"/>
                  <w:divBdr>
                    <w:top w:val="none" w:sz="0" w:space="0" w:color="auto"/>
                    <w:left w:val="none" w:sz="0" w:space="0" w:color="auto"/>
                    <w:bottom w:val="none" w:sz="0" w:space="0" w:color="auto"/>
                    <w:right w:val="none" w:sz="0" w:space="0" w:color="auto"/>
                  </w:divBdr>
                  <w:divsChild>
                    <w:div w:id="953175163">
                      <w:marLeft w:val="0"/>
                      <w:marRight w:val="0"/>
                      <w:marTop w:val="0"/>
                      <w:marBottom w:val="0"/>
                      <w:divBdr>
                        <w:top w:val="none" w:sz="0" w:space="0" w:color="auto"/>
                        <w:left w:val="none" w:sz="0" w:space="0" w:color="auto"/>
                        <w:bottom w:val="none" w:sz="0" w:space="0" w:color="auto"/>
                        <w:right w:val="none" w:sz="0" w:space="0" w:color="auto"/>
                      </w:divBdr>
                    </w:div>
                  </w:divsChild>
                </w:div>
                <w:div w:id="779691331">
                  <w:marLeft w:val="0"/>
                  <w:marRight w:val="0"/>
                  <w:marTop w:val="0"/>
                  <w:marBottom w:val="0"/>
                  <w:divBdr>
                    <w:top w:val="none" w:sz="0" w:space="0" w:color="auto"/>
                    <w:left w:val="none" w:sz="0" w:space="0" w:color="auto"/>
                    <w:bottom w:val="none" w:sz="0" w:space="0" w:color="auto"/>
                    <w:right w:val="none" w:sz="0" w:space="0" w:color="auto"/>
                  </w:divBdr>
                  <w:divsChild>
                    <w:div w:id="922030963">
                      <w:marLeft w:val="0"/>
                      <w:marRight w:val="0"/>
                      <w:marTop w:val="0"/>
                      <w:marBottom w:val="0"/>
                      <w:divBdr>
                        <w:top w:val="none" w:sz="0" w:space="0" w:color="auto"/>
                        <w:left w:val="none" w:sz="0" w:space="0" w:color="auto"/>
                        <w:bottom w:val="none" w:sz="0" w:space="0" w:color="auto"/>
                        <w:right w:val="none" w:sz="0" w:space="0" w:color="auto"/>
                      </w:divBdr>
                    </w:div>
                  </w:divsChild>
                </w:div>
                <w:div w:id="906720429">
                  <w:marLeft w:val="0"/>
                  <w:marRight w:val="0"/>
                  <w:marTop w:val="0"/>
                  <w:marBottom w:val="0"/>
                  <w:divBdr>
                    <w:top w:val="none" w:sz="0" w:space="0" w:color="auto"/>
                    <w:left w:val="none" w:sz="0" w:space="0" w:color="auto"/>
                    <w:bottom w:val="none" w:sz="0" w:space="0" w:color="auto"/>
                    <w:right w:val="none" w:sz="0" w:space="0" w:color="auto"/>
                  </w:divBdr>
                  <w:divsChild>
                    <w:div w:id="83842225">
                      <w:marLeft w:val="0"/>
                      <w:marRight w:val="0"/>
                      <w:marTop w:val="0"/>
                      <w:marBottom w:val="0"/>
                      <w:divBdr>
                        <w:top w:val="none" w:sz="0" w:space="0" w:color="auto"/>
                        <w:left w:val="none" w:sz="0" w:space="0" w:color="auto"/>
                        <w:bottom w:val="none" w:sz="0" w:space="0" w:color="auto"/>
                        <w:right w:val="none" w:sz="0" w:space="0" w:color="auto"/>
                      </w:divBdr>
                    </w:div>
                  </w:divsChild>
                </w:div>
                <w:div w:id="1984197088">
                  <w:marLeft w:val="0"/>
                  <w:marRight w:val="0"/>
                  <w:marTop w:val="0"/>
                  <w:marBottom w:val="0"/>
                  <w:divBdr>
                    <w:top w:val="none" w:sz="0" w:space="0" w:color="auto"/>
                    <w:left w:val="none" w:sz="0" w:space="0" w:color="auto"/>
                    <w:bottom w:val="none" w:sz="0" w:space="0" w:color="auto"/>
                    <w:right w:val="none" w:sz="0" w:space="0" w:color="auto"/>
                  </w:divBdr>
                  <w:divsChild>
                    <w:div w:id="109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210">
          <w:marLeft w:val="0"/>
          <w:marRight w:val="0"/>
          <w:marTop w:val="0"/>
          <w:marBottom w:val="0"/>
          <w:divBdr>
            <w:top w:val="none" w:sz="0" w:space="0" w:color="auto"/>
            <w:left w:val="none" w:sz="0" w:space="0" w:color="auto"/>
            <w:bottom w:val="none" w:sz="0" w:space="0" w:color="auto"/>
            <w:right w:val="none" w:sz="0" w:space="0" w:color="auto"/>
          </w:divBdr>
        </w:div>
        <w:div w:id="866793632">
          <w:marLeft w:val="0"/>
          <w:marRight w:val="0"/>
          <w:marTop w:val="0"/>
          <w:marBottom w:val="0"/>
          <w:divBdr>
            <w:top w:val="none" w:sz="0" w:space="0" w:color="auto"/>
            <w:left w:val="none" w:sz="0" w:space="0" w:color="auto"/>
            <w:bottom w:val="none" w:sz="0" w:space="0" w:color="auto"/>
            <w:right w:val="none" w:sz="0" w:space="0" w:color="auto"/>
          </w:divBdr>
        </w:div>
        <w:div w:id="866988883">
          <w:marLeft w:val="0"/>
          <w:marRight w:val="0"/>
          <w:marTop w:val="0"/>
          <w:marBottom w:val="0"/>
          <w:divBdr>
            <w:top w:val="none" w:sz="0" w:space="0" w:color="auto"/>
            <w:left w:val="none" w:sz="0" w:space="0" w:color="auto"/>
            <w:bottom w:val="none" w:sz="0" w:space="0" w:color="auto"/>
            <w:right w:val="none" w:sz="0" w:space="0" w:color="auto"/>
          </w:divBdr>
        </w:div>
        <w:div w:id="1065297145">
          <w:marLeft w:val="0"/>
          <w:marRight w:val="0"/>
          <w:marTop w:val="0"/>
          <w:marBottom w:val="0"/>
          <w:divBdr>
            <w:top w:val="none" w:sz="0" w:space="0" w:color="auto"/>
            <w:left w:val="none" w:sz="0" w:space="0" w:color="auto"/>
            <w:bottom w:val="none" w:sz="0" w:space="0" w:color="auto"/>
            <w:right w:val="none" w:sz="0" w:space="0" w:color="auto"/>
          </w:divBdr>
        </w:div>
        <w:div w:id="1478572306">
          <w:marLeft w:val="0"/>
          <w:marRight w:val="0"/>
          <w:marTop w:val="0"/>
          <w:marBottom w:val="0"/>
          <w:divBdr>
            <w:top w:val="none" w:sz="0" w:space="0" w:color="auto"/>
            <w:left w:val="none" w:sz="0" w:space="0" w:color="auto"/>
            <w:bottom w:val="none" w:sz="0" w:space="0" w:color="auto"/>
            <w:right w:val="none" w:sz="0" w:space="0" w:color="auto"/>
          </w:divBdr>
        </w:div>
        <w:div w:id="1568959307">
          <w:marLeft w:val="0"/>
          <w:marRight w:val="0"/>
          <w:marTop w:val="0"/>
          <w:marBottom w:val="0"/>
          <w:divBdr>
            <w:top w:val="none" w:sz="0" w:space="0" w:color="auto"/>
            <w:left w:val="none" w:sz="0" w:space="0" w:color="auto"/>
            <w:bottom w:val="none" w:sz="0" w:space="0" w:color="auto"/>
            <w:right w:val="none" w:sz="0" w:space="0" w:color="auto"/>
          </w:divBdr>
        </w:div>
        <w:div w:id="1628468981">
          <w:marLeft w:val="0"/>
          <w:marRight w:val="0"/>
          <w:marTop w:val="0"/>
          <w:marBottom w:val="0"/>
          <w:divBdr>
            <w:top w:val="none" w:sz="0" w:space="0" w:color="auto"/>
            <w:left w:val="none" w:sz="0" w:space="0" w:color="auto"/>
            <w:bottom w:val="none" w:sz="0" w:space="0" w:color="auto"/>
            <w:right w:val="none" w:sz="0" w:space="0" w:color="auto"/>
          </w:divBdr>
        </w:div>
        <w:div w:id="1748722773">
          <w:marLeft w:val="0"/>
          <w:marRight w:val="0"/>
          <w:marTop w:val="0"/>
          <w:marBottom w:val="0"/>
          <w:divBdr>
            <w:top w:val="none" w:sz="0" w:space="0" w:color="auto"/>
            <w:left w:val="none" w:sz="0" w:space="0" w:color="auto"/>
            <w:bottom w:val="none" w:sz="0" w:space="0" w:color="auto"/>
            <w:right w:val="none" w:sz="0" w:space="0" w:color="auto"/>
          </w:divBdr>
        </w:div>
        <w:div w:id="2101830969">
          <w:marLeft w:val="0"/>
          <w:marRight w:val="0"/>
          <w:marTop w:val="0"/>
          <w:marBottom w:val="0"/>
          <w:divBdr>
            <w:top w:val="none" w:sz="0" w:space="0" w:color="auto"/>
            <w:left w:val="none" w:sz="0" w:space="0" w:color="auto"/>
            <w:bottom w:val="none" w:sz="0" w:space="0" w:color="auto"/>
            <w:right w:val="none" w:sz="0" w:space="0" w:color="auto"/>
          </w:divBdr>
        </w:div>
      </w:divsChild>
    </w:div>
    <w:div w:id="277641333">
      <w:bodyDiv w:val="1"/>
      <w:marLeft w:val="0"/>
      <w:marRight w:val="0"/>
      <w:marTop w:val="0"/>
      <w:marBottom w:val="0"/>
      <w:divBdr>
        <w:top w:val="none" w:sz="0" w:space="0" w:color="auto"/>
        <w:left w:val="none" w:sz="0" w:space="0" w:color="auto"/>
        <w:bottom w:val="none" w:sz="0" w:space="0" w:color="auto"/>
        <w:right w:val="none" w:sz="0" w:space="0" w:color="auto"/>
      </w:divBdr>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88253176">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49695911">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3742640">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08601581">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13935877">
      <w:bodyDiv w:val="1"/>
      <w:marLeft w:val="0"/>
      <w:marRight w:val="0"/>
      <w:marTop w:val="0"/>
      <w:marBottom w:val="0"/>
      <w:divBdr>
        <w:top w:val="none" w:sz="0" w:space="0" w:color="auto"/>
        <w:left w:val="none" w:sz="0" w:space="0" w:color="auto"/>
        <w:bottom w:val="none" w:sz="0" w:space="0" w:color="auto"/>
        <w:right w:val="none" w:sz="0" w:space="0" w:color="auto"/>
      </w:divBdr>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60921258">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187867237">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294482530">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36305411">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45342609">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02893207">
      <w:bodyDiv w:val="1"/>
      <w:marLeft w:val="0"/>
      <w:marRight w:val="0"/>
      <w:marTop w:val="0"/>
      <w:marBottom w:val="0"/>
      <w:divBdr>
        <w:top w:val="none" w:sz="0" w:space="0" w:color="auto"/>
        <w:left w:val="none" w:sz="0" w:space="0" w:color="auto"/>
        <w:bottom w:val="none" w:sz="0" w:space="0" w:color="auto"/>
        <w:right w:val="none" w:sz="0" w:space="0" w:color="auto"/>
      </w:divBdr>
    </w:div>
    <w:div w:id="1512256356">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587424433">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1111932">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143374">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5252459">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767535344">
      <w:bodyDiv w:val="1"/>
      <w:marLeft w:val="0"/>
      <w:marRight w:val="0"/>
      <w:marTop w:val="0"/>
      <w:marBottom w:val="0"/>
      <w:divBdr>
        <w:top w:val="none" w:sz="0" w:space="0" w:color="auto"/>
        <w:left w:val="none" w:sz="0" w:space="0" w:color="auto"/>
        <w:bottom w:val="none" w:sz="0" w:space="0" w:color="auto"/>
        <w:right w:val="none" w:sz="0" w:space="0" w:color="auto"/>
      </w:divBdr>
    </w:div>
    <w:div w:id="1802918041">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1933052176">
      <w:bodyDiv w:val="1"/>
      <w:marLeft w:val="0"/>
      <w:marRight w:val="0"/>
      <w:marTop w:val="0"/>
      <w:marBottom w:val="0"/>
      <w:divBdr>
        <w:top w:val="none" w:sz="0" w:space="0" w:color="auto"/>
        <w:left w:val="none" w:sz="0" w:space="0" w:color="auto"/>
        <w:bottom w:val="none" w:sz="0" w:space="0" w:color="auto"/>
        <w:right w:val="none" w:sz="0" w:space="0" w:color="auto"/>
      </w:divBdr>
    </w:div>
    <w:div w:id="1940143693">
      <w:bodyDiv w:val="1"/>
      <w:marLeft w:val="0"/>
      <w:marRight w:val="0"/>
      <w:marTop w:val="0"/>
      <w:marBottom w:val="0"/>
      <w:divBdr>
        <w:top w:val="none" w:sz="0" w:space="0" w:color="auto"/>
        <w:left w:val="none" w:sz="0" w:space="0" w:color="auto"/>
        <w:bottom w:val="none" w:sz="0" w:space="0" w:color="auto"/>
        <w:right w:val="none" w:sz="0" w:space="0" w:color="auto"/>
      </w:divBdr>
    </w:div>
    <w:div w:id="1969703621">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7B6AF10-9DC0-4472-8F1A-512953F2AFDD}">
    <t:Anchor>
      <t:Comment id="129656476"/>
    </t:Anchor>
    <t:History>
      <t:Event id="{F28DE84F-F8F0-4F36-A304-A7407D809D57}" time="2026-01-20T09:58:26.712Z">
        <t:Attribution userId="S::adam.pfeiffer@kent.police.uk::eed429c1-0a62-4d46-b4e5-a34a71b9aba5" userProvider="AD" userName="Adam Pfeiffer 46057864"/>
        <t:Anchor>
          <t:Comment id="129656476"/>
        </t:Anchor>
        <t:Create/>
      </t:Event>
      <t:Event id="{07561B67-4FC4-4DF6-82F3-C95184FE9C92}" time="2026-01-20T09:58:26.712Z">
        <t:Attribution userId="S::adam.pfeiffer@kent.police.uk::eed429c1-0a62-4d46-b4e5-a34a71b9aba5" userProvider="AD" userName="Adam Pfeiffer 46057864"/>
        <t:Anchor>
          <t:Comment id="129656476"/>
        </t:Anchor>
        <t:Assign userId="S::alexa.fox@essex.police.uk::17bf01f6-0d8a-4d8e-b5cd-11a35a23ec49" userProvider="AD" userName="Alexa Fox 42008443"/>
      </t:Event>
      <t:Event id="{7EBEF2FC-B74D-4477-AD90-704287407DC2}" time="2026-01-20T09:58:26.712Z">
        <t:Attribution userId="S::adam.pfeiffer@kent.police.uk::eed429c1-0a62-4d46-b4e5-a34a71b9aba5" userProvider="AD" userName="Adam Pfeiffer 46057864"/>
        <t:Anchor>
          <t:Comment id="129656476"/>
        </t:Anchor>
        <t:SetTitle title="@Alexa Fox 42008443 in light of CFO’s email re no requirement to maintain next from next year, I have put this is currently under review and subject to change - should we expand on this or just remove anything about 2026/27 all togeth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Contactstrategy xmlns="12027084-fd86-4dce-99a2-a4f647ec8a2b" xsi:nil="true"/>
    <_Flow_SignoffStatus xmlns="12027084-fd86-4dce-99a2-a4f647ec8a2b" xsi:nil="true"/>
  </documentManagement>
</p:properties>
</file>

<file path=customXml/itemProps1.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customXml/itemProps2.xml><?xml version="1.0" encoding="utf-8"?>
<ds:datastoreItem xmlns:ds="http://schemas.openxmlformats.org/officeDocument/2006/customXml" ds:itemID="{2715FBF2-4952-46F5-AF46-3A95DB8521FB}">
  <ds:schemaRefs>
    <ds:schemaRef ds:uri="http://schemas.microsoft.com/sharepoint/v3/contenttype/forms"/>
  </ds:schemaRefs>
</ds:datastoreItem>
</file>

<file path=customXml/itemProps3.xml><?xml version="1.0" encoding="utf-8"?>
<ds:datastoreItem xmlns:ds="http://schemas.openxmlformats.org/officeDocument/2006/customXml" ds:itemID="{19A441A7-9684-4EE5-90FA-68E7D196D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584AA-0306-43F7-9727-587EEE7EABD7}">
  <ds:schemaRefs>
    <ds:schemaRef ds:uri="http://schemas.microsoft.com/office/2006/metadata/properties"/>
    <ds:schemaRef ds:uri="http://schemas.microsoft.com/office/infopath/2007/PartnerControls"/>
    <ds:schemaRef ds:uri="7a5b49a6-b746-41bd-866f-d8359e45cde9"/>
    <ds:schemaRef ds:uri="12027084-fd86-4dce-99a2-a4f647ec8a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10517</Characters>
  <Application>Microsoft Office Word</Application>
  <DocSecurity>0</DocSecurity>
  <Lines>87</Lines>
  <Paragraphs>24</Paragraphs>
  <ScaleCrop>false</ScaleCrop>
  <Company>Kent Police and Essex Police</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Neil Wickens 46052972</cp:lastModifiedBy>
  <cp:revision>2</cp:revision>
  <cp:lastPrinted>2022-11-13T16:05:00Z</cp:lastPrinted>
  <dcterms:created xsi:type="dcterms:W3CDTF">2026-06-01T13:59:00Z</dcterms:created>
  <dcterms:modified xsi:type="dcterms:W3CDTF">2026-06-01T13:59:00Z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y fmtid="{D5CDD505-2E9C-101B-9397-08002B2CF9AE}" pid="11" name="docLang">
    <vt:lpwstr>en</vt:lpwstr>
  </property>
</Properties>
</file>