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6D38" w14:textId="74A247EF" w:rsidR="009E3BE9" w:rsidRPr="00CA6B66" w:rsidRDefault="00504C50" w:rsidP="00C97662">
      <w:pPr>
        <w:spacing w:before="240" w:after="0"/>
        <w:jc w:val="right"/>
        <w:rPr>
          <w:rFonts w:ascii="Arial" w:hAnsi="Arial" w:cs="Arial"/>
          <w:sz w:val="52"/>
          <w:szCs w:val="52"/>
        </w:rPr>
      </w:pPr>
      <w:r w:rsidRPr="2FECE67C">
        <w:rPr>
          <w:rFonts w:ascii="Arial" w:hAnsi="Arial" w:cs="Arial"/>
          <w:sz w:val="52"/>
          <w:szCs w:val="52"/>
        </w:rPr>
        <w:t>M</w:t>
      </w:r>
      <w:r w:rsidR="7B42EF4A" w:rsidRPr="2FECE67C">
        <w:rPr>
          <w:rFonts w:ascii="Arial" w:hAnsi="Arial" w:cs="Arial"/>
          <w:sz w:val="52"/>
          <w:szCs w:val="52"/>
        </w:rPr>
        <w:t>EETING NOTE</w:t>
      </w:r>
      <w:r w:rsidRPr="2FECE67C">
        <w:rPr>
          <w:rFonts w:ascii="Arial" w:hAnsi="Arial" w:cs="Arial"/>
          <w:sz w:val="52"/>
          <w:szCs w:val="52"/>
        </w:rPr>
        <w:t>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1143"/>
        <w:gridCol w:w="6"/>
        <w:gridCol w:w="8143"/>
        <w:gridCol w:w="350"/>
      </w:tblGrid>
      <w:tr w:rsidR="000B22D3" w:rsidRPr="00D6094F" w14:paraId="6DAC6720" w14:textId="77777777" w:rsidTr="0067BCAD">
        <w:tc>
          <w:tcPr>
            <w:tcW w:w="1705" w:type="dxa"/>
            <w:gridSpan w:val="2"/>
          </w:tcPr>
          <w:p w14:paraId="30B7A907" w14:textId="77777777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8499" w:type="dxa"/>
            <w:gridSpan w:val="3"/>
          </w:tcPr>
          <w:p w14:paraId="10DC476A" w14:textId="48CBE078" w:rsidR="000B22D3" w:rsidRPr="00D6094F" w:rsidRDefault="00113F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&amp; Delivery Board</w:t>
            </w:r>
          </w:p>
        </w:tc>
      </w:tr>
      <w:tr w:rsidR="000B22D3" w:rsidRPr="00D6094F" w14:paraId="7475B125" w14:textId="77777777" w:rsidTr="0067BCAD">
        <w:tc>
          <w:tcPr>
            <w:tcW w:w="1705" w:type="dxa"/>
            <w:gridSpan w:val="2"/>
          </w:tcPr>
          <w:p w14:paraId="09FD2A9E" w14:textId="77777777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Date and time:</w:t>
            </w:r>
          </w:p>
        </w:tc>
        <w:tc>
          <w:tcPr>
            <w:tcW w:w="8499" w:type="dxa"/>
            <w:gridSpan w:val="3"/>
          </w:tcPr>
          <w:p w14:paraId="5058A9C4" w14:textId="6B3231C8" w:rsidR="000B22D3" w:rsidRPr="00D6094F" w:rsidRDefault="009159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September 2025</w:t>
            </w:r>
          </w:p>
        </w:tc>
      </w:tr>
      <w:tr w:rsidR="000B22D3" w:rsidRPr="00D6094F" w14:paraId="1009AD65" w14:textId="77777777" w:rsidTr="0067BCAD">
        <w:tc>
          <w:tcPr>
            <w:tcW w:w="1705" w:type="dxa"/>
            <w:gridSpan w:val="2"/>
          </w:tcPr>
          <w:p w14:paraId="6219DCB0" w14:textId="77777777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Venue:</w:t>
            </w:r>
          </w:p>
        </w:tc>
        <w:tc>
          <w:tcPr>
            <w:tcW w:w="8499" w:type="dxa"/>
            <w:gridSpan w:val="3"/>
          </w:tcPr>
          <w:p w14:paraId="15343CB5" w14:textId="38605FAC" w:rsidR="000B22D3" w:rsidRPr="00D6094F" w:rsidRDefault="009159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Clif</w:t>
            </w:r>
            <w:r w:rsidR="00926FFA"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z w:val="20"/>
                <w:szCs w:val="20"/>
              </w:rPr>
              <w:t>Room, Kent Police HQ, Sutton Road, Maidstone</w:t>
            </w:r>
          </w:p>
        </w:tc>
      </w:tr>
      <w:tr w:rsidR="00393F90" w:rsidRPr="00D6094F" w14:paraId="6FCD17F1" w14:textId="77777777" w:rsidTr="0067BCAD">
        <w:tc>
          <w:tcPr>
            <w:tcW w:w="1711" w:type="dxa"/>
            <w:gridSpan w:val="3"/>
          </w:tcPr>
          <w:p w14:paraId="65F24E88" w14:textId="77777777" w:rsidR="00393F90" w:rsidRPr="00D6094F" w:rsidRDefault="00393F9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Attendees:</w:t>
            </w:r>
          </w:p>
        </w:tc>
        <w:tc>
          <w:tcPr>
            <w:tcW w:w="8493" w:type="dxa"/>
            <w:gridSpan w:val="2"/>
          </w:tcPr>
          <w:p w14:paraId="41B2B536" w14:textId="77777777" w:rsidR="00393F90" w:rsidRDefault="00393F90" w:rsidP="003427E6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Office of the Kent Police &amp; Crime Commissioner</w:t>
            </w:r>
          </w:p>
          <w:p w14:paraId="7FDEBED1" w14:textId="77777777" w:rsidR="00393F90" w:rsidRPr="006C286D" w:rsidRDefault="00393F90" w:rsidP="006C286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Scott – Police and Crime Commissioner (PCC)</w:t>
            </w:r>
          </w:p>
          <w:p w14:paraId="1F4B4ED7" w14:textId="77777777" w:rsidR="00393F90" w:rsidRPr="00ED374F" w:rsidRDefault="00393F90" w:rsidP="006C286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Paul – Chief Executive (CE)</w:t>
            </w:r>
          </w:p>
          <w:p w14:paraId="271C4BC6" w14:textId="77777777" w:rsidR="00393F90" w:rsidRDefault="00393F90" w:rsidP="003427E6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Kent Police</w:t>
            </w:r>
          </w:p>
          <w:p w14:paraId="4B42B06E" w14:textId="77777777" w:rsidR="00393F90" w:rsidRPr="00393F90" w:rsidRDefault="00393F90" w:rsidP="00393F9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Smith – Chief Constable (CC)</w:t>
            </w:r>
          </w:p>
          <w:p w14:paraId="08DF0B9C" w14:textId="790EE3B6" w:rsidR="00393F90" w:rsidRPr="00393F90" w:rsidRDefault="00393F90" w:rsidP="00393F9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F90">
              <w:rPr>
                <w:rFonts w:ascii="Arial" w:hAnsi="Arial" w:cs="Arial"/>
                <w:sz w:val="20"/>
                <w:szCs w:val="20"/>
              </w:rPr>
              <w:t>Peter Ayling – Deputy Chief Constable (DCC)</w:t>
            </w:r>
          </w:p>
        </w:tc>
      </w:tr>
      <w:tr w:rsidR="00393F90" w:rsidRPr="00D6094F" w14:paraId="4CC181FA" w14:textId="77777777" w:rsidTr="0067BCAD">
        <w:tc>
          <w:tcPr>
            <w:tcW w:w="1711" w:type="dxa"/>
            <w:gridSpan w:val="3"/>
          </w:tcPr>
          <w:p w14:paraId="670D4369" w14:textId="77777777" w:rsidR="00393F90" w:rsidRPr="00D6094F" w:rsidRDefault="00393F9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Apologies:</w:t>
            </w:r>
          </w:p>
        </w:tc>
        <w:tc>
          <w:tcPr>
            <w:tcW w:w="8493" w:type="dxa"/>
            <w:gridSpan w:val="2"/>
          </w:tcPr>
          <w:p w14:paraId="42953E38" w14:textId="77777777" w:rsidR="00393F90" w:rsidRDefault="00393F90" w:rsidP="003427E6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Office of the Kent Police &amp; Crime Commissioner</w:t>
            </w:r>
          </w:p>
          <w:p w14:paraId="65175FC2" w14:textId="49929A4C" w:rsidR="00393F90" w:rsidRPr="00D6094F" w:rsidRDefault="00393F9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Phillips – Chief Finance Officer (CFO)</w:t>
            </w:r>
          </w:p>
        </w:tc>
      </w:tr>
      <w:tr w:rsidR="009E3BE9" w14:paraId="7A431D80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9F873" w14:textId="77777777" w:rsidR="009E3BE9" w:rsidRPr="00C6060D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D2A78" w14:textId="31CD100A" w:rsidR="009E3BE9" w:rsidRPr="00C6060D" w:rsidRDefault="00FE4E4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Welcome &amp; Introduction</w:t>
            </w:r>
          </w:p>
        </w:tc>
      </w:tr>
      <w:tr w:rsidR="009E3BE9" w:rsidRPr="009E3BE9" w14:paraId="67E7673E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FA484" w14:textId="5046C708" w:rsidR="009E3BE9" w:rsidRPr="00C6060D" w:rsidRDefault="002C5106" w:rsidP="008C3106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PCC welcomed the CC and his </w:t>
            </w:r>
            <w:r w:rsidR="003338D7" w:rsidRPr="00C6060D">
              <w:rPr>
                <w:rFonts w:ascii="Arial" w:hAnsi="Arial" w:cs="Arial"/>
                <w:sz w:val="20"/>
                <w:szCs w:val="20"/>
              </w:rPr>
              <w:t>team and</w:t>
            </w:r>
            <w:r w:rsidR="00765E25" w:rsidRPr="00C6060D">
              <w:rPr>
                <w:rFonts w:ascii="Arial" w:hAnsi="Arial" w:cs="Arial"/>
                <w:sz w:val="20"/>
                <w:szCs w:val="20"/>
              </w:rPr>
              <w:t xml:space="preserve"> noted </w:t>
            </w:r>
            <w:r w:rsidR="002C3FDB">
              <w:rPr>
                <w:rFonts w:ascii="Arial" w:hAnsi="Arial" w:cs="Arial"/>
                <w:sz w:val="20"/>
                <w:szCs w:val="20"/>
              </w:rPr>
              <w:t xml:space="preserve">his </w:t>
            </w:r>
            <w:r w:rsidR="00765E25" w:rsidRPr="00C6060D">
              <w:rPr>
                <w:rFonts w:ascii="Arial" w:hAnsi="Arial" w:cs="Arial"/>
                <w:sz w:val="20"/>
                <w:szCs w:val="20"/>
              </w:rPr>
              <w:t>CFO’s apologies.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He expressed his thanks for the meeting papers</w:t>
            </w:r>
            <w:r w:rsidR="00376B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E3BE9" w14:paraId="23292B8F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0E1048" w14:textId="77777777" w:rsidR="009E3BE9" w:rsidRPr="00C6060D" w:rsidRDefault="009E3BE9" w:rsidP="00E87A51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3762B" w14:textId="70323DB6" w:rsidR="009E3BE9" w:rsidRPr="00C6060D" w:rsidRDefault="00FE4E4C" w:rsidP="00E87A51">
            <w:pPr>
              <w:spacing w:line="240" w:lineRule="auto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 xml:space="preserve">Notes of the Previous Meeting – </w:t>
            </w:r>
            <w:r w:rsidR="006010AE" w:rsidRPr="00C6060D">
              <w:rPr>
                <w:rFonts w:ascii="Arial" w:hAnsi="Arial" w:cs="Arial"/>
                <w:b/>
              </w:rPr>
              <w:t>28 May 2025</w:t>
            </w:r>
          </w:p>
        </w:tc>
      </w:tr>
      <w:tr w:rsidR="009E3BE9" w:rsidRPr="009E3BE9" w14:paraId="217FCD77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F486C" w14:textId="0D06AC2A" w:rsidR="003C5258" w:rsidRPr="00C6060D" w:rsidRDefault="0083601C" w:rsidP="003C5258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The notes were agreed as a true and accurate record, and the following action</w:t>
            </w:r>
            <w:r w:rsidR="00F0276F">
              <w:rPr>
                <w:rFonts w:ascii="Arial" w:hAnsi="Arial" w:cs="Arial"/>
                <w:sz w:val="20"/>
                <w:szCs w:val="20"/>
              </w:rPr>
              <w:t xml:space="preserve"> update</w:t>
            </w:r>
            <w:r w:rsidR="00D70A16" w:rsidRPr="00C6060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0276F">
              <w:rPr>
                <w:rFonts w:ascii="Arial" w:hAnsi="Arial" w:cs="Arial"/>
                <w:sz w:val="20"/>
                <w:szCs w:val="20"/>
              </w:rPr>
              <w:t>noted</w:t>
            </w:r>
            <w:r w:rsidR="0088465A" w:rsidRPr="00C6060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89174" w14:textId="667C8F5E" w:rsidR="00826D36" w:rsidRPr="00C6060D" w:rsidRDefault="00826D36" w:rsidP="001B71B0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Provide further detail on theft of GPS devices from agricultural vehicles outside of meeting – received</w:t>
            </w:r>
            <w:r w:rsidR="007F4E70">
              <w:rPr>
                <w:rFonts w:ascii="Arial" w:hAnsi="Arial" w:cs="Arial"/>
                <w:sz w:val="20"/>
                <w:szCs w:val="20"/>
              </w:rPr>
              <w:t xml:space="preserve"> at 1 July Rural Crime Board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26A02C" w14:textId="5554AE7F" w:rsidR="00F61EF3" w:rsidRPr="00C6060D" w:rsidRDefault="00E40186" w:rsidP="001B71B0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relation to ADR149, p</w:t>
            </w:r>
            <w:r w:rsidR="00F61EF3" w:rsidRPr="00C6060D">
              <w:rPr>
                <w:rFonts w:ascii="Arial" w:hAnsi="Arial" w:cs="Arial"/>
                <w:sz w:val="20"/>
                <w:szCs w:val="20"/>
              </w:rPr>
              <w:t>rovide 2024/25 compliance figure outside of meeting</w:t>
            </w:r>
            <w:r w:rsidR="005D703D">
              <w:rPr>
                <w:rFonts w:ascii="Arial" w:hAnsi="Arial" w:cs="Arial"/>
                <w:sz w:val="20"/>
                <w:szCs w:val="20"/>
              </w:rPr>
              <w:t xml:space="preserve"> when published</w:t>
            </w:r>
            <w:r w:rsidR="00F61EF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1B0" w:rsidRPr="00C6060D">
              <w:rPr>
                <w:rFonts w:ascii="Arial" w:hAnsi="Arial" w:cs="Arial"/>
                <w:sz w:val="20"/>
                <w:szCs w:val="20"/>
              </w:rPr>
              <w:t>–</w:t>
            </w:r>
            <w:r w:rsidR="00F61EF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1B0" w:rsidRPr="00C6060D">
              <w:rPr>
                <w:rFonts w:ascii="Arial" w:hAnsi="Arial" w:cs="Arial"/>
                <w:sz w:val="20"/>
                <w:szCs w:val="20"/>
              </w:rPr>
              <w:t>received with thanks.</w:t>
            </w:r>
          </w:p>
          <w:p w14:paraId="258E3123" w14:textId="10750218" w:rsidR="00ED3272" w:rsidRDefault="00ED3272" w:rsidP="00D70A16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Provide update on Empowering Leaders and Reducing Bureaucracy project – </w:t>
            </w:r>
            <w:r w:rsidR="00780112">
              <w:rPr>
                <w:rFonts w:ascii="Arial" w:hAnsi="Arial" w:cs="Arial"/>
                <w:sz w:val="20"/>
                <w:szCs w:val="20"/>
              </w:rPr>
              <w:t xml:space="preserve">due ahead of </w:t>
            </w:r>
            <w:r w:rsidRPr="00C6060D">
              <w:rPr>
                <w:rFonts w:ascii="Arial" w:hAnsi="Arial" w:cs="Arial"/>
                <w:sz w:val="20"/>
                <w:szCs w:val="20"/>
              </w:rPr>
              <w:t>November meeting.</w:t>
            </w:r>
          </w:p>
          <w:p w14:paraId="7D78E1EA" w14:textId="63F0E520" w:rsidR="00DB714A" w:rsidRPr="000D0DCF" w:rsidRDefault="00E76FF0" w:rsidP="000D0DC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Provide copy of good work examples</w:t>
            </w:r>
            <w:r w:rsidR="00380C64">
              <w:rPr>
                <w:rFonts w:ascii="Arial" w:hAnsi="Arial" w:cs="Arial"/>
                <w:sz w:val="20"/>
                <w:szCs w:val="20"/>
              </w:rPr>
              <w:t xml:space="preserve"> to PCC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– received with thanks</w:t>
            </w:r>
            <w:r w:rsidR="00371927">
              <w:rPr>
                <w:rFonts w:ascii="Arial" w:hAnsi="Arial" w:cs="Arial"/>
                <w:sz w:val="20"/>
                <w:szCs w:val="20"/>
              </w:rPr>
              <w:t>.</w:t>
            </w:r>
            <w:r w:rsidR="000D0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BE9" w14:paraId="2293BA85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A00A8" w14:textId="77777777" w:rsidR="009E3BE9" w:rsidRPr="00C6060D" w:rsidRDefault="009E3BE9" w:rsidP="00E87A51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F8103D" w14:textId="1C5C2D63" w:rsidR="009E3BE9" w:rsidRPr="00C6060D" w:rsidRDefault="0022083F" w:rsidP="00E87A51">
            <w:pPr>
              <w:spacing w:line="240" w:lineRule="auto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Review of Terms of Reference</w:t>
            </w:r>
          </w:p>
        </w:tc>
      </w:tr>
      <w:tr w:rsidR="009E3BE9" w:rsidRPr="009E3BE9" w14:paraId="4D73BF4D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7494D" w14:textId="2D372A6E" w:rsidR="009E3BE9" w:rsidRPr="00C6060D" w:rsidRDefault="009865BD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724C5F" w:rsidRPr="00C6060D">
              <w:rPr>
                <w:rFonts w:ascii="Arial" w:hAnsi="Arial" w:cs="Arial"/>
                <w:sz w:val="20"/>
                <w:szCs w:val="20"/>
              </w:rPr>
              <w:t>the Terms of Reference had been shared prior to the meeting</w:t>
            </w:r>
            <w:r w:rsidR="00EE2B23" w:rsidRPr="00C6060D">
              <w:rPr>
                <w:rFonts w:ascii="Arial" w:hAnsi="Arial" w:cs="Arial"/>
                <w:sz w:val="20"/>
                <w:szCs w:val="20"/>
              </w:rPr>
              <w:t xml:space="preserve"> with one </w:t>
            </w:r>
            <w:r w:rsidR="00380C64">
              <w:rPr>
                <w:rFonts w:ascii="Arial" w:hAnsi="Arial" w:cs="Arial"/>
                <w:sz w:val="20"/>
                <w:szCs w:val="20"/>
              </w:rPr>
              <w:t xml:space="preserve">suggested </w:t>
            </w:r>
            <w:r w:rsidR="008A70CB" w:rsidRPr="00C6060D">
              <w:rPr>
                <w:rFonts w:ascii="Arial" w:hAnsi="Arial" w:cs="Arial"/>
                <w:sz w:val="20"/>
                <w:szCs w:val="20"/>
              </w:rPr>
              <w:t>amend</w:t>
            </w:r>
            <w:r w:rsidR="009833C1">
              <w:rPr>
                <w:rFonts w:ascii="Arial" w:hAnsi="Arial" w:cs="Arial"/>
                <w:sz w:val="20"/>
                <w:szCs w:val="20"/>
              </w:rPr>
              <w:t>ment</w:t>
            </w:r>
            <w:r w:rsidR="00060214" w:rsidRPr="00C6060D">
              <w:rPr>
                <w:rFonts w:ascii="Arial" w:hAnsi="Arial" w:cs="Arial"/>
                <w:sz w:val="20"/>
                <w:szCs w:val="20"/>
              </w:rPr>
              <w:t>, t</w:t>
            </w:r>
            <w:r w:rsidR="008A70CB" w:rsidRPr="00C6060D">
              <w:rPr>
                <w:rFonts w:ascii="Arial" w:hAnsi="Arial" w:cs="Arial"/>
                <w:sz w:val="20"/>
                <w:szCs w:val="20"/>
              </w:rPr>
              <w:t>he PCC</w:t>
            </w:r>
            <w:r w:rsidR="00C058A7" w:rsidRPr="00C6060D">
              <w:rPr>
                <w:rFonts w:ascii="Arial" w:hAnsi="Arial" w:cs="Arial"/>
                <w:sz w:val="20"/>
                <w:szCs w:val="20"/>
              </w:rPr>
              <w:t xml:space="preserve"> asked </w:t>
            </w:r>
            <w:r w:rsidR="00D84508">
              <w:rPr>
                <w:rFonts w:ascii="Arial" w:hAnsi="Arial" w:cs="Arial"/>
                <w:sz w:val="20"/>
                <w:szCs w:val="20"/>
              </w:rPr>
              <w:t xml:space="preserve">if there were </w:t>
            </w:r>
            <w:r w:rsidR="00C058A7" w:rsidRPr="00C6060D">
              <w:rPr>
                <w:rFonts w:ascii="Arial" w:hAnsi="Arial" w:cs="Arial"/>
                <w:sz w:val="20"/>
                <w:szCs w:val="20"/>
              </w:rPr>
              <w:t>any comments or issues</w:t>
            </w:r>
            <w:r w:rsidR="00060214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510D9">
              <w:rPr>
                <w:rFonts w:ascii="Arial" w:hAnsi="Arial" w:cs="Arial"/>
                <w:sz w:val="20"/>
                <w:szCs w:val="20"/>
              </w:rPr>
              <w:t xml:space="preserve">Since nothing was </w:t>
            </w:r>
            <w:r w:rsidR="00F75DBB" w:rsidRPr="00C6060D">
              <w:rPr>
                <w:rFonts w:ascii="Arial" w:hAnsi="Arial" w:cs="Arial"/>
                <w:sz w:val="20"/>
                <w:szCs w:val="20"/>
              </w:rPr>
              <w:t>raised</w:t>
            </w:r>
            <w:r w:rsidR="001D5D9F">
              <w:rPr>
                <w:rFonts w:ascii="Arial" w:hAnsi="Arial" w:cs="Arial"/>
                <w:sz w:val="20"/>
                <w:szCs w:val="20"/>
              </w:rPr>
              <w:t>,</w:t>
            </w:r>
            <w:r w:rsidR="002B467C" w:rsidRPr="00C6060D">
              <w:rPr>
                <w:rFonts w:ascii="Arial" w:hAnsi="Arial" w:cs="Arial"/>
                <w:sz w:val="20"/>
                <w:szCs w:val="20"/>
              </w:rPr>
              <w:t xml:space="preserve"> the Terms of Reference w</w:t>
            </w:r>
            <w:r w:rsidR="00203653">
              <w:rPr>
                <w:rFonts w:ascii="Arial" w:hAnsi="Arial" w:cs="Arial"/>
                <w:sz w:val="20"/>
                <w:szCs w:val="20"/>
              </w:rPr>
              <w:t>ere</w:t>
            </w:r>
            <w:r w:rsidR="002B467C" w:rsidRPr="00C6060D">
              <w:rPr>
                <w:rFonts w:ascii="Arial" w:hAnsi="Arial" w:cs="Arial"/>
                <w:sz w:val="20"/>
                <w:szCs w:val="20"/>
              </w:rPr>
              <w:t xml:space="preserve"> approved with a review period of one year. </w:t>
            </w:r>
          </w:p>
        </w:tc>
      </w:tr>
      <w:tr w:rsidR="009E3BE9" w14:paraId="679DB767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ECCE1" w14:textId="6BDB3C4A" w:rsidR="009E3BE9" w:rsidRPr="00C6060D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4</w:t>
            </w:r>
            <w:r w:rsidR="003C56FD" w:rsidRPr="00C6060D">
              <w:rPr>
                <w:rFonts w:ascii="Arial" w:hAnsi="Arial" w:cs="Arial"/>
                <w:b/>
              </w:rPr>
              <w:t>i</w:t>
            </w:r>
            <w:r w:rsidRPr="00C606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906EB2" w14:textId="77777777" w:rsidR="00820847" w:rsidRDefault="003C56FD" w:rsidP="0082084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Cut Crime, Support Victims, Build Trust</w:t>
            </w:r>
          </w:p>
          <w:p w14:paraId="5786C0C2" w14:textId="52210CF3" w:rsidR="009E3BE9" w:rsidRPr="00122B91" w:rsidRDefault="00122B91" w:rsidP="00122B91">
            <w:pPr>
              <w:spacing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122B91">
              <w:rPr>
                <w:rFonts w:ascii="Arial" w:hAnsi="Arial" w:cs="Arial"/>
                <w:bCs/>
                <w:i/>
                <w:iCs/>
              </w:rPr>
              <w:t>Police &amp; Crime Plan p</w:t>
            </w:r>
            <w:r w:rsidR="007818E5" w:rsidRPr="00122B91">
              <w:rPr>
                <w:rFonts w:ascii="Arial" w:hAnsi="Arial" w:cs="Arial"/>
                <w:bCs/>
                <w:i/>
                <w:iCs/>
              </w:rPr>
              <w:t xml:space="preserve">erformance </w:t>
            </w:r>
            <w:r w:rsidRPr="00122B91">
              <w:rPr>
                <w:rFonts w:ascii="Arial" w:hAnsi="Arial" w:cs="Arial"/>
                <w:bCs/>
                <w:i/>
                <w:iCs/>
              </w:rPr>
              <w:t>and d</w:t>
            </w:r>
            <w:r w:rsidR="007818E5" w:rsidRPr="00122B91">
              <w:rPr>
                <w:rFonts w:ascii="Arial" w:hAnsi="Arial" w:cs="Arial"/>
                <w:bCs/>
                <w:i/>
                <w:iCs/>
              </w:rPr>
              <w:t>elivery</w:t>
            </w:r>
            <w:r w:rsidRPr="00122B91">
              <w:rPr>
                <w:rFonts w:ascii="Arial" w:hAnsi="Arial" w:cs="Arial"/>
                <w:bCs/>
                <w:i/>
                <w:iCs/>
              </w:rPr>
              <w:t>:</w:t>
            </w:r>
            <w:r w:rsidR="009353D3" w:rsidRPr="00122B91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886173" w:rsidRPr="00122B91">
              <w:rPr>
                <w:rFonts w:ascii="Arial" w:hAnsi="Arial" w:cs="Arial"/>
                <w:bCs/>
                <w:i/>
                <w:iCs/>
              </w:rPr>
              <w:t>April to June 2025</w:t>
            </w:r>
          </w:p>
        </w:tc>
      </w:tr>
      <w:tr w:rsidR="009E3BE9" w:rsidRPr="009E3BE9" w14:paraId="7EFCDD49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748AA5" w14:textId="315369BB" w:rsidR="00C24115" w:rsidRPr="00C24115" w:rsidRDefault="00C24115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15">
              <w:rPr>
                <w:rFonts w:ascii="Arial" w:hAnsi="Arial" w:cs="Arial"/>
                <w:sz w:val="20"/>
                <w:szCs w:val="20"/>
              </w:rPr>
              <w:t>The CC explained the paper marked a new cycle with a focus on the priorities set by the PCC.</w:t>
            </w:r>
          </w:p>
          <w:p w14:paraId="781B3DD9" w14:textId="0ED97545" w:rsidR="00C8762C" w:rsidRPr="00C6060D" w:rsidRDefault="0002146C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He noted the</w:t>
            </w:r>
            <w:r w:rsidR="000326AE">
              <w:rPr>
                <w:rFonts w:ascii="Arial" w:hAnsi="Arial" w:cs="Arial"/>
                <w:sz w:val="20"/>
                <w:szCs w:val="20"/>
              </w:rPr>
              <w:t xml:space="preserve"> data in the paper </w:t>
            </w:r>
            <w:r w:rsidR="00B41990">
              <w:rPr>
                <w:rFonts w:ascii="Arial" w:hAnsi="Arial" w:cs="Arial"/>
                <w:sz w:val="20"/>
                <w:szCs w:val="20"/>
              </w:rPr>
              <w:t xml:space="preserve">reflected </w:t>
            </w:r>
            <w:r w:rsidR="005746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E07B3" w:rsidRPr="00C6060D">
              <w:rPr>
                <w:rFonts w:ascii="Arial" w:hAnsi="Arial" w:cs="Arial"/>
                <w:sz w:val="20"/>
                <w:szCs w:val="20"/>
              </w:rPr>
              <w:t>rolling year</w:t>
            </w:r>
            <w:r w:rsidR="001E7D1E">
              <w:rPr>
                <w:rFonts w:ascii="Arial" w:hAnsi="Arial" w:cs="Arial"/>
                <w:sz w:val="20"/>
                <w:szCs w:val="20"/>
              </w:rPr>
              <w:t xml:space="preserve"> (RY)</w:t>
            </w:r>
            <w:r w:rsidR="00086C40">
              <w:rPr>
                <w:rFonts w:ascii="Arial" w:hAnsi="Arial" w:cs="Arial"/>
                <w:sz w:val="20"/>
                <w:szCs w:val="20"/>
              </w:rPr>
              <w:t xml:space="preserve"> comparison</w:t>
            </w:r>
            <w:r w:rsidR="008368B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FF5">
              <w:rPr>
                <w:rFonts w:ascii="Arial" w:hAnsi="Arial" w:cs="Arial"/>
                <w:sz w:val="20"/>
                <w:szCs w:val="20"/>
              </w:rPr>
              <w:t>[</w:t>
            </w:r>
            <w:r w:rsidR="00E96C42">
              <w:rPr>
                <w:rFonts w:ascii="Arial" w:hAnsi="Arial" w:cs="Arial"/>
                <w:sz w:val="20"/>
                <w:szCs w:val="20"/>
              </w:rPr>
              <w:t>July</w:t>
            </w:r>
            <w:r w:rsidR="00563563">
              <w:rPr>
                <w:rFonts w:ascii="Arial" w:hAnsi="Arial" w:cs="Arial"/>
                <w:sz w:val="20"/>
                <w:szCs w:val="20"/>
              </w:rPr>
              <w:t xml:space="preserve"> 2024 – June 2025 vs</w:t>
            </w:r>
            <w:r w:rsidR="00326DA1">
              <w:rPr>
                <w:rFonts w:ascii="Arial" w:hAnsi="Arial" w:cs="Arial"/>
                <w:sz w:val="20"/>
                <w:szCs w:val="20"/>
              </w:rPr>
              <w:t xml:space="preserve"> July 2023 – June 202</w:t>
            </w:r>
            <w:r w:rsidR="00815296">
              <w:rPr>
                <w:rFonts w:ascii="Arial" w:hAnsi="Arial" w:cs="Arial"/>
                <w:sz w:val="20"/>
                <w:szCs w:val="20"/>
              </w:rPr>
              <w:t>4</w:t>
            </w:r>
            <w:r w:rsidR="00417FF5">
              <w:rPr>
                <w:rFonts w:ascii="Arial" w:hAnsi="Arial" w:cs="Arial"/>
                <w:sz w:val="20"/>
                <w:szCs w:val="20"/>
              </w:rPr>
              <w:t>]</w:t>
            </w:r>
            <w:r w:rsidR="008152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7B3" w:rsidRPr="00C6060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6696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15296">
              <w:rPr>
                <w:rFonts w:ascii="Arial" w:hAnsi="Arial" w:cs="Arial"/>
                <w:sz w:val="20"/>
                <w:szCs w:val="20"/>
              </w:rPr>
              <w:t xml:space="preserve">most </w:t>
            </w:r>
            <w:r w:rsidR="003E07B3" w:rsidRPr="00C6060D">
              <w:rPr>
                <w:rFonts w:ascii="Arial" w:hAnsi="Arial" w:cs="Arial"/>
                <w:sz w:val="20"/>
                <w:szCs w:val="20"/>
              </w:rPr>
              <w:t xml:space="preserve">recent quarter </w:t>
            </w:r>
            <w:r w:rsidR="00815296">
              <w:rPr>
                <w:rFonts w:ascii="Arial" w:hAnsi="Arial" w:cs="Arial"/>
                <w:sz w:val="20"/>
                <w:szCs w:val="20"/>
              </w:rPr>
              <w:t xml:space="preserve">comparison </w:t>
            </w:r>
            <w:r w:rsidR="00417FF5">
              <w:rPr>
                <w:rFonts w:ascii="Arial" w:hAnsi="Arial" w:cs="Arial"/>
                <w:sz w:val="20"/>
                <w:szCs w:val="20"/>
              </w:rPr>
              <w:t>[</w:t>
            </w:r>
            <w:r w:rsidR="003E07B3" w:rsidRPr="00C6060D">
              <w:rPr>
                <w:rFonts w:ascii="Arial" w:hAnsi="Arial" w:cs="Arial"/>
                <w:sz w:val="20"/>
                <w:szCs w:val="20"/>
              </w:rPr>
              <w:t>April to June 2025</w:t>
            </w:r>
            <w:r w:rsidR="00393D3E">
              <w:rPr>
                <w:rFonts w:ascii="Arial" w:hAnsi="Arial" w:cs="Arial"/>
                <w:sz w:val="20"/>
                <w:szCs w:val="20"/>
              </w:rPr>
              <w:t xml:space="preserve"> vs April to June 2024</w:t>
            </w:r>
            <w:r w:rsidR="00417FF5">
              <w:rPr>
                <w:rFonts w:ascii="Arial" w:hAnsi="Arial" w:cs="Arial"/>
                <w:sz w:val="20"/>
                <w:szCs w:val="20"/>
              </w:rPr>
              <w:t>]</w:t>
            </w:r>
            <w:r w:rsidR="00F07A7D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2F704" w14:textId="77777777" w:rsidR="000D0DCF" w:rsidRDefault="000D0DCF" w:rsidP="000D0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63843A" w14:textId="4839A605" w:rsidR="00DC7D71" w:rsidRPr="00C6060D" w:rsidRDefault="00DC7D71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Protecting People</w:t>
            </w:r>
          </w:p>
          <w:p w14:paraId="4DBF74E4" w14:textId="6D08A6DA" w:rsidR="001F3960" w:rsidRPr="00C6060D" w:rsidRDefault="00187FAA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Referencing reductions </w:t>
            </w:r>
            <w:r w:rsidR="00C86FCA" w:rsidRPr="00C6060D">
              <w:rPr>
                <w:rFonts w:ascii="Arial" w:hAnsi="Arial" w:cs="Arial"/>
                <w:sz w:val="20"/>
                <w:szCs w:val="20"/>
              </w:rPr>
              <w:t xml:space="preserve">in victim-based crime </w:t>
            </w:r>
            <w:r w:rsidR="00A641C5" w:rsidRPr="00C6060D">
              <w:rPr>
                <w:rFonts w:ascii="Arial" w:hAnsi="Arial" w:cs="Arial"/>
                <w:sz w:val="20"/>
                <w:szCs w:val="20"/>
              </w:rPr>
              <w:t>f</w:t>
            </w:r>
            <w:r w:rsidRPr="00C6060D">
              <w:rPr>
                <w:rFonts w:ascii="Arial" w:hAnsi="Arial" w:cs="Arial"/>
                <w:sz w:val="20"/>
                <w:szCs w:val="20"/>
              </w:rPr>
              <w:t>or the RY</w:t>
            </w:r>
            <w:r w:rsidR="00A641C5" w:rsidRPr="00C6060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17FF5">
              <w:rPr>
                <w:rFonts w:ascii="Arial" w:hAnsi="Arial" w:cs="Arial"/>
                <w:sz w:val="20"/>
                <w:szCs w:val="20"/>
              </w:rPr>
              <w:t>-</w:t>
            </w:r>
            <w:r w:rsidR="00A641C5" w:rsidRPr="00C6060D">
              <w:rPr>
                <w:rFonts w:ascii="Arial" w:hAnsi="Arial" w:cs="Arial"/>
                <w:sz w:val="20"/>
                <w:szCs w:val="20"/>
              </w:rPr>
              <w:t>4.1%)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and the quarter</w:t>
            </w:r>
            <w:r w:rsidR="00A641C5" w:rsidRPr="00C6060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17FF5">
              <w:rPr>
                <w:rFonts w:ascii="Arial" w:hAnsi="Arial" w:cs="Arial"/>
                <w:sz w:val="20"/>
                <w:szCs w:val="20"/>
              </w:rPr>
              <w:t>-</w:t>
            </w:r>
            <w:r w:rsidR="00A641C5" w:rsidRPr="00C6060D">
              <w:rPr>
                <w:rFonts w:ascii="Arial" w:hAnsi="Arial" w:cs="Arial"/>
                <w:sz w:val="20"/>
                <w:szCs w:val="20"/>
              </w:rPr>
              <w:t>7.2%)</w:t>
            </w:r>
            <w:r w:rsidR="00C86FCA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0F6" w:rsidRPr="00C6060D">
              <w:rPr>
                <w:rFonts w:ascii="Arial" w:hAnsi="Arial" w:cs="Arial"/>
                <w:sz w:val="20"/>
                <w:szCs w:val="20"/>
              </w:rPr>
              <w:t xml:space="preserve">the CC also noted </w:t>
            </w:r>
            <w:r w:rsidR="00BA4072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EE70F6" w:rsidRPr="00C6060D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r w:rsidR="00BA4072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D134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E70F6" w:rsidRPr="00C6060D">
              <w:rPr>
                <w:rFonts w:ascii="Arial" w:hAnsi="Arial" w:cs="Arial"/>
                <w:sz w:val="20"/>
                <w:szCs w:val="20"/>
              </w:rPr>
              <w:t>solved rate</w:t>
            </w:r>
            <w:r w:rsidR="0043025D" w:rsidRPr="00C6060D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121290" w:rsidRPr="00C6060D">
              <w:rPr>
                <w:rFonts w:ascii="Arial" w:hAnsi="Arial" w:cs="Arial"/>
                <w:sz w:val="20"/>
                <w:szCs w:val="20"/>
              </w:rPr>
              <w:t xml:space="preserve">greater use of </w:t>
            </w:r>
            <w:r w:rsidR="00FE3597" w:rsidRPr="00C6060D">
              <w:rPr>
                <w:rFonts w:ascii="Arial" w:hAnsi="Arial" w:cs="Arial"/>
                <w:sz w:val="20"/>
                <w:szCs w:val="20"/>
              </w:rPr>
              <w:t>C</w:t>
            </w:r>
            <w:r w:rsidR="00121290" w:rsidRPr="00C6060D">
              <w:rPr>
                <w:rFonts w:ascii="Arial" w:hAnsi="Arial" w:cs="Arial"/>
                <w:sz w:val="20"/>
                <w:szCs w:val="20"/>
              </w:rPr>
              <w:t xml:space="preserve">ommunity </w:t>
            </w:r>
            <w:r w:rsidR="00FE3597" w:rsidRPr="00C6060D">
              <w:rPr>
                <w:rFonts w:ascii="Arial" w:hAnsi="Arial" w:cs="Arial"/>
                <w:sz w:val="20"/>
                <w:szCs w:val="20"/>
              </w:rPr>
              <w:t>R</w:t>
            </w:r>
            <w:r w:rsidR="00121290" w:rsidRPr="00C6060D">
              <w:rPr>
                <w:rFonts w:ascii="Arial" w:hAnsi="Arial" w:cs="Arial"/>
                <w:sz w:val="20"/>
                <w:szCs w:val="20"/>
              </w:rPr>
              <w:t>esolutions</w:t>
            </w:r>
            <w:r w:rsidR="00FE3597" w:rsidRPr="00C6060D">
              <w:rPr>
                <w:rFonts w:ascii="Arial" w:hAnsi="Arial" w:cs="Arial"/>
                <w:sz w:val="20"/>
                <w:szCs w:val="20"/>
              </w:rPr>
              <w:t xml:space="preserve"> (CRs)</w:t>
            </w:r>
            <w:r w:rsidR="00121290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BC4870" w14:textId="6E99ED99" w:rsidR="00750D3B" w:rsidRPr="00C6060D" w:rsidRDefault="00DE06CC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lastRenderedPageBreak/>
              <w:t xml:space="preserve">Similarly, the CC </w:t>
            </w:r>
            <w:r w:rsidR="006B08DC" w:rsidRPr="00C6060D">
              <w:rPr>
                <w:rFonts w:ascii="Arial" w:hAnsi="Arial" w:cs="Arial"/>
                <w:sz w:val="20"/>
                <w:szCs w:val="20"/>
              </w:rPr>
              <w:t>advised of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reduction</w:t>
            </w:r>
            <w:r w:rsidR="00113924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="003A10E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8DC" w:rsidRPr="00C6060D">
              <w:rPr>
                <w:rFonts w:ascii="Arial" w:hAnsi="Arial" w:cs="Arial"/>
                <w:sz w:val="20"/>
                <w:szCs w:val="20"/>
              </w:rPr>
              <w:t>in</w:t>
            </w:r>
            <w:r w:rsidR="00A5321D" w:rsidRPr="00C6060D">
              <w:rPr>
                <w:rFonts w:ascii="Arial" w:hAnsi="Arial" w:cs="Arial"/>
                <w:sz w:val="20"/>
                <w:szCs w:val="20"/>
              </w:rPr>
              <w:t xml:space="preserve"> violence against women and girls (VAWG)</w:t>
            </w:r>
            <w:r w:rsidR="00FA447B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0011392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072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F32BFE" w:rsidRPr="00C6060D">
              <w:rPr>
                <w:rFonts w:ascii="Arial" w:hAnsi="Arial" w:cs="Arial"/>
                <w:sz w:val="20"/>
                <w:szCs w:val="20"/>
              </w:rPr>
              <w:t xml:space="preserve">1,684 </w:t>
            </w:r>
            <w:r w:rsidR="001D6E04" w:rsidRPr="00C6060D">
              <w:rPr>
                <w:rFonts w:ascii="Arial" w:hAnsi="Arial" w:cs="Arial"/>
                <w:sz w:val="20"/>
                <w:szCs w:val="20"/>
              </w:rPr>
              <w:t xml:space="preserve">fewer offences for the RY and </w:t>
            </w:r>
            <w:r w:rsidR="00F32BFE" w:rsidRPr="00C6060D">
              <w:rPr>
                <w:rFonts w:ascii="Arial" w:hAnsi="Arial" w:cs="Arial"/>
                <w:sz w:val="20"/>
                <w:szCs w:val="20"/>
              </w:rPr>
              <w:t>675</w:t>
            </w:r>
            <w:r w:rsidR="001D6E04" w:rsidRPr="00C6060D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F32BFE" w:rsidRPr="00C6060D">
              <w:rPr>
                <w:rFonts w:ascii="Arial" w:hAnsi="Arial" w:cs="Arial"/>
                <w:sz w:val="20"/>
                <w:szCs w:val="20"/>
              </w:rPr>
              <w:t xml:space="preserve">ewer </w:t>
            </w:r>
            <w:r w:rsidR="00FA447B" w:rsidRPr="00C6060D">
              <w:rPr>
                <w:rFonts w:ascii="Arial" w:hAnsi="Arial" w:cs="Arial"/>
                <w:sz w:val="20"/>
                <w:szCs w:val="20"/>
              </w:rPr>
              <w:t xml:space="preserve">offences </w:t>
            </w:r>
            <w:r w:rsidR="00F32BFE" w:rsidRPr="00C6060D">
              <w:rPr>
                <w:rFonts w:ascii="Arial" w:hAnsi="Arial" w:cs="Arial"/>
                <w:sz w:val="20"/>
                <w:szCs w:val="20"/>
              </w:rPr>
              <w:t xml:space="preserve">for the quarter. </w:t>
            </w:r>
            <w:r w:rsidR="00E42049" w:rsidRPr="00C6060D">
              <w:rPr>
                <w:rFonts w:ascii="Arial" w:hAnsi="Arial" w:cs="Arial"/>
                <w:sz w:val="20"/>
                <w:szCs w:val="20"/>
              </w:rPr>
              <w:t>H</w:t>
            </w:r>
            <w:r w:rsidR="00574631" w:rsidRPr="00C6060D">
              <w:rPr>
                <w:rFonts w:ascii="Arial" w:hAnsi="Arial" w:cs="Arial"/>
                <w:sz w:val="20"/>
                <w:szCs w:val="20"/>
              </w:rPr>
              <w:t>e</w:t>
            </w:r>
            <w:r w:rsidR="00D42750" w:rsidRPr="00C6060D">
              <w:rPr>
                <w:rFonts w:ascii="Arial" w:hAnsi="Arial" w:cs="Arial"/>
                <w:sz w:val="20"/>
                <w:szCs w:val="20"/>
              </w:rPr>
              <w:t xml:space="preserve"> highlighted </w:t>
            </w:r>
            <w:r w:rsidR="00436D5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42750" w:rsidRPr="00C6060D">
              <w:rPr>
                <w:rFonts w:ascii="Arial" w:hAnsi="Arial" w:cs="Arial"/>
                <w:sz w:val="20"/>
                <w:szCs w:val="20"/>
              </w:rPr>
              <w:t>increased solved rate and</w:t>
            </w:r>
            <w:r w:rsidR="00DE6F0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ACE" w:rsidRPr="00C6060D">
              <w:rPr>
                <w:rFonts w:ascii="Arial" w:hAnsi="Arial" w:cs="Arial"/>
                <w:sz w:val="20"/>
                <w:szCs w:val="20"/>
              </w:rPr>
              <w:t>emphasise</w:t>
            </w:r>
            <w:r w:rsidR="00DE6F0F" w:rsidRPr="00C6060D">
              <w:rPr>
                <w:rFonts w:ascii="Arial" w:hAnsi="Arial" w:cs="Arial"/>
                <w:sz w:val="20"/>
                <w:szCs w:val="20"/>
              </w:rPr>
              <w:t xml:space="preserve">d the </w:t>
            </w:r>
            <w:r w:rsidR="004254A1" w:rsidRPr="00C6060D">
              <w:rPr>
                <w:rFonts w:ascii="Arial" w:hAnsi="Arial" w:cs="Arial"/>
                <w:sz w:val="20"/>
                <w:szCs w:val="20"/>
              </w:rPr>
              <w:t>commitment to</w:t>
            </w:r>
            <w:r w:rsidR="00B02FF9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750" w:rsidRPr="00C6060D">
              <w:rPr>
                <w:rFonts w:ascii="Arial" w:hAnsi="Arial" w:cs="Arial"/>
                <w:sz w:val="20"/>
                <w:szCs w:val="20"/>
              </w:rPr>
              <w:t xml:space="preserve">tackling </w:t>
            </w:r>
            <w:r w:rsidR="00893675" w:rsidRPr="00C6060D">
              <w:rPr>
                <w:rFonts w:ascii="Arial" w:hAnsi="Arial" w:cs="Arial"/>
                <w:sz w:val="20"/>
                <w:szCs w:val="20"/>
              </w:rPr>
              <w:t>VAWG</w:t>
            </w:r>
            <w:r w:rsidR="00893675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="006F6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34B">
              <w:rPr>
                <w:rFonts w:ascii="Arial" w:hAnsi="Arial" w:cs="Arial"/>
                <w:sz w:val="20"/>
                <w:szCs w:val="20"/>
              </w:rPr>
              <w:t>acknowledg</w:t>
            </w:r>
            <w:r w:rsidR="006F63A6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303D7A" w:rsidRPr="00C6060D">
              <w:rPr>
                <w:rFonts w:ascii="Arial" w:hAnsi="Arial" w:cs="Arial"/>
                <w:sz w:val="20"/>
                <w:szCs w:val="20"/>
              </w:rPr>
              <w:t>challenge</w:t>
            </w:r>
            <w:r w:rsidR="00436D54">
              <w:rPr>
                <w:rFonts w:ascii="Arial" w:hAnsi="Arial" w:cs="Arial"/>
                <w:sz w:val="20"/>
                <w:szCs w:val="20"/>
              </w:rPr>
              <w:t xml:space="preserve">s around </w:t>
            </w:r>
            <w:r w:rsidR="00303D7A" w:rsidRPr="00C6060D">
              <w:rPr>
                <w:rFonts w:ascii="Arial" w:hAnsi="Arial" w:cs="Arial"/>
                <w:sz w:val="20"/>
                <w:szCs w:val="20"/>
              </w:rPr>
              <w:t>victim</w:t>
            </w:r>
            <w:r w:rsidR="00436D54">
              <w:rPr>
                <w:rFonts w:ascii="Arial" w:hAnsi="Arial" w:cs="Arial"/>
                <w:sz w:val="20"/>
                <w:szCs w:val="20"/>
              </w:rPr>
              <w:t>s</w:t>
            </w:r>
            <w:r w:rsidR="00303D7A" w:rsidRPr="00C6060D">
              <w:rPr>
                <w:rFonts w:ascii="Arial" w:hAnsi="Arial" w:cs="Arial"/>
                <w:sz w:val="20"/>
                <w:szCs w:val="20"/>
              </w:rPr>
              <w:t xml:space="preserve"> withdraw</w:t>
            </w:r>
            <w:r w:rsidR="00436D54">
              <w:rPr>
                <w:rFonts w:ascii="Arial" w:hAnsi="Arial" w:cs="Arial"/>
                <w:sz w:val="20"/>
                <w:szCs w:val="20"/>
              </w:rPr>
              <w:t>ing</w:t>
            </w:r>
            <w:r w:rsidR="00D42750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0DD16E" w14:textId="1E02401F" w:rsidR="00460506" w:rsidRPr="00C6060D" w:rsidRDefault="007C2F59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CC a</w:t>
            </w:r>
            <w:r w:rsidR="00DB3FAD" w:rsidRPr="00C6060D">
              <w:rPr>
                <w:rFonts w:ascii="Arial" w:hAnsi="Arial" w:cs="Arial"/>
                <w:sz w:val="20"/>
                <w:szCs w:val="20"/>
              </w:rPr>
              <w:t>dvis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DB3FAD" w:rsidRPr="00C6060D">
              <w:rPr>
                <w:rFonts w:ascii="Arial" w:hAnsi="Arial" w:cs="Arial"/>
                <w:sz w:val="20"/>
                <w:szCs w:val="20"/>
              </w:rPr>
              <w:t xml:space="preserve"> of a reduction in rape </w:t>
            </w:r>
            <w:r w:rsidR="00CB7A42" w:rsidRPr="00C6060D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RY and </w:t>
            </w:r>
            <w:r w:rsidR="00CB7A42" w:rsidRPr="00C6060D">
              <w:rPr>
                <w:rFonts w:ascii="Arial" w:hAnsi="Arial" w:cs="Arial"/>
                <w:sz w:val="20"/>
                <w:szCs w:val="20"/>
              </w:rPr>
              <w:t>quarter</w:t>
            </w:r>
            <w:r w:rsidR="00DB3FAD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A2482" w:rsidRPr="00C6060D">
              <w:rPr>
                <w:rFonts w:ascii="Arial" w:hAnsi="Arial" w:cs="Arial"/>
                <w:sz w:val="20"/>
                <w:szCs w:val="20"/>
              </w:rPr>
              <w:t>equat</w:t>
            </w:r>
            <w:r w:rsidR="00DC75CD">
              <w:rPr>
                <w:rFonts w:ascii="Arial" w:hAnsi="Arial" w:cs="Arial"/>
                <w:sz w:val="20"/>
                <w:szCs w:val="20"/>
              </w:rPr>
              <w:t>ing</w:t>
            </w:r>
            <w:r w:rsidR="00FA2482" w:rsidRPr="00C6060D">
              <w:rPr>
                <w:rFonts w:ascii="Arial" w:hAnsi="Arial" w:cs="Arial"/>
                <w:sz w:val="20"/>
                <w:szCs w:val="20"/>
              </w:rPr>
              <w:t xml:space="preserve"> to 20 less offences.</w:t>
            </w:r>
            <w:r w:rsidR="0013280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656" w:rsidRPr="00C6060D">
              <w:rPr>
                <w:rFonts w:ascii="Arial" w:hAnsi="Arial" w:cs="Arial"/>
                <w:sz w:val="20"/>
                <w:szCs w:val="20"/>
              </w:rPr>
              <w:t>Despite</w:t>
            </w:r>
            <w:r w:rsidR="00CD3E0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0B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82656" w:rsidRPr="00C6060D">
              <w:rPr>
                <w:rFonts w:ascii="Arial" w:hAnsi="Arial" w:cs="Arial"/>
                <w:sz w:val="20"/>
                <w:szCs w:val="20"/>
              </w:rPr>
              <w:t xml:space="preserve">solved rate </w:t>
            </w:r>
            <w:r w:rsidR="00037159">
              <w:rPr>
                <w:rFonts w:ascii="Arial" w:hAnsi="Arial" w:cs="Arial"/>
                <w:sz w:val="20"/>
                <w:szCs w:val="20"/>
              </w:rPr>
              <w:t xml:space="preserve">increasing </w:t>
            </w:r>
            <w:r w:rsidR="00182656" w:rsidRPr="00C6060D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887E20">
              <w:rPr>
                <w:rFonts w:ascii="Arial" w:hAnsi="Arial" w:cs="Arial"/>
                <w:sz w:val="20"/>
                <w:szCs w:val="20"/>
              </w:rPr>
              <w:t>RY</w:t>
            </w:r>
            <w:r w:rsidR="00182656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6EEA" w:rsidRPr="00C6060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182656" w:rsidRPr="00C6060D">
              <w:rPr>
                <w:rFonts w:ascii="Arial" w:hAnsi="Arial" w:cs="Arial"/>
                <w:sz w:val="20"/>
                <w:szCs w:val="20"/>
              </w:rPr>
              <w:t xml:space="preserve">acknowledged it had </w:t>
            </w:r>
            <w:r w:rsidR="00065523">
              <w:rPr>
                <w:rFonts w:ascii="Arial" w:hAnsi="Arial" w:cs="Arial"/>
                <w:sz w:val="20"/>
                <w:szCs w:val="20"/>
              </w:rPr>
              <w:t xml:space="preserve">decreased for the </w:t>
            </w:r>
            <w:r w:rsidR="00182656" w:rsidRPr="00C6060D">
              <w:rPr>
                <w:rFonts w:ascii="Arial" w:hAnsi="Arial" w:cs="Arial"/>
                <w:sz w:val="20"/>
                <w:szCs w:val="20"/>
              </w:rPr>
              <w:t>quarter.</w:t>
            </w:r>
          </w:p>
          <w:p w14:paraId="536BEA24" w14:textId="0F23B099" w:rsidR="00BE1AEC" w:rsidRPr="008F4145" w:rsidRDefault="00E56EEA" w:rsidP="008F4145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C71E21" w:rsidRPr="00C6060D">
              <w:rPr>
                <w:rFonts w:ascii="Arial" w:hAnsi="Arial" w:cs="Arial"/>
                <w:sz w:val="20"/>
                <w:szCs w:val="20"/>
              </w:rPr>
              <w:t>highlighted</w:t>
            </w:r>
            <w:r w:rsidR="0003791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CE4" w:rsidRPr="00C6060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97FD1">
              <w:rPr>
                <w:rFonts w:ascii="Arial" w:hAnsi="Arial" w:cs="Arial"/>
                <w:sz w:val="20"/>
                <w:szCs w:val="20"/>
              </w:rPr>
              <w:t>4.2%</w:t>
            </w:r>
            <w:r w:rsidR="00C33CE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D93" w:rsidRPr="00C6060D">
              <w:rPr>
                <w:rFonts w:ascii="Arial" w:hAnsi="Arial" w:cs="Arial"/>
                <w:sz w:val="20"/>
                <w:szCs w:val="20"/>
              </w:rPr>
              <w:t xml:space="preserve">reduction </w:t>
            </w:r>
            <w:r w:rsidRPr="00C6060D">
              <w:rPr>
                <w:rFonts w:ascii="Arial" w:hAnsi="Arial" w:cs="Arial"/>
                <w:sz w:val="20"/>
                <w:szCs w:val="20"/>
              </w:rPr>
              <w:t>in domestic abuse (DA)</w:t>
            </w:r>
            <w:r w:rsidR="00C33CE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D93" w:rsidRPr="00C6060D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887E20">
              <w:rPr>
                <w:rFonts w:ascii="Arial" w:hAnsi="Arial" w:cs="Arial"/>
                <w:sz w:val="20"/>
                <w:szCs w:val="20"/>
              </w:rPr>
              <w:t>RY</w:t>
            </w:r>
            <w:r w:rsidR="00C97942">
              <w:rPr>
                <w:rFonts w:ascii="Arial" w:hAnsi="Arial" w:cs="Arial"/>
                <w:sz w:val="20"/>
                <w:szCs w:val="20"/>
              </w:rPr>
              <w:t xml:space="preserve">, and 6.7% for the </w:t>
            </w:r>
            <w:r w:rsidR="00951D93" w:rsidRPr="00C6060D">
              <w:rPr>
                <w:rFonts w:ascii="Arial" w:hAnsi="Arial" w:cs="Arial"/>
                <w:sz w:val="20"/>
                <w:szCs w:val="20"/>
              </w:rPr>
              <w:t>quarter</w:t>
            </w:r>
            <w:r w:rsidR="00007082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342CE" w:rsidRPr="00C6060D">
              <w:rPr>
                <w:rFonts w:ascii="Arial" w:hAnsi="Arial" w:cs="Arial"/>
                <w:sz w:val="20"/>
                <w:szCs w:val="20"/>
              </w:rPr>
              <w:t xml:space="preserve">Informing of </w:t>
            </w:r>
            <w:r w:rsidR="000E222E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342CE" w:rsidRPr="00C6060D">
              <w:rPr>
                <w:rFonts w:ascii="Arial" w:hAnsi="Arial" w:cs="Arial"/>
                <w:sz w:val="20"/>
                <w:szCs w:val="20"/>
              </w:rPr>
              <w:t xml:space="preserve">increased solved rate, </w:t>
            </w:r>
            <w:r w:rsidR="003848F8" w:rsidRPr="00C6060D">
              <w:rPr>
                <w:rFonts w:ascii="Arial" w:hAnsi="Arial" w:cs="Arial"/>
                <w:sz w:val="20"/>
                <w:szCs w:val="20"/>
              </w:rPr>
              <w:t xml:space="preserve">he also advised </w:t>
            </w:r>
            <w:r w:rsidR="000E222E">
              <w:rPr>
                <w:rFonts w:ascii="Arial" w:hAnsi="Arial" w:cs="Arial"/>
                <w:sz w:val="20"/>
                <w:szCs w:val="20"/>
              </w:rPr>
              <w:t xml:space="preserve">victim </w:t>
            </w:r>
            <w:r w:rsidR="003848F8" w:rsidRPr="00C6060D">
              <w:rPr>
                <w:rFonts w:ascii="Arial" w:hAnsi="Arial" w:cs="Arial"/>
                <w:sz w:val="20"/>
                <w:szCs w:val="20"/>
              </w:rPr>
              <w:t xml:space="preserve">satisfaction </w:t>
            </w:r>
            <w:r w:rsidR="000E222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8A2F5E" w:rsidRPr="00C6060D">
              <w:rPr>
                <w:rFonts w:ascii="Arial" w:hAnsi="Arial" w:cs="Arial"/>
                <w:sz w:val="20"/>
                <w:szCs w:val="20"/>
              </w:rPr>
              <w:t xml:space="preserve">tracked </w:t>
            </w:r>
            <w:r w:rsidR="00FD0E4E" w:rsidRPr="00C6060D">
              <w:rPr>
                <w:rFonts w:ascii="Arial" w:hAnsi="Arial" w:cs="Arial"/>
                <w:sz w:val="20"/>
                <w:szCs w:val="20"/>
              </w:rPr>
              <w:t xml:space="preserve">and used to evaluate </w:t>
            </w:r>
            <w:r w:rsidR="00F43738" w:rsidRPr="00C6060D">
              <w:rPr>
                <w:rFonts w:ascii="Arial" w:hAnsi="Arial" w:cs="Arial"/>
                <w:sz w:val="20"/>
                <w:szCs w:val="20"/>
              </w:rPr>
              <w:t xml:space="preserve">the service provided by </w:t>
            </w:r>
            <w:r w:rsidR="00FD0E4E" w:rsidRPr="00C6060D">
              <w:rPr>
                <w:rFonts w:ascii="Arial" w:hAnsi="Arial" w:cs="Arial"/>
                <w:sz w:val="20"/>
                <w:szCs w:val="20"/>
              </w:rPr>
              <w:t>Kent Police</w:t>
            </w:r>
            <w:r w:rsidR="00EF1053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8F41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1B5" w:rsidRPr="008F41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568B03" w14:textId="1ECEF106" w:rsidR="005342F2" w:rsidRPr="00C6060D" w:rsidRDefault="00145ED1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Noting a</w:t>
            </w:r>
            <w:r w:rsidR="00AE4FE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60D">
              <w:rPr>
                <w:rFonts w:ascii="Arial" w:hAnsi="Arial" w:cs="Arial"/>
                <w:sz w:val="20"/>
                <w:szCs w:val="20"/>
              </w:rPr>
              <w:t>reduction in knife crime for the RY, t</w:t>
            </w:r>
            <w:r w:rsidR="00432295" w:rsidRPr="00C6060D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4657C2" w:rsidRPr="00C6060D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A387C" w:rsidRPr="00C6060D">
              <w:rPr>
                <w:rFonts w:ascii="Arial" w:hAnsi="Arial" w:cs="Arial"/>
                <w:sz w:val="20"/>
                <w:szCs w:val="20"/>
              </w:rPr>
              <w:t>a 3.3% increase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for th</w:t>
            </w:r>
            <w:r w:rsidR="00CD0757" w:rsidRPr="00C6060D">
              <w:rPr>
                <w:rFonts w:ascii="Arial" w:hAnsi="Arial" w:cs="Arial"/>
                <w:sz w:val="20"/>
                <w:szCs w:val="20"/>
              </w:rPr>
              <w:t>e quarter</w:t>
            </w:r>
            <w:r w:rsidR="0078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2FD" w:rsidRPr="00C6060D">
              <w:rPr>
                <w:rFonts w:ascii="Arial" w:hAnsi="Arial" w:cs="Arial"/>
                <w:sz w:val="20"/>
                <w:szCs w:val="20"/>
              </w:rPr>
              <w:t>(7 more offences)</w:t>
            </w:r>
            <w:r w:rsidR="00B540D5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BA239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E8A">
              <w:rPr>
                <w:rFonts w:ascii="Arial" w:hAnsi="Arial" w:cs="Arial"/>
                <w:sz w:val="20"/>
                <w:szCs w:val="20"/>
              </w:rPr>
              <w:t>H</w:t>
            </w:r>
            <w:r w:rsidR="00BA2396" w:rsidRPr="00C6060D">
              <w:rPr>
                <w:rFonts w:ascii="Arial" w:hAnsi="Arial" w:cs="Arial"/>
                <w:sz w:val="20"/>
                <w:szCs w:val="20"/>
              </w:rPr>
              <w:t>e</w:t>
            </w:r>
            <w:r w:rsidR="00470AD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744">
              <w:rPr>
                <w:rFonts w:ascii="Arial" w:hAnsi="Arial" w:cs="Arial"/>
                <w:sz w:val="20"/>
                <w:szCs w:val="20"/>
              </w:rPr>
              <w:t xml:space="preserve">advised it </w:t>
            </w:r>
            <w:r w:rsidR="00FE3D5C" w:rsidRPr="00C6060D">
              <w:rPr>
                <w:rFonts w:ascii="Arial" w:hAnsi="Arial" w:cs="Arial"/>
                <w:sz w:val="20"/>
                <w:szCs w:val="20"/>
              </w:rPr>
              <w:t>was</w:t>
            </w:r>
            <w:r w:rsidR="00FF5E82" w:rsidRPr="00C6060D">
              <w:rPr>
                <w:rFonts w:ascii="Arial" w:hAnsi="Arial" w:cs="Arial"/>
                <w:sz w:val="20"/>
                <w:szCs w:val="20"/>
              </w:rPr>
              <w:t xml:space="preserve"> continually</w:t>
            </w:r>
            <w:r w:rsidR="00FE3D5C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30D" w:rsidRPr="00C6060D">
              <w:rPr>
                <w:rFonts w:ascii="Arial" w:hAnsi="Arial" w:cs="Arial"/>
                <w:sz w:val="20"/>
                <w:szCs w:val="20"/>
              </w:rPr>
              <w:t>monitored</w:t>
            </w:r>
            <w:r w:rsidR="0014743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30D" w:rsidRPr="00C6060D">
              <w:rPr>
                <w:rFonts w:ascii="Arial" w:hAnsi="Arial" w:cs="Arial"/>
                <w:sz w:val="20"/>
                <w:szCs w:val="20"/>
              </w:rPr>
              <w:t>but</w:t>
            </w:r>
            <w:r w:rsidR="0014743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B30" w:rsidRPr="00C6060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360F75" w:rsidRPr="00C6060D">
              <w:rPr>
                <w:rFonts w:ascii="Arial" w:hAnsi="Arial" w:cs="Arial"/>
                <w:sz w:val="20"/>
                <w:szCs w:val="20"/>
              </w:rPr>
              <w:t>clear</w:t>
            </w:r>
            <w:r w:rsidR="00785B3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E8C" w:rsidRPr="00C6060D">
              <w:rPr>
                <w:rFonts w:ascii="Arial" w:hAnsi="Arial" w:cs="Arial"/>
                <w:sz w:val="20"/>
                <w:szCs w:val="20"/>
              </w:rPr>
              <w:t>reason</w:t>
            </w:r>
            <w:r w:rsidR="000F2035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436" w:rsidRPr="00C6060D">
              <w:rPr>
                <w:rFonts w:ascii="Arial" w:hAnsi="Arial" w:cs="Arial"/>
                <w:sz w:val="20"/>
                <w:szCs w:val="20"/>
              </w:rPr>
              <w:t xml:space="preserve">had been </w:t>
            </w:r>
            <w:r w:rsidR="00000AA8" w:rsidRPr="00C6060D">
              <w:rPr>
                <w:rFonts w:ascii="Arial" w:hAnsi="Arial" w:cs="Arial"/>
                <w:sz w:val="20"/>
                <w:szCs w:val="20"/>
              </w:rPr>
              <w:t>established</w:t>
            </w:r>
            <w:r w:rsidR="00E94FD9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8AB4BD" w14:textId="3343FFAC" w:rsidR="00E9285A" w:rsidRPr="00C6060D" w:rsidRDefault="3BBA2544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Applauding</w:t>
            </w:r>
            <w:r w:rsidR="0053210D" w:rsidRPr="00C6060D">
              <w:rPr>
                <w:rFonts w:ascii="Arial" w:hAnsi="Arial" w:cs="Arial"/>
                <w:sz w:val="20"/>
                <w:szCs w:val="20"/>
              </w:rPr>
              <w:t xml:space="preserve"> the reduc</w:t>
            </w:r>
            <w:r w:rsidR="005A1FA6">
              <w:rPr>
                <w:rFonts w:ascii="Arial" w:hAnsi="Arial" w:cs="Arial"/>
                <w:sz w:val="20"/>
                <w:szCs w:val="20"/>
              </w:rPr>
              <w:t xml:space="preserve">tions </w:t>
            </w:r>
            <w:r w:rsidR="00962953">
              <w:rPr>
                <w:rFonts w:ascii="Arial" w:hAnsi="Arial" w:cs="Arial"/>
                <w:sz w:val="20"/>
                <w:szCs w:val="20"/>
              </w:rPr>
              <w:t>in recorded offences</w:t>
            </w:r>
            <w:r w:rsidR="0053210D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1333DCEF" w:rsidRPr="00C6060D">
              <w:rPr>
                <w:rFonts w:ascii="Arial" w:hAnsi="Arial" w:cs="Arial"/>
                <w:sz w:val="20"/>
                <w:szCs w:val="20"/>
              </w:rPr>
              <w:t>the PCC asked</w:t>
            </w:r>
            <w:r w:rsidR="00D53453" w:rsidRPr="00C6060D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DA27A9" w:rsidRPr="00C6060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D53453" w:rsidRPr="00C6060D">
              <w:rPr>
                <w:rFonts w:ascii="Arial" w:hAnsi="Arial" w:cs="Arial"/>
                <w:sz w:val="20"/>
                <w:szCs w:val="20"/>
              </w:rPr>
              <w:t xml:space="preserve">comparison of </w:t>
            </w:r>
            <w:r w:rsidR="00474676" w:rsidRPr="00C6060D">
              <w:rPr>
                <w:rFonts w:ascii="Arial" w:hAnsi="Arial" w:cs="Arial"/>
                <w:sz w:val="20"/>
                <w:szCs w:val="20"/>
              </w:rPr>
              <w:t xml:space="preserve">Out of Court Resolutions (OoCRs) </w:t>
            </w:r>
            <w:r w:rsidR="00CB0E2A">
              <w:rPr>
                <w:rFonts w:ascii="Arial" w:hAnsi="Arial" w:cs="Arial"/>
                <w:sz w:val="20"/>
                <w:szCs w:val="20"/>
              </w:rPr>
              <w:t>for</w:t>
            </w:r>
            <w:r w:rsidR="0047467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9AC" w:rsidRPr="00C6060D">
              <w:rPr>
                <w:rFonts w:ascii="Arial" w:hAnsi="Arial" w:cs="Arial"/>
                <w:sz w:val="20"/>
                <w:szCs w:val="20"/>
              </w:rPr>
              <w:t>the two most recent years</w:t>
            </w:r>
            <w:r w:rsidR="00474676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0A5AB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4E5DD56"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686287">
              <w:rPr>
                <w:rFonts w:ascii="Arial" w:hAnsi="Arial" w:cs="Arial"/>
                <w:sz w:val="20"/>
                <w:szCs w:val="20"/>
              </w:rPr>
              <w:t>reported</w:t>
            </w:r>
            <w:r w:rsidR="14E5DD5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C8F5BBD" w:rsidRPr="00C6060D">
              <w:rPr>
                <w:rFonts w:ascii="Arial" w:hAnsi="Arial" w:cs="Arial"/>
                <w:sz w:val="20"/>
                <w:szCs w:val="20"/>
              </w:rPr>
              <w:t>5</w:t>
            </w:r>
            <w:r w:rsidR="00686287">
              <w:rPr>
                <w:rFonts w:ascii="Arial" w:hAnsi="Arial" w:cs="Arial"/>
                <w:sz w:val="20"/>
                <w:szCs w:val="20"/>
              </w:rPr>
              <w:t>,</w:t>
            </w:r>
            <w:r w:rsidR="4C8F5BBD" w:rsidRPr="00C6060D">
              <w:rPr>
                <w:rFonts w:ascii="Arial" w:hAnsi="Arial" w:cs="Arial"/>
                <w:sz w:val="20"/>
                <w:szCs w:val="20"/>
              </w:rPr>
              <w:t xml:space="preserve">855 OoCRs were </w:t>
            </w:r>
            <w:r w:rsidR="00DA27A9" w:rsidRPr="00C6060D">
              <w:rPr>
                <w:rFonts w:ascii="Arial" w:hAnsi="Arial" w:cs="Arial"/>
                <w:sz w:val="20"/>
                <w:szCs w:val="20"/>
              </w:rPr>
              <w:t>issued</w:t>
            </w:r>
            <w:r w:rsidR="00AB269E" w:rsidRPr="00C6060D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9B073B">
              <w:rPr>
                <w:rFonts w:ascii="Arial" w:hAnsi="Arial" w:cs="Arial"/>
                <w:sz w:val="20"/>
                <w:szCs w:val="20"/>
              </w:rPr>
              <w:t>victim-based</w:t>
            </w:r>
            <w:r w:rsidR="00686287">
              <w:rPr>
                <w:rFonts w:ascii="Arial" w:hAnsi="Arial" w:cs="Arial"/>
                <w:sz w:val="20"/>
                <w:szCs w:val="20"/>
              </w:rPr>
              <w:t xml:space="preserve"> crime </w:t>
            </w:r>
            <w:r w:rsidR="0011747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71B694B5" w:rsidRPr="00C6060D">
              <w:rPr>
                <w:rFonts w:ascii="Arial" w:hAnsi="Arial" w:cs="Arial"/>
                <w:sz w:val="20"/>
                <w:szCs w:val="20"/>
              </w:rPr>
              <w:t>the</w:t>
            </w:r>
            <w:r w:rsidR="00AB269E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1B694B5" w:rsidRPr="00C6060D">
              <w:rPr>
                <w:rFonts w:ascii="Arial" w:hAnsi="Arial" w:cs="Arial"/>
                <w:sz w:val="20"/>
                <w:szCs w:val="20"/>
              </w:rPr>
              <w:t>RY</w:t>
            </w:r>
            <w:r w:rsidR="008D69AC" w:rsidRPr="00C6060D">
              <w:rPr>
                <w:rFonts w:ascii="Arial" w:hAnsi="Arial" w:cs="Arial"/>
                <w:sz w:val="20"/>
                <w:szCs w:val="20"/>
              </w:rPr>
              <w:t xml:space="preserve"> to June 2025</w:t>
            </w:r>
            <w:r w:rsidR="007F541F" w:rsidRPr="00C6060D">
              <w:rPr>
                <w:rFonts w:ascii="Arial" w:hAnsi="Arial" w:cs="Arial"/>
                <w:sz w:val="20"/>
                <w:szCs w:val="20"/>
              </w:rPr>
              <w:t>;</w:t>
            </w:r>
            <w:r w:rsidR="0FFEA4E0" w:rsidRPr="00C6060D">
              <w:rPr>
                <w:rFonts w:ascii="Arial" w:hAnsi="Arial" w:cs="Arial"/>
                <w:sz w:val="20"/>
                <w:szCs w:val="20"/>
              </w:rPr>
              <w:t xml:space="preserve"> a 29.7% increase from the previous year </w:t>
            </w:r>
            <w:r w:rsidR="00567A10">
              <w:rPr>
                <w:rFonts w:ascii="Arial" w:hAnsi="Arial" w:cs="Arial"/>
                <w:sz w:val="20"/>
                <w:szCs w:val="20"/>
              </w:rPr>
              <w:t>(</w:t>
            </w:r>
            <w:r w:rsidR="61D65F46" w:rsidRPr="00C6060D">
              <w:rPr>
                <w:rFonts w:ascii="Arial" w:hAnsi="Arial" w:cs="Arial"/>
                <w:sz w:val="20"/>
                <w:szCs w:val="20"/>
              </w:rPr>
              <w:t>4</w:t>
            </w:r>
            <w:r w:rsidR="00567A10">
              <w:rPr>
                <w:rFonts w:ascii="Arial" w:hAnsi="Arial" w:cs="Arial"/>
                <w:sz w:val="20"/>
                <w:szCs w:val="20"/>
              </w:rPr>
              <w:t>,</w:t>
            </w:r>
            <w:r w:rsidR="61D65F46" w:rsidRPr="00C6060D">
              <w:rPr>
                <w:rFonts w:ascii="Arial" w:hAnsi="Arial" w:cs="Arial"/>
                <w:sz w:val="20"/>
                <w:szCs w:val="20"/>
              </w:rPr>
              <w:t>515</w:t>
            </w:r>
            <w:r w:rsidR="00567A10">
              <w:rPr>
                <w:rFonts w:ascii="Arial" w:hAnsi="Arial" w:cs="Arial"/>
                <w:sz w:val="20"/>
                <w:szCs w:val="20"/>
              </w:rPr>
              <w:t>)</w:t>
            </w:r>
            <w:r w:rsidR="61D65F46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93A900A" w:rsidRPr="00C6060D">
              <w:rPr>
                <w:rFonts w:ascii="Arial" w:hAnsi="Arial" w:cs="Arial"/>
                <w:sz w:val="20"/>
                <w:szCs w:val="20"/>
              </w:rPr>
              <w:t>Within this, he noted</w:t>
            </w:r>
            <w:r w:rsidR="2D0840D9" w:rsidRPr="00C6060D">
              <w:rPr>
                <w:rFonts w:ascii="Arial" w:hAnsi="Arial" w:cs="Arial"/>
                <w:sz w:val="20"/>
                <w:szCs w:val="20"/>
              </w:rPr>
              <w:t xml:space="preserve"> successful efforts by the DCC to drive </w:t>
            </w:r>
            <w:r w:rsidR="0071016C">
              <w:rPr>
                <w:rFonts w:ascii="Arial" w:hAnsi="Arial" w:cs="Arial"/>
                <w:sz w:val="20"/>
                <w:szCs w:val="20"/>
              </w:rPr>
              <w:t xml:space="preserve">up </w:t>
            </w:r>
            <w:r w:rsidR="2D0840D9" w:rsidRPr="00C6060D">
              <w:rPr>
                <w:rFonts w:ascii="Arial" w:hAnsi="Arial" w:cs="Arial"/>
                <w:sz w:val="20"/>
                <w:szCs w:val="20"/>
              </w:rPr>
              <w:t xml:space="preserve">the use of </w:t>
            </w:r>
            <w:r w:rsidR="00511DDA" w:rsidRPr="00C6060D">
              <w:rPr>
                <w:rFonts w:ascii="Arial" w:hAnsi="Arial" w:cs="Arial"/>
                <w:sz w:val="20"/>
                <w:szCs w:val="20"/>
              </w:rPr>
              <w:t>C</w:t>
            </w:r>
            <w:r w:rsidR="0071016C">
              <w:rPr>
                <w:rFonts w:ascii="Arial" w:hAnsi="Arial" w:cs="Arial"/>
                <w:sz w:val="20"/>
                <w:szCs w:val="20"/>
              </w:rPr>
              <w:t>ommunity Resolutions (C</w:t>
            </w:r>
            <w:r w:rsidR="00511DDA" w:rsidRPr="00C6060D">
              <w:rPr>
                <w:rFonts w:ascii="Arial" w:hAnsi="Arial" w:cs="Arial"/>
                <w:sz w:val="20"/>
                <w:szCs w:val="20"/>
              </w:rPr>
              <w:t>Rs</w:t>
            </w:r>
            <w:r w:rsidR="00D00CA1">
              <w:rPr>
                <w:rFonts w:ascii="Arial" w:hAnsi="Arial" w:cs="Arial"/>
                <w:sz w:val="20"/>
                <w:szCs w:val="20"/>
              </w:rPr>
              <w:t>)</w:t>
            </w:r>
            <w:r w:rsidR="2D0840D9" w:rsidRPr="00C6060D">
              <w:rPr>
                <w:rFonts w:ascii="Arial" w:hAnsi="Arial" w:cs="Arial"/>
                <w:sz w:val="20"/>
                <w:szCs w:val="20"/>
              </w:rPr>
              <w:t xml:space="preserve"> which </w:t>
            </w:r>
            <w:r w:rsidR="00E11666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F57394">
              <w:rPr>
                <w:rFonts w:ascii="Arial" w:hAnsi="Arial" w:cs="Arial"/>
                <w:sz w:val="20"/>
                <w:szCs w:val="20"/>
              </w:rPr>
              <w:t xml:space="preserve">increased </w:t>
            </w:r>
            <w:r w:rsidR="006A7084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2D0840D9" w:rsidRPr="00C6060D">
              <w:rPr>
                <w:rFonts w:ascii="Arial" w:hAnsi="Arial" w:cs="Arial"/>
                <w:sz w:val="20"/>
                <w:szCs w:val="20"/>
              </w:rPr>
              <w:t>54%</w:t>
            </w:r>
            <w:r w:rsidR="00E116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394" w:rsidRPr="00C6060D">
              <w:rPr>
                <w:rFonts w:ascii="Arial" w:hAnsi="Arial" w:cs="Arial"/>
                <w:sz w:val="20"/>
                <w:szCs w:val="20"/>
              </w:rPr>
              <w:t>(1,660 additional CRs)</w:t>
            </w:r>
            <w:r w:rsidR="00E9285A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33028F" w14:textId="1A33A523" w:rsidR="007A0D9C" w:rsidRPr="00C6060D" w:rsidRDefault="00F17E4D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regards</w:t>
            </w:r>
            <w:r w:rsidR="00E55A4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AF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CA99E46" w:rsidRPr="00C6060D">
              <w:rPr>
                <w:rFonts w:ascii="Arial" w:hAnsi="Arial" w:cs="Arial"/>
                <w:sz w:val="20"/>
                <w:szCs w:val="20"/>
              </w:rPr>
              <w:t>recent</w:t>
            </w:r>
            <w:r w:rsidR="69BB927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7936429" w:rsidRPr="00C6060D">
              <w:rPr>
                <w:rFonts w:ascii="Arial" w:hAnsi="Arial" w:cs="Arial"/>
                <w:sz w:val="20"/>
                <w:szCs w:val="20"/>
              </w:rPr>
              <w:t xml:space="preserve">focus on nationality and ethnicity of </w:t>
            </w:r>
            <w:r w:rsidR="00AE5AF3">
              <w:rPr>
                <w:rFonts w:ascii="Arial" w:hAnsi="Arial" w:cs="Arial"/>
                <w:sz w:val="20"/>
                <w:szCs w:val="20"/>
              </w:rPr>
              <w:t xml:space="preserve">VAWG </w:t>
            </w:r>
            <w:r w:rsidR="07936429" w:rsidRPr="00C6060D">
              <w:rPr>
                <w:rFonts w:ascii="Arial" w:hAnsi="Arial" w:cs="Arial"/>
                <w:sz w:val="20"/>
                <w:szCs w:val="20"/>
              </w:rPr>
              <w:t xml:space="preserve">suspects, the PCC asked how compliance was </w:t>
            </w:r>
            <w:r w:rsidR="00C9432C" w:rsidRPr="00C6060D">
              <w:rPr>
                <w:rFonts w:ascii="Arial" w:hAnsi="Arial" w:cs="Arial"/>
                <w:sz w:val="20"/>
                <w:szCs w:val="20"/>
              </w:rPr>
              <w:t>m</w:t>
            </w:r>
            <w:r w:rsidR="07936429" w:rsidRPr="00C6060D">
              <w:rPr>
                <w:rFonts w:ascii="Arial" w:hAnsi="Arial" w:cs="Arial"/>
                <w:sz w:val="20"/>
                <w:szCs w:val="20"/>
              </w:rPr>
              <w:t xml:space="preserve">onitored and reviewed. </w:t>
            </w:r>
            <w:r w:rsidR="64A92C06" w:rsidRPr="00C6060D">
              <w:rPr>
                <w:rFonts w:ascii="Arial" w:hAnsi="Arial" w:cs="Arial"/>
                <w:sz w:val="20"/>
                <w:szCs w:val="20"/>
              </w:rPr>
              <w:t>The CC confirmed th</w:t>
            </w:r>
            <w:r w:rsidR="00C9432C" w:rsidRPr="00C6060D">
              <w:rPr>
                <w:rFonts w:ascii="Arial" w:hAnsi="Arial" w:cs="Arial"/>
                <w:sz w:val="20"/>
                <w:szCs w:val="20"/>
              </w:rPr>
              <w:t>at</w:t>
            </w:r>
            <w:r w:rsidR="64A92C06" w:rsidRPr="00C6060D">
              <w:rPr>
                <w:rFonts w:ascii="Arial" w:hAnsi="Arial" w:cs="Arial"/>
                <w:sz w:val="20"/>
                <w:szCs w:val="20"/>
              </w:rPr>
              <w:t xml:space="preserve"> compliance was tracked and reviewed quarterly through the Force Improvement Plan</w:t>
            </w:r>
            <w:r w:rsidR="38554FAD" w:rsidRPr="00C6060D">
              <w:rPr>
                <w:rFonts w:ascii="Arial" w:hAnsi="Arial" w:cs="Arial"/>
                <w:sz w:val="20"/>
                <w:szCs w:val="20"/>
              </w:rPr>
              <w:t>. He reported</w:t>
            </w:r>
            <w:r w:rsidR="00073809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2B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A25D8" w:rsidRPr="00C6060D">
              <w:rPr>
                <w:rFonts w:ascii="Arial" w:hAnsi="Arial" w:cs="Arial"/>
                <w:sz w:val="20"/>
                <w:szCs w:val="20"/>
              </w:rPr>
              <w:t xml:space="preserve">August 2025 compliance </w:t>
            </w:r>
            <w:r w:rsidR="38554FAD" w:rsidRPr="00C6060D">
              <w:rPr>
                <w:rFonts w:ascii="Arial" w:hAnsi="Arial" w:cs="Arial"/>
                <w:sz w:val="20"/>
                <w:szCs w:val="20"/>
              </w:rPr>
              <w:t xml:space="preserve">was ~81%, </w:t>
            </w:r>
            <w:r w:rsidR="004D15B8" w:rsidRPr="00C6060D">
              <w:rPr>
                <w:rFonts w:ascii="Arial" w:hAnsi="Arial" w:cs="Arial"/>
                <w:sz w:val="20"/>
                <w:szCs w:val="20"/>
              </w:rPr>
              <w:t>up</w:t>
            </w:r>
            <w:r w:rsidR="007F7D56" w:rsidRPr="00C6060D">
              <w:rPr>
                <w:rFonts w:ascii="Arial" w:hAnsi="Arial" w:cs="Arial"/>
                <w:sz w:val="20"/>
                <w:szCs w:val="20"/>
              </w:rPr>
              <w:t xml:space="preserve"> 7%</w:t>
            </w:r>
            <w:r w:rsidR="38554FA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7D56" w:rsidRPr="00C6060D">
              <w:rPr>
                <w:rFonts w:ascii="Arial" w:hAnsi="Arial" w:cs="Arial"/>
                <w:sz w:val="20"/>
                <w:szCs w:val="20"/>
              </w:rPr>
              <w:t>from</w:t>
            </w:r>
            <w:r w:rsidR="38554FAD" w:rsidRPr="00C6060D">
              <w:rPr>
                <w:rFonts w:ascii="Arial" w:hAnsi="Arial" w:cs="Arial"/>
                <w:sz w:val="20"/>
                <w:szCs w:val="20"/>
              </w:rPr>
              <w:t xml:space="preserve"> June 2025</w:t>
            </w:r>
            <w:r w:rsidR="67BE3712" w:rsidRPr="00C6060D">
              <w:rPr>
                <w:rFonts w:ascii="Arial" w:hAnsi="Arial" w:cs="Arial"/>
                <w:sz w:val="20"/>
                <w:szCs w:val="20"/>
              </w:rPr>
              <w:t xml:space="preserve"> and 25% from 2022/23</w:t>
            </w:r>
            <w:r w:rsidR="38554FAD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33DB27A2" w:rsidRPr="00C6060D">
              <w:rPr>
                <w:rFonts w:ascii="Arial" w:hAnsi="Arial" w:cs="Arial"/>
                <w:sz w:val="20"/>
                <w:szCs w:val="20"/>
              </w:rPr>
              <w:t xml:space="preserve"> While expressing a</w:t>
            </w:r>
            <w:r w:rsidR="22EE873E" w:rsidRPr="00C6060D">
              <w:rPr>
                <w:rFonts w:ascii="Arial" w:hAnsi="Arial" w:cs="Arial"/>
                <w:sz w:val="20"/>
                <w:szCs w:val="20"/>
              </w:rPr>
              <w:t xml:space="preserve"> desire to reach 100%, the CC </w:t>
            </w:r>
            <w:r w:rsidR="00396EED">
              <w:rPr>
                <w:rFonts w:ascii="Arial" w:hAnsi="Arial" w:cs="Arial"/>
                <w:sz w:val="20"/>
                <w:szCs w:val="20"/>
              </w:rPr>
              <w:t xml:space="preserve">cautioned </w:t>
            </w:r>
            <w:r w:rsidR="22EE873E" w:rsidRPr="00C6060D">
              <w:rPr>
                <w:rFonts w:ascii="Arial" w:hAnsi="Arial" w:cs="Arial"/>
                <w:sz w:val="20"/>
                <w:szCs w:val="20"/>
              </w:rPr>
              <w:t xml:space="preserve">it was not always possible to </w:t>
            </w:r>
            <w:r w:rsidR="00BF4447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 w:rsidR="22EE873E" w:rsidRPr="00C6060D">
              <w:rPr>
                <w:rFonts w:ascii="Arial" w:hAnsi="Arial" w:cs="Arial"/>
                <w:sz w:val="20"/>
                <w:szCs w:val="20"/>
              </w:rPr>
              <w:t xml:space="preserve">the data. </w:t>
            </w:r>
          </w:p>
          <w:p w14:paraId="0AAB1A2C" w14:textId="2DC4DDD8" w:rsidR="007A0D9C" w:rsidRPr="00C6060D" w:rsidRDefault="65B1E6F5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5A59C7">
              <w:rPr>
                <w:rFonts w:ascii="Arial" w:hAnsi="Arial" w:cs="Arial"/>
                <w:sz w:val="20"/>
                <w:szCs w:val="20"/>
              </w:rPr>
              <w:t xml:space="preserve">sought an update on </w:t>
            </w:r>
            <w:r w:rsidRPr="00C6060D">
              <w:rPr>
                <w:rFonts w:ascii="Arial" w:hAnsi="Arial" w:cs="Arial"/>
                <w:sz w:val="20"/>
                <w:szCs w:val="20"/>
              </w:rPr>
              <w:t>v</w:t>
            </w:r>
            <w:r w:rsidR="54AFC0DF" w:rsidRPr="00C6060D">
              <w:rPr>
                <w:rFonts w:ascii="Arial" w:hAnsi="Arial" w:cs="Arial"/>
                <w:sz w:val="20"/>
                <w:szCs w:val="20"/>
              </w:rPr>
              <w:t>ictimless prosecution</w:t>
            </w:r>
            <w:r w:rsidR="00CD78DE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="65E6CB0F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90B2DB5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D8A" w:rsidRPr="00C6060D">
              <w:rPr>
                <w:rFonts w:ascii="Arial" w:hAnsi="Arial" w:cs="Arial"/>
                <w:sz w:val="20"/>
                <w:szCs w:val="20"/>
              </w:rPr>
              <w:t xml:space="preserve">Advising of </w:t>
            </w:r>
            <w:r w:rsidR="259098B7" w:rsidRPr="00C6060D">
              <w:rPr>
                <w:rFonts w:ascii="Arial" w:hAnsi="Arial" w:cs="Arial"/>
                <w:sz w:val="20"/>
                <w:szCs w:val="20"/>
              </w:rPr>
              <w:t>robust</w:t>
            </w:r>
            <w:r w:rsidR="090B2DB5" w:rsidRPr="00C6060D">
              <w:rPr>
                <w:rFonts w:ascii="Arial" w:hAnsi="Arial" w:cs="Arial"/>
                <w:sz w:val="20"/>
                <w:szCs w:val="20"/>
              </w:rPr>
              <w:t xml:space="preserve"> training and expectations around evidence-led prosecutions</w:t>
            </w:r>
            <w:r w:rsidR="00B35D1E" w:rsidRPr="00C6060D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2D26C0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E03CB8">
              <w:rPr>
                <w:rFonts w:ascii="Arial" w:hAnsi="Arial" w:cs="Arial"/>
                <w:sz w:val="20"/>
                <w:szCs w:val="20"/>
              </w:rPr>
              <w:t xml:space="preserve">there were </w:t>
            </w:r>
            <w:r w:rsidR="7DC0EEAB" w:rsidRPr="00C6060D">
              <w:rPr>
                <w:rFonts w:ascii="Arial" w:hAnsi="Arial" w:cs="Arial"/>
                <w:sz w:val="20"/>
                <w:szCs w:val="20"/>
              </w:rPr>
              <w:t xml:space="preserve">111 </w:t>
            </w:r>
            <w:r w:rsidR="00E03CB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7DC0EEAB" w:rsidRPr="00C6060D">
              <w:rPr>
                <w:rFonts w:ascii="Arial" w:hAnsi="Arial" w:cs="Arial"/>
                <w:sz w:val="20"/>
                <w:szCs w:val="20"/>
              </w:rPr>
              <w:t>the RY.</w:t>
            </w:r>
            <w:r w:rsidR="2AFCACAC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384A07F" w:rsidRPr="00C6060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1D62E5">
              <w:rPr>
                <w:rFonts w:ascii="Arial" w:hAnsi="Arial" w:cs="Arial"/>
                <w:sz w:val="20"/>
                <w:szCs w:val="20"/>
              </w:rPr>
              <w:t xml:space="preserve">also re-iterated </w:t>
            </w:r>
            <w:r w:rsidR="2384A07F" w:rsidRPr="00C6060D">
              <w:rPr>
                <w:rFonts w:ascii="Arial" w:hAnsi="Arial" w:cs="Arial"/>
                <w:sz w:val="20"/>
                <w:szCs w:val="20"/>
              </w:rPr>
              <w:t xml:space="preserve">the Force’s commitment to </w:t>
            </w:r>
            <w:r w:rsidR="00B5402A">
              <w:rPr>
                <w:rFonts w:ascii="Arial" w:hAnsi="Arial" w:cs="Arial"/>
                <w:sz w:val="20"/>
                <w:szCs w:val="20"/>
              </w:rPr>
              <w:t xml:space="preserve">pursuing </w:t>
            </w:r>
            <w:r w:rsidR="2384A07F" w:rsidRPr="00C6060D">
              <w:rPr>
                <w:rFonts w:ascii="Arial" w:hAnsi="Arial" w:cs="Arial"/>
                <w:sz w:val="20"/>
                <w:szCs w:val="20"/>
              </w:rPr>
              <w:t>evidence-led prosecutions</w:t>
            </w:r>
            <w:r w:rsidR="00C449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384A07F" w:rsidRPr="00C6060D">
              <w:rPr>
                <w:rFonts w:ascii="Arial" w:hAnsi="Arial" w:cs="Arial"/>
                <w:sz w:val="20"/>
                <w:szCs w:val="20"/>
              </w:rPr>
              <w:t>to</w:t>
            </w:r>
            <w:r w:rsidR="002C51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384A07F" w:rsidRPr="00C6060D">
              <w:rPr>
                <w:rFonts w:ascii="Arial" w:hAnsi="Arial" w:cs="Arial"/>
                <w:sz w:val="20"/>
                <w:szCs w:val="20"/>
              </w:rPr>
              <w:t>sa</w:t>
            </w:r>
            <w:r w:rsidR="564A0D1B" w:rsidRPr="00C6060D">
              <w:rPr>
                <w:rFonts w:ascii="Arial" w:hAnsi="Arial" w:cs="Arial"/>
                <w:sz w:val="20"/>
                <w:szCs w:val="20"/>
              </w:rPr>
              <w:t>feguard</w:t>
            </w:r>
            <w:r w:rsidR="002C51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64A0D1B" w:rsidRPr="00C6060D">
              <w:rPr>
                <w:rFonts w:ascii="Arial" w:hAnsi="Arial" w:cs="Arial"/>
                <w:sz w:val="20"/>
                <w:szCs w:val="20"/>
              </w:rPr>
              <w:t xml:space="preserve">victims, </w:t>
            </w:r>
            <w:r w:rsidR="00372181">
              <w:rPr>
                <w:rFonts w:ascii="Arial" w:hAnsi="Arial" w:cs="Arial"/>
                <w:sz w:val="20"/>
                <w:szCs w:val="20"/>
              </w:rPr>
              <w:t xml:space="preserve">particularly </w:t>
            </w:r>
            <w:r w:rsidR="564A0D1B" w:rsidRPr="00C6060D">
              <w:rPr>
                <w:rFonts w:ascii="Arial" w:hAnsi="Arial" w:cs="Arial"/>
                <w:sz w:val="20"/>
                <w:szCs w:val="20"/>
              </w:rPr>
              <w:t>in DA cases.</w:t>
            </w:r>
          </w:p>
          <w:p w14:paraId="2730987C" w14:textId="7CDC6A10" w:rsidR="007A0D9C" w:rsidRPr="00C6060D" w:rsidRDefault="00CD5602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r w:rsidR="504A416D" w:rsidRPr="00C6060D">
              <w:rPr>
                <w:rFonts w:ascii="Arial" w:hAnsi="Arial" w:cs="Arial"/>
                <w:sz w:val="20"/>
                <w:szCs w:val="20"/>
              </w:rPr>
              <w:t>the</w:t>
            </w:r>
            <w:r w:rsidR="69A0363B" w:rsidRPr="00C6060D">
              <w:rPr>
                <w:rFonts w:ascii="Arial" w:hAnsi="Arial" w:cs="Arial"/>
                <w:sz w:val="20"/>
                <w:szCs w:val="20"/>
              </w:rPr>
              <w:t xml:space="preserve"> new</w:t>
            </w:r>
            <w:r w:rsidR="504A416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607" w:rsidRPr="00C6060D">
              <w:rPr>
                <w:rFonts w:ascii="Arial" w:hAnsi="Arial" w:cs="Arial"/>
                <w:sz w:val="20"/>
                <w:szCs w:val="20"/>
              </w:rPr>
              <w:t xml:space="preserve">offence of </w:t>
            </w:r>
            <w:r w:rsidR="79438A44" w:rsidRPr="00C6060D">
              <w:rPr>
                <w:rFonts w:ascii="Arial" w:hAnsi="Arial" w:cs="Arial"/>
                <w:sz w:val="20"/>
                <w:szCs w:val="20"/>
              </w:rPr>
              <w:t>sharing or threatening to share intimate photograph</w:t>
            </w:r>
            <w:r w:rsidR="009F76AB">
              <w:rPr>
                <w:rFonts w:ascii="Arial" w:hAnsi="Arial" w:cs="Arial"/>
                <w:sz w:val="20"/>
                <w:szCs w:val="20"/>
              </w:rPr>
              <w:t>y</w:t>
            </w:r>
            <w:r w:rsidR="0051118C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79438A44" w:rsidRPr="00C6060D">
              <w:rPr>
                <w:rFonts w:ascii="Arial" w:hAnsi="Arial" w:cs="Arial"/>
                <w:sz w:val="20"/>
                <w:szCs w:val="20"/>
              </w:rPr>
              <w:t>film</w:t>
            </w:r>
            <w:r w:rsidR="1AE5EA01" w:rsidRPr="00C6060D">
              <w:rPr>
                <w:rFonts w:ascii="Arial" w:hAnsi="Arial" w:cs="Arial"/>
                <w:sz w:val="20"/>
                <w:szCs w:val="20"/>
              </w:rPr>
              <w:t xml:space="preserve">, the PCC </w:t>
            </w:r>
            <w:r w:rsidR="00A22163" w:rsidRPr="00C6060D">
              <w:rPr>
                <w:rFonts w:ascii="Arial" w:hAnsi="Arial" w:cs="Arial"/>
                <w:sz w:val="20"/>
                <w:szCs w:val="20"/>
              </w:rPr>
              <w:t xml:space="preserve">asked </w:t>
            </w:r>
            <w:r w:rsidR="00D11464">
              <w:rPr>
                <w:rFonts w:ascii="Arial" w:hAnsi="Arial" w:cs="Arial"/>
                <w:sz w:val="20"/>
                <w:szCs w:val="20"/>
              </w:rPr>
              <w:t xml:space="preserve">about volumes and </w:t>
            </w:r>
            <w:r w:rsidR="00B67BB2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092689">
              <w:rPr>
                <w:rFonts w:ascii="Arial" w:hAnsi="Arial" w:cs="Arial"/>
                <w:sz w:val="20"/>
                <w:szCs w:val="20"/>
              </w:rPr>
              <w:t>i</w:t>
            </w:r>
            <w:r w:rsidR="006C4FF3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2E1AF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0101F4">
              <w:rPr>
                <w:rFonts w:ascii="Arial" w:hAnsi="Arial" w:cs="Arial"/>
                <w:sz w:val="20"/>
                <w:szCs w:val="20"/>
              </w:rPr>
              <w:t xml:space="preserve">largely </w:t>
            </w:r>
            <w:r w:rsidR="00D452CD">
              <w:rPr>
                <w:rFonts w:ascii="Arial" w:hAnsi="Arial" w:cs="Arial"/>
                <w:sz w:val="20"/>
                <w:szCs w:val="20"/>
              </w:rPr>
              <w:t>offender and victim</w:t>
            </w:r>
            <w:r w:rsidR="00092689">
              <w:rPr>
                <w:rFonts w:ascii="Arial" w:hAnsi="Arial" w:cs="Arial"/>
                <w:sz w:val="20"/>
                <w:szCs w:val="20"/>
              </w:rPr>
              <w:t xml:space="preserve"> under 18</w:t>
            </w:r>
            <w:r w:rsidR="6563DDC4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15356"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2B607E" w:rsidRPr="00C6060D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05F7CE2" w:rsidRPr="00C6060D">
              <w:rPr>
                <w:rFonts w:ascii="Arial" w:hAnsi="Arial" w:cs="Arial"/>
                <w:sz w:val="20"/>
                <w:szCs w:val="20"/>
              </w:rPr>
              <w:t>567 offences had been recorded since September 2025</w:t>
            </w:r>
            <w:r w:rsidR="00101100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2907">
              <w:rPr>
                <w:rFonts w:ascii="Arial" w:hAnsi="Arial" w:cs="Arial"/>
                <w:sz w:val="20"/>
                <w:szCs w:val="20"/>
              </w:rPr>
              <w:t xml:space="preserve">of which </w:t>
            </w:r>
            <w:r w:rsidR="00101100" w:rsidRPr="00C6060D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="00000491" w:rsidRPr="00C6060D">
              <w:rPr>
                <w:rFonts w:ascii="Arial" w:hAnsi="Arial" w:cs="Arial"/>
                <w:sz w:val="20"/>
                <w:szCs w:val="20"/>
              </w:rPr>
              <w:t>in</w:t>
            </w:r>
            <w:r w:rsidR="00043C78">
              <w:rPr>
                <w:rFonts w:ascii="Arial" w:hAnsi="Arial" w:cs="Arial"/>
                <w:sz w:val="20"/>
                <w:szCs w:val="20"/>
              </w:rPr>
              <w:t xml:space="preserve">volved both parties being </w:t>
            </w:r>
            <w:r w:rsidR="00101100" w:rsidRPr="00C6060D">
              <w:rPr>
                <w:rFonts w:ascii="Arial" w:hAnsi="Arial" w:cs="Arial"/>
                <w:sz w:val="20"/>
                <w:szCs w:val="20"/>
              </w:rPr>
              <w:t>under 18.</w:t>
            </w:r>
            <w:r w:rsidR="4DA346A7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7C9" w:rsidRPr="00C6060D">
              <w:rPr>
                <w:rFonts w:ascii="Arial" w:hAnsi="Arial" w:cs="Arial"/>
                <w:sz w:val="20"/>
                <w:szCs w:val="20"/>
              </w:rPr>
              <w:t xml:space="preserve">Cautioning </w:t>
            </w:r>
            <w:r w:rsidR="4DA346A7" w:rsidRPr="00C6060D">
              <w:rPr>
                <w:rFonts w:ascii="Arial" w:hAnsi="Arial" w:cs="Arial"/>
                <w:sz w:val="20"/>
                <w:szCs w:val="20"/>
              </w:rPr>
              <w:t xml:space="preserve">the nature of the offence meant some cases </w:t>
            </w:r>
            <w:r w:rsidR="009267C9" w:rsidRPr="00C6060D">
              <w:rPr>
                <w:rFonts w:ascii="Arial" w:hAnsi="Arial" w:cs="Arial"/>
                <w:sz w:val="20"/>
                <w:szCs w:val="20"/>
              </w:rPr>
              <w:t xml:space="preserve">had no </w:t>
            </w:r>
            <w:r w:rsidR="00031C0E">
              <w:rPr>
                <w:rFonts w:ascii="Arial" w:hAnsi="Arial" w:cs="Arial"/>
                <w:sz w:val="20"/>
                <w:szCs w:val="20"/>
              </w:rPr>
              <w:t xml:space="preserve">offender </w:t>
            </w:r>
            <w:r w:rsidR="139E1A31" w:rsidRPr="00C6060D">
              <w:rPr>
                <w:rFonts w:ascii="Arial" w:hAnsi="Arial" w:cs="Arial"/>
                <w:sz w:val="20"/>
                <w:szCs w:val="20"/>
              </w:rPr>
              <w:t>identified</w:t>
            </w:r>
            <w:r w:rsidR="6BF810ED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6BF810ED" w:rsidRPr="00C2411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030E62" w:rsidRPr="00C24115">
              <w:rPr>
                <w:rFonts w:ascii="Arial" w:hAnsi="Arial" w:cs="Arial"/>
                <w:sz w:val="20"/>
                <w:szCs w:val="20"/>
              </w:rPr>
              <w:t>offered to provide further detail</w:t>
            </w:r>
            <w:r w:rsidR="000906A6" w:rsidRPr="00C24115">
              <w:rPr>
                <w:rFonts w:ascii="Arial" w:hAnsi="Arial" w:cs="Arial"/>
                <w:sz w:val="20"/>
                <w:szCs w:val="20"/>
              </w:rPr>
              <w:t>.</w:t>
            </w:r>
            <w:r w:rsidR="4009236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D3EE9" w14:textId="5415E560" w:rsidR="005460F9" w:rsidRPr="00C6060D" w:rsidRDefault="009A12C6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regards to the </w:t>
            </w:r>
            <w:r w:rsidR="007A3FF4">
              <w:rPr>
                <w:rFonts w:ascii="Arial" w:hAnsi="Arial" w:cs="Arial"/>
                <w:sz w:val="20"/>
                <w:szCs w:val="20"/>
              </w:rPr>
              <w:t>rape solved rate</w:t>
            </w:r>
            <w:r w:rsidR="00626486">
              <w:rPr>
                <w:rFonts w:ascii="Arial" w:hAnsi="Arial" w:cs="Arial"/>
                <w:sz w:val="20"/>
                <w:szCs w:val="20"/>
              </w:rPr>
              <w:t xml:space="preserve"> decreasing in the </w:t>
            </w:r>
            <w:r w:rsidR="000E6BDD">
              <w:rPr>
                <w:rFonts w:ascii="Arial" w:hAnsi="Arial" w:cs="Arial"/>
                <w:sz w:val="20"/>
                <w:szCs w:val="20"/>
              </w:rPr>
              <w:t>q</w:t>
            </w:r>
            <w:r w:rsidR="008725DF">
              <w:rPr>
                <w:rFonts w:ascii="Arial" w:hAnsi="Arial" w:cs="Arial"/>
                <w:sz w:val="20"/>
                <w:szCs w:val="20"/>
              </w:rPr>
              <w:t>uarter, t</w:t>
            </w:r>
            <w:r w:rsidR="00CD18F0" w:rsidRPr="00C6060D">
              <w:rPr>
                <w:rFonts w:ascii="Arial" w:hAnsi="Arial" w:cs="Arial"/>
                <w:sz w:val="20"/>
                <w:szCs w:val="20"/>
              </w:rPr>
              <w:t xml:space="preserve">he PCC </w:t>
            </w:r>
            <w:r w:rsidR="00BF303C">
              <w:rPr>
                <w:rFonts w:ascii="Arial" w:hAnsi="Arial" w:cs="Arial"/>
                <w:sz w:val="20"/>
                <w:szCs w:val="20"/>
              </w:rPr>
              <w:t>asked if the Force understood the reasons</w:t>
            </w:r>
            <w:r w:rsidR="00044781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DF5A7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4D7"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924048">
              <w:rPr>
                <w:rFonts w:ascii="Arial" w:hAnsi="Arial" w:cs="Arial"/>
                <w:sz w:val="20"/>
                <w:szCs w:val="20"/>
              </w:rPr>
              <w:t>advised th</w:t>
            </w:r>
            <w:r w:rsidR="00241722">
              <w:rPr>
                <w:rFonts w:ascii="Arial" w:hAnsi="Arial" w:cs="Arial"/>
                <w:sz w:val="20"/>
                <w:szCs w:val="20"/>
              </w:rPr>
              <w:t xml:space="preserve">ere was a spike in June 2024 because </w:t>
            </w:r>
            <w:r w:rsidR="000444D7" w:rsidRPr="00C6060D">
              <w:rPr>
                <w:rFonts w:ascii="Arial" w:hAnsi="Arial" w:cs="Arial"/>
                <w:sz w:val="20"/>
                <w:szCs w:val="20"/>
              </w:rPr>
              <w:t>the Crown Prosecution Service</w:t>
            </w:r>
            <w:r w:rsidR="00B139E4">
              <w:rPr>
                <w:rFonts w:ascii="Arial" w:hAnsi="Arial" w:cs="Arial"/>
                <w:sz w:val="20"/>
                <w:szCs w:val="20"/>
              </w:rPr>
              <w:t xml:space="preserve"> RASSO Team</w:t>
            </w:r>
            <w:r w:rsidR="000444D7" w:rsidRPr="00C6060D">
              <w:rPr>
                <w:rFonts w:ascii="Arial" w:hAnsi="Arial" w:cs="Arial"/>
                <w:sz w:val="20"/>
                <w:szCs w:val="20"/>
              </w:rPr>
              <w:t xml:space="preserve"> cleared </w:t>
            </w:r>
            <w:r w:rsidR="00B139E4">
              <w:rPr>
                <w:rFonts w:ascii="Arial" w:hAnsi="Arial" w:cs="Arial"/>
                <w:sz w:val="20"/>
                <w:szCs w:val="20"/>
              </w:rPr>
              <w:t xml:space="preserve">a backlog </w:t>
            </w:r>
            <w:r w:rsidR="00241722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1B2A73">
              <w:rPr>
                <w:rFonts w:ascii="Arial" w:hAnsi="Arial" w:cs="Arial"/>
                <w:sz w:val="20"/>
                <w:szCs w:val="20"/>
              </w:rPr>
              <w:t>cases awaiting a decision</w:t>
            </w:r>
            <w:r w:rsidR="006F3E73">
              <w:rPr>
                <w:rFonts w:ascii="Arial" w:hAnsi="Arial" w:cs="Arial"/>
                <w:sz w:val="20"/>
                <w:szCs w:val="20"/>
              </w:rPr>
              <w:t>;</w:t>
            </w:r>
            <w:r w:rsidR="009F17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E73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B8466D" w:rsidRPr="00C6060D">
              <w:rPr>
                <w:rFonts w:ascii="Arial" w:hAnsi="Arial" w:cs="Arial"/>
                <w:sz w:val="20"/>
                <w:szCs w:val="20"/>
              </w:rPr>
              <w:t>result</w:t>
            </w:r>
            <w:r w:rsidR="00660438">
              <w:rPr>
                <w:rFonts w:ascii="Arial" w:hAnsi="Arial" w:cs="Arial"/>
                <w:sz w:val="20"/>
                <w:szCs w:val="20"/>
              </w:rPr>
              <w:t>ed</w:t>
            </w:r>
            <w:r w:rsidR="00B8466D" w:rsidRPr="00C6060D">
              <w:rPr>
                <w:rFonts w:ascii="Arial" w:hAnsi="Arial" w:cs="Arial"/>
                <w:sz w:val="20"/>
                <w:szCs w:val="20"/>
              </w:rPr>
              <w:t xml:space="preserve"> in 35 charges compared to </w:t>
            </w:r>
            <w:r w:rsidR="005F3088">
              <w:rPr>
                <w:rFonts w:ascii="Arial" w:hAnsi="Arial" w:cs="Arial"/>
                <w:sz w:val="20"/>
                <w:szCs w:val="20"/>
              </w:rPr>
              <w:t>a</w:t>
            </w:r>
            <w:r w:rsidR="00B8466D" w:rsidRPr="00C6060D">
              <w:rPr>
                <w:rFonts w:ascii="Arial" w:hAnsi="Arial" w:cs="Arial"/>
                <w:sz w:val="20"/>
                <w:szCs w:val="20"/>
              </w:rPr>
              <w:t xml:space="preserve"> monthly average of 14/15</w:t>
            </w:r>
            <w:r w:rsidR="00D84215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C04C05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D9BD1A4" w:rsidRPr="00C6060D">
              <w:rPr>
                <w:rFonts w:ascii="Arial" w:hAnsi="Arial" w:cs="Arial"/>
                <w:sz w:val="20"/>
                <w:szCs w:val="20"/>
              </w:rPr>
              <w:t xml:space="preserve">He explained </w:t>
            </w:r>
            <w:r w:rsidR="002F7133" w:rsidRPr="00C6060D">
              <w:rPr>
                <w:rFonts w:ascii="Arial" w:hAnsi="Arial" w:cs="Arial"/>
                <w:sz w:val="20"/>
                <w:szCs w:val="20"/>
              </w:rPr>
              <w:t>th</w:t>
            </w:r>
            <w:r w:rsidR="0047664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2F7133" w:rsidRPr="00C6060D">
              <w:rPr>
                <w:rFonts w:ascii="Arial" w:hAnsi="Arial" w:cs="Arial"/>
                <w:sz w:val="20"/>
                <w:szCs w:val="20"/>
              </w:rPr>
              <w:t xml:space="preserve">had skewed the </w:t>
            </w:r>
            <w:r w:rsidR="00B8627E">
              <w:rPr>
                <w:rFonts w:ascii="Arial" w:hAnsi="Arial" w:cs="Arial"/>
                <w:sz w:val="20"/>
                <w:szCs w:val="20"/>
              </w:rPr>
              <w:t xml:space="preserve">2024 </w:t>
            </w:r>
            <w:r w:rsidR="002F7133" w:rsidRPr="00C6060D">
              <w:rPr>
                <w:rFonts w:ascii="Arial" w:hAnsi="Arial" w:cs="Arial"/>
                <w:sz w:val="20"/>
                <w:szCs w:val="20"/>
              </w:rPr>
              <w:t>data</w:t>
            </w:r>
            <w:r w:rsidR="54456BB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E34">
              <w:rPr>
                <w:rFonts w:ascii="Arial" w:hAnsi="Arial" w:cs="Arial"/>
                <w:sz w:val="20"/>
                <w:szCs w:val="20"/>
              </w:rPr>
              <w:t xml:space="preserve">and the most recent quarter </w:t>
            </w:r>
            <w:r w:rsidR="00B8627E">
              <w:rPr>
                <w:rFonts w:ascii="Arial" w:hAnsi="Arial" w:cs="Arial"/>
                <w:sz w:val="20"/>
                <w:szCs w:val="20"/>
              </w:rPr>
              <w:t>was within normal parameters</w:t>
            </w:r>
            <w:r w:rsidR="00B13647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F115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13647" w:rsidRPr="00C6060D"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="004C3274">
              <w:rPr>
                <w:rFonts w:ascii="Arial" w:hAnsi="Arial" w:cs="Arial"/>
                <w:sz w:val="20"/>
                <w:szCs w:val="20"/>
              </w:rPr>
              <w:t xml:space="preserve">stated that he </w:t>
            </w:r>
            <w:r w:rsidR="03B17135" w:rsidRPr="00C6060D">
              <w:rPr>
                <w:rFonts w:ascii="Arial" w:hAnsi="Arial" w:cs="Arial"/>
                <w:sz w:val="20"/>
                <w:szCs w:val="20"/>
              </w:rPr>
              <w:t>remained committed</w:t>
            </w:r>
            <w:r w:rsidR="00C975A0" w:rsidRPr="00C6060D">
              <w:rPr>
                <w:rFonts w:ascii="Arial" w:hAnsi="Arial" w:cs="Arial"/>
                <w:sz w:val="20"/>
                <w:szCs w:val="20"/>
              </w:rPr>
              <w:t xml:space="preserve"> to driv</w:t>
            </w:r>
            <w:r w:rsidR="3ABDDF20" w:rsidRPr="00C6060D">
              <w:rPr>
                <w:rFonts w:ascii="Arial" w:hAnsi="Arial" w:cs="Arial"/>
                <w:sz w:val="20"/>
                <w:szCs w:val="20"/>
              </w:rPr>
              <w:t>ing</w:t>
            </w:r>
            <w:r w:rsidR="00C975A0" w:rsidRPr="00C6060D">
              <w:rPr>
                <w:rFonts w:ascii="Arial" w:hAnsi="Arial" w:cs="Arial"/>
                <w:sz w:val="20"/>
                <w:szCs w:val="20"/>
              </w:rPr>
              <w:t xml:space="preserve"> the solved rate up further.</w:t>
            </w:r>
          </w:p>
          <w:p w14:paraId="6A54E798" w14:textId="3FDB988F" w:rsidR="009E3BE9" w:rsidRPr="00C6060D" w:rsidRDefault="00C9762A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Citing</w:t>
            </w:r>
            <w:r w:rsidR="1A7B8085" w:rsidRPr="00C6060D">
              <w:rPr>
                <w:rFonts w:ascii="Arial" w:hAnsi="Arial" w:cs="Arial"/>
                <w:sz w:val="20"/>
                <w:szCs w:val="20"/>
              </w:rPr>
              <w:t xml:space="preserve"> decreased levels of DA</w:t>
            </w:r>
            <w:r w:rsidR="0043641B" w:rsidRPr="00C6060D">
              <w:rPr>
                <w:rFonts w:ascii="Arial" w:hAnsi="Arial" w:cs="Arial"/>
                <w:sz w:val="20"/>
                <w:szCs w:val="20"/>
              </w:rPr>
              <w:t>, the PCC asked whether this</w:t>
            </w:r>
            <w:r w:rsidR="1A7B8085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8B9ABB5" w:rsidRPr="00C6060D">
              <w:rPr>
                <w:rFonts w:ascii="Arial" w:hAnsi="Arial" w:cs="Arial"/>
                <w:sz w:val="20"/>
                <w:szCs w:val="20"/>
              </w:rPr>
              <w:t>could be attributed to fewer new victims</w:t>
            </w:r>
            <w:r w:rsidR="0043641B" w:rsidRPr="00C6060D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68B9ABB5" w:rsidRPr="00C6060D">
              <w:rPr>
                <w:rFonts w:ascii="Arial" w:hAnsi="Arial" w:cs="Arial"/>
                <w:sz w:val="20"/>
                <w:szCs w:val="20"/>
              </w:rPr>
              <w:t xml:space="preserve"> fewer repeat vic</w:t>
            </w:r>
            <w:r w:rsidR="21AAF940" w:rsidRPr="00C6060D">
              <w:rPr>
                <w:rFonts w:ascii="Arial" w:hAnsi="Arial" w:cs="Arial"/>
                <w:sz w:val="20"/>
                <w:szCs w:val="20"/>
              </w:rPr>
              <w:t>tims.</w:t>
            </w:r>
            <w:r w:rsidR="45782B99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A75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45782B99" w:rsidRPr="00C6060D">
              <w:rPr>
                <w:rFonts w:ascii="Arial" w:hAnsi="Arial" w:cs="Arial"/>
                <w:sz w:val="20"/>
                <w:szCs w:val="20"/>
              </w:rPr>
              <w:t xml:space="preserve">repeat </w:t>
            </w:r>
            <w:r w:rsidR="30152847" w:rsidRPr="00C6060D">
              <w:rPr>
                <w:rFonts w:ascii="Arial" w:hAnsi="Arial" w:cs="Arial"/>
                <w:sz w:val="20"/>
                <w:szCs w:val="20"/>
              </w:rPr>
              <w:t>victims</w:t>
            </w:r>
            <w:r w:rsidR="45782B99" w:rsidRPr="00C6060D">
              <w:rPr>
                <w:rFonts w:ascii="Arial" w:hAnsi="Arial" w:cs="Arial"/>
                <w:sz w:val="20"/>
                <w:szCs w:val="20"/>
              </w:rPr>
              <w:t xml:space="preserve"> remained </w:t>
            </w:r>
            <w:r w:rsidR="0043641B" w:rsidRPr="00C6060D">
              <w:rPr>
                <w:rFonts w:ascii="Arial" w:hAnsi="Arial" w:cs="Arial"/>
                <w:sz w:val="20"/>
                <w:szCs w:val="20"/>
              </w:rPr>
              <w:t xml:space="preserve">relatively </w:t>
            </w:r>
            <w:r w:rsidR="0A5B89B1" w:rsidRPr="00C6060D">
              <w:rPr>
                <w:rFonts w:ascii="Arial" w:hAnsi="Arial" w:cs="Arial"/>
                <w:sz w:val="20"/>
                <w:szCs w:val="20"/>
              </w:rPr>
              <w:t>stable</w:t>
            </w:r>
            <w:r w:rsidR="6BBB22C8" w:rsidRPr="00C6060D">
              <w:rPr>
                <w:rFonts w:ascii="Arial" w:hAnsi="Arial" w:cs="Arial"/>
                <w:sz w:val="20"/>
                <w:szCs w:val="20"/>
              </w:rPr>
              <w:t>, with a d</w:t>
            </w:r>
            <w:r w:rsidR="04DD9050" w:rsidRPr="00C6060D">
              <w:rPr>
                <w:rFonts w:ascii="Arial" w:hAnsi="Arial" w:cs="Arial"/>
                <w:sz w:val="20"/>
                <w:szCs w:val="20"/>
              </w:rPr>
              <w:t xml:space="preserve">ecrease </w:t>
            </w:r>
            <w:r w:rsidR="6BBB22C8" w:rsidRPr="00C6060D">
              <w:rPr>
                <w:rFonts w:ascii="Arial" w:hAnsi="Arial" w:cs="Arial"/>
                <w:sz w:val="20"/>
                <w:szCs w:val="20"/>
              </w:rPr>
              <w:t>of</w:t>
            </w:r>
            <w:r w:rsidR="0043641B" w:rsidRPr="00C6060D">
              <w:rPr>
                <w:rFonts w:ascii="Arial" w:hAnsi="Arial" w:cs="Arial"/>
                <w:sz w:val="20"/>
                <w:szCs w:val="20"/>
              </w:rPr>
              <w:t xml:space="preserve"> just</w:t>
            </w:r>
            <w:r w:rsidR="6BBB22C8" w:rsidRPr="00C6060D">
              <w:rPr>
                <w:rFonts w:ascii="Arial" w:hAnsi="Arial" w:cs="Arial"/>
                <w:sz w:val="20"/>
                <w:szCs w:val="20"/>
              </w:rPr>
              <w:t xml:space="preserve"> 0.3% for the RY</w:t>
            </w:r>
            <w:r w:rsidR="00471A75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="0043641B" w:rsidRPr="00C6060D">
              <w:rPr>
                <w:rFonts w:ascii="Arial" w:hAnsi="Arial" w:cs="Arial"/>
                <w:sz w:val="20"/>
                <w:szCs w:val="20"/>
              </w:rPr>
              <w:t>CC</w:t>
            </w:r>
            <w:r w:rsidR="5A78B24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BC3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E60156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ED2D1A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5A78B240" w:rsidRPr="00C6060D">
              <w:rPr>
                <w:rFonts w:ascii="Arial" w:hAnsi="Arial" w:cs="Arial"/>
                <w:sz w:val="20"/>
                <w:szCs w:val="20"/>
              </w:rPr>
              <w:t xml:space="preserve">attributable to fewer new victims. </w:t>
            </w:r>
          </w:p>
          <w:p w14:paraId="3C7E63BB" w14:textId="2B7B61D9" w:rsidR="009E3BE9" w:rsidRPr="00C6060D" w:rsidRDefault="0BB95D23" w:rsidP="0067502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Commending the reduction in knife crime, the PCC </w:t>
            </w:r>
            <w:r w:rsidR="003E77C7">
              <w:rPr>
                <w:rFonts w:ascii="Arial" w:hAnsi="Arial" w:cs="Arial"/>
                <w:sz w:val="20"/>
                <w:szCs w:val="20"/>
              </w:rPr>
              <w:t xml:space="preserve">questioned whether the Force had noticed any impact from recent </w:t>
            </w:r>
            <w:r w:rsidR="0F4195CC" w:rsidRPr="00C6060D">
              <w:rPr>
                <w:rFonts w:ascii="Arial" w:hAnsi="Arial" w:cs="Arial"/>
                <w:sz w:val="20"/>
                <w:szCs w:val="20"/>
              </w:rPr>
              <w:t>changes to legislation</w:t>
            </w:r>
            <w:r w:rsidR="1FA840CC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8EE0A59" w:rsidRPr="00C6060D">
              <w:rPr>
                <w:rFonts w:ascii="Arial" w:hAnsi="Arial" w:cs="Arial"/>
                <w:sz w:val="20"/>
                <w:szCs w:val="20"/>
              </w:rPr>
              <w:t xml:space="preserve">Expressing his belief that the changes to legislation </w:t>
            </w:r>
            <w:r w:rsidR="001B3CCA" w:rsidRPr="00C6060D">
              <w:rPr>
                <w:rFonts w:ascii="Arial" w:hAnsi="Arial" w:cs="Arial"/>
                <w:sz w:val="20"/>
                <w:szCs w:val="20"/>
              </w:rPr>
              <w:t>were</w:t>
            </w:r>
            <w:r w:rsidR="48EE0A59" w:rsidRPr="00C6060D">
              <w:rPr>
                <w:rFonts w:ascii="Arial" w:hAnsi="Arial" w:cs="Arial"/>
                <w:sz w:val="20"/>
                <w:szCs w:val="20"/>
              </w:rPr>
              <w:t xml:space="preserve"> positive, the CC noted it was too early to confidently ascertain </w:t>
            </w:r>
            <w:r w:rsidR="00D326C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2C20" w:rsidRPr="00C6060D">
              <w:rPr>
                <w:rFonts w:ascii="Arial" w:hAnsi="Arial" w:cs="Arial"/>
                <w:sz w:val="20"/>
                <w:szCs w:val="20"/>
              </w:rPr>
              <w:t>full impact.</w:t>
            </w:r>
            <w:r w:rsidR="42455DC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AD5">
              <w:rPr>
                <w:rFonts w:ascii="Arial" w:hAnsi="Arial" w:cs="Arial"/>
                <w:sz w:val="20"/>
                <w:szCs w:val="20"/>
              </w:rPr>
              <w:t xml:space="preserve">He also </w:t>
            </w:r>
            <w:r w:rsidR="00C43D78" w:rsidRPr="00C6060D">
              <w:rPr>
                <w:rFonts w:ascii="Arial" w:hAnsi="Arial" w:cs="Arial"/>
                <w:sz w:val="20"/>
                <w:szCs w:val="20"/>
              </w:rPr>
              <w:t xml:space="preserve">emphasised the </w:t>
            </w:r>
            <w:r w:rsidR="00CA40D5">
              <w:rPr>
                <w:rFonts w:ascii="Arial" w:hAnsi="Arial" w:cs="Arial"/>
                <w:sz w:val="20"/>
                <w:szCs w:val="20"/>
              </w:rPr>
              <w:t xml:space="preserve">importance of the PCC’s ongoing </w:t>
            </w:r>
            <w:r w:rsidR="73FB85E6" w:rsidRPr="00C6060D">
              <w:rPr>
                <w:rFonts w:ascii="Arial" w:hAnsi="Arial" w:cs="Arial"/>
                <w:sz w:val="20"/>
                <w:szCs w:val="20"/>
              </w:rPr>
              <w:t>investment</w:t>
            </w:r>
            <w:r w:rsidR="009B5035">
              <w:rPr>
                <w:rFonts w:ascii="Arial" w:hAnsi="Arial" w:cs="Arial"/>
                <w:sz w:val="20"/>
                <w:szCs w:val="20"/>
              </w:rPr>
              <w:t>, and the w</w:t>
            </w:r>
            <w:r w:rsidR="00D71504">
              <w:rPr>
                <w:rFonts w:ascii="Arial" w:hAnsi="Arial" w:cs="Arial"/>
                <w:sz w:val="20"/>
                <w:szCs w:val="20"/>
              </w:rPr>
              <w:t>ork of the Violence Reduction Unit</w:t>
            </w:r>
            <w:r w:rsidR="73FB85E6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33E164" w14:textId="65B06CCB" w:rsidR="009E3BE9" w:rsidRPr="00C6060D" w:rsidRDefault="3CEA502E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Protecting Places</w:t>
            </w:r>
          </w:p>
          <w:p w14:paraId="3EE72136" w14:textId="213A4F37" w:rsidR="009E3BE9" w:rsidRPr="00C6060D" w:rsidRDefault="3CD85BD0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CC reported a </w:t>
            </w:r>
            <w:r w:rsidR="5AD481DC" w:rsidRPr="00C6060D">
              <w:rPr>
                <w:rFonts w:ascii="Arial" w:hAnsi="Arial" w:cs="Arial"/>
                <w:sz w:val="20"/>
                <w:szCs w:val="20"/>
              </w:rPr>
              <w:t>1.6% reduc</w:t>
            </w:r>
            <w:r w:rsidRPr="00C6060D">
              <w:rPr>
                <w:rFonts w:ascii="Arial" w:hAnsi="Arial" w:cs="Arial"/>
                <w:sz w:val="20"/>
                <w:szCs w:val="20"/>
              </w:rPr>
              <w:t>tion</w:t>
            </w:r>
            <w:r w:rsidR="36F5331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74D">
              <w:rPr>
                <w:rFonts w:ascii="Arial" w:hAnsi="Arial" w:cs="Arial"/>
                <w:sz w:val="20"/>
                <w:szCs w:val="20"/>
              </w:rPr>
              <w:t xml:space="preserve">in total calls for service </w:t>
            </w:r>
            <w:r w:rsidR="36F5331F" w:rsidRPr="00C6060D">
              <w:rPr>
                <w:rFonts w:ascii="Arial" w:hAnsi="Arial" w:cs="Arial"/>
                <w:sz w:val="20"/>
                <w:szCs w:val="20"/>
              </w:rPr>
              <w:t xml:space="preserve">for the RY and a 2.1% </w:t>
            </w:r>
            <w:r w:rsidR="004F76FD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r w:rsidR="001C0E0A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36F5331F" w:rsidRPr="00C6060D">
              <w:rPr>
                <w:rFonts w:ascii="Arial" w:hAnsi="Arial" w:cs="Arial"/>
                <w:sz w:val="20"/>
                <w:szCs w:val="20"/>
              </w:rPr>
              <w:t>quarter</w:t>
            </w:r>
            <w:r w:rsidR="08BA7684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2C5A24E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19EF225" w:rsidRPr="00C6060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1C0E0A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6C2790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6261F13C" w:rsidRPr="00C6060D">
              <w:rPr>
                <w:rFonts w:ascii="Arial" w:hAnsi="Arial" w:cs="Arial"/>
                <w:sz w:val="20"/>
                <w:szCs w:val="20"/>
              </w:rPr>
              <w:t>cont</w:t>
            </w:r>
            <w:r w:rsidR="14A886C4" w:rsidRPr="00C6060D">
              <w:rPr>
                <w:rFonts w:ascii="Arial" w:hAnsi="Arial" w:cs="Arial"/>
                <w:sz w:val="20"/>
                <w:szCs w:val="20"/>
              </w:rPr>
              <w:t>inued</w:t>
            </w:r>
            <w:r w:rsidR="6261F13C" w:rsidRPr="00C6060D">
              <w:rPr>
                <w:rFonts w:ascii="Arial" w:hAnsi="Arial" w:cs="Arial"/>
                <w:sz w:val="20"/>
                <w:szCs w:val="20"/>
              </w:rPr>
              <w:t xml:space="preserve"> increase</w:t>
            </w:r>
            <w:r w:rsidR="28FEF2FF" w:rsidRPr="00C6060D">
              <w:rPr>
                <w:rFonts w:ascii="Arial" w:hAnsi="Arial" w:cs="Arial"/>
                <w:sz w:val="20"/>
                <w:szCs w:val="20"/>
              </w:rPr>
              <w:t>s in</w:t>
            </w:r>
            <w:r w:rsidR="6261F13C" w:rsidRPr="00C6060D">
              <w:rPr>
                <w:rFonts w:ascii="Arial" w:hAnsi="Arial" w:cs="Arial"/>
                <w:sz w:val="20"/>
                <w:szCs w:val="20"/>
              </w:rPr>
              <w:t xml:space="preserve"> digital contact</w:t>
            </w:r>
            <w:r w:rsidR="141D270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29BF656" w:rsidRPr="00C6060D">
              <w:rPr>
                <w:rFonts w:ascii="Arial" w:hAnsi="Arial" w:cs="Arial"/>
                <w:sz w:val="20"/>
                <w:szCs w:val="20"/>
              </w:rPr>
              <w:t>for both periods.</w:t>
            </w:r>
          </w:p>
          <w:p w14:paraId="45AFE749" w14:textId="27AD34E5" w:rsidR="009E3BE9" w:rsidRPr="00C6060D" w:rsidRDefault="00CF36FF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4AF65ADD" w:rsidRPr="00C6060D">
              <w:rPr>
                <w:rFonts w:ascii="Arial" w:hAnsi="Arial" w:cs="Arial"/>
                <w:sz w:val="20"/>
                <w:szCs w:val="20"/>
              </w:rPr>
              <w:t xml:space="preserve">a 7.5% increase in </w:t>
            </w:r>
            <w:r w:rsidR="64B62D1D" w:rsidRPr="00C6060D">
              <w:rPr>
                <w:rFonts w:ascii="Arial" w:hAnsi="Arial" w:cs="Arial"/>
                <w:sz w:val="20"/>
                <w:szCs w:val="20"/>
              </w:rPr>
              <w:t>antisocial behaviour (</w:t>
            </w:r>
            <w:r w:rsidR="4AF65ADD" w:rsidRPr="00C6060D">
              <w:rPr>
                <w:rFonts w:ascii="Arial" w:hAnsi="Arial" w:cs="Arial"/>
                <w:sz w:val="20"/>
                <w:szCs w:val="20"/>
              </w:rPr>
              <w:t>ASB</w:t>
            </w:r>
            <w:r w:rsidR="2D9B67BC" w:rsidRPr="00C6060D">
              <w:rPr>
                <w:rFonts w:ascii="Arial" w:hAnsi="Arial" w:cs="Arial"/>
                <w:sz w:val="20"/>
                <w:szCs w:val="20"/>
              </w:rPr>
              <w:t>)</w:t>
            </w:r>
            <w:r w:rsidR="4AF65ADD" w:rsidRPr="00C6060D">
              <w:rPr>
                <w:rFonts w:ascii="Arial" w:hAnsi="Arial" w:cs="Arial"/>
                <w:sz w:val="20"/>
                <w:szCs w:val="20"/>
              </w:rPr>
              <w:t xml:space="preserve"> for the quarter, the CC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0EC53BD">
              <w:rPr>
                <w:rFonts w:ascii="Arial" w:hAnsi="Arial" w:cs="Arial"/>
                <w:sz w:val="20"/>
                <w:szCs w:val="20"/>
              </w:rPr>
              <w:t xml:space="preserve">it remained a </w:t>
            </w:r>
            <w:r w:rsidR="4AF65ADD" w:rsidRPr="00C6060D">
              <w:rPr>
                <w:rFonts w:ascii="Arial" w:hAnsi="Arial" w:cs="Arial"/>
                <w:sz w:val="20"/>
                <w:szCs w:val="20"/>
              </w:rPr>
              <w:t>focus for the Force Performance Committee.</w:t>
            </w:r>
            <w:r w:rsidR="6206C43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011A">
              <w:rPr>
                <w:rFonts w:ascii="Arial" w:hAnsi="Arial" w:cs="Arial"/>
                <w:sz w:val="20"/>
                <w:szCs w:val="20"/>
              </w:rPr>
              <w:t>He</w:t>
            </w:r>
            <w:r w:rsidR="6206C43A" w:rsidRPr="00C6060D">
              <w:rPr>
                <w:rFonts w:ascii="Arial" w:hAnsi="Arial" w:cs="Arial"/>
                <w:sz w:val="20"/>
                <w:szCs w:val="20"/>
              </w:rPr>
              <w:t xml:space="preserve"> explained</w:t>
            </w:r>
            <w:r w:rsidR="7270C659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206C43A" w:rsidRPr="00C6060D">
              <w:rPr>
                <w:rFonts w:ascii="Arial" w:hAnsi="Arial" w:cs="Arial"/>
                <w:sz w:val="20"/>
                <w:szCs w:val="20"/>
              </w:rPr>
              <w:t>neighbour dispute incidents</w:t>
            </w:r>
            <w:r w:rsidR="72E0CC5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206C43A" w:rsidRPr="00C6060D">
              <w:rPr>
                <w:rFonts w:ascii="Arial" w:hAnsi="Arial" w:cs="Arial"/>
                <w:sz w:val="20"/>
                <w:szCs w:val="20"/>
              </w:rPr>
              <w:t>and drunken and rowdy behaviour</w:t>
            </w:r>
            <w:r w:rsidR="3308CABB" w:rsidRPr="00C6060D">
              <w:rPr>
                <w:rFonts w:ascii="Arial" w:hAnsi="Arial" w:cs="Arial"/>
                <w:sz w:val="20"/>
                <w:szCs w:val="20"/>
              </w:rPr>
              <w:t xml:space="preserve"> were the main contributor</w:t>
            </w:r>
            <w:r w:rsidR="00F12F44"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="63B7734A" w:rsidRPr="00C6060D">
              <w:rPr>
                <w:rFonts w:ascii="Arial" w:hAnsi="Arial" w:cs="Arial"/>
                <w:sz w:val="20"/>
                <w:szCs w:val="20"/>
              </w:rPr>
              <w:t xml:space="preserve">likely influenced by </w:t>
            </w:r>
            <w:r w:rsidR="00B77A2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63B7734A" w:rsidRPr="00C6060D">
              <w:rPr>
                <w:rFonts w:ascii="Arial" w:hAnsi="Arial" w:cs="Arial"/>
                <w:sz w:val="20"/>
                <w:szCs w:val="20"/>
              </w:rPr>
              <w:t>warmer weather in May 2025</w:t>
            </w:r>
            <w:r w:rsidR="3308CABB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895D6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55CCB9" w14:textId="5788BFE6" w:rsidR="009E3BE9" w:rsidRPr="00C6060D" w:rsidRDefault="00215CC3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</w:t>
            </w:r>
            <w:r w:rsidR="008D162C" w:rsidRPr="00C6060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895D62" w:rsidRPr="00C6060D"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="00CA7044" w:rsidRPr="00C6060D">
              <w:rPr>
                <w:rFonts w:ascii="Arial" w:hAnsi="Arial" w:cs="Arial"/>
                <w:sz w:val="20"/>
                <w:szCs w:val="20"/>
              </w:rPr>
              <w:t xml:space="preserve">promoted the </w:t>
            </w:r>
            <w:r w:rsidR="00A76A1E" w:rsidRPr="00C6060D">
              <w:rPr>
                <w:rFonts w:ascii="Arial" w:hAnsi="Arial" w:cs="Arial"/>
                <w:sz w:val="20"/>
                <w:szCs w:val="20"/>
              </w:rPr>
              <w:t xml:space="preserve">Community Safety Units </w:t>
            </w:r>
            <w:r w:rsidR="00D75789" w:rsidRPr="00C6060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740A0C6E" w:rsidRPr="00C6060D">
              <w:rPr>
                <w:rFonts w:ascii="Arial" w:hAnsi="Arial" w:cs="Arial"/>
                <w:sz w:val="20"/>
                <w:szCs w:val="20"/>
              </w:rPr>
              <w:t xml:space="preserve">use of problem-solving </w:t>
            </w:r>
            <w:r w:rsidR="00CA7044" w:rsidRPr="00C6060D">
              <w:rPr>
                <w:rFonts w:ascii="Arial" w:hAnsi="Arial" w:cs="Arial"/>
                <w:sz w:val="20"/>
                <w:szCs w:val="20"/>
              </w:rPr>
              <w:t xml:space="preserve">techniques </w:t>
            </w:r>
            <w:r w:rsidR="00A76A1E" w:rsidRPr="00C6060D">
              <w:rPr>
                <w:rFonts w:ascii="Arial" w:hAnsi="Arial" w:cs="Arial"/>
                <w:sz w:val="20"/>
                <w:szCs w:val="20"/>
              </w:rPr>
              <w:t>to tackle ASB</w:t>
            </w:r>
            <w:r w:rsidR="00CA7044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BC26AC" w14:textId="4685BC41" w:rsidR="009E3BE9" w:rsidRPr="00C6060D" w:rsidRDefault="610F0A72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Recognising </w:t>
            </w:r>
            <w:r w:rsidR="60FE90EA" w:rsidRPr="00C6060D">
              <w:rPr>
                <w:rFonts w:ascii="Arial" w:hAnsi="Arial" w:cs="Arial"/>
                <w:sz w:val="20"/>
                <w:szCs w:val="20"/>
              </w:rPr>
              <w:t>the</w:t>
            </w:r>
            <w:r w:rsidR="000079E1" w:rsidRPr="00C6060D">
              <w:rPr>
                <w:rFonts w:ascii="Arial" w:hAnsi="Arial" w:cs="Arial"/>
                <w:sz w:val="20"/>
                <w:szCs w:val="20"/>
              </w:rPr>
              <w:t xml:space="preserve">re was </w:t>
            </w:r>
            <w:r w:rsidR="196E4A62" w:rsidRPr="00C6060D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="000079E1" w:rsidRPr="00C6060D">
              <w:rPr>
                <w:rFonts w:ascii="Arial" w:hAnsi="Arial" w:cs="Arial"/>
                <w:sz w:val="20"/>
                <w:szCs w:val="20"/>
              </w:rPr>
              <w:t>no s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tandardised definition </w:t>
            </w:r>
            <w:r w:rsidR="000079E1" w:rsidRPr="00C6060D">
              <w:rPr>
                <w:rFonts w:ascii="Arial" w:hAnsi="Arial" w:cs="Arial"/>
                <w:sz w:val="20"/>
                <w:szCs w:val="20"/>
              </w:rPr>
              <w:t>of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rural crime, the CC </w:t>
            </w:r>
            <w:r w:rsidR="5C54F90E" w:rsidRPr="00C6060D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Pr="00C6060D">
              <w:rPr>
                <w:rFonts w:ascii="Arial" w:hAnsi="Arial" w:cs="Arial"/>
                <w:sz w:val="20"/>
                <w:szCs w:val="20"/>
              </w:rPr>
              <w:t>Kent Police focused on offences</w:t>
            </w:r>
            <w:r w:rsidR="6A0DB6FF" w:rsidRPr="00C6060D">
              <w:rPr>
                <w:rFonts w:ascii="Arial" w:hAnsi="Arial" w:cs="Arial"/>
                <w:sz w:val="20"/>
                <w:szCs w:val="20"/>
              </w:rPr>
              <w:t xml:space="preserve"> that adversely affect</w:t>
            </w:r>
            <w:r w:rsidR="0000160F">
              <w:rPr>
                <w:rFonts w:ascii="Arial" w:hAnsi="Arial" w:cs="Arial"/>
                <w:sz w:val="20"/>
                <w:szCs w:val="20"/>
              </w:rPr>
              <w:t>ed</w:t>
            </w:r>
            <w:r w:rsidR="6A0DB6FF" w:rsidRPr="00C6060D">
              <w:rPr>
                <w:rFonts w:ascii="Arial" w:hAnsi="Arial" w:cs="Arial"/>
                <w:sz w:val="20"/>
                <w:szCs w:val="20"/>
              </w:rPr>
              <w:t xml:space="preserve"> rural communities, </w:t>
            </w:r>
            <w:r w:rsidRPr="00C6060D">
              <w:rPr>
                <w:rFonts w:ascii="Arial" w:hAnsi="Arial" w:cs="Arial"/>
                <w:sz w:val="20"/>
                <w:szCs w:val="20"/>
              </w:rPr>
              <w:t>including theft of agricultural equipment</w:t>
            </w:r>
            <w:r w:rsidR="52ACE993" w:rsidRPr="00C6060D">
              <w:rPr>
                <w:rFonts w:ascii="Arial" w:hAnsi="Arial" w:cs="Arial"/>
                <w:sz w:val="20"/>
                <w:szCs w:val="20"/>
              </w:rPr>
              <w:t xml:space="preserve"> and wildlife crime. </w:t>
            </w:r>
          </w:p>
          <w:p w14:paraId="04431F4A" w14:textId="6EF0F45E" w:rsidR="009E3BE9" w:rsidRPr="00C6060D" w:rsidRDefault="2F1D79E9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U</w:t>
            </w:r>
            <w:r w:rsidR="68275865" w:rsidRPr="00C6060D">
              <w:rPr>
                <w:rFonts w:ascii="Arial" w:hAnsi="Arial" w:cs="Arial"/>
                <w:sz w:val="20"/>
                <w:szCs w:val="20"/>
              </w:rPr>
              <w:t>sing th</w:t>
            </w:r>
            <w:r w:rsidR="416671B9" w:rsidRPr="00C6060D">
              <w:rPr>
                <w:rFonts w:ascii="Arial" w:hAnsi="Arial" w:cs="Arial"/>
                <w:sz w:val="20"/>
                <w:szCs w:val="20"/>
              </w:rPr>
              <w:t>e above</w:t>
            </w:r>
            <w:r w:rsidR="68275865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789" w:rsidRPr="00C6060D">
              <w:rPr>
                <w:rFonts w:ascii="Arial" w:hAnsi="Arial" w:cs="Arial"/>
                <w:sz w:val="20"/>
                <w:szCs w:val="20"/>
              </w:rPr>
              <w:t>criteria</w:t>
            </w:r>
            <w:r w:rsidR="68275865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229C1">
              <w:rPr>
                <w:rFonts w:ascii="Arial" w:hAnsi="Arial" w:cs="Arial"/>
                <w:sz w:val="20"/>
                <w:szCs w:val="20"/>
              </w:rPr>
              <w:t xml:space="preserve">he reported </w:t>
            </w:r>
            <w:r w:rsidR="68275865" w:rsidRPr="00C6060D">
              <w:rPr>
                <w:rFonts w:ascii="Arial" w:hAnsi="Arial" w:cs="Arial"/>
                <w:sz w:val="20"/>
                <w:szCs w:val="20"/>
              </w:rPr>
              <w:t>a reduction in recorded offences for</w:t>
            </w:r>
            <w:r w:rsidR="03199305" w:rsidRPr="00C6060D">
              <w:rPr>
                <w:rFonts w:ascii="Arial" w:hAnsi="Arial" w:cs="Arial"/>
                <w:sz w:val="20"/>
                <w:szCs w:val="20"/>
              </w:rPr>
              <w:t xml:space="preserve"> both</w:t>
            </w:r>
            <w:r w:rsidR="68275865" w:rsidRPr="00C6060D">
              <w:rPr>
                <w:rFonts w:ascii="Arial" w:hAnsi="Arial" w:cs="Arial"/>
                <w:sz w:val="20"/>
                <w:szCs w:val="20"/>
              </w:rPr>
              <w:t xml:space="preserve"> the RY and </w:t>
            </w:r>
            <w:r w:rsidR="5D228E7F" w:rsidRPr="00C6060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68275865" w:rsidRPr="00C6060D">
              <w:rPr>
                <w:rFonts w:ascii="Arial" w:hAnsi="Arial" w:cs="Arial"/>
                <w:sz w:val="20"/>
                <w:szCs w:val="20"/>
              </w:rPr>
              <w:t>quarter</w:t>
            </w:r>
            <w:r w:rsidR="6CD6AAB7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43D043E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84B1110" w:rsidRPr="00C6060D">
              <w:rPr>
                <w:rFonts w:ascii="Arial" w:hAnsi="Arial" w:cs="Arial"/>
                <w:sz w:val="20"/>
                <w:szCs w:val="20"/>
              </w:rPr>
              <w:t xml:space="preserve">coupled with </w:t>
            </w:r>
            <w:r w:rsidR="43D043E1" w:rsidRPr="00C6060D">
              <w:rPr>
                <w:rFonts w:ascii="Arial" w:hAnsi="Arial" w:cs="Arial"/>
                <w:sz w:val="20"/>
                <w:szCs w:val="20"/>
              </w:rPr>
              <w:t>a</w:t>
            </w:r>
            <w:r w:rsidR="002348BB" w:rsidRPr="00C6060D">
              <w:rPr>
                <w:rFonts w:ascii="Arial" w:hAnsi="Arial" w:cs="Arial"/>
                <w:sz w:val="20"/>
                <w:szCs w:val="20"/>
              </w:rPr>
              <w:t>n increase</w:t>
            </w:r>
            <w:r w:rsidR="43D043E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CA7">
              <w:rPr>
                <w:rFonts w:ascii="Arial" w:hAnsi="Arial" w:cs="Arial"/>
                <w:sz w:val="20"/>
                <w:szCs w:val="20"/>
              </w:rPr>
              <w:t xml:space="preserve">in the RY </w:t>
            </w:r>
            <w:r w:rsidR="43D043E1" w:rsidRPr="00C6060D">
              <w:rPr>
                <w:rFonts w:ascii="Arial" w:hAnsi="Arial" w:cs="Arial"/>
                <w:sz w:val="20"/>
                <w:szCs w:val="20"/>
              </w:rPr>
              <w:t>solved rate</w:t>
            </w:r>
            <w:r w:rsidR="68275865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22A1E3E6" w:rsidRPr="00C6060D">
              <w:rPr>
                <w:rFonts w:ascii="Arial" w:hAnsi="Arial" w:cs="Arial"/>
                <w:sz w:val="20"/>
                <w:szCs w:val="20"/>
              </w:rPr>
              <w:t xml:space="preserve"> Acknowledging the solved rate </w:t>
            </w:r>
            <w:r w:rsidR="00190CA7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22A1E3E6" w:rsidRPr="00C6060D">
              <w:rPr>
                <w:rFonts w:ascii="Arial" w:hAnsi="Arial" w:cs="Arial"/>
                <w:sz w:val="20"/>
                <w:szCs w:val="20"/>
              </w:rPr>
              <w:t>lower than most</w:t>
            </w:r>
            <w:r w:rsidR="00190CA7">
              <w:rPr>
                <w:rFonts w:ascii="Arial" w:hAnsi="Arial" w:cs="Arial"/>
                <w:sz w:val="20"/>
                <w:szCs w:val="20"/>
              </w:rPr>
              <w:t xml:space="preserve"> offences</w:t>
            </w:r>
            <w:r w:rsidR="22A1E3E6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62B4757D" w:rsidRPr="00C6060D">
              <w:rPr>
                <w:rFonts w:ascii="Arial" w:hAnsi="Arial" w:cs="Arial"/>
                <w:sz w:val="20"/>
                <w:szCs w:val="20"/>
              </w:rPr>
              <w:t>he</w:t>
            </w:r>
            <w:r w:rsidR="22A1E3E6" w:rsidRPr="00C6060D">
              <w:rPr>
                <w:rFonts w:ascii="Arial" w:hAnsi="Arial" w:cs="Arial"/>
                <w:sz w:val="20"/>
                <w:szCs w:val="20"/>
              </w:rPr>
              <w:t xml:space="preserve"> emphasised the commitment of the Rural Task Force</w:t>
            </w:r>
            <w:r w:rsidR="36955821" w:rsidRPr="00C6060D">
              <w:rPr>
                <w:rFonts w:ascii="Arial" w:hAnsi="Arial" w:cs="Arial"/>
                <w:sz w:val="20"/>
                <w:szCs w:val="20"/>
              </w:rPr>
              <w:t xml:space="preserve"> (RTF)</w:t>
            </w:r>
            <w:r w:rsidR="22A1E3E6" w:rsidRPr="00C6060D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="0FD1CE8B" w:rsidRPr="00C6060D">
              <w:rPr>
                <w:rFonts w:ascii="Arial" w:hAnsi="Arial" w:cs="Arial"/>
                <w:sz w:val="20"/>
                <w:szCs w:val="20"/>
              </w:rPr>
              <w:t xml:space="preserve">d noted </w:t>
            </w:r>
            <w:r w:rsidR="000079E1" w:rsidRPr="00C6060D">
              <w:rPr>
                <w:rFonts w:ascii="Arial" w:hAnsi="Arial" w:cs="Arial"/>
                <w:sz w:val="20"/>
                <w:szCs w:val="20"/>
              </w:rPr>
              <w:t xml:space="preserve">good </w:t>
            </w:r>
            <w:r w:rsidR="0FD1CE8B" w:rsidRPr="00C6060D">
              <w:rPr>
                <w:rFonts w:ascii="Arial" w:hAnsi="Arial" w:cs="Arial"/>
                <w:sz w:val="20"/>
                <w:szCs w:val="20"/>
              </w:rPr>
              <w:t>partnership working with bordering counties.</w:t>
            </w:r>
          </w:p>
          <w:p w14:paraId="705F023C" w14:textId="2DDC300E" w:rsidR="009E3BE9" w:rsidRPr="00C6060D" w:rsidRDefault="62240569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C01759" w:rsidRPr="00C6060D">
              <w:rPr>
                <w:rFonts w:ascii="Arial" w:hAnsi="Arial" w:cs="Arial"/>
                <w:sz w:val="20"/>
                <w:szCs w:val="20"/>
              </w:rPr>
              <w:t>reported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F90E897" w:rsidRPr="00C6060D">
              <w:rPr>
                <w:rFonts w:ascii="Arial" w:hAnsi="Arial" w:cs="Arial"/>
                <w:sz w:val="20"/>
                <w:szCs w:val="20"/>
              </w:rPr>
              <w:t>nine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less </w:t>
            </w:r>
            <w:r w:rsidR="001C3B01" w:rsidRPr="00C6060D">
              <w:rPr>
                <w:rFonts w:ascii="Arial" w:hAnsi="Arial" w:cs="Arial"/>
                <w:sz w:val="20"/>
                <w:szCs w:val="20"/>
              </w:rPr>
              <w:t>fatalities/</w:t>
            </w:r>
            <w:r w:rsidRPr="00C6060D">
              <w:rPr>
                <w:rFonts w:ascii="Arial" w:hAnsi="Arial" w:cs="Arial"/>
                <w:sz w:val="20"/>
                <w:szCs w:val="20"/>
              </w:rPr>
              <w:t>serious injur</w:t>
            </w:r>
            <w:r w:rsidR="001C3B01" w:rsidRPr="00C6060D">
              <w:rPr>
                <w:rFonts w:ascii="Arial" w:hAnsi="Arial" w:cs="Arial"/>
                <w:sz w:val="20"/>
                <w:szCs w:val="20"/>
              </w:rPr>
              <w:t>ies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on Kent</w:t>
            </w:r>
            <w:r w:rsidR="00D06A78">
              <w:rPr>
                <w:rFonts w:ascii="Arial" w:hAnsi="Arial" w:cs="Arial"/>
                <w:sz w:val="20"/>
                <w:szCs w:val="20"/>
              </w:rPr>
              <w:t>’s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6A78">
              <w:rPr>
                <w:rFonts w:ascii="Arial" w:hAnsi="Arial" w:cs="Arial"/>
                <w:sz w:val="20"/>
                <w:szCs w:val="20"/>
              </w:rPr>
              <w:t>r</w:t>
            </w:r>
            <w:r w:rsidRPr="00C6060D">
              <w:rPr>
                <w:rFonts w:ascii="Arial" w:hAnsi="Arial" w:cs="Arial"/>
                <w:sz w:val="20"/>
                <w:szCs w:val="20"/>
              </w:rPr>
              <w:t>oads for the quarter</w:t>
            </w:r>
            <w:r w:rsidR="008D1409">
              <w:rPr>
                <w:rFonts w:ascii="Arial" w:hAnsi="Arial" w:cs="Arial"/>
                <w:sz w:val="20"/>
                <w:szCs w:val="20"/>
              </w:rPr>
              <w:t>. N</w:t>
            </w:r>
            <w:r w:rsidRPr="00C6060D">
              <w:rPr>
                <w:rFonts w:ascii="Arial" w:hAnsi="Arial" w:cs="Arial"/>
                <w:sz w:val="20"/>
                <w:szCs w:val="20"/>
              </w:rPr>
              <w:t>ot</w:t>
            </w:r>
            <w:r w:rsidR="006D42C3">
              <w:rPr>
                <w:rFonts w:ascii="Arial" w:hAnsi="Arial" w:cs="Arial"/>
                <w:sz w:val="20"/>
                <w:szCs w:val="20"/>
              </w:rPr>
              <w:t>ing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6A78">
              <w:rPr>
                <w:rFonts w:ascii="Arial" w:hAnsi="Arial" w:cs="Arial"/>
                <w:sz w:val="20"/>
                <w:szCs w:val="20"/>
              </w:rPr>
              <w:t xml:space="preserve">the support of the PCC, </w:t>
            </w:r>
            <w:r w:rsidR="006D42C3">
              <w:rPr>
                <w:rFonts w:ascii="Arial" w:hAnsi="Arial" w:cs="Arial"/>
                <w:sz w:val="20"/>
                <w:szCs w:val="20"/>
              </w:rPr>
              <w:t xml:space="preserve">he also highlighted </w:t>
            </w:r>
            <w:r w:rsidR="0057535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49CA8E66" w:rsidRPr="00C6060D">
              <w:rPr>
                <w:rFonts w:ascii="Arial" w:hAnsi="Arial" w:cs="Arial"/>
                <w:sz w:val="20"/>
                <w:szCs w:val="20"/>
              </w:rPr>
              <w:t xml:space="preserve">relentless activity </w:t>
            </w:r>
            <w:r w:rsidR="000B0E6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F9031C" w:rsidRPr="00C6060D">
              <w:rPr>
                <w:rFonts w:ascii="Arial" w:hAnsi="Arial" w:cs="Arial"/>
                <w:sz w:val="20"/>
                <w:szCs w:val="20"/>
              </w:rPr>
              <w:t>R</w:t>
            </w:r>
            <w:r w:rsidR="49CA8E66" w:rsidRPr="00C6060D">
              <w:rPr>
                <w:rFonts w:ascii="Arial" w:hAnsi="Arial" w:cs="Arial"/>
                <w:sz w:val="20"/>
                <w:szCs w:val="20"/>
              </w:rPr>
              <w:t xml:space="preserve">oads </w:t>
            </w:r>
            <w:r w:rsidR="00F9031C" w:rsidRPr="00C6060D">
              <w:rPr>
                <w:rFonts w:ascii="Arial" w:hAnsi="Arial" w:cs="Arial"/>
                <w:sz w:val="20"/>
                <w:szCs w:val="20"/>
              </w:rPr>
              <w:t>P</w:t>
            </w:r>
            <w:r w:rsidR="49CA8E66" w:rsidRPr="00C6060D">
              <w:rPr>
                <w:rFonts w:ascii="Arial" w:hAnsi="Arial" w:cs="Arial"/>
                <w:sz w:val="20"/>
                <w:szCs w:val="20"/>
              </w:rPr>
              <w:t>olicing</w:t>
            </w:r>
            <w:r w:rsidR="00F04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9CA8E66" w:rsidRPr="00C6060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73EFFD1E" w:rsidRPr="00C6060D">
              <w:rPr>
                <w:rFonts w:ascii="Arial" w:hAnsi="Arial" w:cs="Arial"/>
                <w:sz w:val="20"/>
                <w:szCs w:val="20"/>
              </w:rPr>
              <w:t xml:space="preserve">reduce the number </w:t>
            </w:r>
            <w:r w:rsidR="00F9031C" w:rsidRPr="00C6060D">
              <w:rPr>
                <w:rFonts w:ascii="Arial" w:hAnsi="Arial" w:cs="Arial"/>
                <w:sz w:val="20"/>
                <w:szCs w:val="20"/>
              </w:rPr>
              <w:t>even</w:t>
            </w:r>
            <w:r w:rsidR="73EFFD1E" w:rsidRPr="00C6060D">
              <w:rPr>
                <w:rFonts w:ascii="Arial" w:hAnsi="Arial" w:cs="Arial"/>
                <w:sz w:val="20"/>
                <w:szCs w:val="20"/>
              </w:rPr>
              <w:t xml:space="preserve"> further</w:t>
            </w:r>
            <w:r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C2EA22" w14:textId="128839BC" w:rsidR="009E3BE9" w:rsidRPr="00C6060D" w:rsidRDefault="0EB42579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Commen</w:t>
            </w:r>
            <w:r w:rsidR="077BFE17" w:rsidRPr="00C6060D">
              <w:rPr>
                <w:rFonts w:ascii="Arial" w:hAnsi="Arial" w:cs="Arial"/>
                <w:sz w:val="20"/>
                <w:szCs w:val="20"/>
              </w:rPr>
              <w:t xml:space="preserve">ding </w:t>
            </w:r>
            <w:r w:rsidR="00EA245E">
              <w:rPr>
                <w:rFonts w:ascii="Arial" w:hAnsi="Arial" w:cs="Arial"/>
                <w:sz w:val="20"/>
                <w:szCs w:val="20"/>
              </w:rPr>
              <w:t xml:space="preserve">Force Control Room </w:t>
            </w:r>
            <w:r w:rsidR="077BFE17" w:rsidRPr="00C6060D">
              <w:rPr>
                <w:rFonts w:ascii="Arial" w:hAnsi="Arial" w:cs="Arial"/>
                <w:sz w:val="20"/>
                <w:szCs w:val="20"/>
              </w:rPr>
              <w:t xml:space="preserve">performance, the PCC </w:t>
            </w:r>
            <w:r w:rsidR="5BC22192" w:rsidRPr="00C6060D">
              <w:rPr>
                <w:rFonts w:ascii="Arial" w:hAnsi="Arial" w:cs="Arial"/>
                <w:sz w:val="20"/>
                <w:szCs w:val="20"/>
              </w:rPr>
              <w:t>ask</w:t>
            </w:r>
            <w:r w:rsidR="00A55813" w:rsidRPr="00C6060D">
              <w:rPr>
                <w:rFonts w:ascii="Arial" w:hAnsi="Arial" w:cs="Arial"/>
                <w:sz w:val="20"/>
                <w:szCs w:val="20"/>
              </w:rPr>
              <w:t xml:space="preserve">ed how it </w:t>
            </w:r>
            <w:r w:rsidR="008E745D">
              <w:rPr>
                <w:rFonts w:ascii="Arial" w:hAnsi="Arial" w:cs="Arial"/>
                <w:sz w:val="20"/>
                <w:szCs w:val="20"/>
              </w:rPr>
              <w:t xml:space="preserve">had coped with demand </w:t>
            </w:r>
            <w:r w:rsidR="0C2D2D07" w:rsidRPr="00C6060D">
              <w:rPr>
                <w:rFonts w:ascii="Arial" w:hAnsi="Arial" w:cs="Arial"/>
                <w:sz w:val="20"/>
                <w:szCs w:val="20"/>
              </w:rPr>
              <w:t>over the summer</w:t>
            </w:r>
            <w:r w:rsidR="00A55813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C2D2D07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D33">
              <w:rPr>
                <w:rFonts w:ascii="Arial" w:hAnsi="Arial" w:cs="Arial"/>
                <w:sz w:val="20"/>
                <w:szCs w:val="20"/>
              </w:rPr>
              <w:t xml:space="preserve">Despite </w:t>
            </w:r>
            <w:r w:rsidR="006D0CD4" w:rsidRPr="00C6060D">
              <w:rPr>
                <w:rFonts w:ascii="Arial" w:hAnsi="Arial" w:cs="Arial"/>
                <w:sz w:val="20"/>
                <w:szCs w:val="20"/>
              </w:rPr>
              <w:t xml:space="preserve">staffing </w:t>
            </w:r>
            <w:r w:rsidR="3D536AF9" w:rsidRPr="00C6060D">
              <w:rPr>
                <w:rFonts w:ascii="Arial" w:hAnsi="Arial" w:cs="Arial"/>
                <w:sz w:val="20"/>
                <w:szCs w:val="20"/>
              </w:rPr>
              <w:t xml:space="preserve">challenges </w:t>
            </w:r>
            <w:r w:rsidR="00984B05">
              <w:rPr>
                <w:rFonts w:ascii="Arial" w:hAnsi="Arial" w:cs="Arial"/>
                <w:sz w:val="20"/>
                <w:szCs w:val="20"/>
              </w:rPr>
              <w:t xml:space="preserve">and call volumes </w:t>
            </w:r>
            <w:r w:rsidR="00725D33">
              <w:rPr>
                <w:rFonts w:ascii="Arial" w:hAnsi="Arial" w:cs="Arial"/>
                <w:sz w:val="20"/>
                <w:szCs w:val="20"/>
              </w:rPr>
              <w:t xml:space="preserve">being higher than expected, </w:t>
            </w:r>
            <w:r w:rsidR="00A04533" w:rsidRPr="00C6060D">
              <w:rPr>
                <w:rFonts w:ascii="Arial" w:hAnsi="Arial" w:cs="Arial"/>
                <w:sz w:val="20"/>
                <w:szCs w:val="20"/>
              </w:rPr>
              <w:t xml:space="preserve">with July experiencing </w:t>
            </w:r>
            <w:r w:rsidR="00A04533" w:rsidRPr="00C6060D">
              <w:rPr>
                <w:rFonts w:ascii="Arial" w:hAnsi="Arial" w:cs="Arial"/>
                <w:sz w:val="20"/>
                <w:szCs w:val="20"/>
              </w:rPr>
              <w:lastRenderedPageBreak/>
              <w:t xml:space="preserve">the highest demand </w:t>
            </w:r>
            <w:r w:rsidR="00B12E26">
              <w:rPr>
                <w:rFonts w:ascii="Arial" w:hAnsi="Arial" w:cs="Arial"/>
                <w:sz w:val="20"/>
                <w:szCs w:val="20"/>
              </w:rPr>
              <w:t>over</w:t>
            </w:r>
            <w:r w:rsidR="00A04533" w:rsidRPr="00C6060D">
              <w:rPr>
                <w:rFonts w:ascii="Arial" w:hAnsi="Arial" w:cs="Arial"/>
                <w:sz w:val="20"/>
                <w:szCs w:val="20"/>
              </w:rPr>
              <w:t xml:space="preserve"> the last two years, </w:t>
            </w:r>
            <w:r w:rsidR="00725D33">
              <w:rPr>
                <w:rFonts w:ascii="Arial" w:hAnsi="Arial" w:cs="Arial"/>
                <w:sz w:val="20"/>
                <w:szCs w:val="20"/>
              </w:rPr>
              <w:t>the CC</w:t>
            </w:r>
            <w:r w:rsidR="052C896C" w:rsidRPr="00C6060D">
              <w:rPr>
                <w:rFonts w:ascii="Arial" w:hAnsi="Arial" w:cs="Arial"/>
                <w:sz w:val="20"/>
                <w:szCs w:val="20"/>
              </w:rPr>
              <w:t xml:space="preserve"> reported </w:t>
            </w:r>
            <w:r w:rsidR="74F25DED" w:rsidRPr="00C6060D">
              <w:rPr>
                <w:rFonts w:ascii="Arial" w:hAnsi="Arial" w:cs="Arial"/>
                <w:sz w:val="20"/>
                <w:szCs w:val="20"/>
              </w:rPr>
              <w:t>90% of 999 calls</w:t>
            </w:r>
            <w:r w:rsidR="009E4DB7" w:rsidRPr="00C6060D">
              <w:rPr>
                <w:rFonts w:ascii="Arial" w:hAnsi="Arial" w:cs="Arial"/>
                <w:sz w:val="20"/>
                <w:szCs w:val="20"/>
              </w:rPr>
              <w:t xml:space="preserve"> were answered</w:t>
            </w:r>
            <w:r w:rsidR="74F25DED" w:rsidRPr="00C6060D">
              <w:rPr>
                <w:rFonts w:ascii="Arial" w:hAnsi="Arial" w:cs="Arial"/>
                <w:sz w:val="20"/>
                <w:szCs w:val="20"/>
              </w:rPr>
              <w:t xml:space="preserve"> in under ten seconds</w:t>
            </w:r>
            <w:r w:rsidR="00EE251C">
              <w:rPr>
                <w:rFonts w:ascii="Arial" w:hAnsi="Arial" w:cs="Arial"/>
                <w:sz w:val="20"/>
                <w:szCs w:val="20"/>
              </w:rPr>
              <w:t>,</w:t>
            </w:r>
            <w:r w:rsidR="4ACB54CB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DB7" w:rsidRPr="00C6060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88E19DE" w:rsidRPr="00C6060D"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="009E4DB7" w:rsidRPr="00C6060D">
              <w:rPr>
                <w:rFonts w:ascii="Arial" w:hAnsi="Arial" w:cs="Arial"/>
                <w:sz w:val="20"/>
                <w:szCs w:val="20"/>
              </w:rPr>
              <w:t>marking</w:t>
            </w:r>
            <w:r w:rsidR="26943285" w:rsidRPr="00C6060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88E19DE" w:rsidRPr="00C6060D">
              <w:rPr>
                <w:rFonts w:ascii="Arial" w:hAnsi="Arial" w:cs="Arial"/>
                <w:sz w:val="20"/>
                <w:szCs w:val="20"/>
              </w:rPr>
              <w:t>he 20</w:t>
            </w:r>
            <w:r w:rsidR="088E19DE" w:rsidRPr="00C6060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88E19DE" w:rsidRPr="00C6060D">
              <w:rPr>
                <w:rFonts w:ascii="Arial" w:hAnsi="Arial" w:cs="Arial"/>
                <w:sz w:val="20"/>
                <w:szCs w:val="20"/>
              </w:rPr>
              <w:t xml:space="preserve"> consecutive</w:t>
            </w:r>
            <w:r w:rsidR="00EE251C">
              <w:rPr>
                <w:rFonts w:ascii="Arial" w:hAnsi="Arial" w:cs="Arial"/>
                <w:sz w:val="20"/>
                <w:szCs w:val="20"/>
              </w:rPr>
              <w:t xml:space="preserve"> month</w:t>
            </w:r>
            <w:r w:rsidR="088E19DE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DB7" w:rsidRPr="00C6060D">
              <w:rPr>
                <w:rFonts w:ascii="Arial" w:hAnsi="Arial" w:cs="Arial"/>
                <w:sz w:val="20"/>
                <w:szCs w:val="20"/>
              </w:rPr>
              <w:t>of sustained performance</w:t>
            </w:r>
            <w:r w:rsidR="088E19DE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10BE1DA" w:rsidRPr="00C6060D">
              <w:rPr>
                <w:rFonts w:ascii="Arial" w:hAnsi="Arial" w:cs="Arial"/>
                <w:sz w:val="20"/>
                <w:szCs w:val="20"/>
              </w:rPr>
              <w:t>Regarding 101 c</w:t>
            </w:r>
            <w:r w:rsidR="00C85C45" w:rsidRPr="00C6060D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07551B" w:rsidRPr="00C6060D">
              <w:rPr>
                <w:rFonts w:ascii="Arial" w:hAnsi="Arial" w:cs="Arial"/>
                <w:sz w:val="20"/>
                <w:szCs w:val="20"/>
              </w:rPr>
              <w:t>contact</w:t>
            </w:r>
            <w:r w:rsidR="00D64BA1">
              <w:rPr>
                <w:rFonts w:ascii="Arial" w:hAnsi="Arial" w:cs="Arial"/>
                <w:sz w:val="20"/>
                <w:szCs w:val="20"/>
              </w:rPr>
              <w:t>, he said</w:t>
            </w:r>
            <w:r w:rsidR="110BE1D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690" w:rsidRPr="00C6060D">
              <w:rPr>
                <w:rFonts w:ascii="Arial" w:hAnsi="Arial" w:cs="Arial"/>
                <w:sz w:val="20"/>
                <w:szCs w:val="20"/>
              </w:rPr>
              <w:t>Au</w:t>
            </w:r>
            <w:r w:rsidR="08F7DB57" w:rsidRPr="00C6060D">
              <w:rPr>
                <w:rFonts w:ascii="Arial" w:hAnsi="Arial" w:cs="Arial"/>
                <w:sz w:val="20"/>
                <w:szCs w:val="20"/>
              </w:rPr>
              <w:t>gust</w:t>
            </w:r>
            <w:r w:rsidR="00884690" w:rsidRPr="00C6060D">
              <w:rPr>
                <w:rFonts w:ascii="Arial" w:hAnsi="Arial" w:cs="Arial"/>
                <w:sz w:val="20"/>
                <w:szCs w:val="20"/>
              </w:rPr>
              <w:t xml:space="preserve"> represented</w:t>
            </w:r>
            <w:r w:rsidR="08F7DB57" w:rsidRPr="00C6060D">
              <w:rPr>
                <w:rFonts w:ascii="Arial" w:hAnsi="Arial" w:cs="Arial"/>
                <w:sz w:val="20"/>
                <w:szCs w:val="20"/>
              </w:rPr>
              <w:t xml:space="preserve"> the 22</w:t>
            </w:r>
            <w:r w:rsidR="08F7DB57" w:rsidRPr="00C6060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8F7DB57" w:rsidRPr="00C6060D">
              <w:rPr>
                <w:rFonts w:ascii="Arial" w:hAnsi="Arial" w:cs="Arial"/>
                <w:sz w:val="20"/>
                <w:szCs w:val="20"/>
              </w:rPr>
              <w:t xml:space="preserve"> consecutive month</w:t>
            </w:r>
            <w:r w:rsidR="00884690" w:rsidRPr="00C6060D">
              <w:rPr>
                <w:rFonts w:ascii="Arial" w:hAnsi="Arial" w:cs="Arial"/>
                <w:sz w:val="20"/>
                <w:szCs w:val="20"/>
              </w:rPr>
              <w:t xml:space="preserve"> of consistent delivery</w:t>
            </w:r>
            <w:r w:rsidR="28C5E136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41B7E78" w14:textId="29C35B83" w:rsidR="009E3BE9" w:rsidRPr="00C6060D" w:rsidRDefault="00105A7F" w:rsidP="0067502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regards to </w:t>
            </w:r>
            <w:r w:rsidR="79176F0B" w:rsidRPr="00C6060D">
              <w:rPr>
                <w:rFonts w:ascii="Arial" w:hAnsi="Arial" w:cs="Arial"/>
                <w:sz w:val="20"/>
                <w:szCs w:val="20"/>
              </w:rPr>
              <w:t xml:space="preserve">the solved rate for rural crime, the PCC sought assurance </w:t>
            </w:r>
            <w:r w:rsidR="003E3E54" w:rsidRPr="00C6060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79176F0B" w:rsidRPr="00C6060D">
              <w:rPr>
                <w:rFonts w:ascii="Arial" w:hAnsi="Arial" w:cs="Arial"/>
                <w:sz w:val="20"/>
                <w:szCs w:val="20"/>
              </w:rPr>
              <w:t>the RTF had adequate access to investigative capabilit</w:t>
            </w:r>
            <w:r w:rsidR="003D7A32">
              <w:rPr>
                <w:rFonts w:ascii="Arial" w:hAnsi="Arial" w:cs="Arial"/>
                <w:sz w:val="20"/>
                <w:szCs w:val="20"/>
              </w:rPr>
              <w:t>y</w:t>
            </w:r>
            <w:r w:rsidR="79176F0B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C387D12" w:rsidRPr="00C6060D">
              <w:rPr>
                <w:rFonts w:ascii="Arial" w:hAnsi="Arial" w:cs="Arial"/>
                <w:sz w:val="20"/>
                <w:szCs w:val="20"/>
              </w:rPr>
              <w:t>While recognising the RTF</w:t>
            </w:r>
            <w:r w:rsidR="55ED46B0" w:rsidRPr="00C6060D">
              <w:rPr>
                <w:rFonts w:ascii="Arial" w:hAnsi="Arial" w:cs="Arial"/>
                <w:sz w:val="20"/>
                <w:szCs w:val="20"/>
              </w:rPr>
              <w:t>’s high</w:t>
            </w:r>
            <w:r w:rsidR="7C387D1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FCE197A" w:rsidRPr="00C6060D">
              <w:rPr>
                <w:rFonts w:ascii="Arial" w:hAnsi="Arial" w:cs="Arial"/>
                <w:sz w:val="20"/>
                <w:szCs w:val="20"/>
              </w:rPr>
              <w:t>levels of activity, including enforcement</w:t>
            </w:r>
            <w:r w:rsidR="00AF6227" w:rsidRPr="00C6060D">
              <w:rPr>
                <w:rFonts w:ascii="Arial" w:hAnsi="Arial" w:cs="Arial"/>
                <w:sz w:val="20"/>
                <w:szCs w:val="20"/>
              </w:rPr>
              <w:t xml:space="preserve"> and partnership working</w:t>
            </w:r>
            <w:r w:rsidR="4FCE197A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7C387D12" w:rsidRPr="00C6060D">
              <w:rPr>
                <w:rFonts w:ascii="Arial" w:hAnsi="Arial" w:cs="Arial"/>
                <w:sz w:val="20"/>
                <w:szCs w:val="20"/>
              </w:rPr>
              <w:t>the CC clarified that a lot of their work was preventative</w:t>
            </w:r>
            <w:r w:rsidR="5789C5EA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D02E4" w:rsidRPr="00C6060D">
              <w:rPr>
                <w:rFonts w:ascii="Arial" w:hAnsi="Arial" w:cs="Arial"/>
                <w:sz w:val="20"/>
                <w:szCs w:val="20"/>
              </w:rPr>
              <w:t>He highlighted volume of arrests remained high, as did stop and searches, and seizures</w:t>
            </w:r>
            <w:r w:rsidR="7D432C86" w:rsidRPr="00C6060D">
              <w:rPr>
                <w:rFonts w:ascii="Arial" w:hAnsi="Arial" w:cs="Arial"/>
                <w:sz w:val="20"/>
                <w:szCs w:val="20"/>
              </w:rPr>
              <w:t>. A</w:t>
            </w:r>
            <w:r w:rsidR="00CA4F1B" w:rsidRPr="00C6060D">
              <w:rPr>
                <w:rFonts w:ascii="Arial" w:hAnsi="Arial" w:cs="Arial"/>
                <w:sz w:val="20"/>
                <w:szCs w:val="20"/>
              </w:rPr>
              <w:t xml:space="preserve">dvising they were </w:t>
            </w:r>
            <w:r w:rsidR="7C387D12" w:rsidRPr="00C6060D">
              <w:rPr>
                <w:rFonts w:ascii="Arial" w:hAnsi="Arial" w:cs="Arial"/>
                <w:sz w:val="20"/>
                <w:szCs w:val="20"/>
              </w:rPr>
              <w:t>supported by</w:t>
            </w:r>
            <w:r w:rsidR="06822221" w:rsidRPr="00C6060D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7C387D12" w:rsidRPr="00C6060D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2F5B949C" w:rsidRPr="00C6060D">
              <w:rPr>
                <w:rFonts w:ascii="Arial" w:hAnsi="Arial" w:cs="Arial"/>
                <w:sz w:val="20"/>
                <w:szCs w:val="20"/>
              </w:rPr>
              <w:t>nvestigati</w:t>
            </w:r>
            <w:r w:rsidR="00345714">
              <w:rPr>
                <w:rFonts w:ascii="Arial" w:hAnsi="Arial" w:cs="Arial"/>
                <w:sz w:val="20"/>
                <w:szCs w:val="20"/>
              </w:rPr>
              <w:t>ve</w:t>
            </w:r>
            <w:r w:rsidR="2F5B949C" w:rsidRPr="00C6060D">
              <w:rPr>
                <w:rFonts w:ascii="Arial" w:hAnsi="Arial" w:cs="Arial"/>
                <w:sz w:val="20"/>
                <w:szCs w:val="20"/>
              </w:rPr>
              <w:t xml:space="preserve"> teams</w:t>
            </w:r>
            <w:r w:rsidR="5DFA68DC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034F6C88" w:rsidRPr="00C6060D">
              <w:rPr>
                <w:rFonts w:ascii="Arial" w:hAnsi="Arial" w:cs="Arial"/>
                <w:sz w:val="20"/>
                <w:szCs w:val="20"/>
              </w:rPr>
              <w:t xml:space="preserve"> he</w:t>
            </w:r>
            <w:r w:rsidR="769DB7DF" w:rsidRPr="00C6060D">
              <w:rPr>
                <w:rFonts w:ascii="Arial" w:hAnsi="Arial" w:cs="Arial"/>
                <w:sz w:val="20"/>
                <w:szCs w:val="20"/>
              </w:rPr>
              <w:t xml:space="preserve"> noted f</w:t>
            </w:r>
            <w:r w:rsidR="67B9280C" w:rsidRPr="00C6060D">
              <w:rPr>
                <w:rFonts w:ascii="Arial" w:hAnsi="Arial" w:cs="Arial"/>
                <w:sz w:val="20"/>
                <w:szCs w:val="20"/>
              </w:rPr>
              <w:t>urther</w:t>
            </w:r>
            <w:r w:rsidR="769DB7DF" w:rsidRPr="00C6060D">
              <w:rPr>
                <w:rFonts w:ascii="Arial" w:hAnsi="Arial" w:cs="Arial"/>
                <w:sz w:val="20"/>
                <w:szCs w:val="20"/>
              </w:rPr>
              <w:t xml:space="preserve"> work </w:t>
            </w:r>
            <w:r w:rsidR="4706DF74" w:rsidRPr="00C6060D">
              <w:rPr>
                <w:rFonts w:ascii="Arial" w:hAnsi="Arial" w:cs="Arial"/>
                <w:sz w:val="20"/>
                <w:szCs w:val="20"/>
              </w:rPr>
              <w:t>would</w:t>
            </w:r>
            <w:r w:rsidR="76E06F3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9DB7DF" w:rsidRPr="00C6060D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4A18FA60" w:rsidRPr="00C6060D">
              <w:rPr>
                <w:rFonts w:ascii="Arial" w:hAnsi="Arial" w:cs="Arial"/>
                <w:sz w:val="20"/>
                <w:szCs w:val="20"/>
              </w:rPr>
              <w:t xml:space="preserve">access </w:t>
            </w:r>
            <w:r w:rsidR="769DB7DF" w:rsidRPr="00C6060D">
              <w:rPr>
                <w:rFonts w:ascii="Arial" w:hAnsi="Arial" w:cs="Arial"/>
                <w:sz w:val="20"/>
                <w:szCs w:val="20"/>
              </w:rPr>
              <w:t>was sufficient.</w:t>
            </w:r>
          </w:p>
          <w:p w14:paraId="5B6D0BAF" w14:textId="1CFCB6FB" w:rsidR="009E3BE9" w:rsidRPr="000B7AE3" w:rsidRDefault="4FE0D816" w:rsidP="000B7AE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AE3">
              <w:rPr>
                <w:rFonts w:ascii="Arial" w:hAnsi="Arial" w:cs="Arial"/>
                <w:b/>
                <w:bCs/>
                <w:sz w:val="20"/>
                <w:szCs w:val="20"/>
              </w:rPr>
              <w:t>Protecting Property</w:t>
            </w:r>
          </w:p>
          <w:p w14:paraId="4169BA10" w14:textId="137C860A" w:rsidR="009E3BE9" w:rsidRPr="00C6060D" w:rsidRDefault="00492A86" w:rsidP="00675021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The CC reported</w:t>
            </w:r>
            <w:r w:rsidR="1415F5A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AC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4B944F2C" w:rsidRPr="00C6060D">
              <w:rPr>
                <w:rFonts w:ascii="Arial" w:hAnsi="Arial" w:cs="Arial"/>
                <w:sz w:val="20"/>
                <w:szCs w:val="20"/>
              </w:rPr>
              <w:t xml:space="preserve">~19% reduction </w:t>
            </w:r>
            <w:r w:rsidR="007A6BBE">
              <w:rPr>
                <w:rFonts w:ascii="Arial" w:hAnsi="Arial" w:cs="Arial"/>
                <w:sz w:val="20"/>
                <w:szCs w:val="20"/>
              </w:rPr>
              <w:t xml:space="preserve">in recorded </w:t>
            </w:r>
            <w:r w:rsidR="00236160">
              <w:rPr>
                <w:rFonts w:ascii="Arial" w:hAnsi="Arial" w:cs="Arial"/>
                <w:sz w:val="20"/>
                <w:szCs w:val="20"/>
              </w:rPr>
              <w:t xml:space="preserve">offences of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residential </w:t>
            </w:r>
            <w:r w:rsidR="006D73A2" w:rsidRPr="00C6060D">
              <w:rPr>
                <w:rFonts w:ascii="Arial" w:hAnsi="Arial" w:cs="Arial"/>
                <w:sz w:val="20"/>
                <w:szCs w:val="20"/>
              </w:rPr>
              <w:t>burglary of a home for</w:t>
            </w:r>
            <w:r w:rsidR="4B944F2C" w:rsidRPr="00C6060D">
              <w:rPr>
                <w:rFonts w:ascii="Arial" w:hAnsi="Arial" w:cs="Arial"/>
                <w:sz w:val="20"/>
                <w:szCs w:val="20"/>
              </w:rPr>
              <w:t xml:space="preserve"> the RY and the quarter. </w:t>
            </w:r>
            <w:r w:rsidR="53978839" w:rsidRPr="00C6060D">
              <w:rPr>
                <w:rFonts w:ascii="Arial" w:hAnsi="Arial" w:cs="Arial"/>
                <w:sz w:val="20"/>
                <w:szCs w:val="20"/>
              </w:rPr>
              <w:t xml:space="preserve">Noting a decrease </w:t>
            </w:r>
            <w:r w:rsidR="00236160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53978839" w:rsidRPr="00C6060D">
              <w:rPr>
                <w:rFonts w:ascii="Arial" w:hAnsi="Arial" w:cs="Arial"/>
                <w:sz w:val="20"/>
                <w:szCs w:val="20"/>
              </w:rPr>
              <w:t>solved rate, the CC affirmed Kent</w:t>
            </w:r>
            <w:r w:rsidR="0CCCD8AE" w:rsidRPr="00C6060D">
              <w:rPr>
                <w:rFonts w:ascii="Arial" w:hAnsi="Arial" w:cs="Arial"/>
                <w:sz w:val="20"/>
                <w:szCs w:val="20"/>
              </w:rPr>
              <w:t xml:space="preserve"> Police </w:t>
            </w:r>
            <w:r w:rsidR="006D73A2" w:rsidRPr="00C6060D">
              <w:rPr>
                <w:rFonts w:ascii="Arial" w:hAnsi="Arial" w:cs="Arial"/>
                <w:sz w:val="20"/>
                <w:szCs w:val="20"/>
              </w:rPr>
              <w:t>was focused on</w:t>
            </w:r>
            <w:r w:rsidR="0CCCD8AE" w:rsidRPr="00C6060D">
              <w:rPr>
                <w:rFonts w:ascii="Arial" w:hAnsi="Arial" w:cs="Arial"/>
                <w:sz w:val="20"/>
                <w:szCs w:val="20"/>
              </w:rPr>
              <w:t xml:space="preserve"> understanding the reasons. </w:t>
            </w:r>
            <w:r w:rsidR="00F75AC8" w:rsidRPr="00C6060D">
              <w:rPr>
                <w:rFonts w:ascii="Arial" w:hAnsi="Arial" w:cs="Arial"/>
                <w:sz w:val="20"/>
                <w:szCs w:val="20"/>
              </w:rPr>
              <w:t xml:space="preserve">Confirming </w:t>
            </w:r>
            <w:r w:rsidR="004B7500" w:rsidRPr="00C6060D">
              <w:rPr>
                <w:rFonts w:ascii="Arial" w:hAnsi="Arial" w:cs="Arial"/>
                <w:sz w:val="20"/>
                <w:szCs w:val="20"/>
              </w:rPr>
              <w:t xml:space="preserve">~99% </w:t>
            </w:r>
            <w:r w:rsidR="00F75AC8" w:rsidRPr="00C6060D">
              <w:rPr>
                <w:rFonts w:ascii="Arial" w:hAnsi="Arial" w:cs="Arial"/>
                <w:sz w:val="20"/>
                <w:szCs w:val="20"/>
              </w:rPr>
              <w:t>attendances rates, the CC noted</w:t>
            </w:r>
            <w:r w:rsidR="6CD4795C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A44C8A" w:rsidRPr="00C6060D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ED6860" w:rsidRPr="00C6060D">
              <w:rPr>
                <w:rFonts w:ascii="Arial" w:hAnsi="Arial" w:cs="Arial"/>
                <w:sz w:val="20"/>
                <w:szCs w:val="20"/>
              </w:rPr>
              <w:t>would</w:t>
            </w:r>
            <w:r w:rsidR="03A44C8A" w:rsidRPr="00C6060D">
              <w:rPr>
                <w:rFonts w:ascii="Arial" w:hAnsi="Arial" w:cs="Arial"/>
                <w:sz w:val="20"/>
                <w:szCs w:val="20"/>
              </w:rPr>
              <w:t xml:space="preserve"> be specific reasons why the remaining 1% were unattended.</w:t>
            </w:r>
          </w:p>
          <w:p w14:paraId="4967C58F" w14:textId="7B1C1144" w:rsidR="009E3BE9" w:rsidRPr="00C6060D" w:rsidRDefault="00170EE8" w:rsidP="00675021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Reflecting</w:t>
            </w:r>
            <w:r w:rsidR="002238EF" w:rsidRPr="00C6060D">
              <w:rPr>
                <w:rFonts w:ascii="Arial" w:hAnsi="Arial" w:cs="Arial"/>
                <w:sz w:val="20"/>
                <w:szCs w:val="20"/>
              </w:rPr>
              <w:t xml:space="preserve"> national trends, the CC advised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2F3DE3DB" w:rsidRPr="00C6060D">
              <w:rPr>
                <w:rFonts w:ascii="Arial" w:hAnsi="Arial" w:cs="Arial"/>
                <w:sz w:val="20"/>
                <w:szCs w:val="20"/>
              </w:rPr>
              <w:t>significant</w:t>
            </w:r>
            <w:r w:rsidR="000E231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7D5">
              <w:rPr>
                <w:rFonts w:ascii="Arial" w:hAnsi="Arial" w:cs="Arial"/>
                <w:sz w:val="20"/>
                <w:szCs w:val="20"/>
              </w:rPr>
              <w:t xml:space="preserve">increases </w:t>
            </w:r>
            <w:r w:rsidR="000E2310" w:rsidRPr="00C6060D">
              <w:rPr>
                <w:rFonts w:ascii="Arial" w:hAnsi="Arial" w:cs="Arial"/>
                <w:sz w:val="20"/>
                <w:szCs w:val="20"/>
              </w:rPr>
              <w:t xml:space="preserve">in shoplifting and business </w:t>
            </w:r>
            <w:r w:rsidR="00AD489B" w:rsidRPr="00C6060D">
              <w:rPr>
                <w:rFonts w:ascii="Arial" w:hAnsi="Arial" w:cs="Arial"/>
                <w:sz w:val="20"/>
                <w:szCs w:val="20"/>
              </w:rPr>
              <w:t>robbery</w:t>
            </w:r>
            <w:r w:rsidR="00AD489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35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77A">
              <w:rPr>
                <w:rFonts w:ascii="Arial" w:hAnsi="Arial" w:cs="Arial"/>
                <w:sz w:val="20"/>
                <w:szCs w:val="20"/>
              </w:rPr>
              <w:t>explain</w:t>
            </w:r>
            <w:r w:rsidR="00A24590">
              <w:rPr>
                <w:rFonts w:ascii="Arial" w:hAnsi="Arial" w:cs="Arial"/>
                <w:sz w:val="20"/>
                <w:szCs w:val="20"/>
              </w:rPr>
              <w:t>ed</w:t>
            </w:r>
            <w:r w:rsidR="007E3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DCA">
              <w:rPr>
                <w:rFonts w:ascii="Arial" w:hAnsi="Arial" w:cs="Arial"/>
                <w:sz w:val="20"/>
                <w:szCs w:val="20"/>
              </w:rPr>
              <w:t xml:space="preserve">the increase in business robbery </w:t>
            </w:r>
            <w:r w:rsidR="00BA0B88">
              <w:rPr>
                <w:rFonts w:ascii="Arial" w:hAnsi="Arial" w:cs="Arial"/>
                <w:sz w:val="20"/>
                <w:szCs w:val="20"/>
              </w:rPr>
              <w:t xml:space="preserve">was the result of </w:t>
            </w:r>
            <w:r w:rsidR="00B863D1">
              <w:rPr>
                <w:rFonts w:ascii="Arial" w:hAnsi="Arial" w:cs="Arial"/>
                <w:sz w:val="20"/>
                <w:szCs w:val="20"/>
              </w:rPr>
              <w:t>a change i</w:t>
            </w:r>
            <w:r w:rsidR="0053562A">
              <w:rPr>
                <w:rFonts w:ascii="Arial" w:hAnsi="Arial" w:cs="Arial"/>
                <w:sz w:val="20"/>
                <w:szCs w:val="20"/>
              </w:rPr>
              <w:t xml:space="preserve">n the </w:t>
            </w:r>
            <w:r w:rsidR="7F41C85B" w:rsidRPr="00C6060D">
              <w:rPr>
                <w:rFonts w:ascii="Arial" w:hAnsi="Arial" w:cs="Arial"/>
                <w:sz w:val="20"/>
                <w:szCs w:val="20"/>
              </w:rPr>
              <w:t xml:space="preserve">Home Office Counting Rules </w:t>
            </w:r>
            <w:r w:rsidR="0053562A">
              <w:rPr>
                <w:rFonts w:ascii="Arial" w:hAnsi="Arial" w:cs="Arial"/>
                <w:sz w:val="20"/>
                <w:szCs w:val="20"/>
              </w:rPr>
              <w:t>definition</w:t>
            </w:r>
            <w:r w:rsidR="009C74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469F9">
              <w:rPr>
                <w:rFonts w:ascii="Arial" w:hAnsi="Arial" w:cs="Arial"/>
                <w:sz w:val="20"/>
                <w:szCs w:val="20"/>
              </w:rPr>
              <w:t>H</w:t>
            </w:r>
            <w:r w:rsidR="23E273C2" w:rsidRPr="00C6060D">
              <w:rPr>
                <w:rFonts w:ascii="Arial" w:hAnsi="Arial" w:cs="Arial"/>
                <w:sz w:val="20"/>
                <w:szCs w:val="20"/>
              </w:rPr>
              <w:t>e emphasised Kent Police’s commitment to</w:t>
            </w:r>
            <w:r w:rsidR="27E4E37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3E273C2" w:rsidRPr="00C6060D">
              <w:rPr>
                <w:rFonts w:ascii="Arial" w:hAnsi="Arial" w:cs="Arial"/>
                <w:sz w:val="20"/>
                <w:szCs w:val="20"/>
              </w:rPr>
              <w:t xml:space="preserve">tackling </w:t>
            </w:r>
            <w:r w:rsidR="001076E5">
              <w:rPr>
                <w:rFonts w:ascii="Arial" w:hAnsi="Arial" w:cs="Arial"/>
                <w:sz w:val="20"/>
                <w:szCs w:val="20"/>
              </w:rPr>
              <w:t xml:space="preserve">offences </w:t>
            </w:r>
            <w:r w:rsidR="23E273C2" w:rsidRPr="00C6060D">
              <w:rPr>
                <w:rFonts w:ascii="Arial" w:hAnsi="Arial" w:cs="Arial"/>
                <w:sz w:val="20"/>
                <w:szCs w:val="20"/>
              </w:rPr>
              <w:t>and was pleased to report an increase</w:t>
            </w:r>
            <w:r w:rsidR="001076E5">
              <w:rPr>
                <w:rFonts w:ascii="Arial" w:hAnsi="Arial" w:cs="Arial"/>
                <w:sz w:val="20"/>
                <w:szCs w:val="20"/>
              </w:rPr>
              <w:t xml:space="preserve"> in the</w:t>
            </w:r>
            <w:r w:rsidR="23E273C2" w:rsidRPr="00C6060D">
              <w:rPr>
                <w:rFonts w:ascii="Arial" w:hAnsi="Arial" w:cs="Arial"/>
                <w:sz w:val="20"/>
                <w:szCs w:val="20"/>
              </w:rPr>
              <w:t xml:space="preserve"> solved rate</w:t>
            </w:r>
            <w:r w:rsidR="27DEAAE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C7A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902774" w:rsidRPr="00C6060D">
              <w:rPr>
                <w:rFonts w:ascii="Arial" w:hAnsi="Arial" w:cs="Arial"/>
                <w:sz w:val="20"/>
                <w:szCs w:val="20"/>
              </w:rPr>
              <w:t>position</w:t>
            </w:r>
            <w:r w:rsidR="00A36C7A">
              <w:rPr>
                <w:rFonts w:ascii="Arial" w:hAnsi="Arial" w:cs="Arial"/>
                <w:sz w:val="20"/>
                <w:szCs w:val="20"/>
              </w:rPr>
              <w:t>ed</w:t>
            </w:r>
            <w:r w:rsidR="0090277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2014C98" w:rsidRPr="00C6060D">
              <w:rPr>
                <w:rFonts w:ascii="Arial" w:hAnsi="Arial" w:cs="Arial"/>
                <w:sz w:val="20"/>
                <w:szCs w:val="20"/>
              </w:rPr>
              <w:t>Kent Police 8</w:t>
            </w:r>
            <w:r w:rsidR="22014C98" w:rsidRPr="00C6060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22014C98" w:rsidRPr="00C6060D">
              <w:rPr>
                <w:rFonts w:ascii="Arial" w:hAnsi="Arial" w:cs="Arial"/>
                <w:sz w:val="20"/>
                <w:szCs w:val="20"/>
              </w:rPr>
              <w:t xml:space="preserve"> nationally. </w:t>
            </w:r>
          </w:p>
          <w:p w14:paraId="08E2F533" w14:textId="28570048" w:rsidR="009E3BE9" w:rsidRPr="00C6060D" w:rsidRDefault="01694BD4" w:rsidP="00675021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2A35F0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680080" w:rsidRPr="00C6060D">
              <w:rPr>
                <w:rFonts w:ascii="Arial" w:hAnsi="Arial" w:cs="Arial"/>
                <w:sz w:val="20"/>
                <w:szCs w:val="20"/>
              </w:rPr>
              <w:t xml:space="preserve">significant </w:t>
            </w:r>
            <w:r w:rsidRPr="00C6060D">
              <w:rPr>
                <w:rFonts w:ascii="Arial" w:hAnsi="Arial" w:cs="Arial"/>
                <w:sz w:val="20"/>
                <w:szCs w:val="20"/>
              </w:rPr>
              <w:t>reductions in</w:t>
            </w:r>
            <w:r w:rsidR="0068008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60D">
              <w:rPr>
                <w:rFonts w:ascii="Arial" w:hAnsi="Arial" w:cs="Arial"/>
                <w:sz w:val="20"/>
                <w:szCs w:val="20"/>
              </w:rPr>
              <w:t>personal robbery for the RY and the quarter</w:t>
            </w:r>
            <w:r w:rsidR="00680080" w:rsidRPr="00C6060D">
              <w:rPr>
                <w:rFonts w:ascii="Arial" w:hAnsi="Arial" w:cs="Arial"/>
                <w:sz w:val="20"/>
                <w:szCs w:val="20"/>
              </w:rPr>
              <w:t>, coupled with</w:t>
            </w:r>
            <w:r w:rsidR="328DEFAF" w:rsidRPr="00C6060D">
              <w:rPr>
                <w:rFonts w:ascii="Arial" w:hAnsi="Arial" w:cs="Arial"/>
                <w:sz w:val="20"/>
                <w:szCs w:val="20"/>
              </w:rPr>
              <w:t xml:space="preserve"> an increase</w:t>
            </w:r>
            <w:r w:rsidR="002A35F0">
              <w:rPr>
                <w:rFonts w:ascii="Arial" w:hAnsi="Arial" w:cs="Arial"/>
                <w:sz w:val="20"/>
                <w:szCs w:val="20"/>
              </w:rPr>
              <w:t xml:space="preserve"> in the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solved rate. </w:t>
            </w:r>
          </w:p>
          <w:p w14:paraId="174CD8B4" w14:textId="48890F1A" w:rsidR="0072657B" w:rsidRPr="00C6060D" w:rsidRDefault="00252A77" w:rsidP="00675021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Referring to </w:t>
            </w:r>
            <w:r w:rsidR="0072657B" w:rsidRPr="00C6060D">
              <w:rPr>
                <w:rFonts w:ascii="Arial" w:hAnsi="Arial" w:cs="Arial"/>
                <w:sz w:val="20"/>
                <w:szCs w:val="20"/>
              </w:rPr>
              <w:t xml:space="preserve">levels of online related offences, the CC highlighted the challenge of correctly differentiating between </w:t>
            </w:r>
            <w:r w:rsidR="00FA52A0">
              <w:rPr>
                <w:rFonts w:ascii="Arial" w:hAnsi="Arial" w:cs="Arial"/>
                <w:sz w:val="20"/>
                <w:szCs w:val="20"/>
              </w:rPr>
              <w:t xml:space="preserve">those </w:t>
            </w:r>
            <w:r w:rsidR="005168C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72657B" w:rsidRPr="00C6060D">
              <w:rPr>
                <w:rFonts w:ascii="Arial" w:hAnsi="Arial" w:cs="Arial"/>
                <w:sz w:val="20"/>
                <w:szCs w:val="20"/>
              </w:rPr>
              <w:t>an online component and those</w:t>
            </w:r>
            <w:r w:rsidR="001202BD" w:rsidRPr="00C6060D">
              <w:rPr>
                <w:rFonts w:ascii="Arial" w:hAnsi="Arial" w:cs="Arial"/>
                <w:sz w:val="20"/>
                <w:szCs w:val="20"/>
              </w:rPr>
              <w:t xml:space="preserve"> cl</w:t>
            </w:r>
            <w:r w:rsidR="0072657B" w:rsidRPr="00C6060D">
              <w:rPr>
                <w:rFonts w:ascii="Arial" w:hAnsi="Arial" w:cs="Arial"/>
                <w:sz w:val="20"/>
                <w:szCs w:val="20"/>
              </w:rPr>
              <w:t>ass</w:t>
            </w:r>
            <w:r w:rsidR="00B00315" w:rsidRPr="00C6060D">
              <w:rPr>
                <w:rFonts w:ascii="Arial" w:hAnsi="Arial" w:cs="Arial"/>
                <w:sz w:val="20"/>
                <w:szCs w:val="20"/>
              </w:rPr>
              <w:t>ifi</w:t>
            </w:r>
            <w:r w:rsidR="0072657B" w:rsidRPr="00C6060D">
              <w:rPr>
                <w:rFonts w:ascii="Arial" w:hAnsi="Arial" w:cs="Arial"/>
                <w:sz w:val="20"/>
                <w:szCs w:val="20"/>
              </w:rPr>
              <w:t>ed as an online offence</w:t>
            </w:r>
            <w:r w:rsidR="005168C8">
              <w:rPr>
                <w:rFonts w:ascii="Arial" w:hAnsi="Arial" w:cs="Arial"/>
                <w:sz w:val="20"/>
                <w:szCs w:val="20"/>
              </w:rPr>
              <w:t xml:space="preserve"> under legislation</w:t>
            </w:r>
            <w:r w:rsidR="0072657B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E862B" w14:textId="354E04D9" w:rsidR="00944D23" w:rsidRPr="00C6060D" w:rsidRDefault="00596C5F" w:rsidP="00675021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Commendin</w:t>
            </w:r>
            <w:r w:rsidR="23677D40" w:rsidRPr="00C6060D">
              <w:rPr>
                <w:rFonts w:ascii="Arial" w:hAnsi="Arial" w:cs="Arial"/>
                <w:sz w:val="20"/>
                <w:szCs w:val="20"/>
              </w:rPr>
              <w:t xml:space="preserve">g the solved rate for retail crime, the PCC </w:t>
            </w:r>
            <w:r w:rsidR="002F28C4">
              <w:rPr>
                <w:rFonts w:ascii="Arial" w:hAnsi="Arial" w:cs="Arial"/>
                <w:sz w:val="20"/>
                <w:szCs w:val="20"/>
              </w:rPr>
              <w:t xml:space="preserve">questioned </w:t>
            </w:r>
            <w:r w:rsidR="006D3605" w:rsidRPr="00C6060D">
              <w:rPr>
                <w:rFonts w:ascii="Arial" w:hAnsi="Arial" w:cs="Arial"/>
                <w:sz w:val="20"/>
                <w:szCs w:val="20"/>
              </w:rPr>
              <w:t>how the Force w</w:t>
            </w:r>
            <w:r w:rsidR="002F28C4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6D3605" w:rsidRPr="00C6060D">
              <w:rPr>
                <w:rFonts w:ascii="Arial" w:hAnsi="Arial" w:cs="Arial"/>
                <w:sz w:val="20"/>
                <w:szCs w:val="20"/>
              </w:rPr>
              <w:t xml:space="preserve">performing </w:t>
            </w:r>
            <w:r w:rsidR="23677D40" w:rsidRPr="00C6060D">
              <w:rPr>
                <w:rFonts w:ascii="Arial" w:hAnsi="Arial" w:cs="Arial"/>
                <w:sz w:val="20"/>
                <w:szCs w:val="20"/>
              </w:rPr>
              <w:t>against the Retail Crime Action Plan (RCAP)</w:t>
            </w:r>
            <w:r w:rsidR="70F9F22C" w:rsidRPr="00C6060D">
              <w:rPr>
                <w:rFonts w:ascii="Arial" w:hAnsi="Arial" w:cs="Arial"/>
                <w:sz w:val="20"/>
                <w:szCs w:val="20"/>
              </w:rPr>
              <w:t>, specifically attendance</w:t>
            </w:r>
            <w:r w:rsidR="23677D40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FDD0FE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665"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2D22ED" w:rsidRPr="00C6060D">
              <w:rPr>
                <w:rFonts w:ascii="Arial" w:hAnsi="Arial" w:cs="Arial"/>
                <w:sz w:val="20"/>
                <w:szCs w:val="20"/>
              </w:rPr>
              <w:t>confirm</w:t>
            </w:r>
            <w:r w:rsidR="00735665" w:rsidRPr="00C6060D">
              <w:rPr>
                <w:rFonts w:ascii="Arial" w:hAnsi="Arial" w:cs="Arial"/>
                <w:sz w:val="20"/>
                <w:szCs w:val="20"/>
              </w:rPr>
              <w:t>ed attendance</w:t>
            </w:r>
            <w:r w:rsidR="007D34A0" w:rsidRPr="00C6060D">
              <w:rPr>
                <w:rFonts w:ascii="Arial" w:hAnsi="Arial" w:cs="Arial"/>
                <w:sz w:val="20"/>
                <w:szCs w:val="20"/>
              </w:rPr>
              <w:t xml:space="preserve"> was assess</w:t>
            </w:r>
            <w:r w:rsidR="00735665" w:rsidRPr="00C6060D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7D34A0" w:rsidRPr="00C6060D">
              <w:rPr>
                <w:rFonts w:ascii="Arial" w:hAnsi="Arial" w:cs="Arial"/>
                <w:sz w:val="20"/>
                <w:szCs w:val="20"/>
              </w:rPr>
              <w:t>according to RCAP priorities</w:t>
            </w:r>
            <w:r w:rsidR="00735665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E6C5F" w:rsidRPr="00C6060D">
              <w:rPr>
                <w:rFonts w:ascii="Arial" w:hAnsi="Arial" w:cs="Arial"/>
                <w:sz w:val="20"/>
                <w:szCs w:val="20"/>
              </w:rPr>
              <w:t>namely incidents involving violence</w:t>
            </w:r>
            <w:r w:rsidR="00735665" w:rsidRPr="00C6060D">
              <w:rPr>
                <w:rFonts w:ascii="Arial" w:hAnsi="Arial" w:cs="Arial"/>
                <w:sz w:val="20"/>
                <w:szCs w:val="20"/>
              </w:rPr>
              <w:t>, detained</w:t>
            </w:r>
            <w:r w:rsidR="004E6C5F" w:rsidRPr="00C6060D">
              <w:rPr>
                <w:rFonts w:ascii="Arial" w:hAnsi="Arial" w:cs="Arial"/>
                <w:sz w:val="20"/>
                <w:szCs w:val="20"/>
              </w:rPr>
              <w:t xml:space="preserve"> offenders</w:t>
            </w:r>
            <w:r w:rsidR="00735665" w:rsidRPr="00C6060D">
              <w:rPr>
                <w:rFonts w:ascii="Arial" w:hAnsi="Arial" w:cs="Arial"/>
                <w:sz w:val="20"/>
                <w:szCs w:val="20"/>
              </w:rPr>
              <w:t xml:space="preserve">, or </w:t>
            </w:r>
            <w:r w:rsidR="004E6C5F" w:rsidRPr="00C6060D">
              <w:rPr>
                <w:rFonts w:ascii="Arial" w:hAnsi="Arial" w:cs="Arial"/>
                <w:sz w:val="20"/>
                <w:szCs w:val="20"/>
              </w:rPr>
              <w:t xml:space="preserve">the need to secure </w:t>
            </w:r>
            <w:r w:rsidR="00735665" w:rsidRPr="00C6060D">
              <w:rPr>
                <w:rFonts w:ascii="Arial" w:hAnsi="Arial" w:cs="Arial"/>
                <w:sz w:val="20"/>
                <w:szCs w:val="20"/>
              </w:rPr>
              <w:t>evidence.</w:t>
            </w:r>
            <w:r w:rsidR="000B417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9B0" w:rsidRPr="00C6060D">
              <w:rPr>
                <w:rFonts w:ascii="Arial" w:hAnsi="Arial" w:cs="Arial"/>
                <w:sz w:val="20"/>
                <w:szCs w:val="20"/>
              </w:rPr>
              <w:t>He also noted that activity such as</w:t>
            </w:r>
            <w:r w:rsidR="000B4170" w:rsidRPr="00C6060D">
              <w:rPr>
                <w:rFonts w:ascii="Arial" w:hAnsi="Arial" w:cs="Arial"/>
                <w:sz w:val="20"/>
                <w:szCs w:val="20"/>
              </w:rPr>
              <w:t xml:space="preserve"> Safer Business Action Days,</w:t>
            </w:r>
            <w:r w:rsidR="00B84B6A" w:rsidRPr="00C6060D">
              <w:rPr>
                <w:rFonts w:ascii="Arial" w:hAnsi="Arial" w:cs="Arial"/>
                <w:sz w:val="20"/>
                <w:szCs w:val="20"/>
              </w:rPr>
              <w:t xml:space="preserve"> the application of Community Behaviour Orders</w:t>
            </w:r>
            <w:r w:rsidR="00EE73FA" w:rsidRPr="00C6060D">
              <w:rPr>
                <w:rFonts w:ascii="Arial" w:hAnsi="Arial" w:cs="Arial"/>
                <w:sz w:val="20"/>
                <w:szCs w:val="20"/>
              </w:rPr>
              <w:t xml:space="preserve"> (CBOs)</w:t>
            </w:r>
            <w:r w:rsidR="00B84B6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2A8" w:rsidRPr="00C6060D">
              <w:rPr>
                <w:rFonts w:ascii="Arial" w:hAnsi="Arial" w:cs="Arial"/>
                <w:sz w:val="20"/>
                <w:szCs w:val="20"/>
              </w:rPr>
              <w:t>and recent funding supported by the PCC further</w:t>
            </w:r>
            <w:r w:rsidR="0020654A" w:rsidRPr="00C6060D">
              <w:rPr>
                <w:rFonts w:ascii="Arial" w:hAnsi="Arial" w:cs="Arial"/>
                <w:sz w:val="20"/>
                <w:szCs w:val="20"/>
              </w:rPr>
              <w:t xml:space="preserve"> embedded RCAP principles into Kent Police operations. </w:t>
            </w:r>
          </w:p>
          <w:p w14:paraId="01E8F9A3" w14:textId="6268D14C" w:rsidR="009E3BE9" w:rsidRPr="00C6060D" w:rsidRDefault="7437016F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Productive Partnerships</w:t>
            </w:r>
          </w:p>
          <w:p w14:paraId="53D4E9B4" w14:textId="4CDC3D39" w:rsidR="009E3BE9" w:rsidRPr="00C6060D" w:rsidRDefault="5BCC983E" w:rsidP="0067502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</w:t>
            </w:r>
            <w:r w:rsidR="497F7774" w:rsidRPr="00C6060D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42157E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25F486D3" w:rsidRPr="00C6060D">
              <w:rPr>
                <w:rFonts w:ascii="Arial" w:hAnsi="Arial" w:cs="Arial"/>
                <w:sz w:val="20"/>
                <w:szCs w:val="20"/>
              </w:rPr>
              <w:t>a 6.3% increase in Section</w:t>
            </w:r>
            <w:r w:rsidR="00EE4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5F486D3" w:rsidRPr="00C6060D">
              <w:rPr>
                <w:rFonts w:ascii="Arial" w:hAnsi="Arial" w:cs="Arial"/>
                <w:sz w:val="20"/>
                <w:szCs w:val="20"/>
              </w:rPr>
              <w:t xml:space="preserve">136 </w:t>
            </w:r>
            <w:r w:rsidR="007B3BBE">
              <w:rPr>
                <w:rFonts w:ascii="Arial" w:hAnsi="Arial" w:cs="Arial"/>
                <w:sz w:val="20"/>
                <w:szCs w:val="20"/>
              </w:rPr>
              <w:t>d</w:t>
            </w:r>
            <w:r w:rsidR="25F486D3" w:rsidRPr="00C6060D">
              <w:rPr>
                <w:rFonts w:ascii="Arial" w:hAnsi="Arial" w:cs="Arial"/>
                <w:sz w:val="20"/>
                <w:szCs w:val="20"/>
              </w:rPr>
              <w:t>etentions for the quarter</w:t>
            </w:r>
            <w:r w:rsidR="6ACE14F5" w:rsidRPr="00C6060D">
              <w:rPr>
                <w:rFonts w:ascii="Arial" w:hAnsi="Arial" w:cs="Arial"/>
                <w:sz w:val="20"/>
                <w:szCs w:val="20"/>
              </w:rPr>
              <w:t xml:space="preserve"> which he </w:t>
            </w:r>
            <w:r w:rsidR="007B3BBE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0906F3C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3796C55" w:rsidRPr="00C6060D">
              <w:rPr>
                <w:rFonts w:ascii="Arial" w:hAnsi="Arial" w:cs="Arial"/>
                <w:sz w:val="20"/>
                <w:szCs w:val="20"/>
              </w:rPr>
              <w:t>attribut</w:t>
            </w:r>
            <w:r w:rsidR="00906F3C">
              <w:rPr>
                <w:rFonts w:ascii="Arial" w:hAnsi="Arial" w:cs="Arial"/>
                <w:sz w:val="20"/>
                <w:szCs w:val="20"/>
              </w:rPr>
              <w:t>able</w:t>
            </w:r>
            <w:r w:rsidR="03796C55" w:rsidRPr="00C6060D">
              <w:rPr>
                <w:rFonts w:ascii="Arial" w:hAnsi="Arial" w:cs="Arial"/>
                <w:sz w:val="20"/>
                <w:szCs w:val="20"/>
              </w:rPr>
              <w:t xml:space="preserve"> to higher volumes in June 2025</w:t>
            </w:r>
            <w:r w:rsidR="6AAC0684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8A3CD2" w14:textId="269AABB9" w:rsidR="009E3BE9" w:rsidRPr="00C6060D" w:rsidRDefault="00EB1F19" w:rsidP="0067502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A</w:t>
            </w:r>
            <w:r w:rsidR="5BC595C5" w:rsidRPr="00C6060D">
              <w:rPr>
                <w:rFonts w:ascii="Arial" w:hAnsi="Arial" w:cs="Arial"/>
                <w:sz w:val="20"/>
                <w:szCs w:val="20"/>
              </w:rPr>
              <w:t xml:space="preserve">cknowledging </w:t>
            </w:r>
            <w:r w:rsidR="00F57D61" w:rsidRPr="00C6060D">
              <w:rPr>
                <w:rFonts w:ascii="Arial" w:hAnsi="Arial" w:cs="Arial"/>
                <w:sz w:val="20"/>
                <w:szCs w:val="20"/>
              </w:rPr>
              <w:t>there was</w:t>
            </w:r>
            <w:r w:rsidR="00B943AB" w:rsidRPr="00C6060D">
              <w:rPr>
                <w:rFonts w:ascii="Arial" w:hAnsi="Arial" w:cs="Arial"/>
                <w:sz w:val="20"/>
                <w:szCs w:val="20"/>
              </w:rPr>
              <w:t xml:space="preserve"> still more to </w:t>
            </w:r>
            <w:r w:rsidR="00906F3C">
              <w:rPr>
                <w:rFonts w:ascii="Arial" w:hAnsi="Arial" w:cs="Arial"/>
                <w:sz w:val="20"/>
                <w:szCs w:val="20"/>
              </w:rPr>
              <w:t>do</w:t>
            </w:r>
            <w:r w:rsidR="5BC595C5" w:rsidRPr="00C6060D">
              <w:rPr>
                <w:rFonts w:ascii="Arial" w:hAnsi="Arial" w:cs="Arial"/>
                <w:sz w:val="20"/>
                <w:szCs w:val="20"/>
              </w:rPr>
              <w:t>, the CC</w:t>
            </w:r>
            <w:r w:rsidR="00C86C71" w:rsidRPr="00C6060D">
              <w:rPr>
                <w:rFonts w:ascii="Arial" w:hAnsi="Arial" w:cs="Arial"/>
                <w:sz w:val="20"/>
                <w:szCs w:val="20"/>
              </w:rPr>
              <w:t xml:space="preserve"> advised</w:t>
            </w:r>
            <w:r w:rsidR="005D0F6C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6EF" w:rsidRPr="00C6060D">
              <w:rPr>
                <w:rFonts w:ascii="Arial" w:hAnsi="Arial" w:cs="Arial"/>
                <w:sz w:val="20"/>
                <w:szCs w:val="20"/>
              </w:rPr>
              <w:t>efforts under</w:t>
            </w:r>
            <w:r w:rsidR="00B943AB" w:rsidRPr="00C6060D">
              <w:rPr>
                <w:rFonts w:ascii="Arial" w:hAnsi="Arial" w:cs="Arial"/>
                <w:sz w:val="20"/>
                <w:szCs w:val="20"/>
              </w:rPr>
              <w:t xml:space="preserve"> Right Care Right Person</w:t>
            </w:r>
            <w:r w:rsidR="005D0F6C" w:rsidRPr="00C6060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BA16EF" w:rsidRPr="00C6060D">
              <w:rPr>
                <w:rFonts w:ascii="Arial" w:hAnsi="Arial" w:cs="Arial"/>
                <w:sz w:val="20"/>
                <w:szCs w:val="20"/>
              </w:rPr>
              <w:t>ere</w:t>
            </w:r>
            <w:r w:rsidR="005D0F6C" w:rsidRPr="00C6060D">
              <w:rPr>
                <w:rFonts w:ascii="Arial" w:hAnsi="Arial" w:cs="Arial"/>
                <w:sz w:val="20"/>
                <w:szCs w:val="20"/>
              </w:rPr>
              <w:t xml:space="preserve"> starting to have an </w:t>
            </w:r>
            <w:r w:rsidR="00B943AB" w:rsidRPr="00C6060D">
              <w:rPr>
                <w:rFonts w:ascii="Arial" w:hAnsi="Arial" w:cs="Arial"/>
                <w:sz w:val="20"/>
                <w:szCs w:val="20"/>
              </w:rPr>
              <w:t>effect</w:t>
            </w:r>
            <w:r w:rsidR="005D0F6C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5C4DBDF1" w:rsidRPr="00C6060D">
              <w:rPr>
                <w:rFonts w:ascii="Arial" w:hAnsi="Arial" w:cs="Arial"/>
                <w:sz w:val="20"/>
                <w:szCs w:val="20"/>
              </w:rPr>
              <w:t xml:space="preserve"> He expressed his hope that</w:t>
            </w:r>
            <w:r w:rsidR="00BA16EF" w:rsidRPr="00C6060D">
              <w:rPr>
                <w:rFonts w:ascii="Arial" w:hAnsi="Arial" w:cs="Arial"/>
                <w:sz w:val="20"/>
                <w:szCs w:val="20"/>
              </w:rPr>
              <w:t xml:space="preserve"> continued positive</w:t>
            </w:r>
            <w:r w:rsidR="5C4DBDF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D7DD" w:rsidRPr="00C6060D">
              <w:rPr>
                <w:rFonts w:ascii="Arial" w:hAnsi="Arial" w:cs="Arial"/>
                <w:sz w:val="20"/>
                <w:szCs w:val="20"/>
              </w:rPr>
              <w:t>engagement with partners would</w:t>
            </w:r>
            <w:r w:rsidR="00BA16E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D7DD" w:rsidRPr="00C6060D">
              <w:rPr>
                <w:rFonts w:ascii="Arial" w:hAnsi="Arial" w:cs="Arial"/>
                <w:sz w:val="20"/>
                <w:szCs w:val="20"/>
              </w:rPr>
              <w:t xml:space="preserve">fuel further improvements. </w:t>
            </w:r>
          </w:p>
          <w:p w14:paraId="7FEE913D" w14:textId="18A38F7D" w:rsidR="009E3BE9" w:rsidRPr="00C6060D" w:rsidRDefault="00612EA7" w:rsidP="0067502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8D7DD" w:rsidRPr="00C6060D">
              <w:rPr>
                <w:rFonts w:ascii="Arial" w:hAnsi="Arial" w:cs="Arial"/>
                <w:sz w:val="20"/>
                <w:szCs w:val="20"/>
              </w:rPr>
              <w:t>ommend</w:t>
            </w:r>
            <w:r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1D20AE9F" w:rsidRPr="00C6060D">
              <w:rPr>
                <w:rFonts w:ascii="Arial" w:hAnsi="Arial" w:cs="Arial"/>
                <w:sz w:val="20"/>
                <w:szCs w:val="20"/>
              </w:rPr>
              <w:t>the Force and NHS partners</w:t>
            </w:r>
            <w:r w:rsidR="00202551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4F372347" w:rsidRPr="00C6060D">
              <w:rPr>
                <w:rFonts w:ascii="Arial" w:hAnsi="Arial" w:cs="Arial"/>
                <w:sz w:val="20"/>
                <w:szCs w:val="20"/>
              </w:rPr>
              <w:t>driving</w:t>
            </w:r>
            <w:r w:rsidR="00B8D7DD" w:rsidRPr="00C6060D">
              <w:rPr>
                <w:rFonts w:ascii="Arial" w:hAnsi="Arial" w:cs="Arial"/>
                <w:sz w:val="20"/>
                <w:szCs w:val="20"/>
              </w:rPr>
              <w:t xml:space="preserve"> recent improvements under RC</w:t>
            </w:r>
            <w:r w:rsidR="349CCA2B" w:rsidRPr="00C6060D">
              <w:rPr>
                <w:rFonts w:ascii="Arial" w:hAnsi="Arial" w:cs="Arial"/>
                <w:sz w:val="20"/>
                <w:szCs w:val="20"/>
              </w:rPr>
              <w:t>RP</w:t>
            </w:r>
            <w:r w:rsidR="000370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93E06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592BAD">
              <w:rPr>
                <w:rFonts w:ascii="Arial" w:hAnsi="Arial" w:cs="Arial"/>
                <w:sz w:val="20"/>
                <w:szCs w:val="20"/>
              </w:rPr>
              <w:t xml:space="preserve">asked about </w:t>
            </w:r>
            <w:r w:rsidR="65F59FC4" w:rsidRPr="00C6060D">
              <w:rPr>
                <w:rFonts w:ascii="Arial" w:hAnsi="Arial" w:cs="Arial"/>
                <w:sz w:val="20"/>
                <w:szCs w:val="20"/>
              </w:rPr>
              <w:t xml:space="preserve">Force policy </w:t>
            </w:r>
            <w:r w:rsidR="00082232" w:rsidRPr="00C6060D">
              <w:rPr>
                <w:rFonts w:ascii="Arial" w:hAnsi="Arial" w:cs="Arial"/>
                <w:sz w:val="20"/>
                <w:szCs w:val="20"/>
              </w:rPr>
              <w:t>on</w:t>
            </w:r>
            <w:r w:rsidR="65F59FC4" w:rsidRPr="00C6060D">
              <w:rPr>
                <w:rFonts w:ascii="Arial" w:hAnsi="Arial" w:cs="Arial"/>
                <w:sz w:val="20"/>
                <w:szCs w:val="20"/>
              </w:rPr>
              <w:t xml:space="preserve"> resourcing Misper/Absconder (Care</w:t>
            </w:r>
            <w:r w:rsidR="1ABB3071" w:rsidRPr="00C6060D">
              <w:rPr>
                <w:rFonts w:ascii="Arial" w:hAnsi="Arial" w:cs="Arial"/>
                <w:sz w:val="20"/>
                <w:szCs w:val="20"/>
              </w:rPr>
              <w:t>/</w:t>
            </w:r>
            <w:r w:rsidR="65F59FC4" w:rsidRPr="00C6060D">
              <w:rPr>
                <w:rFonts w:ascii="Arial" w:hAnsi="Arial" w:cs="Arial"/>
                <w:sz w:val="20"/>
                <w:szCs w:val="20"/>
              </w:rPr>
              <w:t xml:space="preserve">Hospital) incidents. </w:t>
            </w:r>
            <w:r w:rsidR="00880AD1">
              <w:rPr>
                <w:rFonts w:ascii="Arial" w:hAnsi="Arial" w:cs="Arial"/>
                <w:sz w:val="20"/>
                <w:szCs w:val="20"/>
              </w:rPr>
              <w:t xml:space="preserve">Acknowledging </w:t>
            </w:r>
            <w:r w:rsidR="00212F96" w:rsidRPr="00C6060D">
              <w:rPr>
                <w:rFonts w:ascii="Arial" w:hAnsi="Arial" w:cs="Arial"/>
                <w:sz w:val="20"/>
                <w:szCs w:val="20"/>
              </w:rPr>
              <w:t>the police may be the appropriate agency in some cases</w:t>
            </w:r>
            <w:r w:rsidR="77395A2F" w:rsidRPr="00C6060D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BA4916" w:rsidRPr="00C6060D">
              <w:rPr>
                <w:rFonts w:ascii="Arial" w:hAnsi="Arial" w:cs="Arial"/>
                <w:sz w:val="20"/>
                <w:szCs w:val="20"/>
              </w:rPr>
              <w:t>stated</w:t>
            </w:r>
            <w:r w:rsidR="77395A2F" w:rsidRPr="00C6060D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="738DD7E4" w:rsidRPr="00C6060D">
              <w:rPr>
                <w:rFonts w:ascii="Arial" w:hAnsi="Arial" w:cs="Arial"/>
                <w:sz w:val="20"/>
                <w:szCs w:val="20"/>
              </w:rPr>
              <w:t>a</w:t>
            </w:r>
            <w:r w:rsidR="77395A2F" w:rsidRPr="00C6060D">
              <w:rPr>
                <w:rFonts w:ascii="Arial" w:hAnsi="Arial" w:cs="Arial"/>
                <w:sz w:val="20"/>
                <w:szCs w:val="20"/>
              </w:rPr>
              <w:t>bsconder</w:t>
            </w:r>
            <w:r w:rsidR="00BA4916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="77395A2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1FBE1D5" w:rsidRPr="00C6060D">
              <w:rPr>
                <w:rFonts w:ascii="Arial" w:hAnsi="Arial" w:cs="Arial"/>
                <w:sz w:val="20"/>
                <w:szCs w:val="20"/>
              </w:rPr>
              <w:t>from care/hospital</w:t>
            </w:r>
            <w:r w:rsidR="00BA4916" w:rsidRPr="00C6060D">
              <w:rPr>
                <w:rFonts w:ascii="Arial" w:hAnsi="Arial" w:cs="Arial"/>
                <w:sz w:val="20"/>
                <w:szCs w:val="20"/>
              </w:rPr>
              <w:t xml:space="preserve"> settings were assessed </w:t>
            </w:r>
            <w:r w:rsidR="00CF62AE" w:rsidRPr="00C6060D">
              <w:rPr>
                <w:rFonts w:ascii="Arial" w:hAnsi="Arial" w:cs="Arial"/>
                <w:sz w:val="20"/>
                <w:szCs w:val="20"/>
              </w:rPr>
              <w:t xml:space="preserve">in the same way </w:t>
            </w:r>
            <w:r w:rsidR="00BA4916" w:rsidRPr="00C6060D">
              <w:rPr>
                <w:rFonts w:ascii="Arial" w:hAnsi="Arial" w:cs="Arial"/>
                <w:sz w:val="20"/>
                <w:szCs w:val="20"/>
              </w:rPr>
              <w:t xml:space="preserve">as any </w:t>
            </w:r>
            <w:r w:rsidR="00EC7CF4" w:rsidRPr="00C6060D">
              <w:rPr>
                <w:rFonts w:ascii="Arial" w:hAnsi="Arial" w:cs="Arial"/>
                <w:sz w:val="20"/>
                <w:szCs w:val="20"/>
              </w:rPr>
              <w:t>other missing person</w:t>
            </w:r>
            <w:r w:rsidR="00472C7D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21FBE1D5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A0A">
              <w:rPr>
                <w:rFonts w:ascii="Arial" w:hAnsi="Arial" w:cs="Arial"/>
                <w:sz w:val="20"/>
                <w:szCs w:val="20"/>
              </w:rPr>
              <w:t>E</w:t>
            </w:r>
            <w:r w:rsidR="4382BF31" w:rsidRPr="00C6060D">
              <w:rPr>
                <w:rFonts w:ascii="Arial" w:hAnsi="Arial" w:cs="Arial"/>
                <w:sz w:val="20"/>
                <w:szCs w:val="20"/>
              </w:rPr>
              <w:t>xplain</w:t>
            </w:r>
            <w:r w:rsidR="00EB752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63517A">
              <w:rPr>
                <w:rFonts w:ascii="Arial" w:hAnsi="Arial" w:cs="Arial"/>
                <w:sz w:val="20"/>
                <w:szCs w:val="20"/>
              </w:rPr>
              <w:t xml:space="preserve">each incident was </w:t>
            </w:r>
            <w:r w:rsidR="00DC4A0A">
              <w:rPr>
                <w:rFonts w:ascii="Arial" w:hAnsi="Arial" w:cs="Arial"/>
                <w:sz w:val="20"/>
                <w:szCs w:val="20"/>
              </w:rPr>
              <w:t xml:space="preserve">assessed using </w:t>
            </w:r>
            <w:r w:rsidR="00542A41" w:rsidRPr="00C6060D">
              <w:rPr>
                <w:rFonts w:ascii="Arial" w:hAnsi="Arial" w:cs="Arial"/>
                <w:sz w:val="20"/>
                <w:szCs w:val="20"/>
              </w:rPr>
              <w:t>THRIVE</w:t>
            </w:r>
            <w:r w:rsidR="4382BF3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A0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85E7A" w:rsidRPr="00C6060D">
              <w:rPr>
                <w:rFonts w:ascii="Arial" w:hAnsi="Arial" w:cs="Arial"/>
                <w:sz w:val="20"/>
                <w:szCs w:val="20"/>
              </w:rPr>
              <w:t>determine</w:t>
            </w:r>
            <w:r w:rsidR="4382BF31" w:rsidRPr="00C6060D">
              <w:rPr>
                <w:rFonts w:ascii="Arial" w:hAnsi="Arial" w:cs="Arial"/>
                <w:sz w:val="20"/>
                <w:szCs w:val="20"/>
              </w:rPr>
              <w:t xml:space="preserve"> risk and potential harm</w:t>
            </w:r>
            <w:r w:rsidR="00185E7A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3F4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9C0C27" w:rsidRPr="00C6060D">
              <w:rPr>
                <w:rFonts w:ascii="Arial" w:hAnsi="Arial" w:cs="Arial"/>
                <w:sz w:val="20"/>
                <w:szCs w:val="20"/>
              </w:rPr>
              <w:t>re</w:t>
            </w:r>
            <w:r w:rsidR="00FD76FE" w:rsidRPr="00C6060D">
              <w:rPr>
                <w:rFonts w:ascii="Arial" w:hAnsi="Arial" w:cs="Arial"/>
                <w:sz w:val="20"/>
                <w:szCs w:val="20"/>
              </w:rPr>
              <w:t xml:space="preserve">affirmed </w:t>
            </w:r>
            <w:r w:rsidR="009C0C27" w:rsidRPr="00C6060D">
              <w:rPr>
                <w:rFonts w:ascii="Arial" w:hAnsi="Arial" w:cs="Arial"/>
                <w:sz w:val="20"/>
                <w:szCs w:val="20"/>
              </w:rPr>
              <w:t>the policy</w:t>
            </w:r>
            <w:r w:rsidR="00CF62AE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7" w:rsidRPr="00C6060D">
              <w:rPr>
                <w:rFonts w:ascii="Arial" w:hAnsi="Arial" w:cs="Arial"/>
                <w:sz w:val="20"/>
                <w:szCs w:val="20"/>
              </w:rPr>
              <w:t xml:space="preserve">supported efforts </w:t>
            </w:r>
            <w:r w:rsidR="00E070BB" w:rsidRPr="00C6060D">
              <w:rPr>
                <w:rFonts w:ascii="Arial" w:hAnsi="Arial" w:cs="Arial"/>
                <w:sz w:val="20"/>
                <w:szCs w:val="20"/>
              </w:rPr>
              <w:t>to obtain</w:t>
            </w:r>
            <w:r w:rsidR="00714D86" w:rsidRPr="00C6060D">
              <w:rPr>
                <w:rFonts w:ascii="Arial" w:hAnsi="Arial" w:cs="Arial"/>
                <w:sz w:val="20"/>
                <w:szCs w:val="20"/>
              </w:rPr>
              <w:t xml:space="preserve"> the appropriate care for individuals.</w:t>
            </w:r>
          </w:p>
          <w:p w14:paraId="417EB67F" w14:textId="77777777" w:rsidR="009E3BE9" w:rsidRPr="000B7AE3" w:rsidRDefault="6326C002" w:rsidP="000B7AE3">
            <w:pPr>
              <w:spacing w:after="0" w:line="240" w:lineRule="auto"/>
              <w:ind w:left="3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AE3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2891DDF6" w14:textId="11874B7E" w:rsidR="009E3BE9" w:rsidRPr="00C6060D" w:rsidRDefault="003D0714" w:rsidP="0067502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With regards </w:t>
            </w:r>
            <w:r w:rsidR="00F320B5">
              <w:rPr>
                <w:rFonts w:ascii="Arial" w:eastAsia="Arial" w:hAnsi="Arial" w:cs="Arial"/>
                <w:sz w:val="20"/>
                <w:szCs w:val="20"/>
                <w:lang w:eastAsia="en-GB"/>
              </w:rPr>
              <w:t>to new offence of ‘Sharing or threatening to share intimate photograph or film</w:t>
            </w:r>
            <w:r w:rsidR="0032011D">
              <w:rPr>
                <w:rFonts w:ascii="Arial" w:eastAsia="Arial" w:hAnsi="Arial" w:cs="Arial"/>
                <w:sz w:val="20"/>
                <w:szCs w:val="20"/>
                <w:lang w:eastAsia="en-GB"/>
              </w:rPr>
              <w:t>’, provide further detail on volume involving victim and/or offender under 18 years of age</w:t>
            </w:r>
            <w:r w:rsidR="6326C002" w:rsidRPr="00C6060D">
              <w:rPr>
                <w:rFonts w:ascii="Arial" w:eastAsia="Arial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9E3BE9" w14:paraId="200CA626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3F31" w14:textId="21511A27" w:rsidR="009E3BE9" w:rsidRPr="00C6060D" w:rsidRDefault="003C56F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lastRenderedPageBreak/>
              <w:t>4ii</w:t>
            </w:r>
            <w:r w:rsidR="009E3BE9" w:rsidRPr="00C606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F1670" w14:textId="6EDEF100" w:rsidR="009E3BE9" w:rsidRPr="00C6060D" w:rsidRDefault="003C56F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Safer Streets Summer Initiative</w:t>
            </w:r>
          </w:p>
        </w:tc>
      </w:tr>
      <w:tr w:rsidR="009E3BE9" w:rsidRPr="009E3BE9" w14:paraId="089C47AC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26430" w14:textId="35735A87" w:rsidR="009E3BE9" w:rsidRPr="00C6060D" w:rsidRDefault="6553997B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11C97F97" w:rsidRPr="00C6060D">
              <w:rPr>
                <w:rFonts w:ascii="Arial" w:hAnsi="Arial" w:cs="Arial"/>
                <w:sz w:val="20"/>
                <w:szCs w:val="20"/>
              </w:rPr>
              <w:t xml:space="preserve">explained the paper </w:t>
            </w:r>
            <w:r w:rsidR="00824288">
              <w:rPr>
                <w:rFonts w:ascii="Arial" w:hAnsi="Arial" w:cs="Arial"/>
                <w:sz w:val="20"/>
                <w:szCs w:val="20"/>
              </w:rPr>
              <w:t xml:space="preserve">summarised </w:t>
            </w:r>
            <w:r w:rsidR="00EF0BBF" w:rsidRPr="00C6060D">
              <w:rPr>
                <w:rFonts w:ascii="Arial" w:hAnsi="Arial" w:cs="Arial"/>
                <w:sz w:val="20"/>
                <w:szCs w:val="20"/>
              </w:rPr>
              <w:t>the</w:t>
            </w:r>
            <w:r w:rsidR="11C97F97" w:rsidRPr="00C6060D">
              <w:rPr>
                <w:rFonts w:ascii="Arial" w:hAnsi="Arial" w:cs="Arial"/>
                <w:sz w:val="20"/>
                <w:szCs w:val="20"/>
              </w:rPr>
              <w:t xml:space="preserve"> delivery</w:t>
            </w:r>
            <w:r w:rsidR="2139DC54" w:rsidRPr="00C606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4405B" w:rsidRPr="00C6060D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2139DC54" w:rsidRPr="00C6060D">
              <w:rPr>
                <w:rFonts w:ascii="Arial" w:hAnsi="Arial" w:cs="Arial"/>
                <w:sz w:val="20"/>
                <w:szCs w:val="20"/>
              </w:rPr>
              <w:t>enhanced</w:t>
            </w:r>
            <w:r w:rsidR="003E578B" w:rsidRPr="00C6060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663FB37D" w:rsidRPr="00C6060D">
              <w:rPr>
                <w:rFonts w:ascii="Arial" w:hAnsi="Arial" w:cs="Arial"/>
                <w:sz w:val="20"/>
                <w:szCs w:val="20"/>
              </w:rPr>
              <w:t xml:space="preserve"> targeted</w:t>
            </w:r>
            <w:r w:rsidR="003E578B" w:rsidRPr="00C6060D">
              <w:rPr>
                <w:rFonts w:ascii="Arial" w:hAnsi="Arial" w:cs="Arial"/>
                <w:sz w:val="20"/>
                <w:szCs w:val="20"/>
              </w:rPr>
              <w:t xml:space="preserve"> programme of a</w:t>
            </w:r>
            <w:r w:rsidR="2139DC54" w:rsidRPr="00C6060D">
              <w:rPr>
                <w:rFonts w:ascii="Arial" w:hAnsi="Arial" w:cs="Arial"/>
                <w:sz w:val="20"/>
                <w:szCs w:val="20"/>
              </w:rPr>
              <w:t>ctivity</w:t>
            </w:r>
            <w:r w:rsidR="00C4405B" w:rsidRPr="00C6060D">
              <w:rPr>
                <w:rFonts w:ascii="Arial" w:hAnsi="Arial" w:cs="Arial"/>
                <w:sz w:val="20"/>
                <w:szCs w:val="20"/>
              </w:rPr>
              <w:t xml:space="preserve"> under the Safer Streets Summer Initiative and covered the period</w:t>
            </w:r>
            <w:r w:rsidR="2139DC5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1C97F97" w:rsidRPr="00C6060D">
              <w:rPr>
                <w:rFonts w:ascii="Arial" w:hAnsi="Arial" w:cs="Arial"/>
                <w:sz w:val="20"/>
                <w:szCs w:val="20"/>
              </w:rPr>
              <w:t>30 June 2025 – 30 September 2025</w:t>
            </w:r>
            <w:r w:rsidR="00C4405B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403173F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E03DFD" w14:textId="2016F5BF" w:rsidR="009E3BE9" w:rsidRDefault="5F8A41D6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Providing further context, the DCC </w:t>
            </w:r>
            <w:r w:rsidR="008702BC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EB262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4C07AA38" w:rsidRPr="00C6060D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r w:rsidRPr="00C6060D">
              <w:rPr>
                <w:rFonts w:ascii="Arial" w:hAnsi="Arial" w:cs="Arial"/>
                <w:sz w:val="20"/>
                <w:szCs w:val="20"/>
              </w:rPr>
              <w:t>focus</w:t>
            </w:r>
            <w:r w:rsidR="00B84FE1" w:rsidRPr="00C6060D">
              <w:rPr>
                <w:rFonts w:ascii="Arial" w:hAnsi="Arial" w:cs="Arial"/>
                <w:sz w:val="20"/>
                <w:szCs w:val="20"/>
              </w:rPr>
              <w:t>ed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on 15 defined Kent locations </w:t>
            </w:r>
            <w:r w:rsidR="00354E84">
              <w:rPr>
                <w:rFonts w:ascii="Arial" w:hAnsi="Arial" w:cs="Arial"/>
                <w:sz w:val="20"/>
                <w:szCs w:val="20"/>
              </w:rPr>
              <w:t>w</w:t>
            </w:r>
            <w:r w:rsidR="00197D88">
              <w:rPr>
                <w:rFonts w:ascii="Arial" w:hAnsi="Arial" w:cs="Arial"/>
                <w:sz w:val="20"/>
                <w:szCs w:val="20"/>
              </w:rPr>
              <w:t>ith</w:t>
            </w:r>
            <w:r w:rsidR="00354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FE1" w:rsidRPr="00C6060D">
              <w:rPr>
                <w:rFonts w:ascii="Arial" w:hAnsi="Arial" w:cs="Arial"/>
                <w:sz w:val="20"/>
                <w:szCs w:val="20"/>
              </w:rPr>
              <w:t>seasonal</w:t>
            </w:r>
            <w:r w:rsidR="004B1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4212EE" w:rsidRPr="00C6060D">
              <w:rPr>
                <w:rFonts w:ascii="Arial" w:hAnsi="Arial" w:cs="Arial"/>
                <w:sz w:val="20"/>
                <w:szCs w:val="20"/>
              </w:rPr>
              <w:t>crime and disorder</w:t>
            </w:r>
            <w:r w:rsidR="00354E84">
              <w:rPr>
                <w:rFonts w:ascii="Arial" w:hAnsi="Arial" w:cs="Arial"/>
                <w:sz w:val="20"/>
                <w:szCs w:val="20"/>
              </w:rPr>
              <w:t xml:space="preserve"> issues</w:t>
            </w:r>
            <w:r w:rsidR="00B84FE1" w:rsidRPr="00C6060D">
              <w:rPr>
                <w:rFonts w:ascii="Arial" w:hAnsi="Arial" w:cs="Arial"/>
                <w:sz w:val="20"/>
                <w:szCs w:val="20"/>
              </w:rPr>
              <w:t>. The initiative aimed</w:t>
            </w:r>
            <w:r w:rsidR="69E29FFE" w:rsidRPr="00C6060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0C44FD">
              <w:rPr>
                <w:rFonts w:ascii="Arial" w:hAnsi="Arial" w:cs="Arial"/>
                <w:sz w:val="20"/>
                <w:szCs w:val="20"/>
              </w:rPr>
              <w:t>tackle offending, with an</w:t>
            </w:r>
            <w:r w:rsidR="69E29FFE" w:rsidRPr="00C6060D">
              <w:rPr>
                <w:rFonts w:ascii="Arial" w:hAnsi="Arial" w:cs="Arial"/>
                <w:sz w:val="20"/>
                <w:szCs w:val="20"/>
              </w:rPr>
              <w:t xml:space="preserve"> emphasis on</w:t>
            </w:r>
            <w:r w:rsidR="00A049CB" w:rsidRPr="00C6060D">
              <w:rPr>
                <w:rFonts w:ascii="Arial" w:hAnsi="Arial" w:cs="Arial"/>
                <w:sz w:val="20"/>
                <w:szCs w:val="20"/>
              </w:rPr>
              <w:t xml:space="preserve"> officer visibility and</w:t>
            </w:r>
            <w:r w:rsidR="69E29FFE" w:rsidRPr="00C6060D">
              <w:rPr>
                <w:rFonts w:ascii="Arial" w:hAnsi="Arial" w:cs="Arial"/>
                <w:sz w:val="20"/>
                <w:szCs w:val="20"/>
              </w:rPr>
              <w:t xml:space="preserve"> prevent</w:t>
            </w:r>
            <w:r w:rsidR="00B84FE1" w:rsidRPr="00C6060D">
              <w:rPr>
                <w:rFonts w:ascii="Arial" w:hAnsi="Arial" w:cs="Arial"/>
                <w:sz w:val="20"/>
                <w:szCs w:val="20"/>
              </w:rPr>
              <w:t>ion</w:t>
            </w:r>
            <w:r w:rsidR="69E29FFE" w:rsidRPr="00C6060D"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 w:rsidR="00A049CB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A8452A" w14:textId="7DD75C45" w:rsidR="00C675A8" w:rsidRPr="00824288" w:rsidRDefault="00824288" w:rsidP="00824288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Violence against women and girls (VAWG)</w:t>
            </w:r>
          </w:p>
          <w:p w14:paraId="014CA341" w14:textId="163D4E42" w:rsidR="009E3BE9" w:rsidRPr="00C6060D" w:rsidRDefault="596ABC40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Highlighting activity, the DCC promoted the extension of project Vigilant which </w:t>
            </w:r>
            <w:r w:rsidR="11A22ACB" w:rsidRPr="00C6060D">
              <w:rPr>
                <w:rFonts w:ascii="Arial" w:hAnsi="Arial" w:cs="Arial"/>
                <w:sz w:val="20"/>
                <w:szCs w:val="20"/>
              </w:rPr>
              <w:t>plac</w:t>
            </w:r>
            <w:r w:rsidRPr="00C6060D">
              <w:rPr>
                <w:rFonts w:ascii="Arial" w:hAnsi="Arial" w:cs="Arial"/>
                <w:sz w:val="20"/>
                <w:szCs w:val="20"/>
              </w:rPr>
              <w:t>ed uniformed and plain clothes officers</w:t>
            </w:r>
            <w:r w:rsidR="680D4A8D" w:rsidRPr="00C6060D">
              <w:rPr>
                <w:rFonts w:ascii="Arial" w:hAnsi="Arial" w:cs="Arial"/>
                <w:sz w:val="20"/>
                <w:szCs w:val="20"/>
              </w:rPr>
              <w:t xml:space="preserve"> in nighttime economies (NTEs) to identify predatory and opportunistic sexual offenders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4549">
              <w:rPr>
                <w:rFonts w:ascii="Arial" w:hAnsi="Arial" w:cs="Arial"/>
                <w:sz w:val="20"/>
                <w:szCs w:val="20"/>
              </w:rPr>
              <w:lastRenderedPageBreak/>
              <w:t>H</w:t>
            </w:r>
            <w:r w:rsidR="7064F8C4" w:rsidRPr="00C6060D">
              <w:rPr>
                <w:rFonts w:ascii="Arial" w:hAnsi="Arial" w:cs="Arial"/>
                <w:sz w:val="20"/>
                <w:szCs w:val="20"/>
              </w:rPr>
              <w:t xml:space="preserve">e summarised positive results </w:t>
            </w:r>
            <w:r w:rsidR="358453E9" w:rsidRPr="00C6060D">
              <w:rPr>
                <w:rFonts w:ascii="Arial" w:hAnsi="Arial" w:cs="Arial"/>
                <w:sz w:val="20"/>
                <w:szCs w:val="20"/>
              </w:rPr>
              <w:t xml:space="preserve">across the county </w:t>
            </w:r>
            <w:r w:rsidR="7064F8C4" w:rsidRPr="00C6060D">
              <w:rPr>
                <w:rFonts w:ascii="Arial" w:hAnsi="Arial" w:cs="Arial"/>
                <w:sz w:val="20"/>
                <w:szCs w:val="20"/>
              </w:rPr>
              <w:t>including the identification of a suspect</w:t>
            </w:r>
            <w:r w:rsidR="00A049CB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064F8C4" w:rsidRPr="00C6060D">
              <w:rPr>
                <w:rFonts w:ascii="Arial" w:hAnsi="Arial" w:cs="Arial"/>
                <w:sz w:val="20"/>
                <w:szCs w:val="20"/>
              </w:rPr>
              <w:t>involved in historic exposure offences in Maidstone</w:t>
            </w:r>
            <w:r w:rsidR="008C5E91" w:rsidRPr="00C6060D">
              <w:rPr>
                <w:rFonts w:ascii="Arial" w:hAnsi="Arial" w:cs="Arial"/>
                <w:sz w:val="20"/>
                <w:szCs w:val="20"/>
              </w:rPr>
              <w:t xml:space="preserve"> and three arrests of DA</w:t>
            </w:r>
            <w:r w:rsidR="00021A0C" w:rsidRPr="00C6060D">
              <w:rPr>
                <w:rFonts w:ascii="Arial" w:hAnsi="Arial" w:cs="Arial"/>
                <w:sz w:val="20"/>
                <w:szCs w:val="20"/>
              </w:rPr>
              <w:t xml:space="preserve"> suspects in Canterbury</w:t>
            </w:r>
            <w:r w:rsidR="7064F8C4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E4CA777" w14:textId="183CC8F8" w:rsidR="00A5411D" w:rsidRPr="00C6060D" w:rsidRDefault="5F4560DC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Outlining Op Pilot</w:t>
            </w:r>
            <w:r w:rsidR="7F5D22BB" w:rsidRPr="00C6060D">
              <w:rPr>
                <w:rFonts w:ascii="Arial" w:hAnsi="Arial" w:cs="Arial"/>
                <w:sz w:val="20"/>
                <w:szCs w:val="20"/>
              </w:rPr>
              <w:t>’s aim</w:t>
            </w:r>
            <w:r w:rsidR="58DC608C" w:rsidRPr="00C6060D">
              <w:rPr>
                <w:rFonts w:ascii="Arial" w:hAnsi="Arial" w:cs="Arial"/>
                <w:sz w:val="20"/>
                <w:szCs w:val="20"/>
              </w:rPr>
              <w:t xml:space="preserve"> to detect and deter drug</w:t>
            </w:r>
            <w:r w:rsidR="667B05F6" w:rsidRPr="00C6060D">
              <w:rPr>
                <w:rFonts w:ascii="Arial" w:hAnsi="Arial" w:cs="Arial"/>
                <w:sz w:val="20"/>
                <w:szCs w:val="20"/>
              </w:rPr>
              <w:t xml:space="preserve"> use</w:t>
            </w:r>
            <w:r w:rsidR="58DC608C" w:rsidRPr="00C6060D">
              <w:rPr>
                <w:rFonts w:ascii="Arial" w:hAnsi="Arial" w:cs="Arial"/>
                <w:sz w:val="20"/>
                <w:szCs w:val="20"/>
              </w:rPr>
              <w:t xml:space="preserve"> through a visible police presence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61315299" w:rsidRPr="00C6060D">
              <w:rPr>
                <w:rFonts w:ascii="Arial" w:hAnsi="Arial" w:cs="Arial"/>
                <w:sz w:val="20"/>
                <w:szCs w:val="20"/>
              </w:rPr>
              <w:t>reported good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1E1B5EF" w:rsidRPr="00C6060D">
              <w:rPr>
                <w:rFonts w:ascii="Arial" w:hAnsi="Arial" w:cs="Arial"/>
                <w:sz w:val="20"/>
                <w:szCs w:val="20"/>
              </w:rPr>
              <w:t>levels of c</w:t>
            </w:r>
            <w:r w:rsidRPr="00C6060D">
              <w:rPr>
                <w:rFonts w:ascii="Arial" w:hAnsi="Arial" w:cs="Arial"/>
                <w:sz w:val="20"/>
                <w:szCs w:val="20"/>
              </w:rPr>
              <w:t>ooperation f</w:t>
            </w:r>
            <w:r w:rsidR="7326A781" w:rsidRPr="00C6060D">
              <w:rPr>
                <w:rFonts w:ascii="Arial" w:hAnsi="Arial" w:cs="Arial"/>
                <w:sz w:val="20"/>
                <w:szCs w:val="20"/>
              </w:rPr>
              <w:t>rom</w:t>
            </w:r>
            <w:r w:rsidR="00FF4207" w:rsidRPr="00C6060D">
              <w:rPr>
                <w:rFonts w:ascii="Arial" w:hAnsi="Arial" w:cs="Arial"/>
                <w:sz w:val="20"/>
                <w:szCs w:val="20"/>
              </w:rPr>
              <w:t xml:space="preserve"> NTE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license holders</w:t>
            </w:r>
            <w:r w:rsidR="00FF4207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452B4F" w14:textId="65B26E81" w:rsidR="0069242B" w:rsidRPr="00C6060D" w:rsidRDefault="00A5411D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The DCC highlighted a safety concern identified through ‘Walk and Talk’ events, whereby</w:t>
            </w:r>
            <w:r w:rsidR="04823A0E" w:rsidRPr="00C6060D">
              <w:rPr>
                <w:rFonts w:ascii="Arial" w:hAnsi="Arial" w:cs="Arial"/>
                <w:sz w:val="20"/>
                <w:szCs w:val="20"/>
              </w:rPr>
              <w:t xml:space="preserve"> taxi drivers in Tonbridge were refusing short journeys.</w:t>
            </w:r>
            <w:r w:rsidR="0069242B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85A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69242B" w:rsidRPr="00C6060D">
              <w:rPr>
                <w:rFonts w:ascii="Arial" w:hAnsi="Arial" w:cs="Arial"/>
                <w:sz w:val="20"/>
                <w:szCs w:val="20"/>
              </w:rPr>
              <w:t xml:space="preserve">partnership with taxi firms and </w:t>
            </w:r>
            <w:r w:rsidR="001960EB" w:rsidRPr="00C6060D">
              <w:rPr>
                <w:rFonts w:ascii="Arial" w:hAnsi="Arial" w:cs="Arial"/>
                <w:sz w:val="20"/>
                <w:szCs w:val="20"/>
              </w:rPr>
              <w:t xml:space="preserve">the local council, he noted the issue </w:t>
            </w:r>
            <w:r w:rsidR="0037185A">
              <w:rPr>
                <w:rFonts w:ascii="Arial" w:hAnsi="Arial" w:cs="Arial"/>
                <w:sz w:val="20"/>
                <w:szCs w:val="20"/>
              </w:rPr>
              <w:t>had be</w:t>
            </w:r>
            <w:r w:rsidR="005B4638">
              <w:rPr>
                <w:rFonts w:ascii="Arial" w:hAnsi="Arial" w:cs="Arial"/>
                <w:sz w:val="20"/>
                <w:szCs w:val="20"/>
              </w:rPr>
              <w:t>e</w:t>
            </w:r>
            <w:r w:rsidR="0037185A">
              <w:rPr>
                <w:rFonts w:ascii="Arial" w:hAnsi="Arial" w:cs="Arial"/>
                <w:sz w:val="20"/>
                <w:szCs w:val="20"/>
              </w:rPr>
              <w:t>n addressed</w:t>
            </w:r>
            <w:r w:rsidR="001960EB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D1F7F" w14:textId="334C5D1D" w:rsidR="009E3BE9" w:rsidRPr="00C6060D" w:rsidRDefault="20FD9409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Anti-social behaviour (ASB)</w:t>
            </w:r>
          </w:p>
          <w:p w14:paraId="450C4C5A" w14:textId="0CE35BA3" w:rsidR="009E3BE9" w:rsidRPr="00C6060D" w:rsidRDefault="0037185A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1AB4418D" w:rsidRPr="00C6060D">
              <w:rPr>
                <w:rFonts w:ascii="Arial" w:hAnsi="Arial" w:cs="Arial"/>
                <w:sz w:val="20"/>
                <w:szCs w:val="20"/>
              </w:rPr>
              <w:t xml:space="preserve">he DCC </w:t>
            </w:r>
            <w:r w:rsidR="002331E6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3509841" w:rsidRPr="00C6060D">
              <w:rPr>
                <w:rFonts w:ascii="Arial" w:hAnsi="Arial" w:cs="Arial"/>
                <w:sz w:val="20"/>
                <w:szCs w:val="20"/>
              </w:rPr>
              <w:t>Kent Police</w:t>
            </w:r>
            <w:r w:rsidR="00CF7ED7" w:rsidRPr="00C6060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9F7D81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3509841" w:rsidRPr="00C6060D">
              <w:rPr>
                <w:rFonts w:ascii="Arial" w:hAnsi="Arial" w:cs="Arial"/>
                <w:sz w:val="20"/>
                <w:szCs w:val="20"/>
              </w:rPr>
              <w:t xml:space="preserve">focused on </w:t>
            </w:r>
            <w:r w:rsidR="00CF7ED7" w:rsidRPr="00C6060D">
              <w:rPr>
                <w:rFonts w:ascii="Arial" w:hAnsi="Arial" w:cs="Arial"/>
                <w:sz w:val="20"/>
                <w:szCs w:val="20"/>
              </w:rPr>
              <w:t>tackling</w:t>
            </w:r>
            <w:r w:rsidR="03509841" w:rsidRPr="00C6060D">
              <w:rPr>
                <w:rFonts w:ascii="Arial" w:hAnsi="Arial" w:cs="Arial"/>
                <w:sz w:val="20"/>
                <w:szCs w:val="20"/>
              </w:rPr>
              <w:t xml:space="preserve"> ASB in both town centres and coastal regions</w:t>
            </w:r>
            <w:r w:rsidR="00D16A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509841" w:rsidRPr="00C6060D">
              <w:rPr>
                <w:rFonts w:ascii="Arial" w:hAnsi="Arial" w:cs="Arial"/>
                <w:sz w:val="20"/>
                <w:szCs w:val="20"/>
              </w:rPr>
              <w:t xml:space="preserve">affected </w:t>
            </w:r>
            <w:r w:rsidR="00D16A94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3509841" w:rsidRPr="00C6060D">
              <w:rPr>
                <w:rFonts w:ascii="Arial" w:hAnsi="Arial" w:cs="Arial"/>
                <w:sz w:val="20"/>
                <w:szCs w:val="20"/>
              </w:rPr>
              <w:t>seasonal</w:t>
            </w:r>
            <w:r w:rsidR="00D16A94">
              <w:rPr>
                <w:rFonts w:ascii="Arial" w:hAnsi="Arial" w:cs="Arial"/>
                <w:sz w:val="20"/>
                <w:szCs w:val="20"/>
              </w:rPr>
              <w:t xml:space="preserve"> crime and disorder</w:t>
            </w:r>
            <w:r w:rsidR="03509841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616CA35" w14:textId="67510ADD" w:rsidR="009E3BE9" w:rsidRPr="00C6060D" w:rsidRDefault="1EA4D5F8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A72433">
              <w:rPr>
                <w:rFonts w:ascii="Arial" w:hAnsi="Arial" w:cs="Arial"/>
                <w:sz w:val="20"/>
                <w:szCs w:val="20"/>
              </w:rPr>
              <w:t>a</w:t>
            </w:r>
            <w:r w:rsidR="00AD5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backdrop of </w:t>
            </w:r>
            <w:r w:rsidR="00421530" w:rsidRPr="00C6060D">
              <w:rPr>
                <w:rFonts w:ascii="Arial" w:hAnsi="Arial" w:cs="Arial"/>
                <w:sz w:val="20"/>
                <w:szCs w:val="20"/>
              </w:rPr>
              <w:t>heightened</w:t>
            </w:r>
            <w:r w:rsidR="75F53EA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18B1" w:rsidRPr="00C6060D">
              <w:rPr>
                <w:rFonts w:ascii="Arial" w:hAnsi="Arial" w:cs="Arial"/>
                <w:sz w:val="20"/>
                <w:szCs w:val="20"/>
              </w:rPr>
              <w:t xml:space="preserve">interest and </w:t>
            </w:r>
            <w:r w:rsidR="75F53EAD" w:rsidRPr="00C6060D">
              <w:rPr>
                <w:rFonts w:ascii="Arial" w:hAnsi="Arial" w:cs="Arial"/>
                <w:sz w:val="20"/>
                <w:szCs w:val="20"/>
              </w:rPr>
              <w:t>social media coverage</w:t>
            </w:r>
            <w:r w:rsidR="001118B1" w:rsidRPr="00C6060D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75F53EAD" w:rsidRPr="00C6060D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39ADA0F8" w:rsidRPr="00C6060D">
              <w:rPr>
                <w:rFonts w:ascii="Arial" w:hAnsi="Arial" w:cs="Arial"/>
                <w:sz w:val="20"/>
                <w:szCs w:val="20"/>
              </w:rPr>
              <w:t>B</w:t>
            </w:r>
            <w:r w:rsidR="0099183E" w:rsidRPr="00C6060D">
              <w:rPr>
                <w:rFonts w:ascii="Arial" w:hAnsi="Arial" w:cs="Arial"/>
                <w:sz w:val="20"/>
                <w:szCs w:val="20"/>
              </w:rPr>
              <w:t xml:space="preserve"> in coastal towns</w:t>
            </w:r>
            <w:r w:rsidR="502FF2E0" w:rsidRPr="00C6060D">
              <w:rPr>
                <w:rFonts w:ascii="Arial" w:hAnsi="Arial" w:cs="Arial"/>
                <w:sz w:val="20"/>
                <w:szCs w:val="20"/>
              </w:rPr>
              <w:t>, the DCC summarised high levels of activity including 6</w:t>
            </w:r>
            <w:r w:rsidR="00F22C39" w:rsidRPr="00C6060D">
              <w:rPr>
                <w:rFonts w:ascii="Arial" w:hAnsi="Arial" w:cs="Arial"/>
                <w:sz w:val="20"/>
                <w:szCs w:val="20"/>
              </w:rPr>
              <w:t>6</w:t>
            </w:r>
            <w:r w:rsidR="502FF2E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536FA86" w:rsidRPr="00C6060D">
              <w:rPr>
                <w:rFonts w:ascii="Arial" w:hAnsi="Arial" w:cs="Arial"/>
                <w:sz w:val="20"/>
                <w:szCs w:val="20"/>
              </w:rPr>
              <w:t>D</w:t>
            </w:r>
            <w:r w:rsidR="502FF2E0" w:rsidRPr="00C6060D">
              <w:rPr>
                <w:rFonts w:ascii="Arial" w:hAnsi="Arial" w:cs="Arial"/>
                <w:sz w:val="20"/>
                <w:szCs w:val="20"/>
              </w:rPr>
              <w:t xml:space="preserve">ispersal </w:t>
            </w:r>
            <w:r w:rsidR="2E66FFEB" w:rsidRPr="00C6060D">
              <w:rPr>
                <w:rFonts w:ascii="Arial" w:hAnsi="Arial" w:cs="Arial"/>
                <w:sz w:val="20"/>
                <w:szCs w:val="20"/>
              </w:rPr>
              <w:t>O</w:t>
            </w:r>
            <w:r w:rsidR="502FF2E0" w:rsidRPr="00C6060D">
              <w:rPr>
                <w:rFonts w:ascii="Arial" w:hAnsi="Arial" w:cs="Arial"/>
                <w:sz w:val="20"/>
                <w:szCs w:val="20"/>
              </w:rPr>
              <w:t xml:space="preserve">rders in Broadstairs and Margate, </w:t>
            </w:r>
            <w:r w:rsidR="00D7104E" w:rsidRPr="00C6060D">
              <w:rPr>
                <w:rFonts w:ascii="Arial" w:hAnsi="Arial" w:cs="Arial"/>
                <w:sz w:val="20"/>
                <w:szCs w:val="20"/>
              </w:rPr>
              <w:t xml:space="preserve">numerous </w:t>
            </w:r>
            <w:r w:rsidR="039ED9B2" w:rsidRPr="00C6060D">
              <w:rPr>
                <w:rFonts w:ascii="Arial" w:hAnsi="Arial" w:cs="Arial"/>
                <w:sz w:val="20"/>
                <w:szCs w:val="20"/>
              </w:rPr>
              <w:t xml:space="preserve">drug seizures and the use of </w:t>
            </w:r>
            <w:r w:rsidR="00FE3597" w:rsidRPr="00C6060D">
              <w:rPr>
                <w:rFonts w:ascii="Arial" w:hAnsi="Arial" w:cs="Arial"/>
                <w:sz w:val="20"/>
                <w:szCs w:val="20"/>
              </w:rPr>
              <w:t>CRs.</w:t>
            </w:r>
            <w:r w:rsidR="039ED9B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DAA75" w14:textId="565050BF" w:rsidR="009E3BE9" w:rsidRPr="00C6060D" w:rsidRDefault="039ED9B2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E2051E">
              <w:rPr>
                <w:rFonts w:ascii="Arial" w:hAnsi="Arial" w:cs="Arial"/>
                <w:sz w:val="20"/>
                <w:szCs w:val="20"/>
              </w:rPr>
              <w:t xml:space="preserve">outlined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6713F3" w:rsidRPr="00C6060D">
              <w:rPr>
                <w:rFonts w:ascii="Arial" w:hAnsi="Arial" w:cs="Arial"/>
                <w:sz w:val="20"/>
                <w:szCs w:val="20"/>
              </w:rPr>
              <w:t>in Thanet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to tackle </w:t>
            </w:r>
            <w:r w:rsidR="00E2051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2125B" w:rsidRPr="00C6060D">
              <w:rPr>
                <w:rFonts w:ascii="Arial" w:hAnsi="Arial" w:cs="Arial"/>
                <w:sz w:val="20"/>
                <w:szCs w:val="20"/>
              </w:rPr>
              <w:t xml:space="preserve">root </w:t>
            </w:r>
            <w:r w:rsidR="71CF8DDD" w:rsidRPr="00C6060D">
              <w:rPr>
                <w:rFonts w:ascii="Arial" w:hAnsi="Arial" w:cs="Arial"/>
                <w:sz w:val="20"/>
                <w:szCs w:val="20"/>
              </w:rPr>
              <w:t xml:space="preserve">causes of ASB including street drinking and rough sleeping. </w:t>
            </w:r>
          </w:p>
          <w:p w14:paraId="4E5CDB32" w14:textId="68789497" w:rsidR="009E3BE9" w:rsidRPr="00C6060D" w:rsidRDefault="003E738F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regards to </w:t>
            </w:r>
            <w:r w:rsidR="24A4D983" w:rsidRPr="00C6060D">
              <w:rPr>
                <w:rFonts w:ascii="Arial" w:hAnsi="Arial" w:cs="Arial"/>
                <w:sz w:val="20"/>
                <w:szCs w:val="20"/>
              </w:rPr>
              <w:t xml:space="preserve">nuisance vehicles, the DCC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9E7242" w:rsidRPr="00C6060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r w:rsidR="24A4D983" w:rsidRPr="00C6060D">
              <w:rPr>
                <w:rFonts w:ascii="Arial" w:hAnsi="Arial" w:cs="Arial"/>
                <w:sz w:val="20"/>
                <w:szCs w:val="20"/>
              </w:rPr>
              <w:t>in Maidstone</w:t>
            </w:r>
            <w:r w:rsidR="372B0E83" w:rsidRPr="00C6060D">
              <w:rPr>
                <w:rFonts w:ascii="Arial" w:hAnsi="Arial" w:cs="Arial"/>
                <w:sz w:val="20"/>
                <w:szCs w:val="20"/>
              </w:rPr>
              <w:t xml:space="preserve"> and Rochester</w:t>
            </w:r>
            <w:r w:rsidR="24A4D98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7242" w:rsidRPr="00C6060D">
              <w:rPr>
                <w:rFonts w:ascii="Arial" w:hAnsi="Arial" w:cs="Arial"/>
                <w:sz w:val="20"/>
                <w:szCs w:val="20"/>
              </w:rPr>
              <w:t>had</w:t>
            </w:r>
            <w:r w:rsidR="24A4D983" w:rsidRPr="00C6060D">
              <w:rPr>
                <w:rFonts w:ascii="Arial" w:hAnsi="Arial" w:cs="Arial"/>
                <w:sz w:val="20"/>
                <w:szCs w:val="20"/>
              </w:rPr>
              <w:t xml:space="preserve"> resulted in </w:t>
            </w:r>
            <w:r w:rsidR="00D246D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46C23">
              <w:rPr>
                <w:rFonts w:ascii="Arial" w:hAnsi="Arial" w:cs="Arial"/>
                <w:sz w:val="20"/>
                <w:szCs w:val="20"/>
              </w:rPr>
              <w:t xml:space="preserve">number </w:t>
            </w:r>
            <w:r w:rsidR="24A4D983" w:rsidRPr="00C6060D">
              <w:rPr>
                <w:rFonts w:ascii="Arial" w:hAnsi="Arial" w:cs="Arial"/>
                <w:sz w:val="20"/>
                <w:szCs w:val="20"/>
              </w:rPr>
              <w:t>of</w:t>
            </w:r>
            <w:r w:rsidR="009E724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F3D28F2" w:rsidRPr="00C6060D">
              <w:rPr>
                <w:rFonts w:ascii="Arial" w:hAnsi="Arial" w:cs="Arial"/>
                <w:sz w:val="20"/>
                <w:szCs w:val="20"/>
              </w:rPr>
              <w:t xml:space="preserve">arrests and </w:t>
            </w:r>
            <w:r w:rsidR="4C41FE0D" w:rsidRPr="00C6060D">
              <w:rPr>
                <w:rFonts w:ascii="Arial" w:hAnsi="Arial" w:cs="Arial"/>
                <w:sz w:val="20"/>
                <w:szCs w:val="20"/>
              </w:rPr>
              <w:t>seizures</w:t>
            </w:r>
            <w:r w:rsidR="24A4D983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7BF2A9" w14:textId="7F6CAA8B" w:rsidR="009E3BE9" w:rsidRPr="00C6060D" w:rsidRDefault="206DD576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Re</w:t>
            </w:r>
            <w:r w:rsidR="00D2125B" w:rsidRPr="00C6060D">
              <w:rPr>
                <w:rFonts w:ascii="Arial" w:hAnsi="Arial" w:cs="Arial"/>
                <w:sz w:val="20"/>
                <w:szCs w:val="20"/>
              </w:rPr>
              <w:t>affirming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the need to tackle </w:t>
            </w:r>
            <w:r w:rsidR="00346C23">
              <w:rPr>
                <w:rFonts w:ascii="Arial" w:hAnsi="Arial" w:cs="Arial"/>
                <w:sz w:val="20"/>
                <w:szCs w:val="20"/>
              </w:rPr>
              <w:t xml:space="preserve">the root causes </w:t>
            </w:r>
            <w:r w:rsidR="00CD03C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ASB, the DCC summarised activity </w:t>
            </w:r>
            <w:r w:rsidR="0EE3D8B0" w:rsidRPr="00C6060D">
              <w:rPr>
                <w:rFonts w:ascii="Arial" w:hAnsi="Arial" w:cs="Arial"/>
                <w:sz w:val="20"/>
                <w:szCs w:val="20"/>
              </w:rPr>
              <w:t xml:space="preserve">in Medway </w:t>
            </w:r>
            <w:r w:rsidR="37F676D3" w:rsidRPr="00C6060D">
              <w:rPr>
                <w:rFonts w:ascii="Arial" w:hAnsi="Arial" w:cs="Arial"/>
                <w:sz w:val="20"/>
                <w:szCs w:val="20"/>
              </w:rPr>
              <w:t xml:space="preserve">and Gravesham </w:t>
            </w:r>
            <w:r w:rsidR="136E83A3" w:rsidRPr="00C6060D">
              <w:rPr>
                <w:rFonts w:ascii="Arial" w:hAnsi="Arial" w:cs="Arial"/>
                <w:sz w:val="20"/>
                <w:szCs w:val="20"/>
              </w:rPr>
              <w:t xml:space="preserve">which saw Community Protection Warnings </w:t>
            </w:r>
            <w:r w:rsidR="00CC3A02" w:rsidRPr="00C6060D">
              <w:rPr>
                <w:rFonts w:ascii="Arial" w:hAnsi="Arial" w:cs="Arial"/>
                <w:sz w:val="20"/>
                <w:szCs w:val="20"/>
              </w:rPr>
              <w:t xml:space="preserve">issued to reduce alcohol consumption </w:t>
            </w:r>
            <w:r w:rsidR="136E83A3" w:rsidRPr="00C6060D">
              <w:rPr>
                <w:rFonts w:ascii="Arial" w:hAnsi="Arial" w:cs="Arial"/>
                <w:sz w:val="20"/>
                <w:szCs w:val="20"/>
              </w:rPr>
              <w:t xml:space="preserve">and referrals </w:t>
            </w:r>
            <w:r w:rsidR="00CD03CA">
              <w:rPr>
                <w:rFonts w:ascii="Arial" w:hAnsi="Arial" w:cs="Arial"/>
                <w:sz w:val="20"/>
                <w:szCs w:val="20"/>
              </w:rPr>
              <w:t xml:space="preserve">made </w:t>
            </w:r>
            <w:r w:rsidR="00CC3A02" w:rsidRPr="00C6060D">
              <w:rPr>
                <w:rFonts w:ascii="Arial" w:hAnsi="Arial" w:cs="Arial"/>
                <w:sz w:val="20"/>
                <w:szCs w:val="20"/>
              </w:rPr>
              <w:t>to</w:t>
            </w:r>
            <w:r w:rsidR="344728A8" w:rsidRPr="00C6060D">
              <w:rPr>
                <w:rFonts w:ascii="Arial" w:hAnsi="Arial" w:cs="Arial"/>
                <w:sz w:val="20"/>
                <w:szCs w:val="20"/>
              </w:rPr>
              <w:t xml:space="preserve"> support</w:t>
            </w:r>
            <w:r w:rsidR="43817D1C" w:rsidRPr="00C6060D">
              <w:rPr>
                <w:rFonts w:ascii="Arial" w:hAnsi="Arial" w:cs="Arial"/>
                <w:sz w:val="20"/>
                <w:szCs w:val="20"/>
              </w:rPr>
              <w:t xml:space="preserve"> vulnerable individuals</w:t>
            </w:r>
            <w:r w:rsidR="5C052FCF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FD6692" w14:textId="14829CDB" w:rsidR="009E3BE9" w:rsidRPr="00C6060D" w:rsidRDefault="693B808F" w:rsidP="0067502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Commending work to identify and tackl</w:t>
            </w:r>
            <w:r w:rsidR="00CD03CA">
              <w:rPr>
                <w:rFonts w:ascii="Arial" w:hAnsi="Arial" w:cs="Arial"/>
                <w:sz w:val="20"/>
                <w:szCs w:val="20"/>
              </w:rPr>
              <w:t>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the sale of illegal cigarettes and vapes, the DCC </w:t>
            </w:r>
            <w:r w:rsidR="3AF2D3BB" w:rsidRPr="00C6060D">
              <w:rPr>
                <w:rFonts w:ascii="Arial" w:hAnsi="Arial" w:cs="Arial"/>
                <w:sz w:val="20"/>
                <w:szCs w:val="20"/>
              </w:rPr>
              <w:t xml:space="preserve">highlighted a </w:t>
            </w:r>
            <w:r w:rsidR="00195112">
              <w:rPr>
                <w:rFonts w:ascii="Arial" w:hAnsi="Arial" w:cs="Arial"/>
                <w:sz w:val="20"/>
                <w:szCs w:val="20"/>
              </w:rPr>
              <w:t xml:space="preserve">joint operation </w:t>
            </w:r>
            <w:r w:rsidR="00730737">
              <w:rPr>
                <w:rFonts w:ascii="Arial" w:hAnsi="Arial" w:cs="Arial"/>
                <w:sz w:val="20"/>
                <w:szCs w:val="20"/>
              </w:rPr>
              <w:t xml:space="preserve">with Trading Standards in Tonbridge and Malling </w:t>
            </w:r>
            <w:r w:rsidR="006A2A5A">
              <w:rPr>
                <w:rFonts w:ascii="Arial" w:hAnsi="Arial" w:cs="Arial"/>
                <w:sz w:val="20"/>
                <w:szCs w:val="20"/>
              </w:rPr>
              <w:t xml:space="preserve">that resulted in arrests for tax evasion and </w:t>
            </w:r>
            <w:r w:rsidR="3AF2D3BB" w:rsidRPr="00C6060D">
              <w:rPr>
                <w:rFonts w:ascii="Arial" w:hAnsi="Arial" w:cs="Arial"/>
                <w:sz w:val="20"/>
                <w:szCs w:val="20"/>
              </w:rPr>
              <w:t xml:space="preserve">recovery of </w:t>
            </w:r>
            <w:r w:rsidR="006A2A5A">
              <w:rPr>
                <w:rFonts w:ascii="Arial" w:hAnsi="Arial" w:cs="Arial"/>
                <w:sz w:val="20"/>
                <w:szCs w:val="20"/>
              </w:rPr>
              <w:t xml:space="preserve">approximately </w:t>
            </w:r>
            <w:r w:rsidR="3AF2D3BB" w:rsidRPr="00C6060D">
              <w:rPr>
                <w:rFonts w:ascii="Arial" w:hAnsi="Arial" w:cs="Arial"/>
                <w:sz w:val="20"/>
                <w:szCs w:val="20"/>
              </w:rPr>
              <w:t>165,000 counterfeit and foreign cigarettes.</w:t>
            </w:r>
          </w:p>
          <w:p w14:paraId="434866BB" w14:textId="641F940C" w:rsidR="009E3BE9" w:rsidRPr="00C6060D" w:rsidRDefault="5C188811" w:rsidP="0067502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Youth engagement and intervention</w:t>
            </w:r>
          </w:p>
          <w:p w14:paraId="6F696EB5" w14:textId="6ABAAD5B" w:rsidR="009E3BE9" w:rsidRPr="00C6060D" w:rsidRDefault="7196AF76" w:rsidP="0067502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Noting the continuation of Op MakeSafe</w:t>
            </w:r>
            <w:r w:rsidR="2F4F06B2" w:rsidRPr="00C6060D">
              <w:rPr>
                <w:rFonts w:ascii="Arial" w:hAnsi="Arial" w:cs="Arial"/>
                <w:sz w:val="20"/>
                <w:szCs w:val="20"/>
              </w:rPr>
              <w:t xml:space="preserve"> in partnership with the hospitality sector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47D9BD55" w:rsidRPr="00C6060D">
              <w:rPr>
                <w:rFonts w:ascii="Arial" w:hAnsi="Arial" w:cs="Arial"/>
                <w:sz w:val="20"/>
                <w:szCs w:val="20"/>
              </w:rPr>
              <w:t>emphasised it</w:t>
            </w:r>
            <w:r w:rsidR="00062B4F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="47D9BD55" w:rsidRPr="00C6060D">
              <w:rPr>
                <w:rFonts w:ascii="Arial" w:hAnsi="Arial" w:cs="Arial"/>
                <w:sz w:val="20"/>
                <w:szCs w:val="20"/>
              </w:rPr>
              <w:t xml:space="preserve"> value in </w:t>
            </w:r>
            <w:r w:rsidR="005466F7">
              <w:rPr>
                <w:rFonts w:ascii="Arial" w:hAnsi="Arial" w:cs="Arial"/>
                <w:sz w:val="20"/>
                <w:szCs w:val="20"/>
              </w:rPr>
              <w:t xml:space="preserve">helping staff identify </w:t>
            </w:r>
            <w:r w:rsidR="00791157">
              <w:rPr>
                <w:rFonts w:ascii="Arial" w:hAnsi="Arial" w:cs="Arial"/>
                <w:sz w:val="20"/>
                <w:szCs w:val="20"/>
              </w:rPr>
              <w:t>potential victims of child exploitation</w:t>
            </w:r>
            <w:r w:rsidR="00A525A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6084F">
              <w:rPr>
                <w:rFonts w:ascii="Arial" w:hAnsi="Arial" w:cs="Arial"/>
                <w:sz w:val="20"/>
                <w:szCs w:val="20"/>
              </w:rPr>
              <w:t xml:space="preserve">understand how to </w:t>
            </w:r>
            <w:r w:rsidR="00A525A9">
              <w:rPr>
                <w:rFonts w:ascii="Arial" w:hAnsi="Arial" w:cs="Arial"/>
                <w:sz w:val="20"/>
                <w:szCs w:val="20"/>
              </w:rPr>
              <w:t>report concerns to the police</w:t>
            </w:r>
            <w:r w:rsidR="47D9BD55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7DA194" w14:textId="29295153" w:rsidR="009E3BE9" w:rsidRPr="00C6060D" w:rsidRDefault="2BAA32CD" w:rsidP="0067502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Imp</w:t>
            </w:r>
            <w:r w:rsidR="7B15BCB4" w:rsidRPr="00C6060D">
              <w:rPr>
                <w:rFonts w:ascii="Arial" w:hAnsi="Arial" w:cs="Arial"/>
                <w:sz w:val="20"/>
                <w:szCs w:val="20"/>
              </w:rPr>
              <w:t xml:space="preserve">ressing the importance of visibility, the DCC </w:t>
            </w:r>
            <w:r w:rsidR="4C04B626" w:rsidRPr="00C6060D">
              <w:rPr>
                <w:rFonts w:ascii="Arial" w:hAnsi="Arial" w:cs="Arial"/>
                <w:sz w:val="20"/>
                <w:szCs w:val="20"/>
              </w:rPr>
              <w:t>a</w:t>
            </w:r>
            <w:r w:rsidR="002C0640" w:rsidRPr="00C6060D">
              <w:rPr>
                <w:rFonts w:ascii="Arial" w:hAnsi="Arial" w:cs="Arial"/>
                <w:sz w:val="20"/>
                <w:szCs w:val="20"/>
              </w:rPr>
              <w:t>dvised that</w:t>
            </w:r>
            <w:r w:rsidR="7B15BCB4" w:rsidRPr="00C6060D">
              <w:rPr>
                <w:rFonts w:ascii="Arial" w:hAnsi="Arial" w:cs="Arial"/>
                <w:sz w:val="20"/>
                <w:szCs w:val="20"/>
              </w:rPr>
              <w:t xml:space="preserve"> a variety of activit</w:t>
            </w:r>
            <w:r w:rsidR="0026084F">
              <w:rPr>
                <w:rFonts w:ascii="Arial" w:hAnsi="Arial" w:cs="Arial"/>
                <w:sz w:val="20"/>
                <w:szCs w:val="20"/>
              </w:rPr>
              <w:t>ies</w:t>
            </w:r>
            <w:r w:rsidR="2172BCB3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7B15BCB4" w:rsidRPr="00C6060D">
              <w:rPr>
                <w:rFonts w:ascii="Arial" w:hAnsi="Arial" w:cs="Arial"/>
                <w:sz w:val="20"/>
                <w:szCs w:val="20"/>
              </w:rPr>
              <w:t xml:space="preserve"> facilitated </w:t>
            </w:r>
            <w:r w:rsidR="60051474" w:rsidRPr="00C6060D">
              <w:rPr>
                <w:rFonts w:ascii="Arial" w:hAnsi="Arial" w:cs="Arial"/>
                <w:sz w:val="20"/>
                <w:szCs w:val="20"/>
              </w:rPr>
              <w:t>by</w:t>
            </w:r>
            <w:r w:rsidR="7B15BCB4" w:rsidRPr="00C6060D">
              <w:rPr>
                <w:rFonts w:ascii="Arial" w:hAnsi="Arial" w:cs="Arial"/>
                <w:sz w:val="20"/>
                <w:szCs w:val="20"/>
              </w:rPr>
              <w:t xml:space="preserve"> Community Safety Partnerships</w:t>
            </w:r>
            <w:r w:rsidR="081A3BF1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7B15BCB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640" w:rsidRPr="00C6060D">
              <w:rPr>
                <w:rFonts w:ascii="Arial" w:hAnsi="Arial" w:cs="Arial"/>
                <w:sz w:val="20"/>
                <w:szCs w:val="20"/>
              </w:rPr>
              <w:t>placed o</w:t>
            </w:r>
            <w:r w:rsidR="4CA4BD8B" w:rsidRPr="00C6060D">
              <w:rPr>
                <w:rFonts w:ascii="Arial" w:hAnsi="Arial" w:cs="Arial"/>
                <w:sz w:val="20"/>
                <w:szCs w:val="20"/>
              </w:rPr>
              <w:t>fficers</w:t>
            </w:r>
            <w:r w:rsidR="051FB05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640" w:rsidRPr="00C6060D">
              <w:rPr>
                <w:rFonts w:ascii="Arial" w:hAnsi="Arial" w:cs="Arial"/>
                <w:sz w:val="20"/>
                <w:szCs w:val="20"/>
              </w:rPr>
              <w:t>at</w:t>
            </w:r>
            <w:r w:rsidR="4CA4BD8B" w:rsidRPr="00C6060D">
              <w:rPr>
                <w:rFonts w:ascii="Arial" w:hAnsi="Arial" w:cs="Arial"/>
                <w:sz w:val="20"/>
                <w:szCs w:val="20"/>
              </w:rPr>
              <w:t xml:space="preserve"> events </w:t>
            </w:r>
            <w:r w:rsidR="00854C39" w:rsidRPr="00C6060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26288D5" w:rsidRPr="00C6060D">
              <w:rPr>
                <w:rFonts w:ascii="Arial" w:hAnsi="Arial" w:cs="Arial"/>
                <w:sz w:val="20"/>
                <w:szCs w:val="20"/>
              </w:rPr>
              <w:t>high public footfall</w:t>
            </w:r>
            <w:r w:rsidR="2AFA7DE6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D9F439" w14:textId="6A939548" w:rsidR="009E3BE9" w:rsidRPr="00C6060D" w:rsidRDefault="5C7EF6AF" w:rsidP="0067502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Referencing high profile </w:t>
            </w:r>
            <w:r w:rsidR="31A0C8C6" w:rsidRPr="00C6060D">
              <w:rPr>
                <w:rFonts w:ascii="Arial" w:hAnsi="Arial" w:cs="Arial"/>
                <w:sz w:val="20"/>
                <w:szCs w:val="20"/>
              </w:rPr>
              <w:t xml:space="preserve">ASB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issues in Herne Bay, </w:t>
            </w:r>
            <w:r w:rsidR="5106E7C2" w:rsidRPr="00C6060D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26084F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2ACA2A2E" w:rsidRPr="00C6060D">
              <w:rPr>
                <w:rFonts w:ascii="Arial" w:hAnsi="Arial" w:cs="Arial"/>
                <w:sz w:val="20"/>
                <w:szCs w:val="20"/>
              </w:rPr>
              <w:t xml:space="preserve">work with local organisations </w:t>
            </w:r>
            <w:r w:rsidR="003B67DC" w:rsidRPr="00C6060D">
              <w:rPr>
                <w:rFonts w:ascii="Arial" w:hAnsi="Arial" w:cs="Arial"/>
                <w:sz w:val="20"/>
                <w:szCs w:val="20"/>
              </w:rPr>
              <w:t>had</w:t>
            </w:r>
            <w:r w:rsidR="2ACA2A2E" w:rsidRPr="00C6060D">
              <w:rPr>
                <w:rFonts w:ascii="Arial" w:hAnsi="Arial" w:cs="Arial"/>
                <w:sz w:val="20"/>
                <w:szCs w:val="20"/>
              </w:rPr>
              <w:t xml:space="preserve"> create</w:t>
            </w:r>
            <w:r w:rsidR="003B67DC" w:rsidRPr="00C6060D">
              <w:rPr>
                <w:rFonts w:ascii="Arial" w:hAnsi="Arial" w:cs="Arial"/>
                <w:sz w:val="20"/>
                <w:szCs w:val="20"/>
              </w:rPr>
              <w:t>d</w:t>
            </w:r>
            <w:r w:rsidR="2ACA2A2E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5B0B3F4" w:rsidRPr="00C6060D">
              <w:rPr>
                <w:rFonts w:ascii="Arial" w:hAnsi="Arial" w:cs="Arial"/>
                <w:sz w:val="20"/>
                <w:szCs w:val="20"/>
              </w:rPr>
              <w:t>places of safety and diversionary activities for young people</w:t>
            </w:r>
            <w:r w:rsidR="08C20AE8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6B41F78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28E6B4" w14:textId="4C39CF62" w:rsidR="009E3BE9" w:rsidRPr="00C6060D" w:rsidRDefault="0026084F" w:rsidP="0067502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6B41F781" w:rsidRPr="00C6060D">
              <w:rPr>
                <w:rFonts w:ascii="Arial" w:hAnsi="Arial" w:cs="Arial"/>
                <w:sz w:val="20"/>
                <w:szCs w:val="20"/>
              </w:rPr>
              <w:t xml:space="preserve">he DCC </w:t>
            </w:r>
            <w:r w:rsidR="5DBDA55A" w:rsidRPr="00C6060D">
              <w:rPr>
                <w:rFonts w:ascii="Arial" w:hAnsi="Arial" w:cs="Arial"/>
                <w:sz w:val="20"/>
                <w:szCs w:val="20"/>
              </w:rPr>
              <w:t>emphasised the widespread nature of the Force’s efforts</w:t>
            </w:r>
            <w:r w:rsidR="0EF25E4C" w:rsidRPr="00C6060D">
              <w:rPr>
                <w:rFonts w:ascii="Arial" w:hAnsi="Arial" w:cs="Arial"/>
                <w:sz w:val="20"/>
                <w:szCs w:val="20"/>
              </w:rPr>
              <w:t xml:space="preserve"> to reinforce prevention messag</w:t>
            </w:r>
            <w:r w:rsidR="321ED872" w:rsidRPr="00C6060D">
              <w:rPr>
                <w:rFonts w:ascii="Arial" w:hAnsi="Arial" w:cs="Arial"/>
                <w:sz w:val="20"/>
                <w:szCs w:val="20"/>
              </w:rPr>
              <w:t>es and engage with young people.</w:t>
            </w:r>
            <w:r w:rsidR="2AFA7DE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8D025" w14:textId="10B49BDD" w:rsidR="009E3BE9" w:rsidRPr="00C6060D" w:rsidRDefault="7FE3053F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Effective communication with communities</w:t>
            </w:r>
          </w:p>
          <w:p w14:paraId="2CD8BC8B" w14:textId="31875BB9" w:rsidR="009E3BE9" w:rsidRPr="00C6060D" w:rsidRDefault="37EE7600" w:rsidP="0067502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Noting the Force’s commitment to </w:t>
            </w:r>
            <w:r w:rsidR="00175F24">
              <w:rPr>
                <w:rFonts w:ascii="Arial" w:hAnsi="Arial" w:cs="Arial"/>
                <w:sz w:val="20"/>
                <w:szCs w:val="20"/>
              </w:rPr>
              <w:t xml:space="preserve">improving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communication, the DCC </w:t>
            </w:r>
            <w:r w:rsidR="00077DE3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1561E3FA" w:rsidRPr="00C6060D">
              <w:rPr>
                <w:rFonts w:ascii="Arial" w:hAnsi="Arial" w:cs="Arial"/>
                <w:sz w:val="20"/>
                <w:szCs w:val="20"/>
              </w:rPr>
              <w:t>the increas</w:t>
            </w:r>
            <w:r w:rsidR="00077DE3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1561E3FA" w:rsidRPr="00C6060D">
              <w:rPr>
                <w:rFonts w:ascii="Arial" w:hAnsi="Arial" w:cs="Arial"/>
                <w:sz w:val="20"/>
                <w:szCs w:val="20"/>
              </w:rPr>
              <w:t xml:space="preserve">use of multiple social media channels, with an estimated 3.1 million views, and the creation of </w:t>
            </w:r>
            <w:r w:rsidR="00077DE3">
              <w:rPr>
                <w:rFonts w:ascii="Arial" w:hAnsi="Arial" w:cs="Arial"/>
                <w:sz w:val="20"/>
                <w:szCs w:val="20"/>
              </w:rPr>
              <w:t>a</w:t>
            </w:r>
            <w:r w:rsidR="1561E3FA" w:rsidRPr="00C6060D">
              <w:rPr>
                <w:rFonts w:ascii="Arial" w:hAnsi="Arial" w:cs="Arial"/>
                <w:sz w:val="20"/>
                <w:szCs w:val="20"/>
              </w:rPr>
              <w:t xml:space="preserve"> dedicated Digital Content Creator role. </w:t>
            </w:r>
          </w:p>
          <w:p w14:paraId="5DA55DE6" w14:textId="1DFD8E39" w:rsidR="009E3BE9" w:rsidRPr="00C6060D" w:rsidRDefault="25F3EEC8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Business/Retail Crime</w:t>
            </w:r>
          </w:p>
          <w:p w14:paraId="144E829A" w14:textId="0AF012EE" w:rsidR="00821816" w:rsidRDefault="00034022" w:rsidP="0067502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Referring to </w:t>
            </w:r>
            <w:r w:rsidR="000341B7">
              <w:rPr>
                <w:rFonts w:ascii="Arial" w:hAnsi="Arial" w:cs="Arial"/>
                <w:sz w:val="20"/>
                <w:szCs w:val="20"/>
              </w:rPr>
              <w:t>enforcement focused activity with</w:t>
            </w:r>
            <w:r w:rsidR="2A732DD2" w:rsidRPr="00C6060D">
              <w:rPr>
                <w:rFonts w:ascii="Arial" w:hAnsi="Arial" w:cs="Arial"/>
                <w:sz w:val="20"/>
                <w:szCs w:val="20"/>
              </w:rPr>
              <w:t xml:space="preserve"> Kent’s Business Crime Reduction Partnerships</w:t>
            </w:r>
            <w:r w:rsidR="00821816">
              <w:rPr>
                <w:rFonts w:ascii="Arial" w:hAnsi="Arial" w:cs="Arial"/>
                <w:sz w:val="20"/>
                <w:szCs w:val="20"/>
              </w:rPr>
              <w:t xml:space="preserve"> and major retailers</w:t>
            </w:r>
            <w:r w:rsidR="0097001B">
              <w:rPr>
                <w:rFonts w:ascii="Arial" w:hAnsi="Arial" w:cs="Arial"/>
                <w:sz w:val="20"/>
                <w:szCs w:val="20"/>
              </w:rPr>
              <w:t xml:space="preserve">, the DCC said it </w:t>
            </w:r>
            <w:r>
              <w:rPr>
                <w:rFonts w:ascii="Arial" w:hAnsi="Arial" w:cs="Arial"/>
                <w:sz w:val="20"/>
                <w:szCs w:val="20"/>
              </w:rPr>
              <w:t>dovetailed with work by Kent Police</w:t>
            </w:r>
            <w:r w:rsidR="009832F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AD1D59">
              <w:rPr>
                <w:rFonts w:ascii="Arial" w:hAnsi="Arial" w:cs="Arial"/>
                <w:sz w:val="20"/>
                <w:szCs w:val="20"/>
              </w:rPr>
              <w:t>reinvigorate the National Intelligence Model over the last 12 months</w:t>
            </w:r>
            <w:r w:rsidR="003259B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C1E24D" w14:textId="5ADD9E26" w:rsidR="0030782B" w:rsidRPr="00C24115" w:rsidRDefault="00D24F84" w:rsidP="00C2411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15">
              <w:rPr>
                <w:rFonts w:ascii="Arial" w:hAnsi="Arial" w:cs="Arial"/>
                <w:sz w:val="20"/>
                <w:szCs w:val="20"/>
              </w:rPr>
              <w:t>Highlighting</w:t>
            </w:r>
            <w:r w:rsidR="0035003E" w:rsidRPr="00C24115">
              <w:rPr>
                <w:rFonts w:ascii="Arial" w:hAnsi="Arial" w:cs="Arial"/>
                <w:sz w:val="20"/>
                <w:szCs w:val="20"/>
              </w:rPr>
              <w:t xml:space="preserve"> recent successes</w:t>
            </w:r>
            <w:r w:rsidR="546120A2" w:rsidRPr="00C24115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Pr="00C24115">
              <w:rPr>
                <w:rFonts w:ascii="Arial" w:hAnsi="Arial" w:cs="Arial"/>
                <w:sz w:val="20"/>
                <w:szCs w:val="20"/>
              </w:rPr>
              <w:t>no</w:t>
            </w:r>
            <w:r w:rsidR="00EE73FA" w:rsidRPr="00C24115">
              <w:rPr>
                <w:rFonts w:ascii="Arial" w:hAnsi="Arial" w:cs="Arial"/>
                <w:sz w:val="20"/>
                <w:szCs w:val="20"/>
              </w:rPr>
              <w:t>ted</w:t>
            </w:r>
            <w:r w:rsidR="546120A2" w:rsidRPr="00C24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966" w:rsidRPr="00C24115">
              <w:rPr>
                <w:rFonts w:ascii="Arial" w:hAnsi="Arial" w:cs="Arial"/>
                <w:sz w:val="20"/>
                <w:szCs w:val="20"/>
              </w:rPr>
              <w:t xml:space="preserve">North Kent’s most prolific shoplifter was </w:t>
            </w:r>
            <w:r w:rsidR="00EE73FA" w:rsidRPr="00C24115">
              <w:rPr>
                <w:rFonts w:ascii="Arial" w:hAnsi="Arial" w:cs="Arial"/>
                <w:sz w:val="20"/>
                <w:szCs w:val="20"/>
              </w:rPr>
              <w:t xml:space="preserve">served </w:t>
            </w:r>
            <w:r w:rsidR="00E11966" w:rsidRPr="00C24115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EE73FA" w:rsidRPr="00C24115">
              <w:rPr>
                <w:rFonts w:ascii="Arial" w:hAnsi="Arial" w:cs="Arial"/>
                <w:sz w:val="20"/>
                <w:szCs w:val="20"/>
              </w:rPr>
              <w:t xml:space="preserve">a CBO prior to the summer, </w:t>
            </w:r>
            <w:r w:rsidR="00F6588F" w:rsidRPr="00C24115">
              <w:rPr>
                <w:rFonts w:ascii="Arial" w:hAnsi="Arial" w:cs="Arial"/>
                <w:sz w:val="20"/>
                <w:szCs w:val="20"/>
              </w:rPr>
              <w:t xml:space="preserve">resulting in no further </w:t>
            </w:r>
            <w:r w:rsidR="00A11DD4" w:rsidRPr="00C24115">
              <w:rPr>
                <w:rFonts w:ascii="Arial" w:hAnsi="Arial" w:cs="Arial"/>
                <w:sz w:val="20"/>
                <w:szCs w:val="20"/>
              </w:rPr>
              <w:t>offence</w:t>
            </w:r>
            <w:r w:rsidR="00FF4E50" w:rsidRPr="00C24115">
              <w:rPr>
                <w:rFonts w:ascii="Arial" w:hAnsi="Arial" w:cs="Arial"/>
                <w:sz w:val="20"/>
                <w:szCs w:val="20"/>
              </w:rPr>
              <w:t>s</w:t>
            </w:r>
            <w:r w:rsidR="00A11DD4" w:rsidRPr="00C24115">
              <w:rPr>
                <w:rFonts w:ascii="Arial" w:hAnsi="Arial" w:cs="Arial"/>
                <w:sz w:val="20"/>
                <w:szCs w:val="20"/>
              </w:rPr>
              <w:t xml:space="preserve"> being reported</w:t>
            </w:r>
            <w:r w:rsidR="00DB6654" w:rsidRPr="00C2411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E39CFB7" w14:textId="2FB4473B" w:rsidR="009E3BE9" w:rsidRPr="00C6060D" w:rsidRDefault="00E108A0" w:rsidP="0067502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BCAD">
              <w:rPr>
                <w:rFonts w:ascii="Arial" w:hAnsi="Arial" w:cs="Arial"/>
                <w:sz w:val="20"/>
                <w:szCs w:val="20"/>
              </w:rPr>
              <w:t>He</w:t>
            </w:r>
            <w:r w:rsidR="00DB6654" w:rsidRPr="0067B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BC9" w:rsidRPr="0067BCAD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DB6654" w:rsidRPr="0067BCAD">
              <w:rPr>
                <w:rFonts w:ascii="Arial" w:hAnsi="Arial" w:cs="Arial"/>
                <w:sz w:val="20"/>
                <w:szCs w:val="20"/>
              </w:rPr>
              <w:t>advised of</w:t>
            </w:r>
            <w:r w:rsidR="6BD7576C" w:rsidRPr="0067BCAD">
              <w:rPr>
                <w:rFonts w:ascii="Arial" w:hAnsi="Arial" w:cs="Arial"/>
                <w:sz w:val="20"/>
                <w:szCs w:val="20"/>
              </w:rPr>
              <w:t xml:space="preserve"> 18 </w:t>
            </w:r>
            <w:r w:rsidRPr="0067BCAD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6BD7576C" w:rsidRPr="0067BCAD">
              <w:rPr>
                <w:rFonts w:ascii="Arial" w:hAnsi="Arial" w:cs="Arial"/>
                <w:sz w:val="20"/>
                <w:szCs w:val="20"/>
              </w:rPr>
              <w:t xml:space="preserve">CBOs </w:t>
            </w:r>
            <w:r w:rsidR="00F17BC9" w:rsidRPr="0067BCAD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Pr="0067BCAD">
              <w:rPr>
                <w:rFonts w:ascii="Arial" w:hAnsi="Arial" w:cs="Arial"/>
                <w:sz w:val="20"/>
                <w:szCs w:val="20"/>
              </w:rPr>
              <w:t>issue</w:t>
            </w:r>
            <w:r w:rsidR="6BD7576C" w:rsidRPr="0067BCA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2F1DFA" w:rsidRPr="0067BCA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83900A7" w:rsidRPr="0067BCAD">
              <w:rPr>
                <w:rFonts w:ascii="Arial" w:hAnsi="Arial" w:cs="Arial"/>
                <w:sz w:val="20"/>
                <w:szCs w:val="20"/>
              </w:rPr>
              <w:t xml:space="preserve">individuals </w:t>
            </w:r>
            <w:r w:rsidR="002F1DFA" w:rsidRPr="0067BCAD">
              <w:rPr>
                <w:rFonts w:ascii="Arial" w:hAnsi="Arial" w:cs="Arial"/>
                <w:sz w:val="20"/>
                <w:szCs w:val="20"/>
              </w:rPr>
              <w:t>in</w:t>
            </w:r>
            <w:r w:rsidR="083900A7" w:rsidRPr="0067B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BD7576C" w:rsidRPr="0067BCA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7E7DF392" w:rsidRPr="0067BCAD">
              <w:rPr>
                <w:rFonts w:ascii="Arial" w:hAnsi="Arial" w:cs="Arial"/>
                <w:sz w:val="20"/>
                <w:szCs w:val="20"/>
              </w:rPr>
              <w:t xml:space="preserve">top 20 repeat </w:t>
            </w:r>
            <w:r w:rsidR="0E56A13B" w:rsidRPr="0067BCAD">
              <w:rPr>
                <w:rFonts w:ascii="Arial" w:hAnsi="Arial" w:cs="Arial"/>
                <w:sz w:val="20"/>
                <w:szCs w:val="20"/>
              </w:rPr>
              <w:t xml:space="preserve">offender </w:t>
            </w:r>
            <w:r w:rsidR="782484EC" w:rsidRPr="0067BCAD">
              <w:rPr>
                <w:rFonts w:ascii="Arial" w:hAnsi="Arial" w:cs="Arial"/>
                <w:sz w:val="20"/>
                <w:szCs w:val="20"/>
              </w:rPr>
              <w:t>list and</w:t>
            </w:r>
            <w:r w:rsidR="7F113C42" w:rsidRPr="0067B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4C9" w:rsidRPr="0067BCAD">
              <w:rPr>
                <w:rFonts w:ascii="Arial" w:hAnsi="Arial" w:cs="Arial"/>
                <w:sz w:val="20"/>
                <w:szCs w:val="20"/>
              </w:rPr>
              <w:t xml:space="preserve">referenced </w:t>
            </w:r>
            <w:r w:rsidR="7F113C42" w:rsidRPr="0067BCAD">
              <w:rPr>
                <w:rFonts w:ascii="Arial" w:hAnsi="Arial" w:cs="Arial"/>
                <w:sz w:val="20"/>
                <w:szCs w:val="20"/>
              </w:rPr>
              <w:t xml:space="preserve">robust activity </w:t>
            </w:r>
            <w:r w:rsidR="00D33AE8" w:rsidRPr="0067BCAD">
              <w:rPr>
                <w:rFonts w:ascii="Arial" w:hAnsi="Arial" w:cs="Arial"/>
                <w:sz w:val="20"/>
                <w:szCs w:val="20"/>
              </w:rPr>
              <w:t xml:space="preserve">at Chatham’s flagship shopping centre which </w:t>
            </w:r>
            <w:r w:rsidR="7F113C42" w:rsidRPr="0067BCAD">
              <w:rPr>
                <w:rFonts w:ascii="Arial" w:hAnsi="Arial" w:cs="Arial"/>
                <w:sz w:val="20"/>
                <w:szCs w:val="20"/>
              </w:rPr>
              <w:t>result</w:t>
            </w:r>
            <w:r w:rsidR="00D33AE8" w:rsidRPr="0067BCAD">
              <w:rPr>
                <w:rFonts w:ascii="Arial" w:hAnsi="Arial" w:cs="Arial"/>
                <w:sz w:val="20"/>
                <w:szCs w:val="20"/>
              </w:rPr>
              <w:t>ed</w:t>
            </w:r>
            <w:r w:rsidR="7F113C42" w:rsidRPr="0067BCAD">
              <w:rPr>
                <w:rFonts w:ascii="Arial" w:hAnsi="Arial" w:cs="Arial"/>
                <w:sz w:val="20"/>
                <w:szCs w:val="20"/>
              </w:rPr>
              <w:t xml:space="preserve"> in a 37% decrease in </w:t>
            </w:r>
            <w:r w:rsidR="00823167" w:rsidRPr="0067BCA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7F113C42" w:rsidRPr="0067BCAD">
              <w:rPr>
                <w:rFonts w:ascii="Arial" w:hAnsi="Arial" w:cs="Arial"/>
                <w:sz w:val="20"/>
                <w:szCs w:val="20"/>
              </w:rPr>
              <w:t>harm score.</w:t>
            </w:r>
            <w:r w:rsidR="0E56A13B" w:rsidRPr="0067BC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F8D341" w14:textId="3317BBD1" w:rsidR="009E3BE9" w:rsidRPr="00C6060D" w:rsidRDefault="5D665316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Innovative Practice Example</w:t>
            </w:r>
          </w:p>
          <w:p w14:paraId="08BBBB63" w14:textId="5D3A8483" w:rsidR="009E3BE9" w:rsidRPr="00C6060D" w:rsidRDefault="70846055" w:rsidP="0067502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The DCC</w:t>
            </w:r>
            <w:r w:rsidR="45256248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F54" w:rsidRPr="00C6060D">
              <w:rPr>
                <w:rFonts w:ascii="Arial" w:hAnsi="Arial" w:cs="Arial"/>
                <w:sz w:val="20"/>
                <w:szCs w:val="20"/>
              </w:rPr>
              <w:t>summarise</w:t>
            </w:r>
            <w:r w:rsidR="45256248" w:rsidRPr="00C6060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9815DD" w:rsidRPr="00C6060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C6060D">
              <w:rPr>
                <w:rFonts w:ascii="Arial" w:hAnsi="Arial" w:cs="Arial"/>
                <w:sz w:val="20"/>
                <w:szCs w:val="20"/>
              </w:rPr>
              <w:t>Op Odin</w:t>
            </w:r>
            <w:r w:rsidR="009815DD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2509459A" w:rsidRPr="00C6060D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47D105B0" w:rsidRPr="00C6060D">
              <w:rPr>
                <w:rFonts w:ascii="Arial" w:hAnsi="Arial" w:cs="Arial"/>
                <w:sz w:val="20"/>
                <w:szCs w:val="20"/>
              </w:rPr>
              <w:t xml:space="preserve"> focused on </w:t>
            </w:r>
            <w:r w:rsidR="7856CC24" w:rsidRPr="00C6060D">
              <w:rPr>
                <w:rFonts w:ascii="Arial" w:hAnsi="Arial" w:cs="Arial"/>
                <w:sz w:val="20"/>
                <w:szCs w:val="20"/>
              </w:rPr>
              <w:t xml:space="preserve">tackling </w:t>
            </w:r>
            <w:r w:rsidR="47D105B0" w:rsidRPr="00C6060D">
              <w:rPr>
                <w:rFonts w:ascii="Arial" w:hAnsi="Arial" w:cs="Arial"/>
                <w:sz w:val="20"/>
                <w:szCs w:val="20"/>
              </w:rPr>
              <w:t>retail crime</w:t>
            </w:r>
            <w:r w:rsidR="6BE16D4D" w:rsidRPr="00C6060D">
              <w:rPr>
                <w:rFonts w:ascii="Arial" w:hAnsi="Arial" w:cs="Arial"/>
                <w:sz w:val="20"/>
                <w:szCs w:val="20"/>
              </w:rPr>
              <w:t xml:space="preserve"> in East Kent</w:t>
            </w:r>
            <w:r w:rsidR="02D42F05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1F1EB4E" w:rsidRPr="00C6060D">
              <w:rPr>
                <w:rFonts w:ascii="Arial" w:hAnsi="Arial" w:cs="Arial"/>
                <w:sz w:val="20"/>
                <w:szCs w:val="20"/>
              </w:rPr>
              <w:t>using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skills developed through Project Vigilant</w:t>
            </w:r>
            <w:r w:rsidR="009815DD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1AF7E7DA" w:rsidRPr="00C6060D">
              <w:rPr>
                <w:rFonts w:ascii="Arial" w:hAnsi="Arial" w:cs="Arial"/>
                <w:sz w:val="20"/>
                <w:szCs w:val="20"/>
              </w:rPr>
              <w:t xml:space="preserve"> had resulted in 22 arrests, 52 stop and searches and 13</w:t>
            </w:r>
            <w:r w:rsidR="00B41A22" w:rsidRPr="00C6060D">
              <w:rPr>
                <w:rFonts w:ascii="Arial" w:hAnsi="Arial" w:cs="Arial"/>
                <w:sz w:val="20"/>
                <w:szCs w:val="20"/>
              </w:rPr>
              <w:t xml:space="preserve"> CRs</w:t>
            </w:r>
            <w:r w:rsidR="1AF7E7DA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A54C00C" w:rsidRPr="00C6060D">
              <w:rPr>
                <w:rFonts w:ascii="Arial" w:hAnsi="Arial" w:cs="Arial"/>
                <w:sz w:val="20"/>
                <w:szCs w:val="20"/>
              </w:rPr>
              <w:t>He highlighted similar initiatives in Maidstone, Sittingbourne and Canterbury.</w:t>
            </w:r>
          </w:p>
          <w:p w14:paraId="158B36E4" w14:textId="5BD33DCF" w:rsidR="003C3153" w:rsidRPr="001F6F8E" w:rsidRDefault="00757BCF" w:rsidP="001F6F8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Noting </w:t>
            </w:r>
            <w:r w:rsidR="5767ED52" w:rsidRPr="00C6060D">
              <w:rPr>
                <w:rFonts w:ascii="Arial" w:hAnsi="Arial" w:cs="Arial"/>
                <w:sz w:val="20"/>
                <w:szCs w:val="20"/>
              </w:rPr>
              <w:t>Freshers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was </w:t>
            </w:r>
            <w:r w:rsidR="007458B1">
              <w:rPr>
                <w:rFonts w:ascii="Arial" w:hAnsi="Arial" w:cs="Arial"/>
                <w:sz w:val="20"/>
                <w:szCs w:val="20"/>
              </w:rPr>
              <w:t>coming up</w:t>
            </w:r>
            <w:r w:rsidR="5767ED52" w:rsidRPr="00C6060D">
              <w:rPr>
                <w:rFonts w:ascii="Arial" w:hAnsi="Arial" w:cs="Arial"/>
                <w:sz w:val="20"/>
                <w:szCs w:val="20"/>
              </w:rPr>
              <w:t xml:space="preserve">, the DCC advised of a final surge </w:t>
            </w:r>
            <w:r w:rsidR="001D3232">
              <w:rPr>
                <w:rFonts w:ascii="Arial" w:hAnsi="Arial" w:cs="Arial"/>
                <w:sz w:val="20"/>
                <w:szCs w:val="20"/>
              </w:rPr>
              <w:t>in</w:t>
            </w:r>
            <w:r w:rsidR="5767ED52" w:rsidRPr="00C6060D">
              <w:rPr>
                <w:rFonts w:ascii="Arial" w:hAnsi="Arial" w:cs="Arial"/>
                <w:sz w:val="20"/>
                <w:szCs w:val="20"/>
              </w:rPr>
              <w:t xml:space="preserve"> resource, whereby </w:t>
            </w:r>
            <w:r w:rsidR="00FD0504" w:rsidRPr="00C6060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5767ED52" w:rsidRPr="00C6060D">
              <w:rPr>
                <w:rFonts w:ascii="Arial" w:hAnsi="Arial" w:cs="Arial"/>
                <w:sz w:val="20"/>
                <w:szCs w:val="20"/>
              </w:rPr>
              <w:t>use of best practice</w:t>
            </w:r>
            <w:r w:rsidR="2656EA1B" w:rsidRPr="00C6060D">
              <w:rPr>
                <w:rFonts w:ascii="Arial" w:hAnsi="Arial" w:cs="Arial"/>
                <w:sz w:val="20"/>
                <w:szCs w:val="20"/>
              </w:rPr>
              <w:t xml:space="preserve"> and innovative techniques </w:t>
            </w:r>
            <w:r w:rsidR="00FD0504" w:rsidRPr="00C6060D">
              <w:rPr>
                <w:rFonts w:ascii="Arial" w:hAnsi="Arial" w:cs="Arial"/>
                <w:sz w:val="20"/>
                <w:szCs w:val="20"/>
              </w:rPr>
              <w:t xml:space="preserve">would </w:t>
            </w:r>
            <w:r w:rsidR="007458B1">
              <w:rPr>
                <w:rFonts w:ascii="Arial" w:hAnsi="Arial" w:cs="Arial"/>
                <w:sz w:val="20"/>
                <w:szCs w:val="20"/>
              </w:rPr>
              <w:t>help</w:t>
            </w:r>
            <w:r w:rsidR="00A96C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56EA1B" w:rsidRPr="00C6060D">
              <w:rPr>
                <w:rFonts w:ascii="Arial" w:hAnsi="Arial" w:cs="Arial"/>
                <w:sz w:val="20"/>
                <w:szCs w:val="20"/>
              </w:rPr>
              <w:t>to</w:t>
            </w:r>
            <w:r w:rsidR="00927F37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keep the public safe</w:t>
            </w:r>
            <w:r w:rsidR="003C3153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53E869" w14:textId="04081B75" w:rsidR="009E3BE9" w:rsidRPr="00C6060D" w:rsidRDefault="44B72E50" w:rsidP="0067502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Grateful for the amplification of efforts during the Safer Summer Streets Initiative, the PCC asked </w:t>
            </w:r>
            <w:r w:rsidR="007545DB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Pr="00C6060D">
              <w:rPr>
                <w:rFonts w:ascii="Arial" w:hAnsi="Arial" w:cs="Arial"/>
                <w:sz w:val="20"/>
                <w:szCs w:val="20"/>
              </w:rPr>
              <w:t>feedback from town centre</w:t>
            </w:r>
            <w:r w:rsidR="007545DB">
              <w:rPr>
                <w:rFonts w:ascii="Arial" w:hAnsi="Arial" w:cs="Arial"/>
                <w:sz w:val="20"/>
                <w:szCs w:val="20"/>
              </w:rPr>
              <w:t xml:space="preserve"> businesse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s and retailers. </w:t>
            </w:r>
            <w:r w:rsidR="6ED23145" w:rsidRPr="00C6060D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7545DB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6ED23145" w:rsidRPr="00C6060D">
              <w:rPr>
                <w:rFonts w:ascii="Arial" w:hAnsi="Arial" w:cs="Arial"/>
                <w:sz w:val="20"/>
                <w:szCs w:val="20"/>
              </w:rPr>
              <w:t>feedback from BCRPs was positive, particularly regarding enhanced officer visibility</w:t>
            </w:r>
            <w:r w:rsidR="3A16170A" w:rsidRPr="00C6060D">
              <w:rPr>
                <w:rFonts w:ascii="Arial" w:hAnsi="Arial" w:cs="Arial"/>
                <w:sz w:val="20"/>
                <w:szCs w:val="20"/>
              </w:rPr>
              <w:t xml:space="preserve"> and the ability to partake in problem-solving techniques to tackle root causes of criminality. </w:t>
            </w:r>
            <w:r w:rsidR="2A25482E" w:rsidRPr="00C6060D">
              <w:rPr>
                <w:rFonts w:ascii="Arial" w:hAnsi="Arial" w:cs="Arial"/>
                <w:sz w:val="20"/>
                <w:szCs w:val="20"/>
              </w:rPr>
              <w:t xml:space="preserve">Emphasising the Force would not be complacent, he </w:t>
            </w:r>
            <w:r w:rsidR="00927F37" w:rsidRPr="00C6060D">
              <w:rPr>
                <w:rFonts w:ascii="Arial" w:hAnsi="Arial" w:cs="Arial"/>
                <w:sz w:val="20"/>
                <w:szCs w:val="20"/>
              </w:rPr>
              <w:t>conclud</w:t>
            </w:r>
            <w:r w:rsidR="2A25482E" w:rsidRPr="00C6060D">
              <w:rPr>
                <w:rFonts w:ascii="Arial" w:hAnsi="Arial" w:cs="Arial"/>
                <w:sz w:val="20"/>
                <w:szCs w:val="20"/>
              </w:rPr>
              <w:t xml:space="preserve">ed the summer had been positive. </w:t>
            </w:r>
          </w:p>
          <w:p w14:paraId="204EC305" w14:textId="31588C89" w:rsidR="009E3BE9" w:rsidRPr="00C6060D" w:rsidRDefault="00703108" w:rsidP="0067502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Recognising </w:t>
            </w:r>
            <w:r w:rsidR="008F4F51">
              <w:rPr>
                <w:rFonts w:ascii="Arial" w:hAnsi="Arial" w:cs="Arial"/>
                <w:sz w:val="20"/>
                <w:szCs w:val="20"/>
              </w:rPr>
              <w:t>there were also broader operational requirements, t</w:t>
            </w:r>
            <w:r w:rsidR="73C575D0" w:rsidRPr="00C6060D">
              <w:rPr>
                <w:rFonts w:ascii="Arial" w:hAnsi="Arial" w:cs="Arial"/>
                <w:sz w:val="20"/>
                <w:szCs w:val="20"/>
              </w:rPr>
              <w:t xml:space="preserve">he PCC asked </w:t>
            </w:r>
            <w:r w:rsidR="00E15FE0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73C575D0" w:rsidRPr="00C6060D">
              <w:rPr>
                <w:rFonts w:ascii="Arial" w:hAnsi="Arial" w:cs="Arial"/>
                <w:sz w:val="20"/>
                <w:szCs w:val="20"/>
              </w:rPr>
              <w:t xml:space="preserve">pressure points </w:t>
            </w:r>
            <w:r w:rsidR="00E15FE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95914">
              <w:rPr>
                <w:rFonts w:ascii="Arial" w:hAnsi="Arial" w:cs="Arial"/>
                <w:sz w:val="20"/>
                <w:szCs w:val="20"/>
              </w:rPr>
              <w:t xml:space="preserve">Kent Police </w:t>
            </w:r>
            <w:r w:rsidR="00E15FE0">
              <w:rPr>
                <w:rFonts w:ascii="Arial" w:hAnsi="Arial" w:cs="Arial"/>
                <w:sz w:val="20"/>
                <w:szCs w:val="20"/>
              </w:rPr>
              <w:t xml:space="preserve">over </w:t>
            </w:r>
            <w:r w:rsidR="00927F37" w:rsidRPr="00C6060D">
              <w:rPr>
                <w:rFonts w:ascii="Arial" w:hAnsi="Arial" w:cs="Arial"/>
                <w:sz w:val="20"/>
                <w:szCs w:val="20"/>
              </w:rPr>
              <w:t>the</w:t>
            </w:r>
            <w:r w:rsidR="4824DE72" w:rsidRPr="00C6060D">
              <w:rPr>
                <w:rFonts w:ascii="Arial" w:hAnsi="Arial" w:cs="Arial"/>
                <w:sz w:val="20"/>
                <w:szCs w:val="20"/>
              </w:rPr>
              <w:t xml:space="preserve"> summer</w:t>
            </w:r>
            <w:r w:rsidR="73C575D0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938C0">
              <w:rPr>
                <w:rFonts w:ascii="Arial" w:hAnsi="Arial" w:cs="Arial"/>
                <w:sz w:val="20"/>
                <w:szCs w:val="20"/>
              </w:rPr>
              <w:t>T</w:t>
            </w:r>
            <w:r w:rsidR="2F169A6D" w:rsidRPr="00C6060D">
              <w:rPr>
                <w:rFonts w:ascii="Arial" w:hAnsi="Arial" w:cs="Arial"/>
                <w:sz w:val="20"/>
                <w:szCs w:val="20"/>
              </w:rPr>
              <w:t xml:space="preserve">he DCC </w:t>
            </w:r>
            <w:r w:rsidR="00993B41" w:rsidRPr="00C6060D">
              <w:rPr>
                <w:rFonts w:ascii="Arial" w:hAnsi="Arial" w:cs="Arial"/>
                <w:sz w:val="20"/>
                <w:szCs w:val="20"/>
              </w:rPr>
              <w:t>highlighted growing</w:t>
            </w:r>
            <w:r w:rsidR="5D01FC4B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E93" w:rsidRPr="00C6060D">
              <w:rPr>
                <w:rFonts w:ascii="Arial" w:hAnsi="Arial" w:cs="Arial"/>
                <w:sz w:val="20"/>
                <w:szCs w:val="20"/>
              </w:rPr>
              <w:t>challenges</w:t>
            </w:r>
            <w:r w:rsidR="5D01FC4B" w:rsidRPr="00C6060D">
              <w:rPr>
                <w:rFonts w:ascii="Arial" w:hAnsi="Arial" w:cs="Arial"/>
                <w:sz w:val="20"/>
                <w:szCs w:val="20"/>
              </w:rPr>
              <w:t xml:space="preserve"> in Kent</w:t>
            </w:r>
            <w:r w:rsidR="001B0E93" w:rsidRPr="00C6060D">
              <w:rPr>
                <w:rFonts w:ascii="Arial" w:hAnsi="Arial" w:cs="Arial"/>
                <w:sz w:val="20"/>
                <w:szCs w:val="20"/>
              </w:rPr>
              <w:t>, including</w:t>
            </w:r>
            <w:r w:rsidR="5D01FC4B" w:rsidRPr="00C6060D">
              <w:rPr>
                <w:rFonts w:ascii="Arial" w:hAnsi="Arial" w:cs="Arial"/>
                <w:sz w:val="20"/>
                <w:szCs w:val="20"/>
              </w:rPr>
              <w:t xml:space="preserve"> organised immigration crime</w:t>
            </w:r>
            <w:r w:rsidR="568B9D28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5D01FC4B" w:rsidRPr="00C6060D">
              <w:rPr>
                <w:rFonts w:ascii="Arial" w:hAnsi="Arial" w:cs="Arial"/>
                <w:sz w:val="20"/>
                <w:szCs w:val="20"/>
              </w:rPr>
              <w:t xml:space="preserve"> border issues</w:t>
            </w:r>
            <w:r w:rsidR="4B3B73D1" w:rsidRPr="00C6060D">
              <w:rPr>
                <w:rFonts w:ascii="Arial" w:hAnsi="Arial" w:cs="Arial"/>
                <w:sz w:val="20"/>
                <w:szCs w:val="20"/>
              </w:rPr>
              <w:t xml:space="preserve"> and local protests</w:t>
            </w:r>
            <w:r w:rsidR="5D01FC4B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BCBC592" w:rsidRPr="00C6060D">
              <w:rPr>
                <w:rFonts w:ascii="Arial" w:hAnsi="Arial" w:cs="Arial"/>
                <w:sz w:val="20"/>
                <w:szCs w:val="20"/>
              </w:rPr>
              <w:t xml:space="preserve"> He also noted </w:t>
            </w:r>
            <w:r w:rsidR="00DF0B23" w:rsidRPr="00C6060D">
              <w:rPr>
                <w:rFonts w:ascii="Arial" w:hAnsi="Arial" w:cs="Arial"/>
                <w:sz w:val="20"/>
                <w:szCs w:val="20"/>
              </w:rPr>
              <w:t>increased resource</w:t>
            </w:r>
            <w:r w:rsidR="0BCBC592" w:rsidRPr="00C6060D">
              <w:rPr>
                <w:rFonts w:ascii="Arial" w:hAnsi="Arial" w:cs="Arial"/>
                <w:sz w:val="20"/>
                <w:szCs w:val="20"/>
              </w:rPr>
              <w:t xml:space="preserve"> demand </w:t>
            </w:r>
            <w:r w:rsidR="01C3724F" w:rsidRPr="00C6060D">
              <w:rPr>
                <w:rFonts w:ascii="Arial" w:hAnsi="Arial" w:cs="Arial"/>
                <w:sz w:val="20"/>
                <w:szCs w:val="20"/>
              </w:rPr>
              <w:t>due to</w:t>
            </w:r>
            <w:r w:rsidR="0BCBC59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B23" w:rsidRPr="00C6060D">
              <w:rPr>
                <w:rFonts w:ascii="Arial" w:hAnsi="Arial" w:cs="Arial"/>
                <w:sz w:val="20"/>
                <w:szCs w:val="20"/>
              </w:rPr>
              <w:t>higher</w:t>
            </w:r>
            <w:r w:rsidR="0BCBC592" w:rsidRPr="00C6060D">
              <w:rPr>
                <w:rFonts w:ascii="Arial" w:hAnsi="Arial" w:cs="Arial"/>
                <w:sz w:val="20"/>
                <w:szCs w:val="20"/>
              </w:rPr>
              <w:t xml:space="preserve"> coastal</w:t>
            </w:r>
            <w:r w:rsidR="00DF0B23" w:rsidRPr="00C6060D">
              <w:rPr>
                <w:rFonts w:ascii="Arial" w:hAnsi="Arial" w:cs="Arial"/>
                <w:sz w:val="20"/>
                <w:szCs w:val="20"/>
              </w:rPr>
              <w:t xml:space="preserve"> footfall</w:t>
            </w:r>
            <w:r w:rsidR="41DA0E4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9AC5AA6" w:rsidRPr="00C6060D">
              <w:rPr>
                <w:rFonts w:ascii="Arial" w:hAnsi="Arial" w:cs="Arial"/>
                <w:sz w:val="20"/>
                <w:szCs w:val="20"/>
              </w:rPr>
              <w:t>during</w:t>
            </w:r>
            <w:r w:rsidR="41DA0E43" w:rsidRPr="00C6060D">
              <w:rPr>
                <w:rFonts w:ascii="Arial" w:hAnsi="Arial" w:cs="Arial"/>
                <w:sz w:val="20"/>
                <w:szCs w:val="20"/>
              </w:rPr>
              <w:t xml:space="preserve"> the warm weather</w:t>
            </w:r>
            <w:r w:rsidR="0BCBC592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>Despite</w:t>
            </w:r>
            <w:r w:rsidR="00232BEB" w:rsidRPr="00C6060D">
              <w:rPr>
                <w:rFonts w:ascii="Arial" w:hAnsi="Arial" w:cs="Arial"/>
                <w:sz w:val="20"/>
                <w:szCs w:val="20"/>
              </w:rPr>
              <w:t xml:space="preserve"> rising demand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00E170D7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 xml:space="preserve">confidence </w:t>
            </w:r>
            <w:r w:rsidR="00232BEB" w:rsidRPr="00C6060D">
              <w:rPr>
                <w:rFonts w:ascii="Arial" w:hAnsi="Arial" w:cs="Arial"/>
                <w:sz w:val="20"/>
                <w:szCs w:val="20"/>
              </w:rPr>
              <w:t>in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 xml:space="preserve"> Kent Police</w:t>
            </w:r>
            <w:r w:rsidR="00232BEB" w:rsidRPr="00C6060D">
              <w:rPr>
                <w:rFonts w:ascii="Arial" w:hAnsi="Arial" w:cs="Arial"/>
                <w:sz w:val="20"/>
                <w:szCs w:val="20"/>
              </w:rPr>
              <w:t>’s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BEB" w:rsidRPr="00C6060D">
              <w:rPr>
                <w:rFonts w:ascii="Arial" w:hAnsi="Arial" w:cs="Arial"/>
                <w:sz w:val="20"/>
                <w:szCs w:val="20"/>
              </w:rPr>
              <w:t>ability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 xml:space="preserve"> to respond robustly to</w:t>
            </w:r>
            <w:r w:rsidR="00C87D7F" w:rsidRPr="00C6060D">
              <w:rPr>
                <w:rFonts w:ascii="Arial" w:hAnsi="Arial" w:cs="Arial"/>
                <w:sz w:val="20"/>
                <w:szCs w:val="20"/>
              </w:rPr>
              <w:t xml:space="preserve"> both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 xml:space="preserve"> local and national</w:t>
            </w:r>
            <w:r w:rsidR="00C87D7F" w:rsidRPr="00C6060D">
              <w:rPr>
                <w:rFonts w:ascii="Arial" w:hAnsi="Arial" w:cs="Arial"/>
                <w:sz w:val="20"/>
                <w:szCs w:val="20"/>
              </w:rPr>
              <w:t xml:space="preserve"> pressures</w:t>
            </w:r>
            <w:r w:rsidR="5072E24F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E3BE9" w14:paraId="67A7501E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65571" w14:textId="4D33BEC3" w:rsidR="009E3BE9" w:rsidRPr="00C6060D" w:rsidRDefault="003C56FD" w:rsidP="00C6060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lastRenderedPageBreak/>
              <w:t>5</w:t>
            </w:r>
            <w:r w:rsidR="009E3BE9" w:rsidRPr="00C606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8C696" w14:textId="157968C6" w:rsidR="009E3BE9" w:rsidRPr="00C6060D" w:rsidRDefault="003C56FD" w:rsidP="00C6060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6060D">
              <w:rPr>
                <w:rFonts w:ascii="Arial" w:hAnsi="Arial" w:cs="Arial"/>
                <w:b/>
              </w:rPr>
              <w:t>Inspections, Audits &amp; Reviews</w:t>
            </w:r>
          </w:p>
        </w:tc>
      </w:tr>
      <w:tr w:rsidR="009E3BE9" w:rsidRPr="009E3BE9" w14:paraId="1D277E7F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FE827" w14:textId="77777777" w:rsidR="00A15E8A" w:rsidRPr="00C6060D" w:rsidRDefault="00CC4B36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HMICFRS – An inspection of the police response to the public disorder in July and August 2024: Part two</w:t>
            </w:r>
          </w:p>
          <w:p w14:paraId="2C3FEEA3" w14:textId="5AFA4ACF" w:rsidR="00CC4B36" w:rsidRPr="00C6060D" w:rsidRDefault="00BB21CF" w:rsidP="00675021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Advising that</w:t>
            </w:r>
            <w:r w:rsidR="00E5550A" w:rsidRPr="00C6060D">
              <w:rPr>
                <w:rFonts w:ascii="Arial" w:hAnsi="Arial" w:cs="Arial"/>
                <w:sz w:val="20"/>
                <w:szCs w:val="20"/>
              </w:rPr>
              <w:t xml:space="preserve"> the report focused on intelligence, communication and investigations, the DCC </w:t>
            </w:r>
            <w:r w:rsidRPr="00C6060D">
              <w:rPr>
                <w:rFonts w:ascii="Arial" w:hAnsi="Arial" w:cs="Arial"/>
                <w:sz w:val="20"/>
                <w:szCs w:val="20"/>
              </w:rPr>
              <w:t>noted</w:t>
            </w:r>
            <w:r w:rsidR="00A15E8A" w:rsidRPr="00C6060D">
              <w:rPr>
                <w:rFonts w:ascii="Arial" w:hAnsi="Arial" w:cs="Arial"/>
                <w:sz w:val="20"/>
                <w:szCs w:val="20"/>
              </w:rPr>
              <w:t xml:space="preserve"> Kent Police were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not directly </w:t>
            </w:r>
            <w:r w:rsidR="00A15E8A" w:rsidRPr="00C6060D">
              <w:rPr>
                <w:rFonts w:ascii="Arial" w:hAnsi="Arial" w:cs="Arial"/>
                <w:sz w:val="20"/>
                <w:szCs w:val="20"/>
              </w:rPr>
              <w:t>inspecte</w:t>
            </w:r>
            <w:r w:rsidR="00E900D1" w:rsidRPr="00C6060D">
              <w:rPr>
                <w:rFonts w:ascii="Arial" w:hAnsi="Arial" w:cs="Arial"/>
                <w:sz w:val="20"/>
                <w:szCs w:val="20"/>
              </w:rPr>
              <w:t>d</w:t>
            </w:r>
            <w:r w:rsidR="000C77DE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390485" w14:textId="006FB9AA" w:rsidR="00016626" w:rsidRPr="00C6060D" w:rsidRDefault="00B0595F" w:rsidP="00675021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Whilst the report found </w:t>
            </w:r>
            <w:r w:rsidR="00935261" w:rsidRPr="00C6060D">
              <w:rPr>
                <w:rFonts w:ascii="Arial" w:hAnsi="Arial" w:cs="Arial"/>
                <w:sz w:val="20"/>
                <w:szCs w:val="20"/>
              </w:rPr>
              <w:t xml:space="preserve">most forces investigated offences quickly, </w:t>
            </w:r>
            <w:r w:rsidR="007E5D23">
              <w:rPr>
                <w:rFonts w:ascii="Arial" w:hAnsi="Arial" w:cs="Arial"/>
                <w:sz w:val="20"/>
                <w:szCs w:val="20"/>
              </w:rPr>
              <w:t>professionally and tho</w:t>
            </w:r>
            <w:r w:rsidR="00D81455">
              <w:rPr>
                <w:rFonts w:ascii="Arial" w:hAnsi="Arial" w:cs="Arial"/>
                <w:sz w:val="20"/>
                <w:szCs w:val="20"/>
              </w:rPr>
              <w:t xml:space="preserve">roughly, </w:t>
            </w:r>
            <w:r w:rsidR="00935261" w:rsidRPr="00C6060D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D81455">
              <w:rPr>
                <w:rFonts w:ascii="Arial" w:hAnsi="Arial" w:cs="Arial"/>
                <w:sz w:val="20"/>
                <w:szCs w:val="20"/>
              </w:rPr>
              <w:t xml:space="preserve">advised it also identified </w:t>
            </w:r>
            <w:r w:rsidR="00935261" w:rsidRPr="00C6060D">
              <w:rPr>
                <w:rFonts w:ascii="Arial" w:hAnsi="Arial" w:cs="Arial"/>
                <w:sz w:val="20"/>
                <w:szCs w:val="20"/>
              </w:rPr>
              <w:t xml:space="preserve">a need to respond to online </w:t>
            </w:r>
            <w:r w:rsidR="00E17B34" w:rsidRPr="00C6060D">
              <w:rPr>
                <w:rFonts w:ascii="Arial" w:hAnsi="Arial" w:cs="Arial"/>
                <w:sz w:val="20"/>
                <w:szCs w:val="20"/>
              </w:rPr>
              <w:t>activity and</w:t>
            </w:r>
            <w:r w:rsidR="002F0D17" w:rsidRPr="00C6060D">
              <w:rPr>
                <w:rFonts w:ascii="Arial" w:hAnsi="Arial" w:cs="Arial"/>
                <w:sz w:val="20"/>
                <w:szCs w:val="20"/>
              </w:rPr>
              <w:t xml:space="preserve"> counter false narratives</w:t>
            </w:r>
            <w:r w:rsidR="00E17B34" w:rsidRPr="00C6060D">
              <w:rPr>
                <w:rFonts w:ascii="Arial" w:hAnsi="Arial" w:cs="Arial"/>
                <w:sz w:val="20"/>
                <w:szCs w:val="20"/>
              </w:rPr>
              <w:t xml:space="preserve"> more swiftly</w:t>
            </w:r>
            <w:r w:rsidR="002F0D17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52D6A3" w14:textId="77777777" w:rsidR="00627600" w:rsidRPr="001800E4" w:rsidRDefault="00A36389" w:rsidP="00675021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Referencing the </w:t>
            </w:r>
            <w:r w:rsidR="002A14C9">
              <w:rPr>
                <w:rFonts w:ascii="Arial" w:hAnsi="Arial" w:cs="Arial"/>
                <w:sz w:val="20"/>
                <w:szCs w:val="20"/>
              </w:rPr>
              <w:t xml:space="preserve">Force Intelligence Bureau, the DCC noted it had dedicated resources focused </w:t>
            </w:r>
            <w:r w:rsidR="00627600">
              <w:rPr>
                <w:rFonts w:ascii="Arial" w:hAnsi="Arial" w:cs="Arial"/>
                <w:sz w:val="20"/>
                <w:szCs w:val="20"/>
              </w:rPr>
              <w:t>on protest intelligence as well as internet intelligence.</w:t>
            </w:r>
          </w:p>
          <w:p w14:paraId="7CCF7961" w14:textId="22E50023" w:rsidR="00550342" w:rsidRPr="00C6060D" w:rsidRDefault="00627600" w:rsidP="00675021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DCC explained a review of the report and findings was underway, with progress on the </w:t>
            </w:r>
            <w:r w:rsidR="00A36389" w:rsidRPr="00C6060D">
              <w:rPr>
                <w:rFonts w:ascii="Arial" w:hAnsi="Arial" w:cs="Arial"/>
                <w:sz w:val="20"/>
                <w:szCs w:val="20"/>
              </w:rPr>
              <w:t xml:space="preserve">three recommendations </w:t>
            </w:r>
            <w:r>
              <w:rPr>
                <w:rFonts w:ascii="Arial" w:hAnsi="Arial" w:cs="Arial"/>
                <w:sz w:val="20"/>
                <w:szCs w:val="20"/>
              </w:rPr>
              <w:t>monitored through key business leads</w:t>
            </w:r>
            <w:r w:rsidR="00550342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BC79929" w14:textId="3353BB0C" w:rsidR="008C3F07" w:rsidRPr="00C6060D" w:rsidRDefault="008C3F07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HMICFRS – Improving the response to organised immigration crime</w:t>
            </w:r>
            <w:r w:rsidR="005B6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(OIC)</w:t>
            </w:r>
          </w:p>
          <w:p w14:paraId="4ACDC9AE" w14:textId="72EF9F14" w:rsidR="0072399C" w:rsidRPr="00C6060D" w:rsidRDefault="004B6536" w:rsidP="00675021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The DCC explained th</w:t>
            </w:r>
            <w:r w:rsidR="008026CF" w:rsidRPr="00C6060D">
              <w:rPr>
                <w:rFonts w:ascii="Arial" w:hAnsi="Arial" w:cs="Arial"/>
                <w:sz w:val="20"/>
                <w:szCs w:val="20"/>
              </w:rPr>
              <w:t xml:space="preserve">e inspection found police personnel had good knowledge </w:t>
            </w:r>
            <w:r w:rsidR="00BA11CF" w:rsidRPr="00C6060D">
              <w:rPr>
                <w:rFonts w:ascii="Arial" w:hAnsi="Arial" w:cs="Arial"/>
                <w:sz w:val="20"/>
                <w:szCs w:val="20"/>
              </w:rPr>
              <w:t>of how to deal with immigration crime</w:t>
            </w:r>
            <w:r w:rsidR="004D45F7" w:rsidRPr="00C6060D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r w:rsidR="002D1741">
              <w:rPr>
                <w:rFonts w:ascii="Arial" w:hAnsi="Arial" w:cs="Arial"/>
                <w:sz w:val="20"/>
                <w:szCs w:val="20"/>
              </w:rPr>
              <w:t xml:space="preserve">there was a need 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for improved </w:t>
            </w:r>
            <w:r w:rsidR="004D45F7" w:rsidRPr="00C6060D">
              <w:rPr>
                <w:rFonts w:ascii="Arial" w:hAnsi="Arial" w:cs="Arial"/>
                <w:sz w:val="20"/>
                <w:szCs w:val="20"/>
              </w:rPr>
              <w:t>coordination, intelligence sharing and training</w:t>
            </w:r>
            <w:r w:rsidR="00924462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8730FA" w:rsidRPr="00C6060D">
              <w:rPr>
                <w:rFonts w:ascii="Arial" w:hAnsi="Arial" w:cs="Arial"/>
                <w:sz w:val="20"/>
                <w:szCs w:val="20"/>
              </w:rPr>
              <w:t xml:space="preserve"> He confirmed that Kent Police was actively progressing the ten recommendation</w:t>
            </w:r>
            <w:r w:rsidR="00737E60" w:rsidRPr="00C6060D">
              <w:rPr>
                <w:rFonts w:ascii="Arial" w:hAnsi="Arial" w:cs="Arial"/>
                <w:sz w:val="20"/>
                <w:szCs w:val="20"/>
              </w:rPr>
              <w:t xml:space="preserve">s. </w:t>
            </w:r>
          </w:p>
          <w:p w14:paraId="4F021ADE" w14:textId="6DBC8A88" w:rsidR="00B47B33" w:rsidRPr="00C6060D" w:rsidRDefault="0077153D" w:rsidP="00675021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Highlighting the </w:t>
            </w:r>
            <w:r w:rsidR="00C04566" w:rsidRPr="00C6060D">
              <w:rPr>
                <w:rFonts w:ascii="Arial" w:hAnsi="Arial" w:cs="Arial"/>
                <w:sz w:val="20"/>
                <w:szCs w:val="20"/>
              </w:rPr>
              <w:t>development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of a Domestic </w:t>
            </w:r>
            <w:r w:rsidR="00181B2A" w:rsidRPr="00C6060D">
              <w:rPr>
                <w:rFonts w:ascii="Arial" w:hAnsi="Arial" w:cs="Arial"/>
                <w:sz w:val="20"/>
                <w:szCs w:val="20"/>
              </w:rPr>
              <w:t xml:space="preserve">Task Force to tackle </w:t>
            </w:r>
            <w:r w:rsidR="005B6E1B">
              <w:rPr>
                <w:rFonts w:ascii="Arial" w:hAnsi="Arial" w:cs="Arial"/>
                <w:sz w:val="20"/>
                <w:szCs w:val="20"/>
              </w:rPr>
              <w:t>OIC</w:t>
            </w:r>
            <w:r w:rsidR="00181B2A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00C04566" w:rsidRPr="00C6060D">
              <w:rPr>
                <w:rFonts w:ascii="Arial" w:hAnsi="Arial" w:cs="Arial"/>
                <w:sz w:val="20"/>
                <w:szCs w:val="20"/>
              </w:rPr>
              <w:t xml:space="preserve"> the DCC explained</w:t>
            </w:r>
            <w:r w:rsidR="00ED6B47" w:rsidRPr="00C6060D">
              <w:rPr>
                <w:rFonts w:ascii="Arial" w:hAnsi="Arial" w:cs="Arial"/>
                <w:sz w:val="20"/>
                <w:szCs w:val="20"/>
              </w:rPr>
              <w:t xml:space="preserve"> four workstreams had been established, including </w:t>
            </w:r>
            <w:r w:rsidR="00EE768C" w:rsidRPr="00C6060D">
              <w:rPr>
                <w:rFonts w:ascii="Arial" w:hAnsi="Arial" w:cs="Arial"/>
                <w:sz w:val="20"/>
                <w:szCs w:val="20"/>
              </w:rPr>
              <w:t>support</w:t>
            </w:r>
            <w:r w:rsidR="00ED6B47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58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0B39E9" w:rsidRPr="00C6060D">
              <w:rPr>
                <w:rFonts w:ascii="Arial" w:hAnsi="Arial" w:cs="Arial"/>
                <w:sz w:val="20"/>
                <w:szCs w:val="20"/>
              </w:rPr>
              <w:t xml:space="preserve">Kent Police </w:t>
            </w:r>
            <w:r w:rsidR="009C758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0B39E9" w:rsidRPr="00C6060D">
              <w:rPr>
                <w:rFonts w:ascii="Arial" w:hAnsi="Arial" w:cs="Arial"/>
                <w:sz w:val="20"/>
                <w:szCs w:val="20"/>
              </w:rPr>
              <w:t xml:space="preserve">response to </w:t>
            </w:r>
            <w:r w:rsidR="00E130D7">
              <w:rPr>
                <w:rFonts w:ascii="Arial" w:hAnsi="Arial" w:cs="Arial"/>
                <w:sz w:val="20"/>
                <w:szCs w:val="20"/>
              </w:rPr>
              <w:t>small boat crossings</w:t>
            </w:r>
            <w:r w:rsidR="008264FD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E34A7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358800" w14:textId="3D7488A4" w:rsidR="003205B3" w:rsidRPr="00C6060D" w:rsidRDefault="002E5EB3" w:rsidP="00675021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E34A7D" w:rsidRPr="00C6060D">
              <w:rPr>
                <w:rFonts w:ascii="Arial" w:hAnsi="Arial" w:cs="Arial"/>
                <w:sz w:val="20"/>
                <w:szCs w:val="20"/>
              </w:rPr>
              <w:t>that Kent Police sat on the national governance group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003412DE" w:rsidRPr="00C6060D">
              <w:rPr>
                <w:rFonts w:ascii="Arial" w:hAnsi="Arial" w:cs="Arial"/>
                <w:sz w:val="20"/>
                <w:szCs w:val="20"/>
              </w:rPr>
              <w:t>reported th</w:t>
            </w:r>
            <w:r w:rsidR="006C441A">
              <w:rPr>
                <w:rFonts w:ascii="Arial" w:hAnsi="Arial" w:cs="Arial"/>
                <w:sz w:val="20"/>
                <w:szCs w:val="20"/>
              </w:rPr>
              <w:t>e</w:t>
            </w:r>
            <w:r w:rsidR="00E34A7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7367">
              <w:rPr>
                <w:rFonts w:ascii="Arial" w:hAnsi="Arial" w:cs="Arial"/>
                <w:sz w:val="20"/>
                <w:szCs w:val="20"/>
              </w:rPr>
              <w:t>Force</w:t>
            </w:r>
            <w:r w:rsidR="00343BDD" w:rsidRPr="00C6060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B87367">
              <w:rPr>
                <w:rFonts w:ascii="Arial" w:hAnsi="Arial" w:cs="Arial"/>
                <w:sz w:val="20"/>
                <w:szCs w:val="20"/>
              </w:rPr>
              <w:t>as</w:t>
            </w:r>
            <w:r w:rsidR="00343BD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4A7D" w:rsidRPr="00C6060D">
              <w:rPr>
                <w:rFonts w:ascii="Arial" w:hAnsi="Arial" w:cs="Arial"/>
                <w:sz w:val="20"/>
                <w:szCs w:val="20"/>
              </w:rPr>
              <w:t xml:space="preserve">highly engaged with </w:t>
            </w:r>
            <w:r w:rsidR="00B47B33" w:rsidRPr="00C6060D">
              <w:rPr>
                <w:rFonts w:ascii="Arial" w:hAnsi="Arial" w:cs="Arial"/>
                <w:sz w:val="20"/>
                <w:szCs w:val="20"/>
              </w:rPr>
              <w:t xml:space="preserve">the outcomes identified </w:t>
            </w:r>
            <w:r w:rsidR="006933B9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 w:rsidR="00B47B33" w:rsidRPr="00C6060D">
              <w:rPr>
                <w:rFonts w:ascii="Arial" w:hAnsi="Arial" w:cs="Arial"/>
                <w:sz w:val="20"/>
                <w:szCs w:val="20"/>
              </w:rPr>
              <w:t>the inspection.</w:t>
            </w:r>
          </w:p>
          <w:p w14:paraId="2F24BE18" w14:textId="288E659C" w:rsidR="0077483F" w:rsidRPr="00C6060D" w:rsidRDefault="0077483F" w:rsidP="00675021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1B885AE2" w:rsidRPr="00C6060D">
              <w:rPr>
                <w:rFonts w:ascii="Arial" w:hAnsi="Arial" w:cs="Arial"/>
                <w:sz w:val="20"/>
                <w:szCs w:val="20"/>
              </w:rPr>
              <w:t>requested data on</w:t>
            </w:r>
            <w:r w:rsidR="0069116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3B9">
              <w:rPr>
                <w:rFonts w:ascii="Arial" w:hAnsi="Arial" w:cs="Arial"/>
                <w:sz w:val="20"/>
                <w:szCs w:val="20"/>
              </w:rPr>
              <w:t>OIC</w:t>
            </w:r>
            <w:r w:rsidR="00691166" w:rsidRPr="00C6060D">
              <w:rPr>
                <w:rFonts w:ascii="Arial" w:hAnsi="Arial" w:cs="Arial"/>
                <w:sz w:val="20"/>
                <w:szCs w:val="20"/>
              </w:rPr>
              <w:t xml:space="preserve"> in Kent </w:t>
            </w:r>
            <w:r w:rsidR="00CB0640" w:rsidRPr="00C6060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8F00867" w:rsidRPr="00C6060D">
              <w:rPr>
                <w:rFonts w:ascii="Arial" w:hAnsi="Arial" w:cs="Arial"/>
                <w:sz w:val="20"/>
                <w:szCs w:val="20"/>
              </w:rPr>
              <w:t>the number of victims</w:t>
            </w:r>
            <w:r w:rsidR="00CB0640" w:rsidRPr="00C6060D">
              <w:rPr>
                <w:rFonts w:ascii="Arial" w:hAnsi="Arial" w:cs="Arial"/>
                <w:sz w:val="20"/>
                <w:szCs w:val="20"/>
              </w:rPr>
              <w:t xml:space="preserve"> supported through the National Referral Mechanism</w:t>
            </w:r>
            <w:r w:rsidR="007A0B05" w:rsidRPr="00C6060D">
              <w:rPr>
                <w:rFonts w:ascii="Arial" w:hAnsi="Arial" w:cs="Arial"/>
                <w:sz w:val="20"/>
                <w:szCs w:val="20"/>
              </w:rPr>
              <w:t xml:space="preserve"> (NRM)</w:t>
            </w:r>
            <w:r w:rsidR="00CB0640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CB4226F" w:rsidRPr="00C6060D">
              <w:rPr>
                <w:rFonts w:ascii="Arial" w:hAnsi="Arial" w:cs="Arial"/>
                <w:sz w:val="20"/>
                <w:szCs w:val="20"/>
              </w:rPr>
              <w:t>The DCC noted that while Kent contributed</w:t>
            </w:r>
            <w:r w:rsidR="006933B9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2CB4226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EAA" w:rsidRPr="00C6060D">
              <w:rPr>
                <w:rFonts w:ascii="Arial" w:hAnsi="Arial" w:cs="Arial"/>
                <w:sz w:val="20"/>
                <w:szCs w:val="20"/>
              </w:rPr>
              <w:t xml:space="preserve">greater level of resource to </w:t>
            </w:r>
            <w:r w:rsidR="006933B9">
              <w:rPr>
                <w:rFonts w:ascii="Arial" w:hAnsi="Arial" w:cs="Arial"/>
                <w:sz w:val="20"/>
                <w:szCs w:val="20"/>
              </w:rPr>
              <w:t>OIC</w:t>
            </w:r>
            <w:r w:rsidR="003F5EAA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2080E624" w:rsidRPr="00C6060D">
              <w:rPr>
                <w:rFonts w:ascii="Arial" w:hAnsi="Arial" w:cs="Arial"/>
                <w:sz w:val="20"/>
                <w:szCs w:val="20"/>
              </w:rPr>
              <w:t xml:space="preserve">accurate data </w:t>
            </w:r>
            <w:r w:rsidR="00E130D7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2080E624" w:rsidRPr="00C6060D">
              <w:rPr>
                <w:rFonts w:ascii="Arial" w:hAnsi="Arial" w:cs="Arial"/>
                <w:sz w:val="20"/>
                <w:szCs w:val="20"/>
              </w:rPr>
              <w:t xml:space="preserve">challenging due to </w:t>
            </w:r>
            <w:r w:rsidR="009826D0">
              <w:rPr>
                <w:rFonts w:ascii="Arial" w:hAnsi="Arial" w:cs="Arial"/>
                <w:sz w:val="20"/>
                <w:szCs w:val="20"/>
              </w:rPr>
              <w:t>I</w:t>
            </w:r>
            <w:r w:rsidR="2080E624" w:rsidRPr="00C6060D">
              <w:rPr>
                <w:rFonts w:ascii="Arial" w:hAnsi="Arial" w:cs="Arial"/>
                <w:sz w:val="20"/>
                <w:szCs w:val="20"/>
              </w:rPr>
              <w:t>mmigration</w:t>
            </w:r>
            <w:r w:rsidR="009826D0">
              <w:rPr>
                <w:rFonts w:ascii="Arial" w:hAnsi="Arial" w:cs="Arial"/>
                <w:sz w:val="20"/>
                <w:szCs w:val="20"/>
              </w:rPr>
              <w:t xml:space="preserve"> Enforcement </w:t>
            </w:r>
            <w:r w:rsidR="2080E624" w:rsidRPr="00C6060D">
              <w:rPr>
                <w:rFonts w:ascii="Arial" w:hAnsi="Arial" w:cs="Arial"/>
                <w:sz w:val="20"/>
                <w:szCs w:val="20"/>
              </w:rPr>
              <w:t>led operations</w:t>
            </w:r>
            <w:r w:rsidR="66AFAD7B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2BC7F11A" w:rsidRPr="00C6060D">
              <w:rPr>
                <w:rFonts w:ascii="Arial" w:hAnsi="Arial" w:cs="Arial"/>
                <w:sz w:val="20"/>
                <w:szCs w:val="20"/>
              </w:rPr>
              <w:t xml:space="preserve"> He reported that volumes in Kent remained steady across 2023/24 and </w:t>
            </w:r>
            <w:r w:rsidR="21B6C482" w:rsidRPr="00C6060D">
              <w:rPr>
                <w:rFonts w:ascii="Arial" w:hAnsi="Arial" w:cs="Arial"/>
                <w:sz w:val="20"/>
                <w:szCs w:val="20"/>
              </w:rPr>
              <w:t>2024/25 but</w:t>
            </w:r>
            <w:r w:rsidR="1AC3C31C" w:rsidRPr="00C6060D">
              <w:rPr>
                <w:rFonts w:ascii="Arial" w:hAnsi="Arial" w:cs="Arial"/>
                <w:sz w:val="20"/>
                <w:szCs w:val="20"/>
              </w:rPr>
              <w:t xml:space="preserve"> highlighted </w:t>
            </w:r>
            <w:r w:rsidR="00195420">
              <w:rPr>
                <w:rFonts w:ascii="Arial" w:hAnsi="Arial" w:cs="Arial"/>
                <w:sz w:val="20"/>
                <w:szCs w:val="20"/>
              </w:rPr>
              <w:t xml:space="preserve">that it </w:t>
            </w:r>
            <w:r w:rsidR="1AC3C31C" w:rsidRPr="00C6060D">
              <w:rPr>
                <w:rFonts w:ascii="Arial" w:hAnsi="Arial" w:cs="Arial"/>
                <w:sz w:val="20"/>
                <w:szCs w:val="20"/>
              </w:rPr>
              <w:t xml:space="preserve">masked a collective effort </w:t>
            </w:r>
            <w:r w:rsidR="0019542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1AC3C31C" w:rsidRPr="00C6060D">
              <w:rPr>
                <w:rFonts w:ascii="Arial" w:hAnsi="Arial" w:cs="Arial"/>
                <w:sz w:val="20"/>
                <w:szCs w:val="20"/>
              </w:rPr>
              <w:t>process arrivals at Western Jet and Manston. Similarly, he advised NRM referrals remained steady</w:t>
            </w:r>
            <w:r w:rsidR="45196049" w:rsidRPr="00C6060D">
              <w:rPr>
                <w:rFonts w:ascii="Arial" w:hAnsi="Arial" w:cs="Arial"/>
                <w:sz w:val="20"/>
                <w:szCs w:val="20"/>
              </w:rPr>
              <w:t xml:space="preserve"> with Kent Police c</w:t>
            </w:r>
            <w:r w:rsidR="5C2D0854" w:rsidRPr="00C6060D">
              <w:rPr>
                <w:rFonts w:ascii="Arial" w:hAnsi="Arial" w:cs="Arial"/>
                <w:sz w:val="20"/>
                <w:szCs w:val="20"/>
              </w:rPr>
              <w:t xml:space="preserve">onsistently </w:t>
            </w:r>
            <w:r w:rsidR="001E08FE">
              <w:rPr>
                <w:rFonts w:ascii="Arial" w:hAnsi="Arial" w:cs="Arial"/>
                <w:sz w:val="20"/>
                <w:szCs w:val="20"/>
              </w:rPr>
              <w:t>submitting the greatest volume</w:t>
            </w:r>
            <w:r w:rsidR="5C2D0854" w:rsidRPr="00C6060D">
              <w:rPr>
                <w:rFonts w:ascii="Arial" w:hAnsi="Arial" w:cs="Arial"/>
                <w:sz w:val="20"/>
                <w:szCs w:val="20"/>
              </w:rPr>
              <w:t xml:space="preserve">, largely due to the </w:t>
            </w:r>
            <w:r w:rsidR="5AEAF36D" w:rsidRPr="00C6060D">
              <w:rPr>
                <w:rFonts w:ascii="Arial" w:hAnsi="Arial" w:cs="Arial"/>
                <w:sz w:val="20"/>
                <w:szCs w:val="20"/>
              </w:rPr>
              <w:t>county’s international border</w:t>
            </w:r>
            <w:r w:rsidR="5C2D0854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E0391F9" w14:textId="77777777" w:rsidR="00C579EA" w:rsidRPr="00C6060D" w:rsidRDefault="00C579EA" w:rsidP="006750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Update on PEEL 2023/25 – An Inspection of Kent Police</w:t>
            </w:r>
          </w:p>
          <w:p w14:paraId="7CABBE73" w14:textId="258B6E39" w:rsidR="00164F61" w:rsidRPr="00C6060D" w:rsidRDefault="48A461F6" w:rsidP="00675021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Noting</w:t>
            </w:r>
            <w:r w:rsidR="009A0C8A" w:rsidRPr="00C6060D">
              <w:rPr>
                <w:rFonts w:ascii="Arial" w:hAnsi="Arial" w:cs="Arial"/>
                <w:sz w:val="20"/>
                <w:szCs w:val="20"/>
              </w:rPr>
              <w:t xml:space="preserve"> Kent Police were </w:t>
            </w:r>
            <w:r w:rsidR="002E54C3" w:rsidRPr="00C6060D">
              <w:rPr>
                <w:rFonts w:ascii="Arial" w:hAnsi="Arial" w:cs="Arial"/>
                <w:sz w:val="20"/>
                <w:szCs w:val="20"/>
              </w:rPr>
              <w:t>currently undergoing</w:t>
            </w:r>
            <w:r w:rsidR="44D230C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B050DD" w:rsidRPr="00C6060D">
              <w:rPr>
                <w:rFonts w:ascii="Arial" w:hAnsi="Arial" w:cs="Arial"/>
                <w:sz w:val="20"/>
                <w:szCs w:val="20"/>
              </w:rPr>
              <w:t xml:space="preserve">the 2025/27 </w:t>
            </w:r>
            <w:r w:rsidR="002E54C3" w:rsidRPr="00C6060D">
              <w:rPr>
                <w:rFonts w:ascii="Arial" w:hAnsi="Arial" w:cs="Arial"/>
                <w:sz w:val="20"/>
                <w:szCs w:val="20"/>
              </w:rPr>
              <w:t xml:space="preserve">PEEL </w:t>
            </w:r>
            <w:r w:rsidR="00D374BB">
              <w:rPr>
                <w:rFonts w:ascii="Arial" w:hAnsi="Arial" w:cs="Arial"/>
                <w:sz w:val="20"/>
                <w:szCs w:val="20"/>
              </w:rPr>
              <w:t>A</w:t>
            </w:r>
            <w:r w:rsidR="002E54C3" w:rsidRPr="00C6060D">
              <w:rPr>
                <w:rFonts w:ascii="Arial" w:hAnsi="Arial" w:cs="Arial"/>
                <w:sz w:val="20"/>
                <w:szCs w:val="20"/>
              </w:rPr>
              <w:t xml:space="preserve">ssessment, the DCC </w:t>
            </w:r>
            <w:r w:rsidR="12673A08" w:rsidRPr="00C6060D">
              <w:rPr>
                <w:rFonts w:ascii="Arial" w:hAnsi="Arial" w:cs="Arial"/>
                <w:sz w:val="20"/>
                <w:szCs w:val="20"/>
              </w:rPr>
              <w:t>referenced</w:t>
            </w:r>
            <w:r w:rsidR="641E8AF8" w:rsidRPr="00C6060D">
              <w:rPr>
                <w:rFonts w:ascii="Arial" w:hAnsi="Arial" w:cs="Arial"/>
                <w:sz w:val="20"/>
                <w:szCs w:val="20"/>
              </w:rPr>
              <w:t xml:space="preserve"> previous</w:t>
            </w:r>
            <w:r w:rsidR="001645D7" w:rsidRPr="00C6060D">
              <w:rPr>
                <w:rFonts w:ascii="Arial" w:hAnsi="Arial" w:cs="Arial"/>
                <w:sz w:val="20"/>
                <w:szCs w:val="20"/>
              </w:rPr>
              <w:t xml:space="preserve"> findings </w:t>
            </w:r>
            <w:r w:rsidR="00D374BB">
              <w:rPr>
                <w:rFonts w:ascii="Arial" w:hAnsi="Arial" w:cs="Arial"/>
                <w:sz w:val="20"/>
                <w:szCs w:val="20"/>
              </w:rPr>
              <w:t xml:space="preserve">around </w:t>
            </w:r>
            <w:r w:rsidR="04B29A1D" w:rsidRPr="00C6060D">
              <w:rPr>
                <w:rFonts w:ascii="Arial" w:hAnsi="Arial" w:cs="Arial"/>
                <w:sz w:val="20"/>
                <w:szCs w:val="20"/>
              </w:rPr>
              <w:t xml:space="preserve">effective problem-solving and </w:t>
            </w:r>
            <w:r w:rsidR="00D374BB">
              <w:rPr>
                <w:rFonts w:ascii="Arial" w:hAnsi="Arial" w:cs="Arial"/>
                <w:sz w:val="20"/>
                <w:szCs w:val="20"/>
              </w:rPr>
              <w:t xml:space="preserve">sharing of </w:t>
            </w:r>
            <w:r w:rsidR="04B29A1D" w:rsidRPr="00C6060D">
              <w:rPr>
                <w:rFonts w:ascii="Arial" w:hAnsi="Arial" w:cs="Arial"/>
                <w:sz w:val="20"/>
                <w:szCs w:val="20"/>
              </w:rPr>
              <w:t>best practice</w:t>
            </w:r>
            <w:r w:rsidR="00D374BB">
              <w:rPr>
                <w:rFonts w:ascii="Arial" w:hAnsi="Arial" w:cs="Arial"/>
                <w:sz w:val="20"/>
                <w:szCs w:val="20"/>
              </w:rPr>
              <w:t>,</w:t>
            </w:r>
            <w:r w:rsidR="0925096F" w:rsidRPr="00C6060D"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="00D374BB">
              <w:rPr>
                <w:rFonts w:ascii="Arial" w:hAnsi="Arial" w:cs="Arial"/>
                <w:sz w:val="20"/>
                <w:szCs w:val="20"/>
              </w:rPr>
              <w:t>ing</w:t>
            </w:r>
            <w:r w:rsidR="0925096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659" w:rsidRPr="00C6060D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008F02EC">
              <w:rPr>
                <w:rFonts w:ascii="Arial" w:hAnsi="Arial" w:cs="Arial"/>
                <w:sz w:val="20"/>
                <w:szCs w:val="20"/>
              </w:rPr>
              <w:t>D</w:t>
            </w:r>
            <w:r w:rsidR="00502659" w:rsidRPr="00C6060D">
              <w:rPr>
                <w:rFonts w:ascii="Arial" w:hAnsi="Arial" w:cs="Arial"/>
                <w:sz w:val="20"/>
                <w:szCs w:val="20"/>
              </w:rPr>
              <w:t xml:space="preserve">istrict </w:t>
            </w:r>
            <w:r w:rsidR="008F02EC">
              <w:rPr>
                <w:rFonts w:ascii="Arial" w:hAnsi="Arial" w:cs="Arial"/>
                <w:sz w:val="20"/>
                <w:szCs w:val="20"/>
              </w:rPr>
              <w:t>C</w:t>
            </w:r>
            <w:r w:rsidR="00502659" w:rsidRPr="00C6060D">
              <w:rPr>
                <w:rFonts w:ascii="Arial" w:hAnsi="Arial" w:cs="Arial"/>
                <w:sz w:val="20"/>
                <w:szCs w:val="20"/>
              </w:rPr>
              <w:t xml:space="preserve">ommanders to </w:t>
            </w:r>
            <w:r w:rsidR="5CD61228" w:rsidRPr="00C6060D">
              <w:rPr>
                <w:rFonts w:ascii="Arial" w:hAnsi="Arial" w:cs="Arial"/>
                <w:sz w:val="20"/>
                <w:szCs w:val="20"/>
              </w:rPr>
              <w:t>further strengthen the approach.</w:t>
            </w:r>
          </w:p>
          <w:p w14:paraId="51D6D781" w14:textId="3938A787" w:rsidR="00164F61" w:rsidRPr="00C6060D" w:rsidRDefault="00161F24" w:rsidP="00675021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8F02EC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050D02" w:rsidRPr="00C6060D">
              <w:rPr>
                <w:rFonts w:ascii="Arial" w:hAnsi="Arial" w:cs="Arial"/>
                <w:sz w:val="20"/>
                <w:szCs w:val="20"/>
              </w:rPr>
              <w:t>the use of a</w:t>
            </w:r>
            <w:r w:rsidR="00EF0001" w:rsidRPr="00C6060D">
              <w:rPr>
                <w:rFonts w:ascii="Arial" w:hAnsi="Arial" w:cs="Arial"/>
                <w:sz w:val="20"/>
                <w:szCs w:val="20"/>
              </w:rPr>
              <w:t>n</w:t>
            </w:r>
            <w:r w:rsidR="003C0EC0" w:rsidRPr="00C6060D">
              <w:rPr>
                <w:rFonts w:ascii="Arial" w:hAnsi="Arial" w:cs="Arial"/>
                <w:sz w:val="20"/>
                <w:szCs w:val="20"/>
              </w:rPr>
              <w:t xml:space="preserve"> automate</w:t>
            </w:r>
            <w:r w:rsidR="00AD45F2" w:rsidRPr="00C6060D">
              <w:rPr>
                <w:rFonts w:ascii="Arial" w:hAnsi="Arial" w:cs="Arial"/>
                <w:sz w:val="20"/>
                <w:szCs w:val="20"/>
              </w:rPr>
              <w:t>d Microsoft tool</w:t>
            </w:r>
            <w:r w:rsidR="00C1081E" w:rsidRPr="00C6060D">
              <w:rPr>
                <w:rFonts w:ascii="Arial" w:hAnsi="Arial" w:cs="Arial"/>
                <w:sz w:val="20"/>
                <w:szCs w:val="20"/>
              </w:rPr>
              <w:t xml:space="preserve"> to aid the completion </w:t>
            </w:r>
            <w:r w:rsidR="00164F61" w:rsidRPr="00C6060D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F02EC">
              <w:rPr>
                <w:rFonts w:ascii="Arial" w:hAnsi="Arial" w:cs="Arial"/>
                <w:sz w:val="20"/>
                <w:szCs w:val="20"/>
              </w:rPr>
              <w:t>V</w:t>
            </w:r>
            <w:r w:rsidR="00164F61" w:rsidRPr="00C6060D">
              <w:rPr>
                <w:rFonts w:ascii="Arial" w:hAnsi="Arial" w:cs="Arial"/>
                <w:sz w:val="20"/>
                <w:szCs w:val="20"/>
              </w:rPr>
              <w:t>ictim</w:t>
            </w:r>
            <w:r w:rsidR="003C0EC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2EC">
              <w:rPr>
                <w:rFonts w:ascii="Arial" w:hAnsi="Arial" w:cs="Arial"/>
                <w:sz w:val="20"/>
                <w:szCs w:val="20"/>
              </w:rPr>
              <w:t>N</w:t>
            </w:r>
            <w:r w:rsidR="003C0EC0" w:rsidRPr="00C6060D">
              <w:rPr>
                <w:rFonts w:ascii="Arial" w:hAnsi="Arial" w:cs="Arial"/>
                <w:sz w:val="20"/>
                <w:szCs w:val="20"/>
              </w:rPr>
              <w:t xml:space="preserve">eeds </w:t>
            </w:r>
            <w:r w:rsidR="008F02EC">
              <w:rPr>
                <w:rFonts w:ascii="Arial" w:hAnsi="Arial" w:cs="Arial"/>
                <w:sz w:val="20"/>
                <w:szCs w:val="20"/>
              </w:rPr>
              <w:t>A</w:t>
            </w:r>
            <w:r w:rsidR="003C0EC0" w:rsidRPr="00C6060D">
              <w:rPr>
                <w:rFonts w:ascii="Arial" w:hAnsi="Arial" w:cs="Arial"/>
                <w:sz w:val="20"/>
                <w:szCs w:val="20"/>
              </w:rPr>
              <w:t>ssessment</w:t>
            </w:r>
            <w:r w:rsidR="00C1081E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="003C0EC0" w:rsidRPr="00C6060D">
              <w:rPr>
                <w:rFonts w:ascii="Arial" w:hAnsi="Arial" w:cs="Arial"/>
                <w:sz w:val="20"/>
                <w:szCs w:val="20"/>
              </w:rPr>
              <w:t xml:space="preserve"> had improved</w:t>
            </w:r>
            <w:r w:rsidR="00AD45F2" w:rsidRPr="00C6060D">
              <w:rPr>
                <w:rFonts w:ascii="Arial" w:hAnsi="Arial" w:cs="Arial"/>
                <w:sz w:val="20"/>
                <w:szCs w:val="20"/>
              </w:rPr>
              <w:t xml:space="preserve"> level</w:t>
            </w:r>
            <w:r w:rsidR="00C1081E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="00AD45F2" w:rsidRPr="00C6060D">
              <w:rPr>
                <w:rFonts w:ascii="Arial" w:hAnsi="Arial" w:cs="Arial"/>
                <w:sz w:val="20"/>
                <w:szCs w:val="20"/>
              </w:rPr>
              <w:t xml:space="preserve"> of compliance</w:t>
            </w:r>
            <w:r w:rsidR="00164F61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15C7E4" w14:textId="54739C89" w:rsidR="00502659" w:rsidRPr="00C6060D" w:rsidRDefault="00AE4030" w:rsidP="00675021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PCC asked for an update on the </w:t>
            </w:r>
            <w:r w:rsidR="008F02EC">
              <w:rPr>
                <w:rFonts w:ascii="Arial" w:hAnsi="Arial" w:cs="Arial"/>
                <w:sz w:val="20"/>
                <w:szCs w:val="20"/>
              </w:rPr>
              <w:t xml:space="preserve">2025/27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PEEL </w:t>
            </w:r>
            <w:r w:rsidR="008F02EC">
              <w:rPr>
                <w:rFonts w:ascii="Arial" w:hAnsi="Arial" w:cs="Arial"/>
                <w:sz w:val="20"/>
                <w:szCs w:val="20"/>
              </w:rPr>
              <w:t>Assessment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646E9" w:rsidRPr="00C6060D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E17A0D" w:rsidRPr="00C6060D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8E4D9F" w:rsidRPr="00C6060D">
              <w:rPr>
                <w:rFonts w:ascii="Arial" w:hAnsi="Arial" w:cs="Arial"/>
                <w:sz w:val="20"/>
                <w:szCs w:val="20"/>
              </w:rPr>
              <w:t xml:space="preserve">the Force had </w:t>
            </w:r>
            <w:r w:rsidR="00EF0001" w:rsidRPr="00C6060D">
              <w:rPr>
                <w:rFonts w:ascii="Arial" w:hAnsi="Arial" w:cs="Arial"/>
                <w:sz w:val="20"/>
                <w:szCs w:val="20"/>
              </w:rPr>
              <w:t xml:space="preserve">completed document submissions, and </w:t>
            </w:r>
            <w:r w:rsidR="0046134E" w:rsidRPr="00C6060D">
              <w:rPr>
                <w:rFonts w:ascii="Arial" w:hAnsi="Arial" w:cs="Arial"/>
                <w:sz w:val="20"/>
                <w:szCs w:val="20"/>
              </w:rPr>
              <w:t>the nine-month engagement period had commenced</w:t>
            </w:r>
            <w:r w:rsidR="140A2D8C" w:rsidRPr="00C6060D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46134E" w:rsidRPr="00C6060D">
              <w:rPr>
                <w:rFonts w:ascii="Arial" w:hAnsi="Arial" w:cs="Arial"/>
                <w:sz w:val="20"/>
                <w:szCs w:val="20"/>
              </w:rPr>
              <w:t xml:space="preserve">further fieldwork </w:t>
            </w:r>
            <w:r w:rsidR="16CDCAE5" w:rsidRPr="00C6060D">
              <w:rPr>
                <w:rFonts w:ascii="Arial" w:hAnsi="Arial" w:cs="Arial"/>
                <w:sz w:val="20"/>
                <w:szCs w:val="20"/>
              </w:rPr>
              <w:t>scheduled</w:t>
            </w:r>
            <w:r w:rsidR="0046134E" w:rsidRPr="00C6060D">
              <w:rPr>
                <w:rFonts w:ascii="Arial" w:hAnsi="Arial" w:cs="Arial"/>
                <w:sz w:val="20"/>
                <w:szCs w:val="20"/>
              </w:rPr>
              <w:t xml:space="preserve"> later in the year.</w:t>
            </w:r>
          </w:p>
          <w:p w14:paraId="6EE85A15" w14:textId="77777777" w:rsidR="00EF0001" w:rsidRPr="00C6060D" w:rsidRDefault="00EF0001" w:rsidP="00675021">
            <w:pPr>
              <w:pStyle w:val="ListParagraph"/>
              <w:spacing w:line="240" w:lineRule="auto"/>
              <w:ind w:left="8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B970C2" w14:textId="41136B0A" w:rsidR="00A07CA7" w:rsidRPr="00C6060D" w:rsidRDefault="00A83CF8" w:rsidP="00675021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Referencing </w:t>
            </w:r>
            <w:r w:rsidR="00010327" w:rsidRPr="00C6060D">
              <w:rPr>
                <w:rFonts w:ascii="Arial" w:hAnsi="Arial" w:cs="Arial"/>
                <w:sz w:val="20"/>
                <w:szCs w:val="20"/>
              </w:rPr>
              <w:t>recent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354" w:rsidRPr="00C6060D">
              <w:rPr>
                <w:rFonts w:ascii="Arial" w:hAnsi="Arial" w:cs="Arial"/>
                <w:sz w:val="20"/>
                <w:szCs w:val="20"/>
              </w:rPr>
              <w:t>increase</w:t>
            </w:r>
            <w:r w:rsidR="56D618DA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="00E20354" w:rsidRPr="00C6060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public protests, the PCC </w:t>
            </w:r>
            <w:r w:rsidR="00E000D6" w:rsidRPr="00C6060D">
              <w:rPr>
                <w:rFonts w:ascii="Arial" w:hAnsi="Arial" w:cs="Arial"/>
                <w:sz w:val="20"/>
                <w:szCs w:val="20"/>
              </w:rPr>
              <w:t xml:space="preserve">asked </w:t>
            </w:r>
            <w:r w:rsidR="7A735BC5" w:rsidRPr="00C6060D">
              <w:rPr>
                <w:rFonts w:ascii="Arial" w:hAnsi="Arial" w:cs="Arial"/>
                <w:sz w:val="20"/>
                <w:szCs w:val="20"/>
              </w:rPr>
              <w:t>how this was impacting the Force.</w:t>
            </w:r>
            <w:r w:rsidR="00B004BE" w:rsidRPr="00C6060D">
              <w:rPr>
                <w:rFonts w:ascii="Arial" w:hAnsi="Arial" w:cs="Arial"/>
                <w:sz w:val="20"/>
                <w:szCs w:val="20"/>
              </w:rPr>
              <w:t xml:space="preserve"> Confirming </w:t>
            </w:r>
            <w:r w:rsidR="50F1E710" w:rsidRPr="00C6060D">
              <w:rPr>
                <w:rFonts w:ascii="Arial" w:hAnsi="Arial" w:cs="Arial"/>
                <w:sz w:val="20"/>
                <w:szCs w:val="20"/>
              </w:rPr>
              <w:t>a</w:t>
            </w:r>
            <w:r w:rsidR="00B004BE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7005959" w:rsidRPr="00C6060D">
              <w:rPr>
                <w:rFonts w:ascii="Arial" w:hAnsi="Arial" w:cs="Arial"/>
                <w:sz w:val="20"/>
                <w:szCs w:val="20"/>
              </w:rPr>
              <w:t>ri</w:t>
            </w:r>
            <w:r w:rsidR="00B004BE" w:rsidRPr="00C6060D">
              <w:rPr>
                <w:rFonts w:ascii="Arial" w:hAnsi="Arial" w:cs="Arial"/>
                <w:sz w:val="20"/>
                <w:szCs w:val="20"/>
              </w:rPr>
              <w:t>se in Kent</w:t>
            </w:r>
            <w:r w:rsidR="0ECB0D60" w:rsidRPr="00C6060D">
              <w:rPr>
                <w:rFonts w:ascii="Arial" w:hAnsi="Arial" w:cs="Arial"/>
                <w:sz w:val="20"/>
                <w:szCs w:val="20"/>
              </w:rPr>
              <w:t>-</w:t>
            </w:r>
            <w:r w:rsidR="00B004BE" w:rsidRPr="00C6060D">
              <w:rPr>
                <w:rFonts w:ascii="Arial" w:hAnsi="Arial" w:cs="Arial"/>
                <w:sz w:val="20"/>
                <w:szCs w:val="20"/>
              </w:rPr>
              <w:t xml:space="preserve">based protests </w:t>
            </w:r>
            <w:r w:rsidR="00E130D7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B004BE" w:rsidRPr="00C6060D">
              <w:rPr>
                <w:rFonts w:ascii="Arial" w:hAnsi="Arial" w:cs="Arial"/>
                <w:sz w:val="20"/>
                <w:szCs w:val="20"/>
              </w:rPr>
              <w:t>increas</w:t>
            </w:r>
            <w:r w:rsidR="00E130D7">
              <w:rPr>
                <w:rFonts w:ascii="Arial" w:hAnsi="Arial" w:cs="Arial"/>
                <w:sz w:val="20"/>
                <w:szCs w:val="20"/>
              </w:rPr>
              <w:t>ed</w:t>
            </w:r>
            <w:r w:rsidR="737FABA7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6FC" w:rsidRPr="00C6060D">
              <w:rPr>
                <w:rFonts w:ascii="Arial" w:hAnsi="Arial" w:cs="Arial"/>
                <w:sz w:val="20"/>
                <w:szCs w:val="20"/>
              </w:rPr>
              <w:t>participation, the</w:t>
            </w:r>
            <w:r w:rsidR="008A3528" w:rsidRPr="00C6060D">
              <w:rPr>
                <w:rFonts w:ascii="Arial" w:hAnsi="Arial" w:cs="Arial"/>
                <w:sz w:val="20"/>
                <w:szCs w:val="20"/>
              </w:rPr>
              <w:t xml:space="preserve"> DCC </w:t>
            </w:r>
            <w:r w:rsidR="18945511" w:rsidRPr="00C6060D">
              <w:rPr>
                <w:rFonts w:ascii="Arial" w:hAnsi="Arial" w:cs="Arial"/>
                <w:sz w:val="20"/>
                <w:szCs w:val="20"/>
              </w:rPr>
              <w:t>not</w:t>
            </w:r>
            <w:r w:rsidR="00D37E5A" w:rsidRPr="00C6060D">
              <w:rPr>
                <w:rFonts w:ascii="Arial" w:hAnsi="Arial" w:cs="Arial"/>
                <w:sz w:val="20"/>
                <w:szCs w:val="20"/>
              </w:rPr>
              <w:t>e</w:t>
            </w:r>
            <w:r w:rsidR="00C672F3" w:rsidRPr="00C6060D">
              <w:rPr>
                <w:rFonts w:ascii="Arial" w:hAnsi="Arial" w:cs="Arial"/>
                <w:sz w:val="20"/>
                <w:szCs w:val="20"/>
              </w:rPr>
              <w:t>d</w:t>
            </w:r>
            <w:r w:rsidR="00D37E5A" w:rsidRPr="00C6060D">
              <w:rPr>
                <w:rFonts w:ascii="Arial" w:hAnsi="Arial" w:cs="Arial"/>
                <w:sz w:val="20"/>
                <w:szCs w:val="20"/>
              </w:rPr>
              <w:t xml:space="preserve"> this necessitated a police presence</w:t>
            </w:r>
            <w:r w:rsidR="00C672F3" w:rsidRPr="00C6060D">
              <w:rPr>
                <w:rFonts w:ascii="Arial" w:hAnsi="Arial" w:cs="Arial"/>
                <w:sz w:val="20"/>
                <w:szCs w:val="20"/>
              </w:rPr>
              <w:t xml:space="preserve"> which naturally drew on resource. </w:t>
            </w:r>
            <w:r w:rsidR="64D80E1A" w:rsidRPr="00C6060D">
              <w:rPr>
                <w:rFonts w:ascii="Arial" w:hAnsi="Arial" w:cs="Arial"/>
                <w:sz w:val="20"/>
                <w:szCs w:val="20"/>
              </w:rPr>
              <w:t>Additionally, h</w:t>
            </w:r>
            <w:r w:rsidR="009C3646" w:rsidRPr="00C6060D">
              <w:rPr>
                <w:rFonts w:ascii="Arial" w:hAnsi="Arial" w:cs="Arial"/>
                <w:sz w:val="20"/>
                <w:szCs w:val="20"/>
              </w:rPr>
              <w:t xml:space="preserve">e reported on </w:t>
            </w:r>
            <w:r w:rsidR="3CA636BF" w:rsidRPr="00C6060D">
              <w:rPr>
                <w:rFonts w:ascii="Arial" w:hAnsi="Arial" w:cs="Arial"/>
                <w:sz w:val="20"/>
                <w:szCs w:val="20"/>
              </w:rPr>
              <w:t>Kent Police’s</w:t>
            </w:r>
            <w:r w:rsidR="009C364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FAF" w:rsidRPr="00C6060D">
              <w:rPr>
                <w:rFonts w:ascii="Arial" w:hAnsi="Arial" w:cs="Arial"/>
                <w:sz w:val="20"/>
                <w:szCs w:val="20"/>
              </w:rPr>
              <w:t>support</w:t>
            </w:r>
            <w:r w:rsidR="479BE92F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2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B4FAF" w:rsidRPr="00C6060D">
              <w:rPr>
                <w:rFonts w:ascii="Arial" w:hAnsi="Arial" w:cs="Arial"/>
                <w:sz w:val="20"/>
                <w:szCs w:val="20"/>
              </w:rPr>
              <w:t>other forces</w:t>
            </w:r>
            <w:r w:rsidR="00A07CA7" w:rsidRPr="00C6060D">
              <w:rPr>
                <w:rFonts w:ascii="Arial" w:hAnsi="Arial" w:cs="Arial"/>
                <w:sz w:val="20"/>
                <w:szCs w:val="20"/>
              </w:rPr>
              <w:t>, and</w:t>
            </w:r>
            <w:r w:rsidR="41CC8C6C" w:rsidRPr="00C6060D">
              <w:rPr>
                <w:rFonts w:ascii="Arial" w:hAnsi="Arial" w:cs="Arial"/>
                <w:sz w:val="20"/>
                <w:szCs w:val="20"/>
              </w:rPr>
              <w:t xml:space="preserve"> involvement in national events, including protests an</w:t>
            </w:r>
            <w:r w:rsidR="1CF040FF" w:rsidRPr="00C6060D">
              <w:rPr>
                <w:rFonts w:ascii="Arial" w:hAnsi="Arial" w:cs="Arial"/>
                <w:sz w:val="20"/>
                <w:szCs w:val="20"/>
              </w:rPr>
              <w:t>d</w:t>
            </w:r>
            <w:r w:rsidR="41CC8C6C" w:rsidRPr="00C6060D">
              <w:rPr>
                <w:rFonts w:ascii="Arial" w:hAnsi="Arial" w:cs="Arial"/>
                <w:sz w:val="20"/>
                <w:szCs w:val="20"/>
              </w:rPr>
              <w:t xml:space="preserve"> visits from the U.S</w:t>
            </w:r>
            <w:r w:rsidR="00D77235">
              <w:rPr>
                <w:rFonts w:ascii="Arial" w:hAnsi="Arial" w:cs="Arial"/>
                <w:sz w:val="20"/>
                <w:szCs w:val="20"/>
              </w:rPr>
              <w:t>.</w:t>
            </w:r>
            <w:r w:rsidR="41CC8C6C" w:rsidRPr="00C6060D">
              <w:rPr>
                <w:rFonts w:ascii="Arial" w:hAnsi="Arial" w:cs="Arial"/>
                <w:sz w:val="20"/>
                <w:szCs w:val="20"/>
              </w:rPr>
              <w:t xml:space="preserve"> President and </w:t>
            </w:r>
            <w:r w:rsidR="41CC8C6C" w:rsidRPr="00C6060D">
              <w:rPr>
                <w:rFonts w:ascii="Arial" w:hAnsi="Arial" w:cs="Arial"/>
                <w:sz w:val="20"/>
                <w:szCs w:val="20"/>
              </w:rPr>
              <w:lastRenderedPageBreak/>
              <w:t xml:space="preserve">Vice President. </w:t>
            </w:r>
            <w:r w:rsidR="0D7C64BF" w:rsidRPr="00C6060D">
              <w:rPr>
                <w:rFonts w:ascii="Arial" w:hAnsi="Arial" w:cs="Arial"/>
                <w:sz w:val="20"/>
                <w:szCs w:val="20"/>
              </w:rPr>
              <w:t>Despite a busy summer</w:t>
            </w:r>
            <w:r w:rsidR="0083163E" w:rsidRPr="00C6060D">
              <w:rPr>
                <w:rFonts w:ascii="Arial" w:hAnsi="Arial" w:cs="Arial"/>
                <w:sz w:val="20"/>
                <w:szCs w:val="20"/>
              </w:rPr>
              <w:t>, the DCC</w:t>
            </w:r>
            <w:r w:rsidR="007350F2" w:rsidRPr="00C6060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1759E8FD" w:rsidRPr="00C6060D">
              <w:rPr>
                <w:rFonts w:ascii="Arial" w:hAnsi="Arial" w:cs="Arial"/>
                <w:sz w:val="20"/>
                <w:szCs w:val="20"/>
              </w:rPr>
              <w:t>ssured th</w:t>
            </w:r>
            <w:r w:rsidR="00880EC4">
              <w:rPr>
                <w:rFonts w:ascii="Arial" w:hAnsi="Arial" w:cs="Arial"/>
                <w:sz w:val="20"/>
                <w:szCs w:val="20"/>
              </w:rPr>
              <w:t>e PCC th</w:t>
            </w:r>
            <w:r w:rsidR="1759E8FD" w:rsidRPr="00C6060D">
              <w:rPr>
                <w:rFonts w:ascii="Arial" w:hAnsi="Arial" w:cs="Arial"/>
                <w:sz w:val="20"/>
                <w:szCs w:val="20"/>
              </w:rPr>
              <w:t>at</w:t>
            </w:r>
            <w:r w:rsidR="007350F2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EC4">
              <w:rPr>
                <w:rFonts w:ascii="Arial" w:hAnsi="Arial" w:cs="Arial"/>
                <w:sz w:val="20"/>
                <w:szCs w:val="20"/>
              </w:rPr>
              <w:t xml:space="preserve">operational </w:t>
            </w:r>
            <w:r w:rsidR="007350F2" w:rsidRPr="00C6060D">
              <w:rPr>
                <w:rFonts w:ascii="Arial" w:hAnsi="Arial" w:cs="Arial"/>
                <w:sz w:val="20"/>
                <w:szCs w:val="20"/>
              </w:rPr>
              <w:t>activity had been well managed by the Force.</w:t>
            </w:r>
          </w:p>
        </w:tc>
      </w:tr>
      <w:tr w:rsidR="003C56FD" w:rsidRPr="009E3BE9" w14:paraId="29119962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2CD54" w14:textId="2003DA39" w:rsidR="003C56FD" w:rsidRPr="00C6060D" w:rsidRDefault="003C56FD" w:rsidP="00C6060D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60D">
              <w:rPr>
                <w:rFonts w:ascii="Arial" w:hAnsi="Arial" w:cs="Arial"/>
                <w:b/>
                <w:bCs/>
              </w:rPr>
              <w:lastRenderedPageBreak/>
              <w:t xml:space="preserve">6 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FE784" w14:textId="084E8B36" w:rsidR="003C56FD" w:rsidRPr="00C6060D" w:rsidRDefault="003C56FD" w:rsidP="00C6060D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60D">
              <w:rPr>
                <w:rFonts w:ascii="Arial" w:hAnsi="Arial" w:cs="Arial"/>
                <w:b/>
                <w:bCs/>
              </w:rPr>
              <w:t>People</w:t>
            </w:r>
          </w:p>
        </w:tc>
      </w:tr>
      <w:tr w:rsidR="003C56FD" w:rsidRPr="009E3BE9" w14:paraId="12E935A2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DF9F2" w14:textId="3178B9E0" w:rsidR="00256CE5" w:rsidRPr="00C6060D" w:rsidRDefault="006F4C60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Summarising the</w:t>
            </w:r>
            <w:r w:rsidR="00B94A42" w:rsidRPr="00C6060D">
              <w:rPr>
                <w:rFonts w:ascii="Arial" w:hAnsi="Arial" w:cs="Arial"/>
                <w:sz w:val="20"/>
                <w:szCs w:val="20"/>
              </w:rPr>
              <w:t xml:space="preserve"> 2025/26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recruitment </w:t>
            </w:r>
            <w:r w:rsidR="00CA5A34" w:rsidRPr="00C6060D">
              <w:rPr>
                <w:rFonts w:ascii="Arial" w:hAnsi="Arial" w:cs="Arial"/>
                <w:sz w:val="20"/>
                <w:szCs w:val="20"/>
              </w:rPr>
              <w:t>plan</w:t>
            </w:r>
            <w:r w:rsidRPr="00C6060D">
              <w:rPr>
                <w:rFonts w:ascii="Arial" w:hAnsi="Arial" w:cs="Arial"/>
                <w:sz w:val="20"/>
                <w:szCs w:val="20"/>
              </w:rPr>
              <w:t>, the DCC noted</w:t>
            </w:r>
            <w:r w:rsidR="707EAA99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1DE" w:rsidRPr="00C6060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2103BD" w:rsidRPr="00C6060D">
              <w:rPr>
                <w:rFonts w:ascii="Arial" w:hAnsi="Arial" w:cs="Arial"/>
                <w:sz w:val="20"/>
                <w:szCs w:val="20"/>
              </w:rPr>
              <w:t>four planned intakes totalling 236 recruits</w:t>
            </w:r>
            <w:r w:rsidR="00E40A1A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00CA3B9C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A34" w:rsidRPr="00C6060D">
              <w:rPr>
                <w:rFonts w:ascii="Arial" w:hAnsi="Arial" w:cs="Arial"/>
                <w:sz w:val="20"/>
                <w:szCs w:val="20"/>
              </w:rPr>
              <w:t>would</w:t>
            </w:r>
            <w:r w:rsidR="00CA3B9C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EC4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2B3E0F">
              <w:rPr>
                <w:rFonts w:ascii="Arial" w:hAnsi="Arial" w:cs="Arial"/>
                <w:sz w:val="20"/>
                <w:szCs w:val="20"/>
              </w:rPr>
              <w:t>the Force in achieving its headcount requirement</w:t>
            </w:r>
            <w:r w:rsidR="00671D9E"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E40A1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174C6E" w14:textId="0D781D0F" w:rsidR="002D319B" w:rsidRPr="00C6060D" w:rsidRDefault="002B3E0F" w:rsidP="007E45D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06197" w:rsidRPr="00C6060D">
              <w:rPr>
                <w:rFonts w:ascii="Arial" w:hAnsi="Arial" w:cs="Arial"/>
                <w:sz w:val="20"/>
                <w:szCs w:val="20"/>
              </w:rPr>
              <w:t xml:space="preserve">he DCC advised seeking personal/professional development opportunities remained the </w:t>
            </w:r>
            <w:r w:rsidR="00DE770B" w:rsidRPr="00C6060D">
              <w:rPr>
                <w:rFonts w:ascii="Arial" w:hAnsi="Arial" w:cs="Arial"/>
                <w:sz w:val="20"/>
                <w:szCs w:val="20"/>
              </w:rPr>
              <w:t xml:space="preserve">most common </w:t>
            </w:r>
            <w:r w:rsidR="007B2C47">
              <w:rPr>
                <w:rFonts w:ascii="Arial" w:hAnsi="Arial" w:cs="Arial"/>
                <w:sz w:val="20"/>
                <w:szCs w:val="20"/>
              </w:rPr>
              <w:t>reason for officer</w:t>
            </w:r>
            <w:r w:rsidR="00E130D7">
              <w:rPr>
                <w:rFonts w:ascii="Arial" w:hAnsi="Arial" w:cs="Arial"/>
                <w:sz w:val="20"/>
                <w:szCs w:val="20"/>
              </w:rPr>
              <w:t>s</w:t>
            </w:r>
            <w:r w:rsidR="007B2C47">
              <w:rPr>
                <w:rFonts w:ascii="Arial" w:hAnsi="Arial" w:cs="Arial"/>
                <w:sz w:val="20"/>
                <w:szCs w:val="20"/>
              </w:rPr>
              <w:t xml:space="preserve"> leaving, </w:t>
            </w:r>
            <w:r w:rsidR="00DE770B" w:rsidRPr="00C6060D">
              <w:rPr>
                <w:rFonts w:ascii="Arial" w:hAnsi="Arial" w:cs="Arial"/>
                <w:sz w:val="20"/>
                <w:szCs w:val="20"/>
              </w:rPr>
              <w:t>with p</w:t>
            </w:r>
            <w:r w:rsidR="00930DE4" w:rsidRPr="00C6060D">
              <w:rPr>
                <w:rFonts w:ascii="Arial" w:hAnsi="Arial" w:cs="Arial"/>
                <w:sz w:val="20"/>
                <w:szCs w:val="20"/>
              </w:rPr>
              <w:t xml:space="preserve">ersonal circumstances and work-life balance </w:t>
            </w:r>
            <w:r w:rsidR="007451EA" w:rsidRPr="00C6060D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702134" w:rsidRPr="00C6060D">
              <w:rPr>
                <w:rFonts w:ascii="Arial" w:hAnsi="Arial" w:cs="Arial"/>
                <w:sz w:val="20"/>
                <w:szCs w:val="20"/>
              </w:rPr>
              <w:t>frequently cited.</w:t>
            </w:r>
            <w:r w:rsidR="00AF788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C00CD5" w14:textId="4ECC4852" w:rsidR="0069742D" w:rsidRPr="00C6060D" w:rsidRDefault="50EC8EC8" w:rsidP="00702FC0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</w:t>
            </w:r>
            <w:r w:rsidR="00660D2A" w:rsidRPr="00C6060D">
              <w:rPr>
                <w:rFonts w:ascii="Arial" w:hAnsi="Arial" w:cs="Arial"/>
                <w:sz w:val="20"/>
                <w:szCs w:val="20"/>
              </w:rPr>
              <w:t xml:space="preserve">he DCC highlighted </w:t>
            </w:r>
            <w:r w:rsidR="00EA449D" w:rsidRPr="00C6060D">
              <w:rPr>
                <w:rFonts w:ascii="Arial" w:hAnsi="Arial" w:cs="Arial"/>
                <w:sz w:val="20"/>
                <w:szCs w:val="20"/>
              </w:rPr>
              <w:t>the Retention Ambassador programme</w:t>
            </w:r>
            <w:r w:rsidR="071C4CD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49D" w:rsidRPr="00C6060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323DE" w:rsidRPr="00C6060D">
              <w:rPr>
                <w:rFonts w:ascii="Arial" w:hAnsi="Arial" w:cs="Arial"/>
                <w:sz w:val="20"/>
                <w:szCs w:val="20"/>
              </w:rPr>
              <w:t>a renewed focus on the “Be The Change” course</w:t>
            </w:r>
            <w:r w:rsidR="00AC5959" w:rsidRPr="00C6060D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173397C9" w:rsidRPr="00C6060D">
              <w:rPr>
                <w:rFonts w:ascii="Arial" w:hAnsi="Arial" w:cs="Arial"/>
                <w:sz w:val="20"/>
                <w:szCs w:val="20"/>
              </w:rPr>
              <w:t xml:space="preserve"> placed emphasis on </w:t>
            </w:r>
            <w:r w:rsidR="00AC5959" w:rsidRPr="00C6060D">
              <w:rPr>
                <w:rFonts w:ascii="Arial" w:hAnsi="Arial" w:cs="Arial"/>
                <w:sz w:val="20"/>
                <w:szCs w:val="20"/>
              </w:rPr>
              <w:t xml:space="preserve">the role of </w:t>
            </w:r>
            <w:r w:rsidR="00FF37BC" w:rsidRPr="00C6060D">
              <w:rPr>
                <w:rFonts w:ascii="Arial" w:hAnsi="Arial" w:cs="Arial"/>
                <w:sz w:val="20"/>
                <w:szCs w:val="20"/>
              </w:rPr>
              <w:t>front-line</w:t>
            </w:r>
            <w:r w:rsidR="00AC5959" w:rsidRPr="00C6060D">
              <w:rPr>
                <w:rFonts w:ascii="Arial" w:hAnsi="Arial" w:cs="Arial"/>
                <w:sz w:val="20"/>
                <w:szCs w:val="20"/>
              </w:rPr>
              <w:t xml:space="preserve"> leaders in retaining personnel.</w:t>
            </w:r>
          </w:p>
          <w:p w14:paraId="2F12780A" w14:textId="219622DA" w:rsidR="0069742D" w:rsidRPr="00C6060D" w:rsidRDefault="008524C5" w:rsidP="00702FC0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Noting the </w:t>
            </w:r>
            <w:r w:rsidR="002E5CBD" w:rsidRPr="00C6060D">
              <w:rPr>
                <w:rFonts w:ascii="Arial" w:hAnsi="Arial" w:cs="Arial"/>
                <w:sz w:val="20"/>
                <w:szCs w:val="20"/>
              </w:rPr>
              <w:t>current PCSO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strength</w:t>
            </w:r>
            <w:r w:rsidR="007B392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91F" w:rsidRPr="00C6060D">
              <w:rPr>
                <w:rFonts w:ascii="Arial" w:hAnsi="Arial" w:cs="Arial"/>
                <w:sz w:val="20"/>
                <w:szCs w:val="20"/>
              </w:rPr>
              <w:t>(</w:t>
            </w:r>
            <w:r w:rsidR="001B4E59" w:rsidRPr="00C6060D">
              <w:rPr>
                <w:rFonts w:ascii="Arial" w:hAnsi="Arial" w:cs="Arial"/>
                <w:sz w:val="20"/>
                <w:szCs w:val="20"/>
              </w:rPr>
              <w:t>84.64</w:t>
            </w:r>
            <w:r w:rsidR="00D3391F" w:rsidRPr="00C6060D">
              <w:rPr>
                <w:rFonts w:ascii="Arial" w:hAnsi="Arial" w:cs="Arial"/>
                <w:sz w:val="20"/>
                <w:szCs w:val="20"/>
              </w:rPr>
              <w:t>)</w:t>
            </w:r>
            <w:r w:rsidR="002E5CB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C47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DF66A4">
              <w:rPr>
                <w:rFonts w:ascii="Arial" w:hAnsi="Arial" w:cs="Arial"/>
                <w:sz w:val="20"/>
                <w:szCs w:val="20"/>
              </w:rPr>
              <w:t xml:space="preserve">below the establishment of 101.5, </w:t>
            </w:r>
            <w:r w:rsidR="001B4E59" w:rsidRPr="00C6060D">
              <w:rPr>
                <w:rFonts w:ascii="Arial" w:hAnsi="Arial" w:cs="Arial"/>
                <w:sz w:val="20"/>
                <w:szCs w:val="20"/>
              </w:rPr>
              <w:t>the DCC advise</w:t>
            </w:r>
            <w:r w:rsidR="002F4413" w:rsidRPr="00C6060D">
              <w:rPr>
                <w:rFonts w:ascii="Arial" w:hAnsi="Arial" w:cs="Arial"/>
                <w:sz w:val="20"/>
                <w:szCs w:val="20"/>
              </w:rPr>
              <w:t>d</w:t>
            </w:r>
            <w:r w:rsidR="001B4E59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91F" w:rsidRPr="00C6060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B4E59" w:rsidRPr="00C6060D">
              <w:rPr>
                <w:rFonts w:ascii="Arial" w:hAnsi="Arial" w:cs="Arial"/>
                <w:sz w:val="20"/>
                <w:szCs w:val="20"/>
              </w:rPr>
              <w:t>a</w:t>
            </w:r>
            <w:r w:rsidR="3ABF49B0" w:rsidRPr="00C6060D">
              <w:rPr>
                <w:rFonts w:ascii="Arial" w:hAnsi="Arial" w:cs="Arial"/>
                <w:sz w:val="20"/>
                <w:szCs w:val="20"/>
              </w:rPr>
              <w:t>n</w:t>
            </w:r>
            <w:r w:rsidR="001B4E59" w:rsidRPr="00C6060D">
              <w:rPr>
                <w:rFonts w:ascii="Arial" w:hAnsi="Arial" w:cs="Arial"/>
                <w:sz w:val="20"/>
                <w:szCs w:val="20"/>
              </w:rPr>
              <w:t xml:space="preserve"> intake was planned for November.</w:t>
            </w:r>
            <w:r w:rsidR="60C3C56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05EB06E" w:rsidRPr="00C6060D">
              <w:rPr>
                <w:rFonts w:ascii="Arial" w:hAnsi="Arial" w:cs="Arial"/>
                <w:sz w:val="20"/>
                <w:szCs w:val="20"/>
              </w:rPr>
              <w:t xml:space="preserve">While understanding the </w:t>
            </w:r>
            <w:r w:rsidR="00B01A72" w:rsidRPr="00C6060D">
              <w:rPr>
                <w:rFonts w:ascii="Arial" w:hAnsi="Arial" w:cs="Arial"/>
                <w:sz w:val="20"/>
                <w:szCs w:val="20"/>
              </w:rPr>
              <w:t xml:space="preserve">importance of meeting </w:t>
            </w:r>
            <w:r w:rsidR="00DF66A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01A72" w:rsidRPr="00C6060D">
              <w:rPr>
                <w:rFonts w:ascii="Arial" w:hAnsi="Arial" w:cs="Arial"/>
                <w:sz w:val="20"/>
                <w:szCs w:val="20"/>
              </w:rPr>
              <w:t>establishment, he</w:t>
            </w:r>
            <w:r w:rsidR="00702FC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D14" w:rsidRPr="00C6060D">
              <w:rPr>
                <w:rFonts w:ascii="Arial" w:hAnsi="Arial" w:cs="Arial"/>
                <w:sz w:val="20"/>
                <w:szCs w:val="20"/>
              </w:rPr>
              <w:t xml:space="preserve">emphasised that Kent Police prioritised </w:t>
            </w:r>
            <w:r w:rsidR="00DF66A4">
              <w:rPr>
                <w:rFonts w:ascii="Arial" w:hAnsi="Arial" w:cs="Arial"/>
                <w:sz w:val="20"/>
                <w:szCs w:val="20"/>
              </w:rPr>
              <w:t xml:space="preserve">quality of </w:t>
            </w:r>
            <w:r w:rsidR="00E31D14" w:rsidRPr="00C6060D">
              <w:rPr>
                <w:rFonts w:ascii="Arial" w:hAnsi="Arial" w:cs="Arial"/>
                <w:sz w:val="20"/>
                <w:szCs w:val="20"/>
              </w:rPr>
              <w:t xml:space="preserve">personnel </w:t>
            </w:r>
            <w:r w:rsidR="006A1FB6">
              <w:rPr>
                <w:rFonts w:ascii="Arial" w:hAnsi="Arial" w:cs="Arial"/>
                <w:sz w:val="20"/>
                <w:szCs w:val="20"/>
              </w:rPr>
              <w:t>over quantity</w:t>
            </w:r>
            <w:r w:rsidR="00E31D14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F5B52A" w14:textId="62DE9EFF" w:rsidR="008A4BF9" w:rsidRPr="00C6060D" w:rsidRDefault="007879C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</w:t>
            </w:r>
            <w:r w:rsidR="00CC07FD" w:rsidRPr="00C6060D">
              <w:rPr>
                <w:rFonts w:ascii="Arial" w:hAnsi="Arial" w:cs="Arial"/>
                <w:sz w:val="20"/>
                <w:szCs w:val="20"/>
              </w:rPr>
              <w:t xml:space="preserve">he DCC </w:t>
            </w:r>
            <w:r w:rsidRPr="00C6060D">
              <w:rPr>
                <w:rFonts w:ascii="Arial" w:hAnsi="Arial" w:cs="Arial"/>
                <w:sz w:val="20"/>
                <w:szCs w:val="20"/>
              </w:rPr>
              <w:t>reporte</w:t>
            </w:r>
            <w:r w:rsidR="00925A39" w:rsidRPr="00C6060D">
              <w:rPr>
                <w:rFonts w:ascii="Arial" w:hAnsi="Arial" w:cs="Arial"/>
                <w:sz w:val="20"/>
                <w:szCs w:val="20"/>
              </w:rPr>
              <w:t>d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C07F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254" w:rsidRPr="00C6060D">
              <w:rPr>
                <w:rFonts w:ascii="Arial" w:hAnsi="Arial" w:cs="Arial"/>
                <w:sz w:val="20"/>
                <w:szCs w:val="20"/>
              </w:rPr>
              <w:t>Force’s N</w:t>
            </w:r>
            <w:r w:rsidRPr="00C6060D">
              <w:rPr>
                <w:rFonts w:ascii="Arial" w:hAnsi="Arial" w:cs="Arial"/>
                <w:sz w:val="20"/>
                <w:szCs w:val="20"/>
              </w:rPr>
              <w:t>eighbourhood Policing</w:t>
            </w:r>
            <w:r w:rsidR="00716C07" w:rsidRPr="00C6060D">
              <w:rPr>
                <w:rFonts w:ascii="Arial" w:hAnsi="Arial" w:cs="Arial"/>
                <w:sz w:val="20"/>
                <w:szCs w:val="20"/>
              </w:rPr>
              <w:t xml:space="preserve"> (NHP)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254" w:rsidRPr="00C6060D">
              <w:rPr>
                <w:rFonts w:ascii="Arial" w:hAnsi="Arial" w:cs="Arial"/>
                <w:sz w:val="20"/>
                <w:szCs w:val="20"/>
              </w:rPr>
              <w:t xml:space="preserve">strength </w:t>
            </w:r>
            <w:r w:rsidR="00E257A0" w:rsidRPr="00C6060D">
              <w:rPr>
                <w:rFonts w:ascii="Arial" w:hAnsi="Arial" w:cs="Arial"/>
                <w:sz w:val="20"/>
                <w:szCs w:val="20"/>
              </w:rPr>
              <w:t xml:space="preserve">was five over requirement </w:t>
            </w:r>
            <w:r w:rsidR="00AD2254" w:rsidRPr="00C6060D">
              <w:rPr>
                <w:rFonts w:ascii="Arial" w:hAnsi="Arial" w:cs="Arial"/>
                <w:sz w:val="20"/>
                <w:szCs w:val="20"/>
              </w:rPr>
              <w:t>at 314.</w:t>
            </w:r>
            <w:r w:rsidR="00E257A0" w:rsidRPr="00C6060D">
              <w:rPr>
                <w:rFonts w:ascii="Arial" w:hAnsi="Arial" w:cs="Arial"/>
                <w:sz w:val="20"/>
                <w:szCs w:val="20"/>
              </w:rPr>
              <w:t>44.</w:t>
            </w:r>
          </w:p>
          <w:p w14:paraId="51D89FB6" w14:textId="000F9A85" w:rsidR="000C6309" w:rsidRPr="00C6060D" w:rsidRDefault="003D422A" w:rsidP="008A4BF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In line with national trends, the DCC noted</w:t>
            </w:r>
            <w:r w:rsidR="009A252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7A4" w:rsidRPr="00C6060D">
              <w:rPr>
                <w:rFonts w:ascii="Arial" w:hAnsi="Arial" w:cs="Arial"/>
                <w:sz w:val="20"/>
                <w:szCs w:val="20"/>
              </w:rPr>
              <w:t>a slight increase in workplace absence</w:t>
            </w:r>
            <w:r w:rsidRPr="00C6060D">
              <w:rPr>
                <w:rFonts w:ascii="Arial" w:hAnsi="Arial" w:cs="Arial"/>
                <w:sz w:val="20"/>
                <w:szCs w:val="20"/>
              </w:rPr>
              <w:t>.</w:t>
            </w:r>
            <w:r w:rsidR="000C6309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1EB" w:rsidRPr="00C6060D">
              <w:rPr>
                <w:rFonts w:ascii="Arial" w:hAnsi="Arial" w:cs="Arial"/>
                <w:sz w:val="20"/>
                <w:szCs w:val="20"/>
              </w:rPr>
              <w:t>H</w:t>
            </w:r>
            <w:r w:rsidR="000C6309" w:rsidRPr="00C6060D">
              <w:rPr>
                <w:rFonts w:ascii="Arial" w:hAnsi="Arial" w:cs="Arial"/>
                <w:sz w:val="20"/>
                <w:szCs w:val="20"/>
              </w:rPr>
              <w:t>e advised the Force w</w:t>
            </w:r>
            <w:r w:rsidR="00E130D7">
              <w:rPr>
                <w:rFonts w:ascii="Arial" w:hAnsi="Arial" w:cs="Arial"/>
                <w:sz w:val="20"/>
                <w:szCs w:val="20"/>
              </w:rPr>
              <w:t>as</w:t>
            </w:r>
            <w:r w:rsidR="000C6309" w:rsidRPr="00C6060D">
              <w:rPr>
                <w:rFonts w:ascii="Arial" w:hAnsi="Arial" w:cs="Arial"/>
                <w:sz w:val="20"/>
                <w:szCs w:val="20"/>
              </w:rPr>
              <w:t xml:space="preserve"> keen to understand </w:t>
            </w:r>
            <w:r w:rsidR="006D07B7" w:rsidRPr="00C6060D">
              <w:rPr>
                <w:rFonts w:ascii="Arial" w:hAnsi="Arial" w:cs="Arial"/>
                <w:sz w:val="20"/>
                <w:szCs w:val="20"/>
              </w:rPr>
              <w:t xml:space="preserve">the increase in psychological related absence and work was underway to establish best handling and ensure consistency in attendance management approaches. </w:t>
            </w:r>
          </w:p>
          <w:p w14:paraId="194D274E" w14:textId="44DA7C9C" w:rsidR="00FE0C76" w:rsidRPr="00C6060D" w:rsidRDefault="00197182" w:rsidP="008A4BF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EE719B" w:rsidRPr="00C6060D">
              <w:rPr>
                <w:rFonts w:ascii="Arial" w:hAnsi="Arial" w:cs="Arial"/>
                <w:sz w:val="20"/>
                <w:szCs w:val="20"/>
              </w:rPr>
              <w:t xml:space="preserve">asked whether it was the Force’s ambition to reach </w:t>
            </w:r>
            <w:r w:rsidR="00CF61D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261EB" w:rsidRPr="00C6060D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EE719B" w:rsidRPr="00C6060D">
              <w:rPr>
                <w:rFonts w:ascii="Arial" w:hAnsi="Arial" w:cs="Arial"/>
                <w:sz w:val="20"/>
                <w:szCs w:val="20"/>
              </w:rPr>
              <w:t>PCSO</w:t>
            </w:r>
            <w:r w:rsidR="00B835D2" w:rsidRPr="00C6060D">
              <w:rPr>
                <w:rFonts w:ascii="Arial" w:hAnsi="Arial" w:cs="Arial"/>
                <w:sz w:val="20"/>
                <w:szCs w:val="20"/>
              </w:rPr>
              <w:t xml:space="preserve"> establishment</w:t>
            </w:r>
            <w:r w:rsidR="00DC0655" w:rsidRPr="00C6060D">
              <w:rPr>
                <w:rFonts w:ascii="Arial" w:hAnsi="Arial" w:cs="Arial"/>
                <w:sz w:val="20"/>
                <w:szCs w:val="20"/>
              </w:rPr>
              <w:t>. Reaffirming the</w:t>
            </w:r>
            <w:r w:rsidR="000C7B18" w:rsidRPr="00C6060D">
              <w:rPr>
                <w:rFonts w:ascii="Arial" w:hAnsi="Arial" w:cs="Arial"/>
                <w:sz w:val="20"/>
                <w:szCs w:val="20"/>
              </w:rPr>
              <w:t xml:space="preserve"> November intake, the DCC </w:t>
            </w:r>
            <w:r w:rsidR="00CF61DE">
              <w:rPr>
                <w:rFonts w:ascii="Arial" w:hAnsi="Arial" w:cs="Arial"/>
                <w:sz w:val="20"/>
                <w:szCs w:val="20"/>
              </w:rPr>
              <w:t xml:space="preserve">re-iterated </w:t>
            </w:r>
            <w:r w:rsidR="00C3465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214FD" w:rsidRPr="00C6060D">
              <w:rPr>
                <w:rFonts w:ascii="Arial" w:hAnsi="Arial" w:cs="Arial"/>
                <w:sz w:val="20"/>
                <w:szCs w:val="20"/>
              </w:rPr>
              <w:t xml:space="preserve">focus on </w:t>
            </w:r>
            <w:r w:rsidR="00C34650">
              <w:rPr>
                <w:rFonts w:ascii="Arial" w:hAnsi="Arial" w:cs="Arial"/>
                <w:sz w:val="20"/>
                <w:szCs w:val="20"/>
              </w:rPr>
              <w:t xml:space="preserve">quality of </w:t>
            </w:r>
            <w:r w:rsidR="009214FD" w:rsidRPr="00C6060D">
              <w:rPr>
                <w:rFonts w:ascii="Arial" w:hAnsi="Arial" w:cs="Arial"/>
                <w:sz w:val="20"/>
                <w:szCs w:val="20"/>
              </w:rPr>
              <w:t>personnel.</w:t>
            </w:r>
            <w:r w:rsidR="00CE4E8D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4FD" w:rsidRPr="00C6060D">
              <w:rPr>
                <w:rFonts w:ascii="Arial" w:hAnsi="Arial" w:cs="Arial"/>
                <w:sz w:val="20"/>
                <w:szCs w:val="20"/>
              </w:rPr>
              <w:t>H</w:t>
            </w:r>
            <w:r w:rsidR="00122249" w:rsidRPr="00C6060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8B574C" w:rsidRPr="00C6060D">
              <w:rPr>
                <w:rFonts w:ascii="Arial" w:hAnsi="Arial" w:cs="Arial"/>
                <w:sz w:val="20"/>
                <w:szCs w:val="20"/>
              </w:rPr>
              <w:t>explained that</w:t>
            </w:r>
            <w:r w:rsidR="009214FD" w:rsidRPr="00C6060D">
              <w:rPr>
                <w:rFonts w:ascii="Arial" w:hAnsi="Arial" w:cs="Arial"/>
                <w:sz w:val="20"/>
                <w:szCs w:val="20"/>
              </w:rPr>
              <w:t xml:space="preserve"> due to financial constraints, natural workforce movement and without</w:t>
            </w:r>
            <w:r w:rsidR="008B574C" w:rsidRPr="00C6060D">
              <w:rPr>
                <w:rFonts w:ascii="Arial" w:hAnsi="Arial" w:cs="Arial"/>
                <w:sz w:val="20"/>
                <w:szCs w:val="20"/>
              </w:rPr>
              <w:t xml:space="preserve"> consistent over-recruitment</w:t>
            </w:r>
            <w:r w:rsidR="009D1755" w:rsidRPr="00C6060D">
              <w:rPr>
                <w:rFonts w:ascii="Arial" w:hAnsi="Arial" w:cs="Arial"/>
                <w:sz w:val="20"/>
                <w:szCs w:val="20"/>
              </w:rPr>
              <w:t>,</w:t>
            </w:r>
            <w:r w:rsidR="00DA1A77" w:rsidRPr="00C6060D">
              <w:rPr>
                <w:rFonts w:ascii="Arial" w:hAnsi="Arial" w:cs="Arial"/>
                <w:sz w:val="20"/>
                <w:szCs w:val="20"/>
              </w:rPr>
              <w:t xml:space="preserve"> a vacancy factor was necessary. </w:t>
            </w:r>
            <w:r w:rsidR="003A0212" w:rsidRPr="00C6060D">
              <w:rPr>
                <w:rFonts w:ascii="Arial" w:hAnsi="Arial" w:cs="Arial"/>
                <w:sz w:val="20"/>
                <w:szCs w:val="20"/>
              </w:rPr>
              <w:t>Nonetheless, he</w:t>
            </w:r>
            <w:r w:rsidR="00944824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072" w:rsidRPr="00C6060D">
              <w:rPr>
                <w:rFonts w:ascii="Arial" w:hAnsi="Arial" w:cs="Arial"/>
                <w:sz w:val="20"/>
                <w:szCs w:val="20"/>
              </w:rPr>
              <w:t>stres</w:t>
            </w:r>
            <w:r w:rsidR="00944824" w:rsidRPr="00C6060D">
              <w:rPr>
                <w:rFonts w:ascii="Arial" w:hAnsi="Arial" w:cs="Arial"/>
                <w:sz w:val="20"/>
                <w:szCs w:val="20"/>
              </w:rPr>
              <w:t xml:space="preserve">sed Kent Police’s commitment to </w:t>
            </w:r>
            <w:r w:rsidR="003A0212" w:rsidRPr="00C6060D">
              <w:rPr>
                <w:rFonts w:ascii="Arial" w:hAnsi="Arial" w:cs="Arial"/>
                <w:sz w:val="20"/>
                <w:szCs w:val="20"/>
              </w:rPr>
              <w:t>building</w:t>
            </w:r>
            <w:r w:rsidR="00944824" w:rsidRPr="00C6060D">
              <w:rPr>
                <w:rFonts w:ascii="Arial" w:hAnsi="Arial" w:cs="Arial"/>
                <w:sz w:val="20"/>
                <w:szCs w:val="20"/>
              </w:rPr>
              <w:t xml:space="preserve"> a vibrant, </w:t>
            </w:r>
            <w:r w:rsidR="003A0212" w:rsidRPr="00C6060D">
              <w:rPr>
                <w:rFonts w:ascii="Arial" w:hAnsi="Arial" w:cs="Arial"/>
                <w:sz w:val="20"/>
                <w:szCs w:val="20"/>
              </w:rPr>
              <w:t>dedicated PCSO workforce</w:t>
            </w:r>
            <w:r w:rsidR="00944824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A3874E4" w14:textId="2EC2C1CA" w:rsidR="00C8762C" w:rsidRPr="009E2C43" w:rsidRDefault="003B534D" w:rsidP="009E2C4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Recognising the </w:t>
            </w:r>
            <w:r w:rsidR="008A4186" w:rsidRPr="00C6060D">
              <w:rPr>
                <w:rFonts w:ascii="Arial" w:hAnsi="Arial" w:cs="Arial"/>
                <w:sz w:val="20"/>
                <w:szCs w:val="20"/>
              </w:rPr>
              <w:t>value of the N</w:t>
            </w:r>
            <w:r w:rsidR="00E332B4" w:rsidRPr="00C6060D">
              <w:rPr>
                <w:rFonts w:ascii="Arial" w:hAnsi="Arial" w:cs="Arial"/>
                <w:sz w:val="20"/>
                <w:szCs w:val="20"/>
              </w:rPr>
              <w:t>HP</w:t>
            </w:r>
            <w:r w:rsidR="008A4186" w:rsidRPr="00C6060D">
              <w:rPr>
                <w:rFonts w:ascii="Arial" w:hAnsi="Arial" w:cs="Arial"/>
                <w:sz w:val="20"/>
                <w:szCs w:val="20"/>
              </w:rPr>
              <w:t xml:space="preserve"> officers, </w:t>
            </w:r>
            <w:r w:rsidR="008F1AEA" w:rsidRPr="00C6060D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1E2C24" w:rsidRPr="00C6060D">
              <w:rPr>
                <w:rFonts w:ascii="Arial" w:hAnsi="Arial" w:cs="Arial"/>
                <w:sz w:val="20"/>
                <w:szCs w:val="20"/>
              </w:rPr>
              <w:t xml:space="preserve">asked </w:t>
            </w:r>
            <w:r w:rsidR="001704B3" w:rsidRPr="00C6060D">
              <w:rPr>
                <w:rFonts w:ascii="Arial" w:hAnsi="Arial" w:cs="Arial"/>
                <w:sz w:val="20"/>
                <w:szCs w:val="20"/>
              </w:rPr>
              <w:t>if the uplift had affected wider Force deployment</w:t>
            </w:r>
            <w:r w:rsidR="00F20324" w:rsidRPr="00C6060D">
              <w:rPr>
                <w:rFonts w:ascii="Arial" w:hAnsi="Arial" w:cs="Arial"/>
                <w:sz w:val="20"/>
                <w:szCs w:val="20"/>
              </w:rPr>
              <w:t xml:space="preserve">. The DCC </w:t>
            </w:r>
            <w:r w:rsidR="000E6196" w:rsidRPr="00C6060D">
              <w:rPr>
                <w:rFonts w:ascii="Arial" w:hAnsi="Arial" w:cs="Arial"/>
                <w:sz w:val="20"/>
                <w:szCs w:val="20"/>
              </w:rPr>
              <w:t>reported th</w:t>
            </w:r>
            <w:r w:rsidR="00B02A1E">
              <w:rPr>
                <w:rFonts w:ascii="Arial" w:hAnsi="Arial" w:cs="Arial"/>
                <w:sz w:val="20"/>
                <w:szCs w:val="20"/>
              </w:rPr>
              <w:t>e</w:t>
            </w:r>
            <w:r w:rsidR="00092EFF" w:rsidRPr="00C6060D">
              <w:rPr>
                <w:rFonts w:ascii="Arial" w:hAnsi="Arial" w:cs="Arial"/>
                <w:sz w:val="20"/>
                <w:szCs w:val="20"/>
              </w:rPr>
              <w:t xml:space="preserve"> impact was minimal as </w:t>
            </w:r>
            <w:r w:rsidR="001704B3" w:rsidRPr="00C6060D">
              <w:rPr>
                <w:rFonts w:ascii="Arial" w:hAnsi="Arial" w:cs="Arial"/>
                <w:sz w:val="20"/>
                <w:szCs w:val="20"/>
              </w:rPr>
              <w:t>most</w:t>
            </w:r>
            <w:r w:rsidR="009D182B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21A1" w:rsidRPr="00C6060D">
              <w:rPr>
                <w:rFonts w:ascii="Arial" w:hAnsi="Arial" w:cs="Arial"/>
                <w:sz w:val="20"/>
                <w:szCs w:val="20"/>
              </w:rPr>
              <w:t>NHP officers</w:t>
            </w:r>
            <w:r w:rsidR="00720E3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B3" w:rsidRPr="00C6060D">
              <w:rPr>
                <w:rFonts w:ascii="Arial" w:hAnsi="Arial" w:cs="Arial"/>
                <w:sz w:val="20"/>
                <w:szCs w:val="20"/>
              </w:rPr>
              <w:t>were</w:t>
            </w:r>
            <w:r w:rsidR="009D182B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39C9" w:rsidRPr="00C6060D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364DF8" w:rsidRPr="00C6060D">
              <w:rPr>
                <w:rFonts w:ascii="Arial" w:hAnsi="Arial" w:cs="Arial"/>
                <w:sz w:val="20"/>
                <w:szCs w:val="20"/>
              </w:rPr>
              <w:t>recruits and</w:t>
            </w:r>
            <w:r w:rsidR="001704B3" w:rsidRPr="00C6060D">
              <w:rPr>
                <w:rFonts w:ascii="Arial" w:hAnsi="Arial" w:cs="Arial"/>
                <w:sz w:val="20"/>
                <w:szCs w:val="20"/>
              </w:rPr>
              <w:t xml:space="preserve"> noted</w:t>
            </w:r>
            <w:r w:rsidR="004072CD" w:rsidRPr="00C6060D">
              <w:rPr>
                <w:rFonts w:ascii="Arial" w:hAnsi="Arial" w:cs="Arial"/>
                <w:sz w:val="20"/>
                <w:szCs w:val="20"/>
              </w:rPr>
              <w:t xml:space="preserve"> that NHP was positively influencing retention.</w:t>
            </w:r>
          </w:p>
        </w:tc>
      </w:tr>
      <w:tr w:rsidR="003C56FD" w:rsidRPr="009E3BE9" w14:paraId="2003D205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0CAAD9" w14:textId="165D8592" w:rsidR="003C56FD" w:rsidRPr="00C6060D" w:rsidRDefault="003C56FD" w:rsidP="003C56FD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0" w:name="_Hlk213076604"/>
            <w:r w:rsidRPr="00C6060D">
              <w:rPr>
                <w:rFonts w:ascii="Arial" w:hAnsi="Arial" w:cs="Arial"/>
                <w:b/>
                <w:bCs/>
              </w:rPr>
              <w:t xml:space="preserve">7. 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64939" w14:textId="176EE026" w:rsidR="003C56FD" w:rsidRPr="00C6060D" w:rsidRDefault="003C56FD" w:rsidP="003C56FD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60D">
              <w:rPr>
                <w:rFonts w:ascii="Arial" w:hAnsi="Arial" w:cs="Arial"/>
                <w:b/>
                <w:bCs/>
              </w:rPr>
              <w:t>Finance</w:t>
            </w:r>
          </w:p>
        </w:tc>
      </w:tr>
      <w:bookmarkEnd w:id="0"/>
      <w:tr w:rsidR="003C56FD" w:rsidRPr="009E3BE9" w14:paraId="40735253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5428F" w14:textId="031A48E9" w:rsidR="003C56FD" w:rsidRPr="00C6060D" w:rsidRDefault="00A33A1B" w:rsidP="0067502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1B448A35" w:rsidRPr="00C6060D">
              <w:rPr>
                <w:rFonts w:ascii="Arial" w:hAnsi="Arial" w:cs="Arial"/>
                <w:sz w:val="20"/>
                <w:szCs w:val="20"/>
              </w:rPr>
              <w:t>no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ted </w:t>
            </w:r>
            <w:r w:rsidR="09C53B3A" w:rsidRPr="00C6060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539B604F" w:rsidRPr="00C6060D">
              <w:rPr>
                <w:rFonts w:ascii="Arial" w:hAnsi="Arial" w:cs="Arial"/>
                <w:sz w:val="20"/>
                <w:szCs w:val="20"/>
              </w:rPr>
              <w:t xml:space="preserve">projected </w:t>
            </w:r>
            <w:r w:rsidR="00D20584" w:rsidRPr="00C6060D">
              <w:rPr>
                <w:rFonts w:ascii="Arial" w:hAnsi="Arial" w:cs="Arial"/>
                <w:sz w:val="20"/>
                <w:szCs w:val="20"/>
              </w:rPr>
              <w:t>revenue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56C76" w:rsidRPr="00C6060D">
              <w:rPr>
                <w:rFonts w:ascii="Arial" w:hAnsi="Arial" w:cs="Arial"/>
                <w:sz w:val="20"/>
                <w:szCs w:val="20"/>
              </w:rPr>
              <w:t xml:space="preserve">capital underspend but </w:t>
            </w:r>
            <w:r w:rsidR="437E2F8C" w:rsidRPr="00C6060D">
              <w:rPr>
                <w:rFonts w:ascii="Arial" w:hAnsi="Arial" w:cs="Arial"/>
                <w:sz w:val="20"/>
                <w:szCs w:val="20"/>
              </w:rPr>
              <w:t>urged</w:t>
            </w:r>
            <w:r w:rsidR="002512AB" w:rsidRPr="00C6060D">
              <w:rPr>
                <w:rFonts w:ascii="Arial" w:hAnsi="Arial" w:cs="Arial"/>
                <w:sz w:val="20"/>
                <w:szCs w:val="20"/>
              </w:rPr>
              <w:t xml:space="preserve"> caution</w:t>
            </w:r>
            <w:r w:rsidR="284C0D03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1D3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423923">
              <w:rPr>
                <w:rFonts w:ascii="Arial" w:hAnsi="Arial" w:cs="Arial"/>
                <w:sz w:val="20"/>
                <w:szCs w:val="20"/>
              </w:rPr>
              <w:t xml:space="preserve">it was </w:t>
            </w:r>
            <w:r w:rsidR="002512AB" w:rsidRPr="00C6060D">
              <w:rPr>
                <w:rFonts w:ascii="Arial" w:hAnsi="Arial" w:cs="Arial"/>
                <w:sz w:val="20"/>
                <w:szCs w:val="20"/>
              </w:rPr>
              <w:t>early in the financial year</w:t>
            </w:r>
            <w:r w:rsidR="00D94A4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62630273" w:rsidRPr="00C6060D">
              <w:rPr>
                <w:rFonts w:ascii="Arial" w:hAnsi="Arial" w:cs="Arial"/>
                <w:sz w:val="20"/>
                <w:szCs w:val="20"/>
              </w:rPr>
              <w:t xml:space="preserve"> highlight</w:t>
            </w:r>
            <w:r w:rsidR="00D94A40">
              <w:rPr>
                <w:rFonts w:ascii="Arial" w:hAnsi="Arial" w:cs="Arial"/>
                <w:sz w:val="20"/>
                <w:szCs w:val="20"/>
              </w:rPr>
              <w:t>ed</w:t>
            </w:r>
            <w:r w:rsidR="006531C6" w:rsidRPr="00C6060D">
              <w:rPr>
                <w:rFonts w:ascii="Arial" w:hAnsi="Arial" w:cs="Arial"/>
                <w:sz w:val="20"/>
                <w:szCs w:val="20"/>
              </w:rPr>
              <w:t xml:space="preserve"> risks</w:t>
            </w:r>
            <w:r w:rsidR="627170E5" w:rsidRPr="00C6060D">
              <w:rPr>
                <w:rFonts w:ascii="Arial" w:hAnsi="Arial" w:cs="Arial"/>
                <w:sz w:val="20"/>
                <w:szCs w:val="20"/>
              </w:rPr>
              <w:t xml:space="preserve"> such as </w:t>
            </w:r>
            <w:r w:rsidR="006531C6" w:rsidRPr="00C6060D">
              <w:rPr>
                <w:rFonts w:ascii="Arial" w:hAnsi="Arial" w:cs="Arial"/>
                <w:sz w:val="20"/>
                <w:szCs w:val="20"/>
              </w:rPr>
              <w:t>the NHP bid</w:t>
            </w:r>
            <w:r w:rsidR="007B28DC" w:rsidRPr="00C6060D">
              <w:rPr>
                <w:rFonts w:ascii="Arial" w:hAnsi="Arial" w:cs="Arial"/>
                <w:sz w:val="20"/>
                <w:szCs w:val="20"/>
              </w:rPr>
              <w:t xml:space="preserve"> payment</w:t>
            </w:r>
            <w:r w:rsidR="002512AB" w:rsidRPr="00C606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99EDAA0" w14:textId="6A5CF43F" w:rsidR="00795E74" w:rsidRPr="00C6060D" w:rsidRDefault="00960748" w:rsidP="0067502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Reportin</w:t>
            </w:r>
            <w:r w:rsidR="00D20584" w:rsidRPr="00C6060D">
              <w:rPr>
                <w:rFonts w:ascii="Arial" w:hAnsi="Arial" w:cs="Arial"/>
                <w:sz w:val="20"/>
                <w:szCs w:val="20"/>
              </w:rPr>
              <w:t>g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D20584" w:rsidRPr="00C6060D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7D2550" w:rsidRPr="00C6060D">
              <w:rPr>
                <w:rFonts w:ascii="Arial" w:hAnsi="Arial" w:cs="Arial"/>
                <w:sz w:val="20"/>
                <w:szCs w:val="20"/>
              </w:rPr>
              <w:t xml:space="preserve"> foreca</w:t>
            </w:r>
            <w:r w:rsidR="005B60DA" w:rsidRPr="00C6060D">
              <w:rPr>
                <w:rFonts w:ascii="Arial" w:hAnsi="Arial" w:cs="Arial"/>
                <w:sz w:val="20"/>
                <w:szCs w:val="20"/>
              </w:rPr>
              <w:t>st</w:t>
            </w:r>
            <w:r w:rsidRPr="00C6060D">
              <w:rPr>
                <w:rFonts w:ascii="Arial" w:hAnsi="Arial" w:cs="Arial"/>
                <w:sz w:val="20"/>
                <w:szCs w:val="20"/>
              </w:rPr>
              <w:t>ed</w:t>
            </w:r>
            <w:r w:rsidR="005B60DA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£1.8 million </w:t>
            </w:r>
            <w:r w:rsidR="005B60DA" w:rsidRPr="00C6060D">
              <w:rPr>
                <w:rFonts w:ascii="Arial" w:hAnsi="Arial" w:cs="Arial"/>
                <w:sz w:val="20"/>
                <w:szCs w:val="20"/>
              </w:rPr>
              <w:t>revenue underspend</w:t>
            </w:r>
            <w:r w:rsidR="00237532" w:rsidRPr="00C6060D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Pr="00C6060D">
              <w:rPr>
                <w:rFonts w:ascii="Arial" w:hAnsi="Arial" w:cs="Arial"/>
                <w:sz w:val="20"/>
                <w:szCs w:val="20"/>
              </w:rPr>
              <w:t>highlight</w:t>
            </w:r>
            <w:r w:rsidR="00237532" w:rsidRPr="00C6060D">
              <w:rPr>
                <w:rFonts w:ascii="Arial" w:hAnsi="Arial" w:cs="Arial"/>
                <w:sz w:val="20"/>
                <w:szCs w:val="20"/>
              </w:rPr>
              <w:t>ed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8B131C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3A4" w:rsidRPr="00C6060D">
              <w:rPr>
                <w:rFonts w:ascii="Arial" w:hAnsi="Arial" w:cs="Arial"/>
                <w:sz w:val="20"/>
                <w:szCs w:val="20"/>
              </w:rPr>
              <w:t>risk</w:t>
            </w:r>
            <w:r w:rsidR="00C3094E" w:rsidRPr="00C6060D">
              <w:rPr>
                <w:rFonts w:ascii="Arial" w:hAnsi="Arial" w:cs="Arial"/>
                <w:sz w:val="20"/>
                <w:szCs w:val="20"/>
              </w:rPr>
              <w:t xml:space="preserve"> associated with </w:t>
            </w:r>
            <w:r w:rsidR="008B131C" w:rsidRPr="00C6060D">
              <w:rPr>
                <w:rFonts w:ascii="Arial" w:hAnsi="Arial" w:cs="Arial"/>
                <w:sz w:val="20"/>
                <w:szCs w:val="20"/>
              </w:rPr>
              <w:t xml:space="preserve">kennelling XL Bullies. Whilst </w:t>
            </w:r>
            <w:r w:rsidR="00D42804" w:rsidRPr="00C6060D">
              <w:rPr>
                <w:rFonts w:ascii="Arial" w:hAnsi="Arial" w:cs="Arial"/>
                <w:sz w:val="20"/>
                <w:szCs w:val="20"/>
              </w:rPr>
              <w:t>the issue would ease</w:t>
            </w:r>
            <w:r w:rsidR="00343620" w:rsidRPr="00C60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94DF6" w:rsidRPr="00C6060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C3094E" w:rsidRPr="00C6060D">
              <w:rPr>
                <w:rFonts w:ascii="Arial" w:hAnsi="Arial" w:cs="Arial"/>
                <w:sz w:val="20"/>
                <w:szCs w:val="20"/>
              </w:rPr>
              <w:t xml:space="preserve">outlined </w:t>
            </w:r>
            <w:r w:rsidR="00B06610" w:rsidRPr="00C6060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D42804" w:rsidRPr="00C6060D">
              <w:rPr>
                <w:rFonts w:ascii="Arial" w:hAnsi="Arial" w:cs="Arial"/>
                <w:sz w:val="20"/>
                <w:szCs w:val="20"/>
              </w:rPr>
              <w:t>the lack of further financial support meant the risk remained.</w:t>
            </w:r>
            <w:r w:rsidR="00B06610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8C4AE2" w14:textId="79E687C0" w:rsidR="005E6FD1" w:rsidRPr="00C6060D" w:rsidRDefault="40FFAF29" w:rsidP="0067502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T</w:t>
            </w:r>
            <w:r w:rsidR="00D05FED" w:rsidRPr="00C6060D">
              <w:rPr>
                <w:rFonts w:ascii="Arial" w:hAnsi="Arial" w:cs="Arial"/>
                <w:sz w:val="20"/>
                <w:szCs w:val="20"/>
              </w:rPr>
              <w:t xml:space="preserve">he CC highlighted </w:t>
            </w:r>
            <w:r w:rsidR="00854608" w:rsidRPr="00C6060D">
              <w:rPr>
                <w:rFonts w:ascii="Arial" w:hAnsi="Arial" w:cs="Arial"/>
                <w:sz w:val="20"/>
                <w:szCs w:val="20"/>
              </w:rPr>
              <w:t xml:space="preserve">the potential variance associated with the delivery of </w:t>
            </w:r>
            <w:r w:rsidR="00F82162" w:rsidRPr="00C6060D">
              <w:rPr>
                <w:rFonts w:ascii="Arial" w:hAnsi="Arial" w:cs="Arial"/>
                <w:sz w:val="20"/>
                <w:szCs w:val="20"/>
              </w:rPr>
              <w:t>the new Digital Forensic Platform project</w:t>
            </w:r>
            <w:r w:rsidR="607FE09B" w:rsidRPr="00C6060D">
              <w:rPr>
                <w:rFonts w:ascii="Arial" w:hAnsi="Arial" w:cs="Arial"/>
                <w:sz w:val="20"/>
                <w:szCs w:val="20"/>
              </w:rPr>
              <w:t xml:space="preserve"> which could affect the forecast capital underspend.</w:t>
            </w:r>
          </w:p>
          <w:p w14:paraId="5FD4201A" w14:textId="104C1BD1" w:rsidR="00DD30CC" w:rsidRPr="00C6060D" w:rsidRDefault="0086377D" w:rsidP="0067502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A3108" w:rsidRPr="00C6060D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6B535E" w:rsidRPr="00C6060D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5F2D75" w:rsidRPr="00C6060D">
              <w:rPr>
                <w:rFonts w:ascii="Arial" w:hAnsi="Arial" w:cs="Arial"/>
                <w:sz w:val="20"/>
                <w:szCs w:val="20"/>
              </w:rPr>
              <w:t>t</w:t>
            </w:r>
            <w:r w:rsidR="43660E84" w:rsidRPr="00C6060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5F2D75" w:rsidRPr="00C6060D">
              <w:rPr>
                <w:rFonts w:ascii="Arial" w:hAnsi="Arial" w:cs="Arial"/>
                <w:sz w:val="20"/>
                <w:szCs w:val="20"/>
              </w:rPr>
              <w:t xml:space="preserve">forecast and actual attrition rates </w:t>
            </w:r>
            <w:r w:rsidR="001F33C4" w:rsidRPr="00C6060D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8C17CE" w:rsidRPr="00C6060D">
              <w:rPr>
                <w:rFonts w:ascii="Arial" w:hAnsi="Arial" w:cs="Arial"/>
                <w:sz w:val="20"/>
                <w:szCs w:val="20"/>
              </w:rPr>
              <w:t>closely aligne</w:t>
            </w:r>
            <w:r w:rsidR="07A7E0C1" w:rsidRPr="00C6060D">
              <w:rPr>
                <w:rFonts w:ascii="Arial" w:hAnsi="Arial" w:cs="Arial"/>
                <w:sz w:val="20"/>
                <w:szCs w:val="20"/>
              </w:rPr>
              <w:t>d and emphasised</w:t>
            </w:r>
            <w:r w:rsidR="00984AF0" w:rsidRPr="00C6060D">
              <w:rPr>
                <w:rFonts w:ascii="Arial" w:hAnsi="Arial" w:cs="Arial"/>
                <w:sz w:val="20"/>
                <w:szCs w:val="20"/>
              </w:rPr>
              <w:t xml:space="preserve"> the Force’s commitment to ensuring the </w:t>
            </w:r>
            <w:r w:rsidR="003B22F0" w:rsidRPr="00C6060D">
              <w:rPr>
                <w:rFonts w:ascii="Arial" w:hAnsi="Arial" w:cs="Arial"/>
                <w:sz w:val="20"/>
                <w:szCs w:val="20"/>
              </w:rPr>
              <w:t xml:space="preserve">necessary </w:t>
            </w:r>
            <w:r w:rsidR="00984AF0" w:rsidRPr="00C6060D">
              <w:rPr>
                <w:rFonts w:ascii="Arial" w:hAnsi="Arial" w:cs="Arial"/>
                <w:sz w:val="20"/>
                <w:szCs w:val="20"/>
              </w:rPr>
              <w:t xml:space="preserve">vacancy factor was held with minimal </w:t>
            </w:r>
            <w:r w:rsidR="003B22F0" w:rsidRPr="00C6060D">
              <w:rPr>
                <w:rFonts w:ascii="Arial" w:hAnsi="Arial" w:cs="Arial"/>
                <w:sz w:val="20"/>
                <w:szCs w:val="20"/>
              </w:rPr>
              <w:t>impact</w:t>
            </w:r>
            <w:r w:rsidR="00614736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C403E1" w14:textId="64635A71" w:rsidR="0016478E" w:rsidRPr="00C6060D" w:rsidRDefault="00E37653" w:rsidP="0067502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7711B4" w:rsidRPr="00C6060D">
              <w:rPr>
                <w:rFonts w:ascii="Arial" w:hAnsi="Arial" w:cs="Arial"/>
                <w:sz w:val="20"/>
                <w:szCs w:val="20"/>
              </w:rPr>
              <w:t>advis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ed the </w:t>
            </w:r>
            <w:r w:rsidR="002549E6" w:rsidRPr="00C6060D">
              <w:rPr>
                <w:rFonts w:ascii="Arial" w:hAnsi="Arial" w:cs="Arial"/>
                <w:sz w:val="20"/>
                <w:szCs w:val="20"/>
              </w:rPr>
              <w:t>Force’s CFO w</w:t>
            </w:r>
            <w:r w:rsidR="00D361D3">
              <w:rPr>
                <w:rFonts w:ascii="Arial" w:hAnsi="Arial" w:cs="Arial"/>
                <w:sz w:val="20"/>
                <w:szCs w:val="20"/>
              </w:rPr>
              <w:t xml:space="preserve">ould be </w:t>
            </w:r>
            <w:r w:rsidR="002549E6" w:rsidRPr="00C6060D">
              <w:rPr>
                <w:rFonts w:ascii="Arial" w:hAnsi="Arial" w:cs="Arial"/>
                <w:sz w:val="20"/>
                <w:szCs w:val="20"/>
              </w:rPr>
              <w:t>represent</w:t>
            </w:r>
            <w:r w:rsidR="00D361D3">
              <w:rPr>
                <w:rFonts w:ascii="Arial" w:hAnsi="Arial" w:cs="Arial"/>
                <w:sz w:val="20"/>
                <w:szCs w:val="20"/>
              </w:rPr>
              <w:t>ing</w:t>
            </w:r>
            <w:r w:rsidR="002549E6" w:rsidRPr="00C6060D">
              <w:rPr>
                <w:rFonts w:ascii="Arial" w:hAnsi="Arial" w:cs="Arial"/>
                <w:sz w:val="20"/>
                <w:szCs w:val="20"/>
              </w:rPr>
              <w:t xml:space="preserve"> Kent Police and the </w:t>
            </w:r>
            <w:r w:rsidR="00F71A78">
              <w:rPr>
                <w:rFonts w:ascii="Arial" w:hAnsi="Arial" w:cs="Arial"/>
                <w:sz w:val="20"/>
                <w:szCs w:val="20"/>
              </w:rPr>
              <w:t>PCC’s Office</w:t>
            </w:r>
            <w:r w:rsidR="00F72C61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F5A533B" w:rsidRPr="00C6060D">
              <w:rPr>
                <w:rFonts w:ascii="Arial" w:hAnsi="Arial" w:cs="Arial"/>
                <w:sz w:val="20"/>
                <w:szCs w:val="20"/>
              </w:rPr>
              <w:t xml:space="preserve">at a meeting with the Home Office </w:t>
            </w:r>
            <w:r w:rsidR="4B7F2E7A" w:rsidRPr="00C6060D">
              <w:rPr>
                <w:rFonts w:ascii="Arial" w:hAnsi="Arial" w:cs="Arial"/>
                <w:sz w:val="20"/>
                <w:szCs w:val="20"/>
              </w:rPr>
              <w:t>regarding</w:t>
            </w:r>
            <w:r w:rsidR="7F5A533B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C61" w:rsidRPr="00C6060D">
              <w:rPr>
                <w:rFonts w:ascii="Arial" w:hAnsi="Arial" w:cs="Arial"/>
                <w:sz w:val="20"/>
                <w:szCs w:val="20"/>
              </w:rPr>
              <w:t>Kent’s funding</w:t>
            </w:r>
            <w:r w:rsidR="02E3997E"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BCFD29" w14:textId="398D5B94" w:rsidR="00071780" w:rsidRPr="00C6060D" w:rsidRDefault="00910E2A" w:rsidP="0067502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Acknowled</w:t>
            </w:r>
            <w:r w:rsidR="00DC6620" w:rsidRPr="00C6060D">
              <w:rPr>
                <w:rFonts w:ascii="Arial" w:hAnsi="Arial" w:cs="Arial"/>
                <w:sz w:val="20"/>
                <w:szCs w:val="20"/>
              </w:rPr>
              <w:t>g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ing the </w:t>
            </w:r>
            <w:r w:rsidR="006E73A0" w:rsidRPr="00C6060D">
              <w:rPr>
                <w:rFonts w:ascii="Arial" w:hAnsi="Arial" w:cs="Arial"/>
                <w:sz w:val="20"/>
                <w:szCs w:val="20"/>
              </w:rPr>
              <w:t>Medium-Term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 Financial Plan remained a challenging picture, the CC </w:t>
            </w:r>
            <w:r w:rsidR="00DC6620" w:rsidRPr="00C6060D">
              <w:rPr>
                <w:rFonts w:ascii="Arial" w:hAnsi="Arial" w:cs="Arial"/>
                <w:sz w:val="20"/>
                <w:szCs w:val="20"/>
              </w:rPr>
              <w:t>reaffirmed that significant savings w</w:t>
            </w:r>
            <w:r w:rsidR="007F7565">
              <w:rPr>
                <w:rFonts w:ascii="Arial" w:hAnsi="Arial" w:cs="Arial"/>
                <w:sz w:val="20"/>
                <w:szCs w:val="20"/>
              </w:rPr>
              <w:t xml:space="preserve">ould be </w:t>
            </w:r>
            <w:r w:rsidR="00DC6620" w:rsidRPr="00C6060D">
              <w:rPr>
                <w:rFonts w:ascii="Arial" w:hAnsi="Arial" w:cs="Arial"/>
                <w:sz w:val="20"/>
                <w:szCs w:val="20"/>
              </w:rPr>
              <w:t xml:space="preserve">necessary </w:t>
            </w:r>
            <w:r w:rsidR="007F7565">
              <w:rPr>
                <w:rFonts w:ascii="Arial" w:hAnsi="Arial" w:cs="Arial"/>
                <w:sz w:val="20"/>
                <w:szCs w:val="20"/>
              </w:rPr>
              <w:t xml:space="preserve">over </w:t>
            </w:r>
            <w:r w:rsidR="00DC6620" w:rsidRPr="00C6060D">
              <w:rPr>
                <w:rFonts w:ascii="Arial" w:hAnsi="Arial" w:cs="Arial"/>
                <w:sz w:val="20"/>
                <w:szCs w:val="20"/>
              </w:rPr>
              <w:t>the coming three years.</w:t>
            </w:r>
            <w:r w:rsidR="0074094E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68A0D19" w:rsidRPr="00C6060D">
              <w:rPr>
                <w:rFonts w:ascii="Arial" w:hAnsi="Arial" w:cs="Arial"/>
                <w:sz w:val="20"/>
                <w:szCs w:val="20"/>
              </w:rPr>
              <w:t>Regard</w:t>
            </w:r>
            <w:r w:rsidR="0074094E" w:rsidRPr="00C6060D">
              <w:rPr>
                <w:rFonts w:ascii="Arial" w:hAnsi="Arial" w:cs="Arial"/>
                <w:sz w:val="20"/>
                <w:szCs w:val="20"/>
              </w:rPr>
              <w:t xml:space="preserve">less, he reinforced his commitment to providing an exemplary </w:t>
            </w:r>
            <w:r w:rsidR="006E73A0" w:rsidRPr="00C6060D">
              <w:rPr>
                <w:rFonts w:ascii="Arial" w:hAnsi="Arial" w:cs="Arial"/>
                <w:sz w:val="20"/>
                <w:szCs w:val="20"/>
              </w:rPr>
              <w:t>service to the public of Kent.</w:t>
            </w:r>
          </w:p>
          <w:p w14:paraId="4DC41AE7" w14:textId="28CA3025" w:rsidR="004010BA" w:rsidRPr="00C6060D" w:rsidRDefault="0026565C" w:rsidP="009E2C4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Recognising previous concerns around the operation of the </w:t>
            </w:r>
            <w:r w:rsidR="7726695D" w:rsidRPr="00C6060D">
              <w:rPr>
                <w:rFonts w:ascii="Arial" w:hAnsi="Arial" w:cs="Arial"/>
                <w:sz w:val="20"/>
                <w:szCs w:val="20"/>
              </w:rPr>
              <w:t>S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afer </w:t>
            </w:r>
            <w:r w:rsidR="7B61AB2B" w:rsidRPr="00C6060D">
              <w:rPr>
                <w:rFonts w:ascii="Arial" w:hAnsi="Arial" w:cs="Arial"/>
                <w:sz w:val="20"/>
                <w:szCs w:val="20"/>
              </w:rPr>
              <w:t>R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oads </w:t>
            </w:r>
            <w:r w:rsidR="07BAE39A" w:rsidRPr="00C6060D">
              <w:rPr>
                <w:rFonts w:ascii="Arial" w:hAnsi="Arial" w:cs="Arial"/>
                <w:sz w:val="20"/>
                <w:szCs w:val="20"/>
              </w:rPr>
              <w:t>P</w:t>
            </w:r>
            <w:r w:rsidRPr="00C6060D">
              <w:rPr>
                <w:rFonts w:ascii="Arial" w:hAnsi="Arial" w:cs="Arial"/>
                <w:sz w:val="20"/>
                <w:szCs w:val="20"/>
              </w:rPr>
              <w:t xml:space="preserve">artnership, the PCC </w:t>
            </w:r>
            <w:r w:rsidR="003432AE" w:rsidRPr="00C6060D">
              <w:rPr>
                <w:rFonts w:ascii="Arial" w:hAnsi="Arial" w:cs="Arial"/>
                <w:sz w:val="20"/>
                <w:szCs w:val="20"/>
              </w:rPr>
              <w:t>asked what steps were being taken to increase the income from the NDORS programme.</w:t>
            </w:r>
            <w:r w:rsidR="006476B3" w:rsidRPr="00C6060D">
              <w:rPr>
                <w:rFonts w:ascii="Arial" w:hAnsi="Arial" w:cs="Arial"/>
                <w:sz w:val="20"/>
                <w:szCs w:val="20"/>
              </w:rPr>
              <w:t xml:space="preserve"> Noting </w:t>
            </w:r>
            <w:r w:rsidR="001B6CDC" w:rsidRPr="00C6060D">
              <w:rPr>
                <w:rFonts w:ascii="Arial" w:hAnsi="Arial" w:cs="Arial"/>
                <w:sz w:val="20"/>
                <w:szCs w:val="20"/>
              </w:rPr>
              <w:t>the programme</w:t>
            </w:r>
            <w:r w:rsidR="00092F1D">
              <w:rPr>
                <w:rFonts w:ascii="Arial" w:hAnsi="Arial" w:cs="Arial"/>
                <w:sz w:val="20"/>
                <w:szCs w:val="20"/>
              </w:rPr>
              <w:t>’</w:t>
            </w:r>
            <w:r w:rsidR="001B6CDC" w:rsidRPr="00C6060D">
              <w:rPr>
                <w:rFonts w:ascii="Arial" w:hAnsi="Arial" w:cs="Arial"/>
                <w:sz w:val="20"/>
                <w:szCs w:val="20"/>
              </w:rPr>
              <w:t xml:space="preserve">s ultimate goal was linked to Vision Zero, </w:t>
            </w:r>
            <w:r w:rsidR="001B6CDC" w:rsidRPr="00C24115">
              <w:rPr>
                <w:rFonts w:ascii="Arial" w:hAnsi="Arial" w:cs="Arial"/>
                <w:sz w:val="20"/>
                <w:szCs w:val="20"/>
              </w:rPr>
              <w:t>t</w:t>
            </w:r>
            <w:r w:rsidR="00116E3C" w:rsidRPr="00C24115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C11383" w:rsidRPr="00C24115">
              <w:rPr>
                <w:rFonts w:ascii="Arial" w:hAnsi="Arial" w:cs="Arial"/>
                <w:sz w:val="20"/>
                <w:szCs w:val="20"/>
              </w:rPr>
              <w:t>explained there was a significant piece of work underway</w:t>
            </w:r>
            <w:r w:rsidR="006504B3" w:rsidRPr="00C24115">
              <w:rPr>
                <w:rFonts w:ascii="Arial" w:hAnsi="Arial" w:cs="Arial"/>
                <w:sz w:val="20"/>
                <w:szCs w:val="20"/>
              </w:rPr>
              <w:t xml:space="preserve"> to increase revenue</w:t>
            </w:r>
            <w:r w:rsidR="00C11383" w:rsidRPr="00C2411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160D6" w:rsidRPr="00C24115">
              <w:rPr>
                <w:rFonts w:ascii="Arial" w:hAnsi="Arial" w:cs="Arial"/>
                <w:sz w:val="20"/>
                <w:szCs w:val="20"/>
              </w:rPr>
              <w:t>offered to provide an update at the next meeting.</w:t>
            </w:r>
            <w:r w:rsidR="003160D6"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D4A1E2" w14:textId="77777777" w:rsidR="00F11BE8" w:rsidRPr="009E2C43" w:rsidRDefault="00F11BE8" w:rsidP="009E2C43">
            <w:pPr>
              <w:spacing w:after="0" w:line="240" w:lineRule="auto"/>
              <w:ind w:left="3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C43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3DF378F0" w14:textId="7E308E8B" w:rsidR="006B0A10" w:rsidRPr="00C6060D" w:rsidRDefault="004010BA" w:rsidP="0067502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Provide update on work to increase revenue from the NDORS programme</w:t>
            </w:r>
            <w:r w:rsidR="00152BB5">
              <w:rPr>
                <w:rFonts w:ascii="Arial" w:hAnsi="Arial" w:cs="Arial"/>
                <w:sz w:val="20"/>
                <w:szCs w:val="20"/>
              </w:rPr>
              <w:t xml:space="preserve"> at next meeting</w:t>
            </w:r>
            <w:r w:rsidRPr="00C606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5021" w:rsidRPr="009E3BE9" w14:paraId="3819B151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329D0E" w14:textId="382AEB90" w:rsidR="00675021" w:rsidRPr="00C6060D" w:rsidRDefault="00675021" w:rsidP="00D102D9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Pr="00C6060D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92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BFF4A9" w14:textId="7E985E6F" w:rsidR="00675021" w:rsidRPr="00C6060D" w:rsidRDefault="0091156E" w:rsidP="00D102D9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1156E">
              <w:rPr>
                <w:rFonts w:ascii="Arial" w:hAnsi="Arial" w:cs="Arial"/>
                <w:b/>
                <w:bCs/>
              </w:rPr>
              <w:t>Topical Issues &amp; Update on Significant Operational Matters</w:t>
            </w:r>
          </w:p>
        </w:tc>
      </w:tr>
      <w:tr w:rsidR="003C56FD" w:rsidRPr="009E3BE9" w14:paraId="045494A8" w14:textId="77777777" w:rsidTr="0067BCA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345" w:type="dxa"/>
        </w:trPr>
        <w:tc>
          <w:tcPr>
            <w:tcW w:w="98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8E549" w14:textId="77777777" w:rsidR="00540B7E" w:rsidRDefault="002A17EA" w:rsidP="00DD31CF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>No</w:t>
            </w:r>
            <w:r w:rsidR="00DB026C" w:rsidRPr="00C6060D">
              <w:rPr>
                <w:rFonts w:ascii="Arial" w:hAnsi="Arial" w:cs="Arial"/>
                <w:sz w:val="20"/>
                <w:szCs w:val="20"/>
              </w:rPr>
              <w:t xml:space="preserve"> topical issues or significant operational matters were raised beyond those </w:t>
            </w:r>
            <w:r w:rsidR="00DD31CF" w:rsidRPr="00C6060D">
              <w:rPr>
                <w:rFonts w:ascii="Arial" w:hAnsi="Arial" w:cs="Arial"/>
                <w:sz w:val="20"/>
                <w:szCs w:val="20"/>
              </w:rPr>
              <w:t>discussed in the papers.</w:t>
            </w:r>
          </w:p>
          <w:p w14:paraId="4138E3A3" w14:textId="77777777" w:rsidR="00BC0236" w:rsidRDefault="00BC0236" w:rsidP="00540B7E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B99D13" w14:textId="10845EE3" w:rsidR="008F4BD3" w:rsidRDefault="00DD31CF" w:rsidP="00540B7E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234E21" w14:textId="77777777" w:rsidR="007A1F57" w:rsidRPr="00C6060D" w:rsidRDefault="007A1F57" w:rsidP="00540B7E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910" w:type="dxa"/>
              <w:tblInd w:w="7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45"/>
              <w:gridCol w:w="1320"/>
              <w:gridCol w:w="1207"/>
              <w:gridCol w:w="1238"/>
            </w:tblGrid>
            <w:tr w:rsidR="008F4BD3" w:rsidRPr="00C6060D" w14:paraId="2691096B" w14:textId="77777777" w:rsidTr="0067BCAD">
              <w:trPr>
                <w:trHeight w:val="300"/>
              </w:trPr>
              <w:tc>
                <w:tcPr>
                  <w:tcW w:w="5145" w:type="dxa"/>
                  <w:tcBorders>
                    <w:top w:val="nil"/>
                    <w:left w:val="nil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  <w:hideMark/>
                </w:tcPr>
                <w:p w14:paraId="3E3AC108" w14:textId="77777777" w:rsidR="008F4BD3" w:rsidRPr="00C6060D" w:rsidRDefault="008F4BD3" w:rsidP="008F4BD3">
                  <w:pPr>
                    <w:spacing w:after="0" w:line="240" w:lineRule="auto"/>
                    <w:ind w:left="720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C6060D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  <w:hideMark/>
                </w:tcPr>
                <w:p w14:paraId="6F0C19EF" w14:textId="2A4DE0D4" w:rsidR="008F4BD3" w:rsidRPr="00C6060D" w:rsidRDefault="008F4BD3" w:rsidP="008F4BD3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C6060D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Status</w:t>
                  </w:r>
                </w:p>
              </w:tc>
              <w:tc>
                <w:tcPr>
                  <w:tcW w:w="1207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  <w:hideMark/>
                </w:tcPr>
                <w:p w14:paraId="3E4BD159" w14:textId="77777777" w:rsidR="008F4BD3" w:rsidRPr="00C6060D" w:rsidRDefault="008F4BD3" w:rsidP="008F4BD3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C6060D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Owner </w:t>
                  </w:r>
                </w:p>
              </w:tc>
              <w:tc>
                <w:tcPr>
                  <w:tcW w:w="1238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  <w:hideMark/>
                </w:tcPr>
                <w:p w14:paraId="7DAB0FFB" w14:textId="77777777" w:rsidR="008F4BD3" w:rsidRPr="00C6060D" w:rsidRDefault="008F4BD3" w:rsidP="008F4BD3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C6060D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Due Date </w:t>
                  </w:r>
                </w:p>
              </w:tc>
            </w:tr>
            <w:tr w:rsidR="008F4BD3" w:rsidRPr="00C6060D" w14:paraId="45F50F4D" w14:textId="77777777" w:rsidTr="0067BCAD">
              <w:trPr>
                <w:trHeight w:val="300"/>
              </w:trPr>
              <w:tc>
                <w:tcPr>
                  <w:tcW w:w="514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2E624DA2" w14:textId="4A8AC683" w:rsidR="008F4BD3" w:rsidRPr="00C6060D" w:rsidRDefault="004B334D" w:rsidP="1E1F7E2D">
                  <w:pPr>
                    <w:spacing w:after="0" w:line="240" w:lineRule="auto"/>
                    <w:textAlignment w:val="baseline"/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</w:pPr>
                  <w:r w:rsidRPr="004B334D"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 xml:space="preserve">With regards to new offence of ‘Sharing or threatening to share intimate photograph or film’, provide further detail on volume involving victim and/or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 xml:space="preserve">offender </w:t>
                  </w:r>
                  <w:r w:rsidRPr="004B334D"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>under 18 years of age</w:t>
                  </w:r>
                  <w:r w:rsidR="3F0E6764" w:rsidRPr="00C6060D"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 xml:space="preserve">. 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0C48FA60" w14:textId="3838FA7A" w:rsidR="008F4BD3" w:rsidRPr="00C6060D" w:rsidRDefault="3F0E6764" w:rsidP="1E1F7E2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6060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Open</w:t>
                  </w:r>
                </w:p>
              </w:tc>
              <w:tc>
                <w:tcPr>
                  <w:tcW w:w="1207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66B9E307" w14:textId="798C0F60" w:rsidR="008F4BD3" w:rsidRPr="00C6060D" w:rsidRDefault="3F0E6764" w:rsidP="1E1F7E2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6060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Force</w:t>
                  </w:r>
                </w:p>
              </w:tc>
              <w:tc>
                <w:tcPr>
                  <w:tcW w:w="1238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04477F8E" w14:textId="7B83DBA3" w:rsidR="008F4BD3" w:rsidRPr="00C6060D" w:rsidRDefault="0A8FCD5F" w:rsidP="0098572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</w:pPr>
                  <w:r w:rsidRPr="00C6060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26/11/2025</w:t>
                  </w:r>
                </w:p>
              </w:tc>
            </w:tr>
            <w:tr w:rsidR="008F4BD3" w:rsidRPr="00C6060D" w14:paraId="6B8B0D3F" w14:textId="77777777" w:rsidTr="0067BCAD">
              <w:trPr>
                <w:trHeight w:val="375"/>
              </w:trPr>
              <w:tc>
                <w:tcPr>
                  <w:tcW w:w="514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6558D6F6" w14:textId="1C0DCA5F" w:rsidR="008F4BD3" w:rsidRPr="00C6060D" w:rsidRDefault="6B1ACCAB" w:rsidP="1E1F7E2D">
                  <w:pPr>
                    <w:spacing w:after="0" w:line="240" w:lineRule="auto"/>
                    <w:textAlignment w:val="baseline"/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</w:pPr>
                  <w:r w:rsidRPr="00C6060D"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 xml:space="preserve">Provide update on work to increase revenue </w:t>
                  </w:r>
                  <w:r w:rsidR="004010BA" w:rsidRPr="00C6060D"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 xml:space="preserve">from </w:t>
                  </w:r>
                  <w:r w:rsidRPr="00C6060D"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>NDORS programme</w:t>
                  </w:r>
                  <w:r w:rsidR="5591125B" w:rsidRPr="00C6060D">
                    <w:rPr>
                      <w:rFonts w:ascii="Arial" w:eastAsia="Arial" w:hAnsi="Arial" w:cs="Arial"/>
                      <w:sz w:val="20"/>
                      <w:szCs w:val="20"/>
                      <w:lang w:eastAsia="en-GB"/>
                    </w:rPr>
                    <w:t xml:space="preserve"> at next meeting.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1C3B7AFA" w14:textId="4377AFD0" w:rsidR="008F4BD3" w:rsidRPr="00C6060D" w:rsidRDefault="6B1ACCAB" w:rsidP="1E1F7E2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6060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Open</w:t>
                  </w:r>
                </w:p>
              </w:tc>
              <w:tc>
                <w:tcPr>
                  <w:tcW w:w="1207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30E999F8" w14:textId="0DD6848A" w:rsidR="008F4BD3" w:rsidRPr="00C6060D" w:rsidRDefault="6B1ACCAB" w:rsidP="1E1F7E2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6060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Force</w:t>
                  </w:r>
                </w:p>
              </w:tc>
              <w:tc>
                <w:tcPr>
                  <w:tcW w:w="1238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0CC48E12" w14:textId="7F3FF078" w:rsidR="008F4BD3" w:rsidRPr="00C6060D" w:rsidRDefault="6B1ACCAB" w:rsidP="0098572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6060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26/11/2025</w:t>
                  </w:r>
                </w:p>
              </w:tc>
            </w:tr>
          </w:tbl>
          <w:p w14:paraId="5AB78A6F" w14:textId="77777777" w:rsidR="003F00CF" w:rsidRPr="00C6060D" w:rsidRDefault="003F00CF" w:rsidP="003F00C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6AA54F" w14:textId="7523C67A" w:rsidR="003F00CF" w:rsidRPr="00C6060D" w:rsidRDefault="003F00CF" w:rsidP="003F00C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60D">
              <w:rPr>
                <w:rFonts w:ascii="Arial" w:hAnsi="Arial" w:cs="Arial"/>
                <w:b/>
                <w:bCs/>
                <w:sz w:val="20"/>
                <w:szCs w:val="20"/>
              </w:rPr>
              <w:t>Date of next Performance &amp; Delivery Board: 26 November 2025</w:t>
            </w:r>
          </w:p>
        </w:tc>
      </w:tr>
    </w:tbl>
    <w:p w14:paraId="223900C3" w14:textId="77777777" w:rsidR="009E3BE9" w:rsidRDefault="009E3BE9" w:rsidP="007A66F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9921A0E" w14:textId="4FC8BA61" w:rsidR="003F00CF" w:rsidRPr="003F00CF" w:rsidRDefault="003F00CF" w:rsidP="007A66FB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sectPr w:rsidR="003F00CF" w:rsidRPr="003F00CF" w:rsidSect="007B2B35">
      <w:headerReference w:type="first" r:id="rId11"/>
      <w:pgSz w:w="11906" w:h="16838"/>
      <w:pgMar w:top="1440" w:right="851" w:bottom="1440" w:left="851" w:header="284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231B" w14:textId="77777777" w:rsidR="00B548DB" w:rsidRDefault="00B548DB" w:rsidP="00F60AA0">
      <w:pPr>
        <w:spacing w:after="0" w:line="240" w:lineRule="auto"/>
      </w:pPr>
      <w:r>
        <w:separator/>
      </w:r>
    </w:p>
  </w:endnote>
  <w:endnote w:type="continuationSeparator" w:id="0">
    <w:p w14:paraId="3ABB5CE3" w14:textId="77777777" w:rsidR="00B548DB" w:rsidRDefault="00B548DB" w:rsidP="00F60AA0">
      <w:pPr>
        <w:spacing w:after="0" w:line="240" w:lineRule="auto"/>
      </w:pPr>
      <w:r>
        <w:continuationSeparator/>
      </w:r>
    </w:p>
  </w:endnote>
  <w:endnote w:type="continuationNotice" w:id="1">
    <w:p w14:paraId="02291A63" w14:textId="77777777" w:rsidR="00B548DB" w:rsidRDefault="00B54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5D79" w14:textId="77777777" w:rsidR="00B548DB" w:rsidRDefault="00B548DB" w:rsidP="00F60AA0">
      <w:pPr>
        <w:spacing w:after="0" w:line="240" w:lineRule="auto"/>
      </w:pPr>
      <w:r>
        <w:separator/>
      </w:r>
    </w:p>
  </w:footnote>
  <w:footnote w:type="continuationSeparator" w:id="0">
    <w:p w14:paraId="71BA5479" w14:textId="77777777" w:rsidR="00B548DB" w:rsidRDefault="00B548DB" w:rsidP="00F60AA0">
      <w:pPr>
        <w:spacing w:after="0" w:line="240" w:lineRule="auto"/>
      </w:pPr>
      <w:r>
        <w:continuationSeparator/>
      </w:r>
    </w:p>
  </w:footnote>
  <w:footnote w:type="continuationNotice" w:id="1">
    <w:p w14:paraId="19CCFB18" w14:textId="77777777" w:rsidR="00B548DB" w:rsidRDefault="00B548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B95C" w14:textId="4379FA26" w:rsidR="007A66FB" w:rsidRDefault="007B2B35">
    <w:pPr>
      <w:pStyle w:val="Header"/>
    </w:pPr>
    <w:r>
      <w:rPr>
        <w:noProof/>
      </w:rPr>
      <w:drawing>
        <wp:inline distT="0" distB="0" distL="0" distR="0" wp14:anchorId="397E6D87" wp14:editId="25CCECC5">
          <wp:extent cx="6479540" cy="1228725"/>
          <wp:effectExtent l="0" t="0" r="0" b="9525"/>
          <wp:docPr id="953644545" name="Picture 9536445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D9"/>
    <w:multiLevelType w:val="hybridMultilevel"/>
    <w:tmpl w:val="54D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73C"/>
    <w:multiLevelType w:val="hybridMultilevel"/>
    <w:tmpl w:val="728CC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B69B"/>
    <w:multiLevelType w:val="hybridMultilevel"/>
    <w:tmpl w:val="08F893B8"/>
    <w:lvl w:ilvl="0" w:tplc="75FC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EF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A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64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C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05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E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C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4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2CF8"/>
    <w:multiLevelType w:val="hybridMultilevel"/>
    <w:tmpl w:val="D0583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2876"/>
    <w:multiLevelType w:val="hybridMultilevel"/>
    <w:tmpl w:val="E59A0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C5035"/>
    <w:multiLevelType w:val="hybridMultilevel"/>
    <w:tmpl w:val="CAF261BC"/>
    <w:lvl w:ilvl="0" w:tplc="CD502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FC80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C40B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C13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8643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C670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B458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E240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B279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C3FE0"/>
    <w:multiLevelType w:val="hybridMultilevel"/>
    <w:tmpl w:val="47B444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142A6"/>
    <w:multiLevelType w:val="hybridMultilevel"/>
    <w:tmpl w:val="5E22D44A"/>
    <w:lvl w:ilvl="0" w:tplc="0809000B">
      <w:start w:val="1"/>
      <w:numFmt w:val="bullet"/>
      <w:lvlText w:val=""/>
      <w:lvlJc w:val="left"/>
      <w:pPr>
        <w:ind w:left="15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8" w15:restartNumberingAfterBreak="0">
    <w:nsid w:val="31E66F12"/>
    <w:multiLevelType w:val="hybridMultilevel"/>
    <w:tmpl w:val="8A046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8279A"/>
    <w:multiLevelType w:val="hybridMultilevel"/>
    <w:tmpl w:val="FC1EA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780B"/>
    <w:multiLevelType w:val="hybridMultilevel"/>
    <w:tmpl w:val="390E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A5522"/>
    <w:multiLevelType w:val="hybridMultilevel"/>
    <w:tmpl w:val="9DC28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3546D1"/>
    <w:multiLevelType w:val="hybridMultilevel"/>
    <w:tmpl w:val="FB4C5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20DAF"/>
    <w:multiLevelType w:val="hybridMultilevel"/>
    <w:tmpl w:val="2ED88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5A715"/>
    <w:multiLevelType w:val="hybridMultilevel"/>
    <w:tmpl w:val="C99A9CE6"/>
    <w:lvl w:ilvl="0" w:tplc="B5587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9661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7AE2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6C4E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A6FC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216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C6E5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7E9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F0E0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2706DF"/>
    <w:multiLevelType w:val="hybridMultilevel"/>
    <w:tmpl w:val="B0ECD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5AD5A2"/>
    <w:multiLevelType w:val="hybridMultilevel"/>
    <w:tmpl w:val="6DF23E10"/>
    <w:lvl w:ilvl="0" w:tplc="621C2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EEA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3051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43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00FC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390FC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66D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B611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13CA1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140FD7"/>
    <w:multiLevelType w:val="hybridMultilevel"/>
    <w:tmpl w:val="69568E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133B2"/>
    <w:multiLevelType w:val="hybridMultilevel"/>
    <w:tmpl w:val="4C90C8B4"/>
    <w:lvl w:ilvl="0" w:tplc="26088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00C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AC25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2C34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E2E3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1A06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D684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DE12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5826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4B7AE0"/>
    <w:multiLevelType w:val="hybridMultilevel"/>
    <w:tmpl w:val="CF2C5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E05E8C"/>
    <w:multiLevelType w:val="hybridMultilevel"/>
    <w:tmpl w:val="4C167BAE"/>
    <w:lvl w:ilvl="0" w:tplc="3DA8C4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EC99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AC35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28C0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B022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64F8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B80F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DC82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5B8D6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4D1F50"/>
    <w:multiLevelType w:val="hybridMultilevel"/>
    <w:tmpl w:val="0D2492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00D96"/>
    <w:multiLevelType w:val="hybridMultilevel"/>
    <w:tmpl w:val="D7C2B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24233A"/>
    <w:multiLevelType w:val="hybridMultilevel"/>
    <w:tmpl w:val="7A36E1A6"/>
    <w:lvl w:ilvl="0" w:tplc="54D4B1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1A15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48C5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F826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D241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6A25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AA0F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2610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E6494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B65C36"/>
    <w:multiLevelType w:val="hybridMultilevel"/>
    <w:tmpl w:val="15549AC0"/>
    <w:lvl w:ilvl="0" w:tplc="5F20E3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C055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B8A0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02F8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74E9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5EF8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E054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4E3D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C626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C4FAA"/>
    <w:multiLevelType w:val="hybridMultilevel"/>
    <w:tmpl w:val="FF2E3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5E4C10"/>
    <w:multiLevelType w:val="hybridMultilevel"/>
    <w:tmpl w:val="D9CA9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C81415"/>
    <w:multiLevelType w:val="hybridMultilevel"/>
    <w:tmpl w:val="9B8C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0693">
    <w:abstractNumId w:val="16"/>
  </w:num>
  <w:num w:numId="2" w16cid:durableId="1850560637">
    <w:abstractNumId w:val="14"/>
  </w:num>
  <w:num w:numId="3" w16cid:durableId="751897328">
    <w:abstractNumId w:val="24"/>
  </w:num>
  <w:num w:numId="4" w16cid:durableId="37977854">
    <w:abstractNumId w:val="18"/>
  </w:num>
  <w:num w:numId="5" w16cid:durableId="1355644331">
    <w:abstractNumId w:val="20"/>
  </w:num>
  <w:num w:numId="6" w16cid:durableId="1330134228">
    <w:abstractNumId w:val="2"/>
  </w:num>
  <w:num w:numId="7" w16cid:durableId="1315182429">
    <w:abstractNumId w:val="5"/>
  </w:num>
  <w:num w:numId="8" w16cid:durableId="929118612">
    <w:abstractNumId w:val="23"/>
  </w:num>
  <w:num w:numId="9" w16cid:durableId="1557206896">
    <w:abstractNumId w:val="26"/>
  </w:num>
  <w:num w:numId="10" w16cid:durableId="120156922">
    <w:abstractNumId w:val="10"/>
  </w:num>
  <w:num w:numId="11" w16cid:durableId="424423430">
    <w:abstractNumId w:val="15"/>
  </w:num>
  <w:num w:numId="12" w16cid:durableId="655232481">
    <w:abstractNumId w:val="3"/>
  </w:num>
  <w:num w:numId="13" w16cid:durableId="1013654020">
    <w:abstractNumId w:val="9"/>
  </w:num>
  <w:num w:numId="14" w16cid:durableId="1097942769">
    <w:abstractNumId w:val="11"/>
  </w:num>
  <w:num w:numId="15" w16cid:durableId="1754007122">
    <w:abstractNumId w:val="17"/>
  </w:num>
  <w:num w:numId="16" w16cid:durableId="1523015672">
    <w:abstractNumId w:val="22"/>
  </w:num>
  <w:num w:numId="17" w16cid:durableId="1113475815">
    <w:abstractNumId w:val="8"/>
  </w:num>
  <w:num w:numId="18" w16cid:durableId="1562209747">
    <w:abstractNumId w:val="1"/>
  </w:num>
  <w:num w:numId="19" w16cid:durableId="118425912">
    <w:abstractNumId w:val="12"/>
  </w:num>
  <w:num w:numId="20" w16cid:durableId="1453357655">
    <w:abstractNumId w:val="7"/>
  </w:num>
  <w:num w:numId="21" w16cid:durableId="1758213367">
    <w:abstractNumId w:val="6"/>
  </w:num>
  <w:num w:numId="22" w16cid:durableId="1605765055">
    <w:abstractNumId w:val="21"/>
  </w:num>
  <w:num w:numId="23" w16cid:durableId="1535731915">
    <w:abstractNumId w:val="27"/>
  </w:num>
  <w:num w:numId="24" w16cid:durableId="1610232733">
    <w:abstractNumId w:val="13"/>
  </w:num>
  <w:num w:numId="25" w16cid:durableId="338236479">
    <w:abstractNumId w:val="25"/>
  </w:num>
  <w:num w:numId="26" w16cid:durableId="1914662241">
    <w:abstractNumId w:val="19"/>
  </w:num>
  <w:num w:numId="27" w16cid:durableId="1342969386">
    <w:abstractNumId w:val="0"/>
  </w:num>
  <w:num w:numId="28" w16cid:durableId="29491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62"/>
    <w:rsid w:val="00000491"/>
    <w:rsid w:val="00000AA8"/>
    <w:rsid w:val="000015DC"/>
    <w:rsid w:val="0000160F"/>
    <w:rsid w:val="00006691"/>
    <w:rsid w:val="00007082"/>
    <w:rsid w:val="000079E1"/>
    <w:rsid w:val="000101F4"/>
    <w:rsid w:val="00010327"/>
    <w:rsid w:val="00011E61"/>
    <w:rsid w:val="0001518D"/>
    <w:rsid w:val="00016626"/>
    <w:rsid w:val="0002146C"/>
    <w:rsid w:val="00021A0C"/>
    <w:rsid w:val="0002289A"/>
    <w:rsid w:val="000239B9"/>
    <w:rsid w:val="00027E6D"/>
    <w:rsid w:val="00030996"/>
    <w:rsid w:val="00030E62"/>
    <w:rsid w:val="00031085"/>
    <w:rsid w:val="00031C0E"/>
    <w:rsid w:val="000326AE"/>
    <w:rsid w:val="00034022"/>
    <w:rsid w:val="000341B7"/>
    <w:rsid w:val="00037047"/>
    <w:rsid w:val="00037159"/>
    <w:rsid w:val="00037912"/>
    <w:rsid w:val="00037F5F"/>
    <w:rsid w:val="00042E56"/>
    <w:rsid w:val="00043C78"/>
    <w:rsid w:val="000444D7"/>
    <w:rsid w:val="00044781"/>
    <w:rsid w:val="00044BA2"/>
    <w:rsid w:val="00046163"/>
    <w:rsid w:val="00050D02"/>
    <w:rsid w:val="00051E9C"/>
    <w:rsid w:val="000531B7"/>
    <w:rsid w:val="000532CE"/>
    <w:rsid w:val="000563E3"/>
    <w:rsid w:val="000563EB"/>
    <w:rsid w:val="00060214"/>
    <w:rsid w:val="00062B4F"/>
    <w:rsid w:val="00065523"/>
    <w:rsid w:val="00071780"/>
    <w:rsid w:val="000727F3"/>
    <w:rsid w:val="00073809"/>
    <w:rsid w:val="0007551B"/>
    <w:rsid w:val="00075B08"/>
    <w:rsid w:val="000763A8"/>
    <w:rsid w:val="00077219"/>
    <w:rsid w:val="00077DE3"/>
    <w:rsid w:val="00080DB1"/>
    <w:rsid w:val="00082232"/>
    <w:rsid w:val="000834C7"/>
    <w:rsid w:val="00085890"/>
    <w:rsid w:val="00086C40"/>
    <w:rsid w:val="00087531"/>
    <w:rsid w:val="000906A6"/>
    <w:rsid w:val="00092689"/>
    <w:rsid w:val="00092EFF"/>
    <w:rsid w:val="00092F1D"/>
    <w:rsid w:val="000940B5"/>
    <w:rsid w:val="00095C01"/>
    <w:rsid w:val="000A3F4D"/>
    <w:rsid w:val="000A51DE"/>
    <w:rsid w:val="000A5AB4"/>
    <w:rsid w:val="000A6DE0"/>
    <w:rsid w:val="000B0E6B"/>
    <w:rsid w:val="000B10D2"/>
    <w:rsid w:val="000B1346"/>
    <w:rsid w:val="000B1FCA"/>
    <w:rsid w:val="000B22D3"/>
    <w:rsid w:val="000B2425"/>
    <w:rsid w:val="000B39E9"/>
    <w:rsid w:val="000B4170"/>
    <w:rsid w:val="000B43D6"/>
    <w:rsid w:val="000B601E"/>
    <w:rsid w:val="000B7AE3"/>
    <w:rsid w:val="000C0155"/>
    <w:rsid w:val="000C0401"/>
    <w:rsid w:val="000C0DD6"/>
    <w:rsid w:val="000C11F2"/>
    <w:rsid w:val="000C44FD"/>
    <w:rsid w:val="000C6309"/>
    <w:rsid w:val="000C77DE"/>
    <w:rsid w:val="000C7B18"/>
    <w:rsid w:val="000D0DCF"/>
    <w:rsid w:val="000D131C"/>
    <w:rsid w:val="000D1B52"/>
    <w:rsid w:val="000D312B"/>
    <w:rsid w:val="000D6B2D"/>
    <w:rsid w:val="000E222E"/>
    <w:rsid w:val="000E2310"/>
    <w:rsid w:val="000E520D"/>
    <w:rsid w:val="000E6196"/>
    <w:rsid w:val="000E6BDD"/>
    <w:rsid w:val="000F2035"/>
    <w:rsid w:val="000F555F"/>
    <w:rsid w:val="000F6F25"/>
    <w:rsid w:val="00101100"/>
    <w:rsid w:val="00101DC6"/>
    <w:rsid w:val="00102D65"/>
    <w:rsid w:val="00105A7F"/>
    <w:rsid w:val="001076E5"/>
    <w:rsid w:val="001118B1"/>
    <w:rsid w:val="00112907"/>
    <w:rsid w:val="0011374D"/>
    <w:rsid w:val="00113924"/>
    <w:rsid w:val="00113FC3"/>
    <w:rsid w:val="00116458"/>
    <w:rsid w:val="00116E3C"/>
    <w:rsid w:val="0011747B"/>
    <w:rsid w:val="001202BD"/>
    <w:rsid w:val="00121290"/>
    <w:rsid w:val="00122249"/>
    <w:rsid w:val="00122B91"/>
    <w:rsid w:val="0012713B"/>
    <w:rsid w:val="001323DE"/>
    <w:rsid w:val="0013280A"/>
    <w:rsid w:val="0014158E"/>
    <w:rsid w:val="00145ED1"/>
    <w:rsid w:val="00145FA6"/>
    <w:rsid w:val="00146EC2"/>
    <w:rsid w:val="00147436"/>
    <w:rsid w:val="001479D6"/>
    <w:rsid w:val="00150DD7"/>
    <w:rsid w:val="0015128E"/>
    <w:rsid w:val="0015137B"/>
    <w:rsid w:val="00152131"/>
    <w:rsid w:val="00152BB5"/>
    <w:rsid w:val="00156D0E"/>
    <w:rsid w:val="00157C8B"/>
    <w:rsid w:val="00161F24"/>
    <w:rsid w:val="00162134"/>
    <w:rsid w:val="00163487"/>
    <w:rsid w:val="00163AA5"/>
    <w:rsid w:val="00164328"/>
    <w:rsid w:val="001645D7"/>
    <w:rsid w:val="0016478E"/>
    <w:rsid w:val="00164F61"/>
    <w:rsid w:val="00165924"/>
    <w:rsid w:val="001704B3"/>
    <w:rsid w:val="00170EE8"/>
    <w:rsid w:val="00175F24"/>
    <w:rsid w:val="00177287"/>
    <w:rsid w:val="001800E4"/>
    <w:rsid w:val="00181B2A"/>
    <w:rsid w:val="00182656"/>
    <w:rsid w:val="00183512"/>
    <w:rsid w:val="00184480"/>
    <w:rsid w:val="00185E7A"/>
    <w:rsid w:val="0018726B"/>
    <w:rsid w:val="001879E7"/>
    <w:rsid w:val="00187FAA"/>
    <w:rsid w:val="00190CA7"/>
    <w:rsid w:val="00191D66"/>
    <w:rsid w:val="001922F8"/>
    <w:rsid w:val="00195112"/>
    <w:rsid w:val="00195420"/>
    <w:rsid w:val="001960EB"/>
    <w:rsid w:val="00197182"/>
    <w:rsid w:val="0019718C"/>
    <w:rsid w:val="001975D8"/>
    <w:rsid w:val="00197D88"/>
    <w:rsid w:val="001B0E93"/>
    <w:rsid w:val="001B2A73"/>
    <w:rsid w:val="001B3CCA"/>
    <w:rsid w:val="001B4E59"/>
    <w:rsid w:val="001B6CDC"/>
    <w:rsid w:val="001B6D28"/>
    <w:rsid w:val="001B71B0"/>
    <w:rsid w:val="001C0586"/>
    <w:rsid w:val="001C0E0A"/>
    <w:rsid w:val="001C193D"/>
    <w:rsid w:val="001C1F4B"/>
    <w:rsid w:val="001C3B01"/>
    <w:rsid w:val="001D2E03"/>
    <w:rsid w:val="001D3232"/>
    <w:rsid w:val="001D45F8"/>
    <w:rsid w:val="001D4EA5"/>
    <w:rsid w:val="001D5D9F"/>
    <w:rsid w:val="001D62E5"/>
    <w:rsid w:val="001D6E04"/>
    <w:rsid w:val="001E007D"/>
    <w:rsid w:val="001E08FE"/>
    <w:rsid w:val="001E1DF3"/>
    <w:rsid w:val="001E2C24"/>
    <w:rsid w:val="001E7D1E"/>
    <w:rsid w:val="001F3358"/>
    <w:rsid w:val="001F33C4"/>
    <w:rsid w:val="001F3960"/>
    <w:rsid w:val="001F68DE"/>
    <w:rsid w:val="001F6F8E"/>
    <w:rsid w:val="00200BC4"/>
    <w:rsid w:val="002010D1"/>
    <w:rsid w:val="002014ED"/>
    <w:rsid w:val="00202551"/>
    <w:rsid w:val="00203653"/>
    <w:rsid w:val="0020470F"/>
    <w:rsid w:val="0020654A"/>
    <w:rsid w:val="00207332"/>
    <w:rsid w:val="002073FB"/>
    <w:rsid w:val="002103BD"/>
    <w:rsid w:val="00212F96"/>
    <w:rsid w:val="00215CC3"/>
    <w:rsid w:val="0021680D"/>
    <w:rsid w:val="0022083F"/>
    <w:rsid w:val="00220C21"/>
    <w:rsid w:val="00221A5A"/>
    <w:rsid w:val="00222A87"/>
    <w:rsid w:val="002238EF"/>
    <w:rsid w:val="00225995"/>
    <w:rsid w:val="00226FAE"/>
    <w:rsid w:val="002279F7"/>
    <w:rsid w:val="00232BEB"/>
    <w:rsid w:val="002331E6"/>
    <w:rsid w:val="002348BB"/>
    <w:rsid w:val="00235E62"/>
    <w:rsid w:val="00236160"/>
    <w:rsid w:val="00237532"/>
    <w:rsid w:val="00237BBB"/>
    <w:rsid w:val="00240662"/>
    <w:rsid w:val="00241722"/>
    <w:rsid w:val="00243946"/>
    <w:rsid w:val="00244971"/>
    <w:rsid w:val="00245F7F"/>
    <w:rsid w:val="002512AB"/>
    <w:rsid w:val="00252A77"/>
    <w:rsid w:val="002549E6"/>
    <w:rsid w:val="00255E7F"/>
    <w:rsid w:val="00256CE5"/>
    <w:rsid w:val="0026084F"/>
    <w:rsid w:val="00261256"/>
    <w:rsid w:val="00265214"/>
    <w:rsid w:val="0026565C"/>
    <w:rsid w:val="00265960"/>
    <w:rsid w:val="00272979"/>
    <w:rsid w:val="00274920"/>
    <w:rsid w:val="00274996"/>
    <w:rsid w:val="002802E7"/>
    <w:rsid w:val="0029600F"/>
    <w:rsid w:val="002979B3"/>
    <w:rsid w:val="002A0C3B"/>
    <w:rsid w:val="002A14C9"/>
    <w:rsid w:val="002A17EA"/>
    <w:rsid w:val="002A1D50"/>
    <w:rsid w:val="002A1F01"/>
    <w:rsid w:val="002A242F"/>
    <w:rsid w:val="002A2B24"/>
    <w:rsid w:val="002A35F0"/>
    <w:rsid w:val="002A6EF2"/>
    <w:rsid w:val="002B09DC"/>
    <w:rsid w:val="002B3E0F"/>
    <w:rsid w:val="002B467C"/>
    <w:rsid w:val="002B607E"/>
    <w:rsid w:val="002C0640"/>
    <w:rsid w:val="002C0C9A"/>
    <w:rsid w:val="002C11C7"/>
    <w:rsid w:val="002C1AC0"/>
    <w:rsid w:val="002C202B"/>
    <w:rsid w:val="002C2607"/>
    <w:rsid w:val="002C3FDB"/>
    <w:rsid w:val="002C4BB7"/>
    <w:rsid w:val="002C5106"/>
    <w:rsid w:val="002C518D"/>
    <w:rsid w:val="002C62E0"/>
    <w:rsid w:val="002C704C"/>
    <w:rsid w:val="002D12C8"/>
    <w:rsid w:val="002D1741"/>
    <w:rsid w:val="002D22ED"/>
    <w:rsid w:val="002D26C0"/>
    <w:rsid w:val="002D319B"/>
    <w:rsid w:val="002D4A05"/>
    <w:rsid w:val="002D4F3E"/>
    <w:rsid w:val="002D4F77"/>
    <w:rsid w:val="002D70B9"/>
    <w:rsid w:val="002D79D2"/>
    <w:rsid w:val="002E042A"/>
    <w:rsid w:val="002E109E"/>
    <w:rsid w:val="002E1AF5"/>
    <w:rsid w:val="002E3F54"/>
    <w:rsid w:val="002E4E88"/>
    <w:rsid w:val="002E538B"/>
    <w:rsid w:val="002E54C3"/>
    <w:rsid w:val="002E5CBD"/>
    <w:rsid w:val="002E5EB3"/>
    <w:rsid w:val="002F0D17"/>
    <w:rsid w:val="002F1DFA"/>
    <w:rsid w:val="002F28C4"/>
    <w:rsid w:val="002F362B"/>
    <w:rsid w:val="002F3EF3"/>
    <w:rsid w:val="002F4413"/>
    <w:rsid w:val="002F534D"/>
    <w:rsid w:val="002F65F3"/>
    <w:rsid w:val="002F7133"/>
    <w:rsid w:val="00302216"/>
    <w:rsid w:val="00302A6B"/>
    <w:rsid w:val="00303D7A"/>
    <w:rsid w:val="00305191"/>
    <w:rsid w:val="0030782B"/>
    <w:rsid w:val="00307F9C"/>
    <w:rsid w:val="00314776"/>
    <w:rsid w:val="003160D6"/>
    <w:rsid w:val="0031628F"/>
    <w:rsid w:val="0031760D"/>
    <w:rsid w:val="0032011D"/>
    <w:rsid w:val="003205B3"/>
    <w:rsid w:val="00321F1E"/>
    <w:rsid w:val="003259B3"/>
    <w:rsid w:val="00326DA1"/>
    <w:rsid w:val="0033118A"/>
    <w:rsid w:val="003317B7"/>
    <w:rsid w:val="00331D73"/>
    <w:rsid w:val="00333600"/>
    <w:rsid w:val="003338D7"/>
    <w:rsid w:val="00333C57"/>
    <w:rsid w:val="00334200"/>
    <w:rsid w:val="00335F19"/>
    <w:rsid w:val="00336836"/>
    <w:rsid w:val="003412DE"/>
    <w:rsid w:val="003427E6"/>
    <w:rsid w:val="003432AE"/>
    <w:rsid w:val="00343620"/>
    <w:rsid w:val="00343BDD"/>
    <w:rsid w:val="00344A21"/>
    <w:rsid w:val="00344EB8"/>
    <w:rsid w:val="00345714"/>
    <w:rsid w:val="00345BA8"/>
    <w:rsid w:val="00345FB3"/>
    <w:rsid w:val="00346786"/>
    <w:rsid w:val="00346C23"/>
    <w:rsid w:val="0034756C"/>
    <w:rsid w:val="00347924"/>
    <w:rsid w:val="0035003E"/>
    <w:rsid w:val="00353AA5"/>
    <w:rsid w:val="00354E84"/>
    <w:rsid w:val="00355176"/>
    <w:rsid w:val="003556EA"/>
    <w:rsid w:val="00356C76"/>
    <w:rsid w:val="00360F75"/>
    <w:rsid w:val="00364DF8"/>
    <w:rsid w:val="00364FAF"/>
    <w:rsid w:val="00366966"/>
    <w:rsid w:val="0036755E"/>
    <w:rsid w:val="00370E14"/>
    <w:rsid w:val="0037185A"/>
    <w:rsid w:val="003718FC"/>
    <w:rsid w:val="00371927"/>
    <w:rsid w:val="00372181"/>
    <w:rsid w:val="0037696A"/>
    <w:rsid w:val="00376BCC"/>
    <w:rsid w:val="00380C64"/>
    <w:rsid w:val="003848F8"/>
    <w:rsid w:val="003859DA"/>
    <w:rsid w:val="00387C12"/>
    <w:rsid w:val="00391AC4"/>
    <w:rsid w:val="00392F66"/>
    <w:rsid w:val="00393D3E"/>
    <w:rsid w:val="00393F90"/>
    <w:rsid w:val="00396EED"/>
    <w:rsid w:val="00397D97"/>
    <w:rsid w:val="003A0212"/>
    <w:rsid w:val="003A07EE"/>
    <w:rsid w:val="003A10E2"/>
    <w:rsid w:val="003A1130"/>
    <w:rsid w:val="003A3E43"/>
    <w:rsid w:val="003A5C7D"/>
    <w:rsid w:val="003B08C5"/>
    <w:rsid w:val="003B22F0"/>
    <w:rsid w:val="003B2691"/>
    <w:rsid w:val="003B534D"/>
    <w:rsid w:val="003B67DC"/>
    <w:rsid w:val="003C0EC0"/>
    <w:rsid w:val="003C2F5D"/>
    <w:rsid w:val="003C3153"/>
    <w:rsid w:val="003C334A"/>
    <w:rsid w:val="003C5258"/>
    <w:rsid w:val="003C56FD"/>
    <w:rsid w:val="003C73A4"/>
    <w:rsid w:val="003D0648"/>
    <w:rsid w:val="003D0714"/>
    <w:rsid w:val="003D387C"/>
    <w:rsid w:val="003D422A"/>
    <w:rsid w:val="003D7A32"/>
    <w:rsid w:val="003E07B3"/>
    <w:rsid w:val="003E0C76"/>
    <w:rsid w:val="003E3703"/>
    <w:rsid w:val="003E3844"/>
    <w:rsid w:val="003E3E54"/>
    <w:rsid w:val="003E578B"/>
    <w:rsid w:val="003E738F"/>
    <w:rsid w:val="003E77C7"/>
    <w:rsid w:val="003F00CF"/>
    <w:rsid w:val="003F0F10"/>
    <w:rsid w:val="003F267C"/>
    <w:rsid w:val="003F2D2F"/>
    <w:rsid w:val="003F367B"/>
    <w:rsid w:val="003F4410"/>
    <w:rsid w:val="003F5EAA"/>
    <w:rsid w:val="003F6CCE"/>
    <w:rsid w:val="00400C9D"/>
    <w:rsid w:val="004010BA"/>
    <w:rsid w:val="004017F4"/>
    <w:rsid w:val="004018A2"/>
    <w:rsid w:val="00402035"/>
    <w:rsid w:val="00406197"/>
    <w:rsid w:val="004072CD"/>
    <w:rsid w:val="00410950"/>
    <w:rsid w:val="0041147E"/>
    <w:rsid w:val="004122FD"/>
    <w:rsid w:val="00413A54"/>
    <w:rsid w:val="0041574C"/>
    <w:rsid w:val="00417FF5"/>
    <w:rsid w:val="00421530"/>
    <w:rsid w:val="0042157E"/>
    <w:rsid w:val="00422AF0"/>
    <w:rsid w:val="00423923"/>
    <w:rsid w:val="00423D3B"/>
    <w:rsid w:val="00424157"/>
    <w:rsid w:val="004241DE"/>
    <w:rsid w:val="004254A1"/>
    <w:rsid w:val="00425EA3"/>
    <w:rsid w:val="00427D33"/>
    <w:rsid w:val="0043025D"/>
    <w:rsid w:val="00432295"/>
    <w:rsid w:val="0043362C"/>
    <w:rsid w:val="00433F78"/>
    <w:rsid w:val="004349D1"/>
    <w:rsid w:val="00435FE6"/>
    <w:rsid w:val="0043641B"/>
    <w:rsid w:val="00436D54"/>
    <w:rsid w:val="00437E62"/>
    <w:rsid w:val="00441EF3"/>
    <w:rsid w:val="004425D3"/>
    <w:rsid w:val="004428B9"/>
    <w:rsid w:val="00444F66"/>
    <w:rsid w:val="004513CE"/>
    <w:rsid w:val="00457179"/>
    <w:rsid w:val="00460506"/>
    <w:rsid w:val="0046134E"/>
    <w:rsid w:val="00462DA4"/>
    <w:rsid w:val="004634CE"/>
    <w:rsid w:val="004646E9"/>
    <w:rsid w:val="004657C2"/>
    <w:rsid w:val="00465C2F"/>
    <w:rsid w:val="00470ADF"/>
    <w:rsid w:val="00471A75"/>
    <w:rsid w:val="00472C7D"/>
    <w:rsid w:val="00474676"/>
    <w:rsid w:val="0047664B"/>
    <w:rsid w:val="004773E2"/>
    <w:rsid w:val="00480285"/>
    <w:rsid w:val="00483976"/>
    <w:rsid w:val="00485D23"/>
    <w:rsid w:val="004869DD"/>
    <w:rsid w:val="00486E28"/>
    <w:rsid w:val="00491CBA"/>
    <w:rsid w:val="00491F13"/>
    <w:rsid w:val="00492A86"/>
    <w:rsid w:val="00496FAE"/>
    <w:rsid w:val="004A0ADF"/>
    <w:rsid w:val="004A2E8A"/>
    <w:rsid w:val="004A5C5E"/>
    <w:rsid w:val="004A5D81"/>
    <w:rsid w:val="004A6EB6"/>
    <w:rsid w:val="004B10E4"/>
    <w:rsid w:val="004B22AB"/>
    <w:rsid w:val="004B2B96"/>
    <w:rsid w:val="004B334D"/>
    <w:rsid w:val="004B6536"/>
    <w:rsid w:val="004B668D"/>
    <w:rsid w:val="004B7500"/>
    <w:rsid w:val="004B7C93"/>
    <w:rsid w:val="004C3274"/>
    <w:rsid w:val="004C57F5"/>
    <w:rsid w:val="004C7A9B"/>
    <w:rsid w:val="004D15B8"/>
    <w:rsid w:val="004D45F7"/>
    <w:rsid w:val="004D493A"/>
    <w:rsid w:val="004E5A0D"/>
    <w:rsid w:val="004E6C5F"/>
    <w:rsid w:val="004E72CB"/>
    <w:rsid w:val="004F1F22"/>
    <w:rsid w:val="004F3E6A"/>
    <w:rsid w:val="004F5065"/>
    <w:rsid w:val="004F76FD"/>
    <w:rsid w:val="0050102B"/>
    <w:rsid w:val="00502335"/>
    <w:rsid w:val="00502659"/>
    <w:rsid w:val="00503105"/>
    <w:rsid w:val="00504C50"/>
    <w:rsid w:val="00505949"/>
    <w:rsid w:val="00506B9F"/>
    <w:rsid w:val="005100F0"/>
    <w:rsid w:val="00510580"/>
    <w:rsid w:val="005108F5"/>
    <w:rsid w:val="0051118C"/>
    <w:rsid w:val="00511DDA"/>
    <w:rsid w:val="00513057"/>
    <w:rsid w:val="005133C4"/>
    <w:rsid w:val="00514937"/>
    <w:rsid w:val="00516671"/>
    <w:rsid w:val="005168C8"/>
    <w:rsid w:val="00517D7A"/>
    <w:rsid w:val="0052775B"/>
    <w:rsid w:val="00531FCB"/>
    <w:rsid w:val="0053210D"/>
    <w:rsid w:val="005342F2"/>
    <w:rsid w:val="00534912"/>
    <w:rsid w:val="0053562A"/>
    <w:rsid w:val="00540668"/>
    <w:rsid w:val="00540B7E"/>
    <w:rsid w:val="00540D78"/>
    <w:rsid w:val="00541F88"/>
    <w:rsid w:val="00542076"/>
    <w:rsid w:val="00542A41"/>
    <w:rsid w:val="005460F9"/>
    <w:rsid w:val="005466F7"/>
    <w:rsid w:val="00547624"/>
    <w:rsid w:val="00550342"/>
    <w:rsid w:val="00550CD2"/>
    <w:rsid w:val="005524D5"/>
    <w:rsid w:val="00554DBB"/>
    <w:rsid w:val="00556BBE"/>
    <w:rsid w:val="00563563"/>
    <w:rsid w:val="00564A92"/>
    <w:rsid w:val="00567A10"/>
    <w:rsid w:val="00570EE2"/>
    <w:rsid w:val="0057428C"/>
    <w:rsid w:val="00574631"/>
    <w:rsid w:val="0057469E"/>
    <w:rsid w:val="0057495D"/>
    <w:rsid w:val="0057509E"/>
    <w:rsid w:val="00575353"/>
    <w:rsid w:val="0057560A"/>
    <w:rsid w:val="00592BAD"/>
    <w:rsid w:val="00594549"/>
    <w:rsid w:val="0059547D"/>
    <w:rsid w:val="00596C5F"/>
    <w:rsid w:val="005A0115"/>
    <w:rsid w:val="005A1FA6"/>
    <w:rsid w:val="005A20DF"/>
    <w:rsid w:val="005A59C7"/>
    <w:rsid w:val="005A705F"/>
    <w:rsid w:val="005B0F66"/>
    <w:rsid w:val="005B4638"/>
    <w:rsid w:val="005B60DA"/>
    <w:rsid w:val="005B6E1B"/>
    <w:rsid w:val="005B6FA0"/>
    <w:rsid w:val="005C4773"/>
    <w:rsid w:val="005C7903"/>
    <w:rsid w:val="005D0F6C"/>
    <w:rsid w:val="005D134B"/>
    <w:rsid w:val="005D3CE8"/>
    <w:rsid w:val="005D57ED"/>
    <w:rsid w:val="005D703D"/>
    <w:rsid w:val="005E0BEE"/>
    <w:rsid w:val="005E3081"/>
    <w:rsid w:val="005E4061"/>
    <w:rsid w:val="005E5BFF"/>
    <w:rsid w:val="005E6CD2"/>
    <w:rsid w:val="005E6FD1"/>
    <w:rsid w:val="005E7395"/>
    <w:rsid w:val="005F16D0"/>
    <w:rsid w:val="005F2D75"/>
    <w:rsid w:val="005F3088"/>
    <w:rsid w:val="005F4796"/>
    <w:rsid w:val="005F4B9D"/>
    <w:rsid w:val="005F7CE2"/>
    <w:rsid w:val="00600272"/>
    <w:rsid w:val="006010AE"/>
    <w:rsid w:val="00601C48"/>
    <w:rsid w:val="006049D5"/>
    <w:rsid w:val="00604DAE"/>
    <w:rsid w:val="00606165"/>
    <w:rsid w:val="006068F9"/>
    <w:rsid w:val="006100CE"/>
    <w:rsid w:val="006112A8"/>
    <w:rsid w:val="00612EA7"/>
    <w:rsid w:val="006137F5"/>
    <w:rsid w:val="00614736"/>
    <w:rsid w:val="00622488"/>
    <w:rsid w:val="00623D41"/>
    <w:rsid w:val="00626486"/>
    <w:rsid w:val="00627600"/>
    <w:rsid w:val="00631407"/>
    <w:rsid w:val="0063245F"/>
    <w:rsid w:val="00633028"/>
    <w:rsid w:val="0063517A"/>
    <w:rsid w:val="006365A9"/>
    <w:rsid w:val="006411E6"/>
    <w:rsid w:val="00643FFB"/>
    <w:rsid w:val="00644C2F"/>
    <w:rsid w:val="006476B3"/>
    <w:rsid w:val="006504B3"/>
    <w:rsid w:val="006519AE"/>
    <w:rsid w:val="00652053"/>
    <w:rsid w:val="006528F4"/>
    <w:rsid w:val="00652E75"/>
    <w:rsid w:val="006531C6"/>
    <w:rsid w:val="00653807"/>
    <w:rsid w:val="00660438"/>
    <w:rsid w:val="00660D2A"/>
    <w:rsid w:val="00661304"/>
    <w:rsid w:val="006614E8"/>
    <w:rsid w:val="00663822"/>
    <w:rsid w:val="0066418C"/>
    <w:rsid w:val="00664736"/>
    <w:rsid w:val="0066797F"/>
    <w:rsid w:val="006713F3"/>
    <w:rsid w:val="00671D9E"/>
    <w:rsid w:val="00674763"/>
    <w:rsid w:val="00675021"/>
    <w:rsid w:val="0067BCAD"/>
    <w:rsid w:val="00680080"/>
    <w:rsid w:val="00681ECC"/>
    <w:rsid w:val="0068373A"/>
    <w:rsid w:val="00683CC0"/>
    <w:rsid w:val="00684830"/>
    <w:rsid w:val="00686287"/>
    <w:rsid w:val="00691166"/>
    <w:rsid w:val="0069242B"/>
    <w:rsid w:val="00692768"/>
    <w:rsid w:val="006933B9"/>
    <w:rsid w:val="00694375"/>
    <w:rsid w:val="00694DF6"/>
    <w:rsid w:val="00694E9C"/>
    <w:rsid w:val="0069742D"/>
    <w:rsid w:val="006A1303"/>
    <w:rsid w:val="006A17FD"/>
    <w:rsid w:val="006A1FB6"/>
    <w:rsid w:val="006A274A"/>
    <w:rsid w:val="006A2A5A"/>
    <w:rsid w:val="006A68B7"/>
    <w:rsid w:val="006A7084"/>
    <w:rsid w:val="006B08DC"/>
    <w:rsid w:val="006B0A10"/>
    <w:rsid w:val="006B29C9"/>
    <w:rsid w:val="006B4F7D"/>
    <w:rsid w:val="006B535E"/>
    <w:rsid w:val="006C2790"/>
    <w:rsid w:val="006C286D"/>
    <w:rsid w:val="006C2C2F"/>
    <w:rsid w:val="006C33D2"/>
    <w:rsid w:val="006C441A"/>
    <w:rsid w:val="006C4B9B"/>
    <w:rsid w:val="006C4FF3"/>
    <w:rsid w:val="006C6197"/>
    <w:rsid w:val="006C6FB4"/>
    <w:rsid w:val="006C7087"/>
    <w:rsid w:val="006D02E4"/>
    <w:rsid w:val="006D07B7"/>
    <w:rsid w:val="006D0CD4"/>
    <w:rsid w:val="006D1505"/>
    <w:rsid w:val="006D2861"/>
    <w:rsid w:val="006D3605"/>
    <w:rsid w:val="006D42C3"/>
    <w:rsid w:val="006D73A2"/>
    <w:rsid w:val="006E0812"/>
    <w:rsid w:val="006E3B3A"/>
    <w:rsid w:val="006E4954"/>
    <w:rsid w:val="006E73A0"/>
    <w:rsid w:val="006F0F94"/>
    <w:rsid w:val="006F125D"/>
    <w:rsid w:val="006F1530"/>
    <w:rsid w:val="006F1F3B"/>
    <w:rsid w:val="006F23D4"/>
    <w:rsid w:val="006F3B8E"/>
    <w:rsid w:val="006F3E73"/>
    <w:rsid w:val="006F4C60"/>
    <w:rsid w:val="006F63A6"/>
    <w:rsid w:val="006FCE2A"/>
    <w:rsid w:val="0070185B"/>
    <w:rsid w:val="00702134"/>
    <w:rsid w:val="00702FC0"/>
    <w:rsid w:val="00703108"/>
    <w:rsid w:val="007038DF"/>
    <w:rsid w:val="00703C70"/>
    <w:rsid w:val="00706695"/>
    <w:rsid w:val="007073BD"/>
    <w:rsid w:val="0071016C"/>
    <w:rsid w:val="007105AD"/>
    <w:rsid w:val="00710B55"/>
    <w:rsid w:val="00714D86"/>
    <w:rsid w:val="0071611E"/>
    <w:rsid w:val="00716C07"/>
    <w:rsid w:val="0072011A"/>
    <w:rsid w:val="00720E30"/>
    <w:rsid w:val="007229C1"/>
    <w:rsid w:val="0072399C"/>
    <w:rsid w:val="007239B2"/>
    <w:rsid w:val="00724108"/>
    <w:rsid w:val="00724C5F"/>
    <w:rsid w:val="00725D33"/>
    <w:rsid w:val="0072657B"/>
    <w:rsid w:val="00726FCE"/>
    <w:rsid w:val="00730737"/>
    <w:rsid w:val="007311A7"/>
    <w:rsid w:val="007331B0"/>
    <w:rsid w:val="007350F2"/>
    <w:rsid w:val="00735665"/>
    <w:rsid w:val="00735BC3"/>
    <w:rsid w:val="0073785B"/>
    <w:rsid w:val="00737E60"/>
    <w:rsid w:val="0074094E"/>
    <w:rsid w:val="007433A9"/>
    <w:rsid w:val="007451EA"/>
    <w:rsid w:val="00745266"/>
    <w:rsid w:val="007458B1"/>
    <w:rsid w:val="00750D3B"/>
    <w:rsid w:val="00751A1C"/>
    <w:rsid w:val="0075408D"/>
    <w:rsid w:val="007545DB"/>
    <w:rsid w:val="00757BCF"/>
    <w:rsid w:val="00761FC1"/>
    <w:rsid w:val="00762E16"/>
    <w:rsid w:val="00764781"/>
    <w:rsid w:val="00765E25"/>
    <w:rsid w:val="00766585"/>
    <w:rsid w:val="007711B4"/>
    <w:rsid w:val="0077153D"/>
    <w:rsid w:val="00771D3A"/>
    <w:rsid w:val="007746C1"/>
    <w:rsid w:val="0077483F"/>
    <w:rsid w:val="00775F5F"/>
    <w:rsid w:val="00777484"/>
    <w:rsid w:val="00777931"/>
    <w:rsid w:val="00780112"/>
    <w:rsid w:val="0078065F"/>
    <w:rsid w:val="007818E5"/>
    <w:rsid w:val="007822FD"/>
    <w:rsid w:val="00783BF1"/>
    <w:rsid w:val="00783FA9"/>
    <w:rsid w:val="00785A7A"/>
    <w:rsid w:val="00785B30"/>
    <w:rsid w:val="00786C24"/>
    <w:rsid w:val="007879C2"/>
    <w:rsid w:val="00791157"/>
    <w:rsid w:val="00792CAD"/>
    <w:rsid w:val="0079399F"/>
    <w:rsid w:val="00795E74"/>
    <w:rsid w:val="00796B80"/>
    <w:rsid w:val="007A0B05"/>
    <w:rsid w:val="007A0C3C"/>
    <w:rsid w:val="007A0D9C"/>
    <w:rsid w:val="007A1165"/>
    <w:rsid w:val="007A1C24"/>
    <w:rsid w:val="007A1F57"/>
    <w:rsid w:val="007A2786"/>
    <w:rsid w:val="007A3108"/>
    <w:rsid w:val="007A3927"/>
    <w:rsid w:val="007A3FF4"/>
    <w:rsid w:val="007A66FB"/>
    <w:rsid w:val="007A6BBE"/>
    <w:rsid w:val="007B07D9"/>
    <w:rsid w:val="007B13BE"/>
    <w:rsid w:val="007B2218"/>
    <w:rsid w:val="007B28DC"/>
    <w:rsid w:val="007B2B35"/>
    <w:rsid w:val="007B2C47"/>
    <w:rsid w:val="007B3923"/>
    <w:rsid w:val="007B3BBE"/>
    <w:rsid w:val="007B5E5C"/>
    <w:rsid w:val="007C075B"/>
    <w:rsid w:val="007C0F54"/>
    <w:rsid w:val="007C14E1"/>
    <w:rsid w:val="007C2C37"/>
    <w:rsid w:val="007C2F59"/>
    <w:rsid w:val="007C386A"/>
    <w:rsid w:val="007C4345"/>
    <w:rsid w:val="007C4707"/>
    <w:rsid w:val="007C5A28"/>
    <w:rsid w:val="007D2550"/>
    <w:rsid w:val="007D34A0"/>
    <w:rsid w:val="007D40B2"/>
    <w:rsid w:val="007D7E0B"/>
    <w:rsid w:val="007E1F80"/>
    <w:rsid w:val="007E2AB5"/>
    <w:rsid w:val="007E377A"/>
    <w:rsid w:val="007E45DC"/>
    <w:rsid w:val="007E5D23"/>
    <w:rsid w:val="007E6A25"/>
    <w:rsid w:val="007F03B6"/>
    <w:rsid w:val="007F09EE"/>
    <w:rsid w:val="007F1130"/>
    <w:rsid w:val="007F4E70"/>
    <w:rsid w:val="007F541F"/>
    <w:rsid w:val="007F5853"/>
    <w:rsid w:val="007F7565"/>
    <w:rsid w:val="007F7D56"/>
    <w:rsid w:val="00800AC5"/>
    <w:rsid w:val="00802072"/>
    <w:rsid w:val="008026CF"/>
    <w:rsid w:val="00803EF8"/>
    <w:rsid w:val="00810F46"/>
    <w:rsid w:val="00815296"/>
    <w:rsid w:val="008171A5"/>
    <w:rsid w:val="0082072E"/>
    <w:rsid w:val="00820847"/>
    <w:rsid w:val="00821816"/>
    <w:rsid w:val="00823167"/>
    <w:rsid w:val="00824288"/>
    <w:rsid w:val="008264FD"/>
    <w:rsid w:val="00826D36"/>
    <w:rsid w:val="0083163E"/>
    <w:rsid w:val="00834449"/>
    <w:rsid w:val="00834C0D"/>
    <w:rsid w:val="00835715"/>
    <w:rsid w:val="0083601C"/>
    <w:rsid w:val="008368B6"/>
    <w:rsid w:val="00836F3F"/>
    <w:rsid w:val="00837F44"/>
    <w:rsid w:val="0084655B"/>
    <w:rsid w:val="008503C8"/>
    <w:rsid w:val="008524C5"/>
    <w:rsid w:val="00854608"/>
    <w:rsid w:val="00854C39"/>
    <w:rsid w:val="008556C6"/>
    <w:rsid w:val="0086064D"/>
    <w:rsid w:val="008621F9"/>
    <w:rsid w:val="0086377D"/>
    <w:rsid w:val="008640E4"/>
    <w:rsid w:val="008702BC"/>
    <w:rsid w:val="0087053B"/>
    <w:rsid w:val="008725DF"/>
    <w:rsid w:val="008730FA"/>
    <w:rsid w:val="00874E43"/>
    <w:rsid w:val="00880AD1"/>
    <w:rsid w:val="00880EC4"/>
    <w:rsid w:val="0088465A"/>
    <w:rsid w:val="00884690"/>
    <w:rsid w:val="00886173"/>
    <w:rsid w:val="00887E20"/>
    <w:rsid w:val="00890D65"/>
    <w:rsid w:val="00893675"/>
    <w:rsid w:val="00893E06"/>
    <w:rsid w:val="00895D62"/>
    <w:rsid w:val="008A2AAC"/>
    <w:rsid w:val="008A2F5E"/>
    <w:rsid w:val="008A3528"/>
    <w:rsid w:val="008A387C"/>
    <w:rsid w:val="008A4124"/>
    <w:rsid w:val="008A4186"/>
    <w:rsid w:val="008A4BF9"/>
    <w:rsid w:val="008A603F"/>
    <w:rsid w:val="008A70CB"/>
    <w:rsid w:val="008A7873"/>
    <w:rsid w:val="008B131C"/>
    <w:rsid w:val="008B2C6A"/>
    <w:rsid w:val="008B4A73"/>
    <w:rsid w:val="008B53A9"/>
    <w:rsid w:val="008B54C9"/>
    <w:rsid w:val="008B574C"/>
    <w:rsid w:val="008B57FB"/>
    <w:rsid w:val="008B7922"/>
    <w:rsid w:val="008C0621"/>
    <w:rsid w:val="008C17CE"/>
    <w:rsid w:val="008C2B5F"/>
    <w:rsid w:val="008C3106"/>
    <w:rsid w:val="008C3480"/>
    <w:rsid w:val="008C3F07"/>
    <w:rsid w:val="008C5E91"/>
    <w:rsid w:val="008C7A0A"/>
    <w:rsid w:val="008D1409"/>
    <w:rsid w:val="008D15DB"/>
    <w:rsid w:val="008D162C"/>
    <w:rsid w:val="008D2A4D"/>
    <w:rsid w:val="008D5D1A"/>
    <w:rsid w:val="008D69AC"/>
    <w:rsid w:val="008D6BC5"/>
    <w:rsid w:val="008D702E"/>
    <w:rsid w:val="008D79E2"/>
    <w:rsid w:val="008E2E19"/>
    <w:rsid w:val="008E3A34"/>
    <w:rsid w:val="008E4942"/>
    <w:rsid w:val="008E4D9F"/>
    <w:rsid w:val="008E745D"/>
    <w:rsid w:val="008F02EC"/>
    <w:rsid w:val="008F1AEA"/>
    <w:rsid w:val="008F29DB"/>
    <w:rsid w:val="008F4145"/>
    <w:rsid w:val="008F4BD3"/>
    <w:rsid w:val="008F4F51"/>
    <w:rsid w:val="008FE432"/>
    <w:rsid w:val="00902774"/>
    <w:rsid w:val="00906F3C"/>
    <w:rsid w:val="00910E2A"/>
    <w:rsid w:val="0091156E"/>
    <w:rsid w:val="0091597D"/>
    <w:rsid w:val="009200BC"/>
    <w:rsid w:val="009214FD"/>
    <w:rsid w:val="00924048"/>
    <w:rsid w:val="00924462"/>
    <w:rsid w:val="00925A39"/>
    <w:rsid w:val="00926157"/>
    <w:rsid w:val="00926786"/>
    <w:rsid w:val="009267C9"/>
    <w:rsid w:val="00926FFA"/>
    <w:rsid w:val="00927F37"/>
    <w:rsid w:val="00930DE4"/>
    <w:rsid w:val="009342CE"/>
    <w:rsid w:val="00935261"/>
    <w:rsid w:val="009353D3"/>
    <w:rsid w:val="009424DE"/>
    <w:rsid w:val="00943802"/>
    <w:rsid w:val="00944824"/>
    <w:rsid w:val="00944D23"/>
    <w:rsid w:val="00945B93"/>
    <w:rsid w:val="00950790"/>
    <w:rsid w:val="00951380"/>
    <w:rsid w:val="009518C0"/>
    <w:rsid w:val="00951D93"/>
    <w:rsid w:val="00952457"/>
    <w:rsid w:val="00955D00"/>
    <w:rsid w:val="00960748"/>
    <w:rsid w:val="0096151D"/>
    <w:rsid w:val="00961FF1"/>
    <w:rsid w:val="00962953"/>
    <w:rsid w:val="00963491"/>
    <w:rsid w:val="0096681C"/>
    <w:rsid w:val="00967EBF"/>
    <w:rsid w:val="0097001B"/>
    <w:rsid w:val="0097256E"/>
    <w:rsid w:val="00972A6F"/>
    <w:rsid w:val="009804B7"/>
    <w:rsid w:val="00981546"/>
    <w:rsid w:val="009815DD"/>
    <w:rsid w:val="009826D0"/>
    <w:rsid w:val="009832FD"/>
    <w:rsid w:val="009833C1"/>
    <w:rsid w:val="00984AF0"/>
    <w:rsid w:val="00984B05"/>
    <w:rsid w:val="00985725"/>
    <w:rsid w:val="009865BD"/>
    <w:rsid w:val="00987E24"/>
    <w:rsid w:val="0099055C"/>
    <w:rsid w:val="009905DD"/>
    <w:rsid w:val="00990705"/>
    <w:rsid w:val="0099183E"/>
    <w:rsid w:val="00992C20"/>
    <w:rsid w:val="00993B41"/>
    <w:rsid w:val="00994F98"/>
    <w:rsid w:val="00997FD1"/>
    <w:rsid w:val="009A0297"/>
    <w:rsid w:val="009A0C8A"/>
    <w:rsid w:val="009A12C6"/>
    <w:rsid w:val="009A20F5"/>
    <w:rsid w:val="009A2521"/>
    <w:rsid w:val="009A32EC"/>
    <w:rsid w:val="009A5F86"/>
    <w:rsid w:val="009A695C"/>
    <w:rsid w:val="009B073B"/>
    <w:rsid w:val="009B5035"/>
    <w:rsid w:val="009B5768"/>
    <w:rsid w:val="009B6AAC"/>
    <w:rsid w:val="009B7D7F"/>
    <w:rsid w:val="009C0C27"/>
    <w:rsid w:val="009C321D"/>
    <w:rsid w:val="009C3646"/>
    <w:rsid w:val="009C5880"/>
    <w:rsid w:val="009C5C0B"/>
    <w:rsid w:val="009C74BC"/>
    <w:rsid w:val="009C74CB"/>
    <w:rsid w:val="009C7585"/>
    <w:rsid w:val="009D0997"/>
    <w:rsid w:val="009D12B5"/>
    <w:rsid w:val="009D1755"/>
    <w:rsid w:val="009D182B"/>
    <w:rsid w:val="009D1A89"/>
    <w:rsid w:val="009E264D"/>
    <w:rsid w:val="009E2C43"/>
    <w:rsid w:val="009E387F"/>
    <w:rsid w:val="009E3BE9"/>
    <w:rsid w:val="009E3C24"/>
    <w:rsid w:val="009E4DB7"/>
    <w:rsid w:val="009E6227"/>
    <w:rsid w:val="009E66ED"/>
    <w:rsid w:val="009E7242"/>
    <w:rsid w:val="009E7ED0"/>
    <w:rsid w:val="009F03FA"/>
    <w:rsid w:val="009F172A"/>
    <w:rsid w:val="009F3C03"/>
    <w:rsid w:val="009F474D"/>
    <w:rsid w:val="009F4D41"/>
    <w:rsid w:val="009F5998"/>
    <w:rsid w:val="009F623C"/>
    <w:rsid w:val="009F76AB"/>
    <w:rsid w:val="009F7D81"/>
    <w:rsid w:val="00A04533"/>
    <w:rsid w:val="00A049CB"/>
    <w:rsid w:val="00A06C5D"/>
    <w:rsid w:val="00A0765D"/>
    <w:rsid w:val="00A07CA7"/>
    <w:rsid w:val="00A07FE7"/>
    <w:rsid w:val="00A10F07"/>
    <w:rsid w:val="00A1195B"/>
    <w:rsid w:val="00A11DD4"/>
    <w:rsid w:val="00A15178"/>
    <w:rsid w:val="00A15356"/>
    <w:rsid w:val="00A15E8A"/>
    <w:rsid w:val="00A16395"/>
    <w:rsid w:val="00A20E7A"/>
    <w:rsid w:val="00A21F49"/>
    <w:rsid w:val="00A22163"/>
    <w:rsid w:val="00A24590"/>
    <w:rsid w:val="00A3079F"/>
    <w:rsid w:val="00A33245"/>
    <w:rsid w:val="00A33A1B"/>
    <w:rsid w:val="00A33F3E"/>
    <w:rsid w:val="00A36389"/>
    <w:rsid w:val="00A36C7A"/>
    <w:rsid w:val="00A36E35"/>
    <w:rsid w:val="00A405E2"/>
    <w:rsid w:val="00A43F0B"/>
    <w:rsid w:val="00A44EFC"/>
    <w:rsid w:val="00A45365"/>
    <w:rsid w:val="00A46F24"/>
    <w:rsid w:val="00A46FE6"/>
    <w:rsid w:val="00A50F45"/>
    <w:rsid w:val="00A525A9"/>
    <w:rsid w:val="00A5321D"/>
    <w:rsid w:val="00A5358A"/>
    <w:rsid w:val="00A5411D"/>
    <w:rsid w:val="00A55813"/>
    <w:rsid w:val="00A558BE"/>
    <w:rsid w:val="00A6395E"/>
    <w:rsid w:val="00A641C5"/>
    <w:rsid w:val="00A66405"/>
    <w:rsid w:val="00A678C5"/>
    <w:rsid w:val="00A72433"/>
    <w:rsid w:val="00A736E1"/>
    <w:rsid w:val="00A757C9"/>
    <w:rsid w:val="00A759C9"/>
    <w:rsid w:val="00A76A1E"/>
    <w:rsid w:val="00A76CDD"/>
    <w:rsid w:val="00A812E9"/>
    <w:rsid w:val="00A83CF8"/>
    <w:rsid w:val="00A858D0"/>
    <w:rsid w:val="00A9076E"/>
    <w:rsid w:val="00A96C98"/>
    <w:rsid w:val="00AA7BFF"/>
    <w:rsid w:val="00AB269E"/>
    <w:rsid w:val="00AB2D8A"/>
    <w:rsid w:val="00AC1C49"/>
    <w:rsid w:val="00AC2023"/>
    <w:rsid w:val="00AC435C"/>
    <w:rsid w:val="00AC43CB"/>
    <w:rsid w:val="00AC5959"/>
    <w:rsid w:val="00AC6622"/>
    <w:rsid w:val="00AC7D73"/>
    <w:rsid w:val="00AD1011"/>
    <w:rsid w:val="00AD1A31"/>
    <w:rsid w:val="00AD1D59"/>
    <w:rsid w:val="00AD2254"/>
    <w:rsid w:val="00AD2C25"/>
    <w:rsid w:val="00AD31B6"/>
    <w:rsid w:val="00AD3B05"/>
    <w:rsid w:val="00AD3BCA"/>
    <w:rsid w:val="00AD45F2"/>
    <w:rsid w:val="00AD489B"/>
    <w:rsid w:val="00AD5297"/>
    <w:rsid w:val="00AD5CD8"/>
    <w:rsid w:val="00AD7389"/>
    <w:rsid w:val="00AE0A37"/>
    <w:rsid w:val="00AE3DCA"/>
    <w:rsid w:val="00AE4030"/>
    <w:rsid w:val="00AE4758"/>
    <w:rsid w:val="00AE47E7"/>
    <w:rsid w:val="00AE4C50"/>
    <w:rsid w:val="00AE4FEA"/>
    <w:rsid w:val="00AE5AF3"/>
    <w:rsid w:val="00AF09B0"/>
    <w:rsid w:val="00AF416F"/>
    <w:rsid w:val="00AF4B25"/>
    <w:rsid w:val="00AF6227"/>
    <w:rsid w:val="00AF6DA8"/>
    <w:rsid w:val="00AF7884"/>
    <w:rsid w:val="00B00315"/>
    <w:rsid w:val="00B003C5"/>
    <w:rsid w:val="00B004BE"/>
    <w:rsid w:val="00B01A72"/>
    <w:rsid w:val="00B02A1E"/>
    <w:rsid w:val="00B02FF9"/>
    <w:rsid w:val="00B03291"/>
    <w:rsid w:val="00B04E7D"/>
    <w:rsid w:val="00B0595F"/>
    <w:rsid w:val="00B0604C"/>
    <w:rsid w:val="00B060E5"/>
    <w:rsid w:val="00B06610"/>
    <w:rsid w:val="00B12B93"/>
    <w:rsid w:val="00B12E26"/>
    <w:rsid w:val="00B13647"/>
    <w:rsid w:val="00B139E4"/>
    <w:rsid w:val="00B16898"/>
    <w:rsid w:val="00B174D1"/>
    <w:rsid w:val="00B20393"/>
    <w:rsid w:val="00B21743"/>
    <w:rsid w:val="00B2602F"/>
    <w:rsid w:val="00B32F5F"/>
    <w:rsid w:val="00B34B43"/>
    <w:rsid w:val="00B35D1E"/>
    <w:rsid w:val="00B41990"/>
    <w:rsid w:val="00B41A22"/>
    <w:rsid w:val="00B47B33"/>
    <w:rsid w:val="00B527D6"/>
    <w:rsid w:val="00B5402A"/>
    <w:rsid w:val="00B540D5"/>
    <w:rsid w:val="00B548DB"/>
    <w:rsid w:val="00B60BBB"/>
    <w:rsid w:val="00B626CD"/>
    <w:rsid w:val="00B64E67"/>
    <w:rsid w:val="00B65744"/>
    <w:rsid w:val="00B67BB2"/>
    <w:rsid w:val="00B75066"/>
    <w:rsid w:val="00B76E61"/>
    <w:rsid w:val="00B76FA1"/>
    <w:rsid w:val="00B77A22"/>
    <w:rsid w:val="00B814A8"/>
    <w:rsid w:val="00B82CA8"/>
    <w:rsid w:val="00B835D2"/>
    <w:rsid w:val="00B8466D"/>
    <w:rsid w:val="00B84A46"/>
    <w:rsid w:val="00B84B6A"/>
    <w:rsid w:val="00B84FE1"/>
    <w:rsid w:val="00B85A24"/>
    <w:rsid w:val="00B8627E"/>
    <w:rsid w:val="00B863D1"/>
    <w:rsid w:val="00B87367"/>
    <w:rsid w:val="00B8D7DD"/>
    <w:rsid w:val="00B90085"/>
    <w:rsid w:val="00B943AB"/>
    <w:rsid w:val="00B94A42"/>
    <w:rsid w:val="00BA0B88"/>
    <w:rsid w:val="00BA11CF"/>
    <w:rsid w:val="00BA16EF"/>
    <w:rsid w:val="00BA2396"/>
    <w:rsid w:val="00BA25D8"/>
    <w:rsid w:val="00BA4072"/>
    <w:rsid w:val="00BA4916"/>
    <w:rsid w:val="00BA6BFC"/>
    <w:rsid w:val="00BB0ACE"/>
    <w:rsid w:val="00BB180C"/>
    <w:rsid w:val="00BB21CF"/>
    <w:rsid w:val="00BC0236"/>
    <w:rsid w:val="00BC637B"/>
    <w:rsid w:val="00BD0F4D"/>
    <w:rsid w:val="00BD1905"/>
    <w:rsid w:val="00BD7ED4"/>
    <w:rsid w:val="00BE1AEC"/>
    <w:rsid w:val="00BE60AA"/>
    <w:rsid w:val="00BF2CE4"/>
    <w:rsid w:val="00BF2DE4"/>
    <w:rsid w:val="00BF303C"/>
    <w:rsid w:val="00BF4447"/>
    <w:rsid w:val="00BF5181"/>
    <w:rsid w:val="00BF768B"/>
    <w:rsid w:val="00C01759"/>
    <w:rsid w:val="00C04566"/>
    <w:rsid w:val="00C04C05"/>
    <w:rsid w:val="00C058A7"/>
    <w:rsid w:val="00C058FA"/>
    <w:rsid w:val="00C05D8A"/>
    <w:rsid w:val="00C1081E"/>
    <w:rsid w:val="00C10E9B"/>
    <w:rsid w:val="00C11383"/>
    <w:rsid w:val="00C1712E"/>
    <w:rsid w:val="00C17957"/>
    <w:rsid w:val="00C24115"/>
    <w:rsid w:val="00C24165"/>
    <w:rsid w:val="00C257F8"/>
    <w:rsid w:val="00C262C6"/>
    <w:rsid w:val="00C30193"/>
    <w:rsid w:val="00C3094E"/>
    <w:rsid w:val="00C33412"/>
    <w:rsid w:val="00C33CE4"/>
    <w:rsid w:val="00C34650"/>
    <w:rsid w:val="00C35551"/>
    <w:rsid w:val="00C3575B"/>
    <w:rsid w:val="00C3663F"/>
    <w:rsid w:val="00C41970"/>
    <w:rsid w:val="00C42C80"/>
    <w:rsid w:val="00C43D78"/>
    <w:rsid w:val="00C4405B"/>
    <w:rsid w:val="00C447FB"/>
    <w:rsid w:val="00C44993"/>
    <w:rsid w:val="00C45BF4"/>
    <w:rsid w:val="00C579EA"/>
    <w:rsid w:val="00C6060D"/>
    <w:rsid w:val="00C60EF8"/>
    <w:rsid w:val="00C62500"/>
    <w:rsid w:val="00C63407"/>
    <w:rsid w:val="00C672F3"/>
    <w:rsid w:val="00C675A8"/>
    <w:rsid w:val="00C711E4"/>
    <w:rsid w:val="00C7146C"/>
    <w:rsid w:val="00C71E21"/>
    <w:rsid w:val="00C75B05"/>
    <w:rsid w:val="00C84EB3"/>
    <w:rsid w:val="00C85A16"/>
    <w:rsid w:val="00C85C45"/>
    <w:rsid w:val="00C86C71"/>
    <w:rsid w:val="00C86CB1"/>
    <w:rsid w:val="00C86FCA"/>
    <w:rsid w:val="00C8762C"/>
    <w:rsid w:val="00C8786C"/>
    <w:rsid w:val="00C87D7F"/>
    <w:rsid w:val="00C91355"/>
    <w:rsid w:val="00C938C0"/>
    <w:rsid w:val="00C9432C"/>
    <w:rsid w:val="00C946C9"/>
    <w:rsid w:val="00C9757E"/>
    <w:rsid w:val="00C975A0"/>
    <w:rsid w:val="00C9762A"/>
    <w:rsid w:val="00C97662"/>
    <w:rsid w:val="00C97942"/>
    <w:rsid w:val="00CA01B5"/>
    <w:rsid w:val="00CA1D87"/>
    <w:rsid w:val="00CA2B92"/>
    <w:rsid w:val="00CA3B9C"/>
    <w:rsid w:val="00CA40D5"/>
    <w:rsid w:val="00CA47B6"/>
    <w:rsid w:val="00CA4F1B"/>
    <w:rsid w:val="00CA5A34"/>
    <w:rsid w:val="00CA5D25"/>
    <w:rsid w:val="00CA7044"/>
    <w:rsid w:val="00CB0640"/>
    <w:rsid w:val="00CB0E2A"/>
    <w:rsid w:val="00CB3E48"/>
    <w:rsid w:val="00CB6A63"/>
    <w:rsid w:val="00CB7A42"/>
    <w:rsid w:val="00CC07FD"/>
    <w:rsid w:val="00CC3A02"/>
    <w:rsid w:val="00CC3B1F"/>
    <w:rsid w:val="00CC46D1"/>
    <w:rsid w:val="00CC4B36"/>
    <w:rsid w:val="00CC54A9"/>
    <w:rsid w:val="00CD03CA"/>
    <w:rsid w:val="00CD0757"/>
    <w:rsid w:val="00CD18F0"/>
    <w:rsid w:val="00CD1DD1"/>
    <w:rsid w:val="00CD3E06"/>
    <w:rsid w:val="00CD4DFB"/>
    <w:rsid w:val="00CD4E55"/>
    <w:rsid w:val="00CD4E8C"/>
    <w:rsid w:val="00CD5602"/>
    <w:rsid w:val="00CD6557"/>
    <w:rsid w:val="00CD78DE"/>
    <w:rsid w:val="00CD7918"/>
    <w:rsid w:val="00CE00DF"/>
    <w:rsid w:val="00CE07CD"/>
    <w:rsid w:val="00CE142A"/>
    <w:rsid w:val="00CE4E8D"/>
    <w:rsid w:val="00CE4FD6"/>
    <w:rsid w:val="00CE650E"/>
    <w:rsid w:val="00CE6EFA"/>
    <w:rsid w:val="00CEC46F"/>
    <w:rsid w:val="00CF1009"/>
    <w:rsid w:val="00CF14A8"/>
    <w:rsid w:val="00CF36FF"/>
    <w:rsid w:val="00CF3812"/>
    <w:rsid w:val="00CF6052"/>
    <w:rsid w:val="00CF61DE"/>
    <w:rsid w:val="00CF62AE"/>
    <w:rsid w:val="00CF7ED7"/>
    <w:rsid w:val="00D00CA1"/>
    <w:rsid w:val="00D024D7"/>
    <w:rsid w:val="00D0326C"/>
    <w:rsid w:val="00D05FED"/>
    <w:rsid w:val="00D06A78"/>
    <w:rsid w:val="00D10497"/>
    <w:rsid w:val="00D11464"/>
    <w:rsid w:val="00D11548"/>
    <w:rsid w:val="00D11928"/>
    <w:rsid w:val="00D12173"/>
    <w:rsid w:val="00D12932"/>
    <w:rsid w:val="00D16A94"/>
    <w:rsid w:val="00D20584"/>
    <w:rsid w:val="00D20620"/>
    <w:rsid w:val="00D2125B"/>
    <w:rsid w:val="00D2354F"/>
    <w:rsid w:val="00D2418F"/>
    <w:rsid w:val="00D246D9"/>
    <w:rsid w:val="00D24F84"/>
    <w:rsid w:val="00D261EB"/>
    <w:rsid w:val="00D27800"/>
    <w:rsid w:val="00D27827"/>
    <w:rsid w:val="00D30308"/>
    <w:rsid w:val="00D30A53"/>
    <w:rsid w:val="00D326CB"/>
    <w:rsid w:val="00D3391F"/>
    <w:rsid w:val="00D33AE8"/>
    <w:rsid w:val="00D361D3"/>
    <w:rsid w:val="00D36D37"/>
    <w:rsid w:val="00D374BB"/>
    <w:rsid w:val="00D375F0"/>
    <w:rsid w:val="00D3785A"/>
    <w:rsid w:val="00D37E5A"/>
    <w:rsid w:val="00D42356"/>
    <w:rsid w:val="00D42750"/>
    <w:rsid w:val="00D42804"/>
    <w:rsid w:val="00D42B54"/>
    <w:rsid w:val="00D44E4C"/>
    <w:rsid w:val="00D4508B"/>
    <w:rsid w:val="00D452CD"/>
    <w:rsid w:val="00D47756"/>
    <w:rsid w:val="00D510D9"/>
    <w:rsid w:val="00D51707"/>
    <w:rsid w:val="00D52A2A"/>
    <w:rsid w:val="00D53453"/>
    <w:rsid w:val="00D53A7B"/>
    <w:rsid w:val="00D544A7"/>
    <w:rsid w:val="00D5797F"/>
    <w:rsid w:val="00D60D4B"/>
    <w:rsid w:val="00D63971"/>
    <w:rsid w:val="00D63D2A"/>
    <w:rsid w:val="00D64A3C"/>
    <w:rsid w:val="00D64BA1"/>
    <w:rsid w:val="00D67C9F"/>
    <w:rsid w:val="00D703E1"/>
    <w:rsid w:val="00D70A16"/>
    <w:rsid w:val="00D7104E"/>
    <w:rsid w:val="00D71504"/>
    <w:rsid w:val="00D7179E"/>
    <w:rsid w:val="00D75789"/>
    <w:rsid w:val="00D76AD6"/>
    <w:rsid w:val="00D76EB0"/>
    <w:rsid w:val="00D77235"/>
    <w:rsid w:val="00D80D61"/>
    <w:rsid w:val="00D81455"/>
    <w:rsid w:val="00D81F16"/>
    <w:rsid w:val="00D825EC"/>
    <w:rsid w:val="00D84215"/>
    <w:rsid w:val="00D84508"/>
    <w:rsid w:val="00D92966"/>
    <w:rsid w:val="00D94A40"/>
    <w:rsid w:val="00D95CF4"/>
    <w:rsid w:val="00DA1A77"/>
    <w:rsid w:val="00DA1FD6"/>
    <w:rsid w:val="00DA27A9"/>
    <w:rsid w:val="00DA4CF2"/>
    <w:rsid w:val="00DB026C"/>
    <w:rsid w:val="00DB190A"/>
    <w:rsid w:val="00DB3FAD"/>
    <w:rsid w:val="00DB512C"/>
    <w:rsid w:val="00DB632F"/>
    <w:rsid w:val="00DB6654"/>
    <w:rsid w:val="00DB714A"/>
    <w:rsid w:val="00DC0024"/>
    <w:rsid w:val="00DC0655"/>
    <w:rsid w:val="00DC0DFD"/>
    <w:rsid w:val="00DC0F01"/>
    <w:rsid w:val="00DC1F59"/>
    <w:rsid w:val="00DC216B"/>
    <w:rsid w:val="00DC24C6"/>
    <w:rsid w:val="00DC27D2"/>
    <w:rsid w:val="00DC3C61"/>
    <w:rsid w:val="00DC45F8"/>
    <w:rsid w:val="00DC4A0A"/>
    <w:rsid w:val="00DC5DEA"/>
    <w:rsid w:val="00DC6620"/>
    <w:rsid w:val="00DC6F5A"/>
    <w:rsid w:val="00DC73BB"/>
    <w:rsid w:val="00DC75CD"/>
    <w:rsid w:val="00DC7D71"/>
    <w:rsid w:val="00DD0730"/>
    <w:rsid w:val="00DD213B"/>
    <w:rsid w:val="00DD3051"/>
    <w:rsid w:val="00DD30CC"/>
    <w:rsid w:val="00DD31CF"/>
    <w:rsid w:val="00DD3C67"/>
    <w:rsid w:val="00DD5544"/>
    <w:rsid w:val="00DD7E47"/>
    <w:rsid w:val="00DE06CC"/>
    <w:rsid w:val="00DE0986"/>
    <w:rsid w:val="00DE17BA"/>
    <w:rsid w:val="00DE2275"/>
    <w:rsid w:val="00DE6F0F"/>
    <w:rsid w:val="00DE770B"/>
    <w:rsid w:val="00DF0B23"/>
    <w:rsid w:val="00DF0F42"/>
    <w:rsid w:val="00DF4623"/>
    <w:rsid w:val="00DF5A73"/>
    <w:rsid w:val="00DF66A4"/>
    <w:rsid w:val="00E000D6"/>
    <w:rsid w:val="00E013A4"/>
    <w:rsid w:val="00E03CB8"/>
    <w:rsid w:val="00E040B0"/>
    <w:rsid w:val="00E070BB"/>
    <w:rsid w:val="00E108A0"/>
    <w:rsid w:val="00E11666"/>
    <w:rsid w:val="00E11966"/>
    <w:rsid w:val="00E11AF0"/>
    <w:rsid w:val="00E130D7"/>
    <w:rsid w:val="00E15FE0"/>
    <w:rsid w:val="00E169E3"/>
    <w:rsid w:val="00E16EFD"/>
    <w:rsid w:val="00E170D7"/>
    <w:rsid w:val="00E17A0D"/>
    <w:rsid w:val="00E17B34"/>
    <w:rsid w:val="00E20354"/>
    <w:rsid w:val="00E2051E"/>
    <w:rsid w:val="00E22357"/>
    <w:rsid w:val="00E23261"/>
    <w:rsid w:val="00E257A0"/>
    <w:rsid w:val="00E316FC"/>
    <w:rsid w:val="00E31C35"/>
    <w:rsid w:val="00E31D14"/>
    <w:rsid w:val="00E332B4"/>
    <w:rsid w:val="00E3378D"/>
    <w:rsid w:val="00E34A7D"/>
    <w:rsid w:val="00E35C76"/>
    <w:rsid w:val="00E364E4"/>
    <w:rsid w:val="00E37653"/>
    <w:rsid w:val="00E40007"/>
    <w:rsid w:val="00E40186"/>
    <w:rsid w:val="00E40A1A"/>
    <w:rsid w:val="00E40E5E"/>
    <w:rsid w:val="00E42049"/>
    <w:rsid w:val="00E435DD"/>
    <w:rsid w:val="00E53620"/>
    <w:rsid w:val="00E543E6"/>
    <w:rsid w:val="00E5550A"/>
    <w:rsid w:val="00E55A43"/>
    <w:rsid w:val="00E56EEA"/>
    <w:rsid w:val="00E60156"/>
    <w:rsid w:val="00E61526"/>
    <w:rsid w:val="00E76FF0"/>
    <w:rsid w:val="00E77C55"/>
    <w:rsid w:val="00E81CB2"/>
    <w:rsid w:val="00E8330D"/>
    <w:rsid w:val="00E8339A"/>
    <w:rsid w:val="00E84374"/>
    <w:rsid w:val="00E87084"/>
    <w:rsid w:val="00E87A51"/>
    <w:rsid w:val="00E900D1"/>
    <w:rsid w:val="00E915F7"/>
    <w:rsid w:val="00E91682"/>
    <w:rsid w:val="00E9229A"/>
    <w:rsid w:val="00E9285A"/>
    <w:rsid w:val="00E9439E"/>
    <w:rsid w:val="00E94FD9"/>
    <w:rsid w:val="00E96C42"/>
    <w:rsid w:val="00EA245E"/>
    <w:rsid w:val="00EA2667"/>
    <w:rsid w:val="00EA449D"/>
    <w:rsid w:val="00EA6F7A"/>
    <w:rsid w:val="00EA77C9"/>
    <w:rsid w:val="00EB1F19"/>
    <w:rsid w:val="00EB262B"/>
    <w:rsid w:val="00EB27A7"/>
    <w:rsid w:val="00EB2D43"/>
    <w:rsid w:val="00EB3E37"/>
    <w:rsid w:val="00EB4447"/>
    <w:rsid w:val="00EB4FB2"/>
    <w:rsid w:val="00EB5E34"/>
    <w:rsid w:val="00EB634B"/>
    <w:rsid w:val="00EB7521"/>
    <w:rsid w:val="00EC50B6"/>
    <w:rsid w:val="00EC53BD"/>
    <w:rsid w:val="00EC5AA4"/>
    <w:rsid w:val="00EC61CE"/>
    <w:rsid w:val="00EC7406"/>
    <w:rsid w:val="00EC7CF4"/>
    <w:rsid w:val="00ED2D1A"/>
    <w:rsid w:val="00ED3272"/>
    <w:rsid w:val="00ED374F"/>
    <w:rsid w:val="00ED5A0F"/>
    <w:rsid w:val="00ED6860"/>
    <w:rsid w:val="00ED6B47"/>
    <w:rsid w:val="00EE251C"/>
    <w:rsid w:val="00EE2B23"/>
    <w:rsid w:val="00EE37E8"/>
    <w:rsid w:val="00EE477E"/>
    <w:rsid w:val="00EE49E5"/>
    <w:rsid w:val="00EE49FB"/>
    <w:rsid w:val="00EE70F6"/>
    <w:rsid w:val="00EE719B"/>
    <w:rsid w:val="00EE73E6"/>
    <w:rsid w:val="00EE73FA"/>
    <w:rsid w:val="00EE768C"/>
    <w:rsid w:val="00EF0001"/>
    <w:rsid w:val="00EF0BBF"/>
    <w:rsid w:val="00EF1053"/>
    <w:rsid w:val="00EF23F5"/>
    <w:rsid w:val="00EF48DC"/>
    <w:rsid w:val="00EF581C"/>
    <w:rsid w:val="00F0276F"/>
    <w:rsid w:val="00F04037"/>
    <w:rsid w:val="00F04AED"/>
    <w:rsid w:val="00F05F5B"/>
    <w:rsid w:val="00F06A5B"/>
    <w:rsid w:val="00F07A7D"/>
    <w:rsid w:val="00F11BE8"/>
    <w:rsid w:val="00F121A1"/>
    <w:rsid w:val="00F1299F"/>
    <w:rsid w:val="00F12E36"/>
    <w:rsid w:val="00F12F44"/>
    <w:rsid w:val="00F15510"/>
    <w:rsid w:val="00F17BC9"/>
    <w:rsid w:val="00F17E4D"/>
    <w:rsid w:val="00F20324"/>
    <w:rsid w:val="00F21214"/>
    <w:rsid w:val="00F22C39"/>
    <w:rsid w:val="00F23EFB"/>
    <w:rsid w:val="00F3000F"/>
    <w:rsid w:val="00F30C8A"/>
    <w:rsid w:val="00F320B5"/>
    <w:rsid w:val="00F32102"/>
    <w:rsid w:val="00F324C2"/>
    <w:rsid w:val="00F32BFE"/>
    <w:rsid w:val="00F36EC4"/>
    <w:rsid w:val="00F417D5"/>
    <w:rsid w:val="00F43738"/>
    <w:rsid w:val="00F469F9"/>
    <w:rsid w:val="00F50BE4"/>
    <w:rsid w:val="00F55760"/>
    <w:rsid w:val="00F55D1B"/>
    <w:rsid w:val="00F5699C"/>
    <w:rsid w:val="00F57394"/>
    <w:rsid w:val="00F57D61"/>
    <w:rsid w:val="00F60AA0"/>
    <w:rsid w:val="00F6116F"/>
    <w:rsid w:val="00F61629"/>
    <w:rsid w:val="00F61EF3"/>
    <w:rsid w:val="00F639C9"/>
    <w:rsid w:val="00F64B3B"/>
    <w:rsid w:val="00F6588F"/>
    <w:rsid w:val="00F67B73"/>
    <w:rsid w:val="00F67B84"/>
    <w:rsid w:val="00F67EC3"/>
    <w:rsid w:val="00F71A78"/>
    <w:rsid w:val="00F72C61"/>
    <w:rsid w:val="00F743FC"/>
    <w:rsid w:val="00F75292"/>
    <w:rsid w:val="00F75AC8"/>
    <w:rsid w:val="00F75DBB"/>
    <w:rsid w:val="00F7649F"/>
    <w:rsid w:val="00F77037"/>
    <w:rsid w:val="00F778ED"/>
    <w:rsid w:val="00F80D8A"/>
    <w:rsid w:val="00F82162"/>
    <w:rsid w:val="00F86B8A"/>
    <w:rsid w:val="00F9031C"/>
    <w:rsid w:val="00F95914"/>
    <w:rsid w:val="00FA2482"/>
    <w:rsid w:val="00FA2AE6"/>
    <w:rsid w:val="00FA447B"/>
    <w:rsid w:val="00FA4E9C"/>
    <w:rsid w:val="00FA52A0"/>
    <w:rsid w:val="00FA5CD4"/>
    <w:rsid w:val="00FA5D56"/>
    <w:rsid w:val="00FB1213"/>
    <w:rsid w:val="00FB2C01"/>
    <w:rsid w:val="00FB4FAF"/>
    <w:rsid w:val="00FB63C2"/>
    <w:rsid w:val="00FC03B9"/>
    <w:rsid w:val="00FC2AD5"/>
    <w:rsid w:val="00FC67A4"/>
    <w:rsid w:val="00FC7B42"/>
    <w:rsid w:val="00FD0504"/>
    <w:rsid w:val="00FD0E4E"/>
    <w:rsid w:val="00FD514D"/>
    <w:rsid w:val="00FD6658"/>
    <w:rsid w:val="00FD76FE"/>
    <w:rsid w:val="00FD7886"/>
    <w:rsid w:val="00FE0C76"/>
    <w:rsid w:val="00FE1471"/>
    <w:rsid w:val="00FE2771"/>
    <w:rsid w:val="00FE2C70"/>
    <w:rsid w:val="00FE3597"/>
    <w:rsid w:val="00FE3D5C"/>
    <w:rsid w:val="00FE3EF9"/>
    <w:rsid w:val="00FE4A88"/>
    <w:rsid w:val="00FE4E4C"/>
    <w:rsid w:val="00FE61E2"/>
    <w:rsid w:val="00FE63CA"/>
    <w:rsid w:val="00FE7C53"/>
    <w:rsid w:val="00FF1150"/>
    <w:rsid w:val="00FF37BC"/>
    <w:rsid w:val="00FF3FB4"/>
    <w:rsid w:val="00FF4207"/>
    <w:rsid w:val="00FF4E50"/>
    <w:rsid w:val="00FF5E82"/>
    <w:rsid w:val="01202272"/>
    <w:rsid w:val="01207831"/>
    <w:rsid w:val="01694BD4"/>
    <w:rsid w:val="01766247"/>
    <w:rsid w:val="017BA77B"/>
    <w:rsid w:val="01827342"/>
    <w:rsid w:val="01923BD5"/>
    <w:rsid w:val="01B0F7D2"/>
    <w:rsid w:val="01C3724F"/>
    <w:rsid w:val="01CFB335"/>
    <w:rsid w:val="020DFE1D"/>
    <w:rsid w:val="026288D5"/>
    <w:rsid w:val="02A354E7"/>
    <w:rsid w:val="02D42F05"/>
    <w:rsid w:val="02D9F736"/>
    <w:rsid w:val="02E3997E"/>
    <w:rsid w:val="02E3C989"/>
    <w:rsid w:val="02FD4F50"/>
    <w:rsid w:val="03199305"/>
    <w:rsid w:val="031F38BB"/>
    <w:rsid w:val="031FAE3E"/>
    <w:rsid w:val="034212EE"/>
    <w:rsid w:val="034F6C88"/>
    <w:rsid w:val="03509841"/>
    <w:rsid w:val="03796C55"/>
    <w:rsid w:val="039ED9B2"/>
    <w:rsid w:val="03A44C8A"/>
    <w:rsid w:val="03B17135"/>
    <w:rsid w:val="03D4F917"/>
    <w:rsid w:val="03D886B3"/>
    <w:rsid w:val="040E003A"/>
    <w:rsid w:val="041425A9"/>
    <w:rsid w:val="047959A1"/>
    <w:rsid w:val="04823A0E"/>
    <w:rsid w:val="04B29A1D"/>
    <w:rsid w:val="04DD9050"/>
    <w:rsid w:val="0512D97B"/>
    <w:rsid w:val="051FB053"/>
    <w:rsid w:val="052C896C"/>
    <w:rsid w:val="053386E3"/>
    <w:rsid w:val="059E83E6"/>
    <w:rsid w:val="0643C64F"/>
    <w:rsid w:val="067F6A8B"/>
    <w:rsid w:val="068125E7"/>
    <w:rsid w:val="06822221"/>
    <w:rsid w:val="068224BA"/>
    <w:rsid w:val="068A142D"/>
    <w:rsid w:val="068B3D19"/>
    <w:rsid w:val="06A8EB57"/>
    <w:rsid w:val="06C3C100"/>
    <w:rsid w:val="06E457AC"/>
    <w:rsid w:val="06E46DC0"/>
    <w:rsid w:val="06E5D4DE"/>
    <w:rsid w:val="071C4CD0"/>
    <w:rsid w:val="0756F45E"/>
    <w:rsid w:val="076A9D4C"/>
    <w:rsid w:val="077BFE17"/>
    <w:rsid w:val="0787DD0D"/>
    <w:rsid w:val="07909258"/>
    <w:rsid w:val="07936429"/>
    <w:rsid w:val="079596FD"/>
    <w:rsid w:val="079F5CF0"/>
    <w:rsid w:val="07A6C68B"/>
    <w:rsid w:val="07A7E0C1"/>
    <w:rsid w:val="07BAE39A"/>
    <w:rsid w:val="07CAECEA"/>
    <w:rsid w:val="08125DC7"/>
    <w:rsid w:val="081A3BF1"/>
    <w:rsid w:val="08378D23"/>
    <w:rsid w:val="083900A7"/>
    <w:rsid w:val="083C91CA"/>
    <w:rsid w:val="085155D1"/>
    <w:rsid w:val="0859E205"/>
    <w:rsid w:val="08667953"/>
    <w:rsid w:val="088445B6"/>
    <w:rsid w:val="088E19DE"/>
    <w:rsid w:val="08BA7684"/>
    <w:rsid w:val="08BD0A26"/>
    <w:rsid w:val="08C20AE8"/>
    <w:rsid w:val="08C67268"/>
    <w:rsid w:val="08DE1F35"/>
    <w:rsid w:val="08EC1213"/>
    <w:rsid w:val="08F00867"/>
    <w:rsid w:val="08F7DB57"/>
    <w:rsid w:val="090B2DB5"/>
    <w:rsid w:val="0912132C"/>
    <w:rsid w:val="091F3F90"/>
    <w:rsid w:val="0925096F"/>
    <w:rsid w:val="09642331"/>
    <w:rsid w:val="097D66A9"/>
    <w:rsid w:val="09966AAD"/>
    <w:rsid w:val="09A6F956"/>
    <w:rsid w:val="09A97858"/>
    <w:rsid w:val="09C53B3A"/>
    <w:rsid w:val="09D24968"/>
    <w:rsid w:val="09DC6552"/>
    <w:rsid w:val="0A073AA0"/>
    <w:rsid w:val="0A1C0C8D"/>
    <w:rsid w:val="0A2B5AF5"/>
    <w:rsid w:val="0A4388A4"/>
    <w:rsid w:val="0A54C00C"/>
    <w:rsid w:val="0A5B89B1"/>
    <w:rsid w:val="0A8FCD5F"/>
    <w:rsid w:val="0A957B6C"/>
    <w:rsid w:val="0AA8A56E"/>
    <w:rsid w:val="0AC4DBC2"/>
    <w:rsid w:val="0AD20587"/>
    <w:rsid w:val="0AF9B919"/>
    <w:rsid w:val="0B0486F2"/>
    <w:rsid w:val="0B0DEC6F"/>
    <w:rsid w:val="0B1E9274"/>
    <w:rsid w:val="0B28E0AF"/>
    <w:rsid w:val="0B374D52"/>
    <w:rsid w:val="0B760A0B"/>
    <w:rsid w:val="0BB7208B"/>
    <w:rsid w:val="0BB95D23"/>
    <w:rsid w:val="0BCBC592"/>
    <w:rsid w:val="0C0338D9"/>
    <w:rsid w:val="0C180AF8"/>
    <w:rsid w:val="0C299117"/>
    <w:rsid w:val="0C2D2D07"/>
    <w:rsid w:val="0C5C157B"/>
    <w:rsid w:val="0C9C20CD"/>
    <w:rsid w:val="0CA99E46"/>
    <w:rsid w:val="0CAF5E98"/>
    <w:rsid w:val="0CC00381"/>
    <w:rsid w:val="0CCCD8AE"/>
    <w:rsid w:val="0CDDA94C"/>
    <w:rsid w:val="0D58245D"/>
    <w:rsid w:val="0D7C64BF"/>
    <w:rsid w:val="0D7CF1A1"/>
    <w:rsid w:val="0DB2AAB6"/>
    <w:rsid w:val="0DC0E079"/>
    <w:rsid w:val="0E123429"/>
    <w:rsid w:val="0E1EB7A6"/>
    <w:rsid w:val="0E44155A"/>
    <w:rsid w:val="0E5697AB"/>
    <w:rsid w:val="0E56A13B"/>
    <w:rsid w:val="0E813E11"/>
    <w:rsid w:val="0E851D83"/>
    <w:rsid w:val="0E860D52"/>
    <w:rsid w:val="0EB42579"/>
    <w:rsid w:val="0ECB0D60"/>
    <w:rsid w:val="0EE1C92C"/>
    <w:rsid w:val="0EE3D8B0"/>
    <w:rsid w:val="0EF25E4C"/>
    <w:rsid w:val="0F1C1435"/>
    <w:rsid w:val="0F3AABA2"/>
    <w:rsid w:val="0F4195CC"/>
    <w:rsid w:val="0F49FFCB"/>
    <w:rsid w:val="0F5865B8"/>
    <w:rsid w:val="0F6A3B7D"/>
    <w:rsid w:val="0F6B2C11"/>
    <w:rsid w:val="0F9867D5"/>
    <w:rsid w:val="0F9ADBBF"/>
    <w:rsid w:val="0FB7E531"/>
    <w:rsid w:val="0FD1CE8B"/>
    <w:rsid w:val="0FDD0FE1"/>
    <w:rsid w:val="0FDD3CDF"/>
    <w:rsid w:val="0FE3F539"/>
    <w:rsid w:val="0FFB10DB"/>
    <w:rsid w:val="0FFEA4E0"/>
    <w:rsid w:val="100EEA24"/>
    <w:rsid w:val="1048D0A2"/>
    <w:rsid w:val="104CF0A4"/>
    <w:rsid w:val="10701D3D"/>
    <w:rsid w:val="10909D03"/>
    <w:rsid w:val="10AA9FDB"/>
    <w:rsid w:val="10EC9C33"/>
    <w:rsid w:val="10EF72B4"/>
    <w:rsid w:val="110BE1DA"/>
    <w:rsid w:val="111BFD9A"/>
    <w:rsid w:val="114784F5"/>
    <w:rsid w:val="11738FA2"/>
    <w:rsid w:val="119C02D9"/>
    <w:rsid w:val="119EF225"/>
    <w:rsid w:val="11A22ACB"/>
    <w:rsid w:val="11A6D528"/>
    <w:rsid w:val="11C97F97"/>
    <w:rsid w:val="11E465CA"/>
    <w:rsid w:val="11FE9C23"/>
    <w:rsid w:val="120AA49B"/>
    <w:rsid w:val="1222DAF1"/>
    <w:rsid w:val="12673A08"/>
    <w:rsid w:val="12A26BBD"/>
    <w:rsid w:val="1301E050"/>
    <w:rsid w:val="130C07D5"/>
    <w:rsid w:val="1333DCEF"/>
    <w:rsid w:val="133FB2C6"/>
    <w:rsid w:val="134CF555"/>
    <w:rsid w:val="135FE5DB"/>
    <w:rsid w:val="13675FFC"/>
    <w:rsid w:val="1367A523"/>
    <w:rsid w:val="136E83A3"/>
    <w:rsid w:val="137055D4"/>
    <w:rsid w:val="137A4643"/>
    <w:rsid w:val="1394FC25"/>
    <w:rsid w:val="13958987"/>
    <w:rsid w:val="139E1A31"/>
    <w:rsid w:val="13A5FCCF"/>
    <w:rsid w:val="13B5E94C"/>
    <w:rsid w:val="13D2152A"/>
    <w:rsid w:val="13D56EC9"/>
    <w:rsid w:val="13D9B66F"/>
    <w:rsid w:val="13E45707"/>
    <w:rsid w:val="13F48448"/>
    <w:rsid w:val="13FA03E9"/>
    <w:rsid w:val="14036412"/>
    <w:rsid w:val="14044098"/>
    <w:rsid w:val="14052228"/>
    <w:rsid w:val="140A2D8C"/>
    <w:rsid w:val="14128414"/>
    <w:rsid w:val="1415F5AD"/>
    <w:rsid w:val="141D2704"/>
    <w:rsid w:val="14276DDF"/>
    <w:rsid w:val="142B4281"/>
    <w:rsid w:val="143346D8"/>
    <w:rsid w:val="143E46F7"/>
    <w:rsid w:val="143F50C5"/>
    <w:rsid w:val="147057D5"/>
    <w:rsid w:val="148CE231"/>
    <w:rsid w:val="149B3C66"/>
    <w:rsid w:val="14A886C4"/>
    <w:rsid w:val="14A94664"/>
    <w:rsid w:val="14B76E79"/>
    <w:rsid w:val="14C4112B"/>
    <w:rsid w:val="14D200E0"/>
    <w:rsid w:val="14DABAC6"/>
    <w:rsid w:val="14E5DD56"/>
    <w:rsid w:val="14EA7468"/>
    <w:rsid w:val="15416624"/>
    <w:rsid w:val="1561E3FA"/>
    <w:rsid w:val="1580A7E6"/>
    <w:rsid w:val="1596C2A1"/>
    <w:rsid w:val="15C88AA0"/>
    <w:rsid w:val="15E49C86"/>
    <w:rsid w:val="15F1F20B"/>
    <w:rsid w:val="15FEBB64"/>
    <w:rsid w:val="16340AAB"/>
    <w:rsid w:val="16531B6F"/>
    <w:rsid w:val="16666DAC"/>
    <w:rsid w:val="167410AB"/>
    <w:rsid w:val="16B050DD"/>
    <w:rsid w:val="16CDCAE5"/>
    <w:rsid w:val="170E564C"/>
    <w:rsid w:val="171CF41B"/>
    <w:rsid w:val="173397C9"/>
    <w:rsid w:val="1759E8FD"/>
    <w:rsid w:val="17783F61"/>
    <w:rsid w:val="17A0A3A7"/>
    <w:rsid w:val="17A0B47D"/>
    <w:rsid w:val="17A77D36"/>
    <w:rsid w:val="17F2DEE3"/>
    <w:rsid w:val="183661D4"/>
    <w:rsid w:val="1846CB52"/>
    <w:rsid w:val="18858D21"/>
    <w:rsid w:val="18945511"/>
    <w:rsid w:val="18A68916"/>
    <w:rsid w:val="18E871E4"/>
    <w:rsid w:val="18FE3536"/>
    <w:rsid w:val="18FE73D7"/>
    <w:rsid w:val="19249D84"/>
    <w:rsid w:val="19514F18"/>
    <w:rsid w:val="19523695"/>
    <w:rsid w:val="19661F32"/>
    <w:rsid w:val="196E4A62"/>
    <w:rsid w:val="199E7E36"/>
    <w:rsid w:val="19FF412B"/>
    <w:rsid w:val="19FFD90F"/>
    <w:rsid w:val="1A039AA9"/>
    <w:rsid w:val="1A042537"/>
    <w:rsid w:val="1A38DB0A"/>
    <w:rsid w:val="1A442431"/>
    <w:rsid w:val="1A5C0126"/>
    <w:rsid w:val="1A7B8085"/>
    <w:rsid w:val="1AA46378"/>
    <w:rsid w:val="1AB4418D"/>
    <w:rsid w:val="1ABB3071"/>
    <w:rsid w:val="1AC3C31C"/>
    <w:rsid w:val="1ADA47F5"/>
    <w:rsid w:val="1AE5EA01"/>
    <w:rsid w:val="1AEADEE2"/>
    <w:rsid w:val="1AF14C77"/>
    <w:rsid w:val="1AF7E7DA"/>
    <w:rsid w:val="1B0A4CF3"/>
    <w:rsid w:val="1B4132DD"/>
    <w:rsid w:val="1B448A35"/>
    <w:rsid w:val="1B5BEB82"/>
    <w:rsid w:val="1B885AE2"/>
    <w:rsid w:val="1B9E97FF"/>
    <w:rsid w:val="1B9EBF43"/>
    <w:rsid w:val="1BBB94F0"/>
    <w:rsid w:val="1BE2D9DC"/>
    <w:rsid w:val="1BFA4779"/>
    <w:rsid w:val="1C7B90E0"/>
    <w:rsid w:val="1CCF886F"/>
    <w:rsid w:val="1CF040FF"/>
    <w:rsid w:val="1CFD7C88"/>
    <w:rsid w:val="1D13A1B1"/>
    <w:rsid w:val="1D169505"/>
    <w:rsid w:val="1D20AE9F"/>
    <w:rsid w:val="1D41BE4D"/>
    <w:rsid w:val="1D4D1F4E"/>
    <w:rsid w:val="1D51D08B"/>
    <w:rsid w:val="1D92BFE2"/>
    <w:rsid w:val="1DA734AE"/>
    <w:rsid w:val="1DBDFDA0"/>
    <w:rsid w:val="1DDA703F"/>
    <w:rsid w:val="1E035E7E"/>
    <w:rsid w:val="1E159BC3"/>
    <w:rsid w:val="1E193C4B"/>
    <w:rsid w:val="1E1F7E2D"/>
    <w:rsid w:val="1E5B664A"/>
    <w:rsid w:val="1E948CCF"/>
    <w:rsid w:val="1E957B75"/>
    <w:rsid w:val="1EA2030E"/>
    <w:rsid w:val="1EA4D5F8"/>
    <w:rsid w:val="1EAD3954"/>
    <w:rsid w:val="1EB3B717"/>
    <w:rsid w:val="1EF209F4"/>
    <w:rsid w:val="1F0E4F6C"/>
    <w:rsid w:val="1F196CC1"/>
    <w:rsid w:val="1F199428"/>
    <w:rsid w:val="1F3BF9F2"/>
    <w:rsid w:val="1F445706"/>
    <w:rsid w:val="1F5B2AB2"/>
    <w:rsid w:val="1FA840CC"/>
    <w:rsid w:val="1FDC5265"/>
    <w:rsid w:val="1FE67612"/>
    <w:rsid w:val="2041A008"/>
    <w:rsid w:val="205EB06E"/>
    <w:rsid w:val="206DD576"/>
    <w:rsid w:val="2080E624"/>
    <w:rsid w:val="20813087"/>
    <w:rsid w:val="209262EA"/>
    <w:rsid w:val="20B6F95E"/>
    <w:rsid w:val="20CAA091"/>
    <w:rsid w:val="20CCEDCB"/>
    <w:rsid w:val="20FD9409"/>
    <w:rsid w:val="210C870F"/>
    <w:rsid w:val="2131A4F7"/>
    <w:rsid w:val="21327B50"/>
    <w:rsid w:val="213886D4"/>
    <w:rsid w:val="2139DC54"/>
    <w:rsid w:val="213AF22A"/>
    <w:rsid w:val="2144B509"/>
    <w:rsid w:val="214A8127"/>
    <w:rsid w:val="21538CD8"/>
    <w:rsid w:val="2172BCB3"/>
    <w:rsid w:val="21962B41"/>
    <w:rsid w:val="21AAF940"/>
    <w:rsid w:val="21B6C482"/>
    <w:rsid w:val="21C3D10D"/>
    <w:rsid w:val="21D0E4E6"/>
    <w:rsid w:val="21DADE12"/>
    <w:rsid w:val="21E68839"/>
    <w:rsid w:val="21EF611A"/>
    <w:rsid w:val="21FBE1D5"/>
    <w:rsid w:val="22014C98"/>
    <w:rsid w:val="2211F908"/>
    <w:rsid w:val="2227FF70"/>
    <w:rsid w:val="225FBA78"/>
    <w:rsid w:val="228243C2"/>
    <w:rsid w:val="2288942C"/>
    <w:rsid w:val="22A1E3E6"/>
    <w:rsid w:val="22DBDBDD"/>
    <w:rsid w:val="22EB595F"/>
    <w:rsid w:val="22EE873E"/>
    <w:rsid w:val="231909EE"/>
    <w:rsid w:val="2323EEBE"/>
    <w:rsid w:val="23386CD9"/>
    <w:rsid w:val="23677D40"/>
    <w:rsid w:val="23780EC1"/>
    <w:rsid w:val="2384A07F"/>
    <w:rsid w:val="23E273C2"/>
    <w:rsid w:val="240115B3"/>
    <w:rsid w:val="2427B26C"/>
    <w:rsid w:val="2432F038"/>
    <w:rsid w:val="243E86C9"/>
    <w:rsid w:val="2478478F"/>
    <w:rsid w:val="247EFE9C"/>
    <w:rsid w:val="24A4D983"/>
    <w:rsid w:val="24C695D4"/>
    <w:rsid w:val="24C885CD"/>
    <w:rsid w:val="24DEF362"/>
    <w:rsid w:val="24DF0C76"/>
    <w:rsid w:val="24E6169A"/>
    <w:rsid w:val="2509459A"/>
    <w:rsid w:val="250BCF0D"/>
    <w:rsid w:val="2511AD66"/>
    <w:rsid w:val="251B736A"/>
    <w:rsid w:val="251E6C9D"/>
    <w:rsid w:val="25598947"/>
    <w:rsid w:val="256634A3"/>
    <w:rsid w:val="2574447D"/>
    <w:rsid w:val="2589C8EE"/>
    <w:rsid w:val="259098B7"/>
    <w:rsid w:val="25B23CC2"/>
    <w:rsid w:val="25BFBD97"/>
    <w:rsid w:val="25EDB1FB"/>
    <w:rsid w:val="25F3EEC8"/>
    <w:rsid w:val="25F486D3"/>
    <w:rsid w:val="26202FEC"/>
    <w:rsid w:val="2656EA1B"/>
    <w:rsid w:val="26943285"/>
    <w:rsid w:val="26C490A6"/>
    <w:rsid w:val="26EE1274"/>
    <w:rsid w:val="26FD8925"/>
    <w:rsid w:val="2717DB6D"/>
    <w:rsid w:val="2731C9FE"/>
    <w:rsid w:val="2784DABD"/>
    <w:rsid w:val="2798CE43"/>
    <w:rsid w:val="27DEAAE2"/>
    <w:rsid w:val="27E4E37D"/>
    <w:rsid w:val="280CF384"/>
    <w:rsid w:val="282C745A"/>
    <w:rsid w:val="2840D9C7"/>
    <w:rsid w:val="284C0D03"/>
    <w:rsid w:val="286AA71E"/>
    <w:rsid w:val="289A51A5"/>
    <w:rsid w:val="28C433AE"/>
    <w:rsid w:val="28C5E136"/>
    <w:rsid w:val="28C98E83"/>
    <w:rsid w:val="28EE32F4"/>
    <w:rsid w:val="28FEF2FF"/>
    <w:rsid w:val="290C89F2"/>
    <w:rsid w:val="293CB165"/>
    <w:rsid w:val="296C14BE"/>
    <w:rsid w:val="297E168D"/>
    <w:rsid w:val="299BCDFB"/>
    <w:rsid w:val="2A09692F"/>
    <w:rsid w:val="2A25482E"/>
    <w:rsid w:val="2A64530D"/>
    <w:rsid w:val="2A6E97E1"/>
    <w:rsid w:val="2A732DD2"/>
    <w:rsid w:val="2A81A453"/>
    <w:rsid w:val="2ACA2A2E"/>
    <w:rsid w:val="2AEA1032"/>
    <w:rsid w:val="2AF758AD"/>
    <w:rsid w:val="2AFA7DE6"/>
    <w:rsid w:val="2AFCACAC"/>
    <w:rsid w:val="2B01BE3E"/>
    <w:rsid w:val="2B0BB51B"/>
    <w:rsid w:val="2B0F47B3"/>
    <w:rsid w:val="2B21302B"/>
    <w:rsid w:val="2B37CCFD"/>
    <w:rsid w:val="2B82981F"/>
    <w:rsid w:val="2BA1B55F"/>
    <w:rsid w:val="2BAA32CD"/>
    <w:rsid w:val="2BC7F11A"/>
    <w:rsid w:val="2C00D632"/>
    <w:rsid w:val="2C0387A2"/>
    <w:rsid w:val="2C04EA13"/>
    <w:rsid w:val="2C5A24E1"/>
    <w:rsid w:val="2C835809"/>
    <w:rsid w:val="2C9FDB90"/>
    <w:rsid w:val="2CAD4291"/>
    <w:rsid w:val="2CB4226F"/>
    <w:rsid w:val="2CCD0C8B"/>
    <w:rsid w:val="2CFB8402"/>
    <w:rsid w:val="2CFC674B"/>
    <w:rsid w:val="2D0840D9"/>
    <w:rsid w:val="2D47F99E"/>
    <w:rsid w:val="2D53C5DE"/>
    <w:rsid w:val="2D758FFA"/>
    <w:rsid w:val="2D80C791"/>
    <w:rsid w:val="2D8BCF93"/>
    <w:rsid w:val="2D984BBE"/>
    <w:rsid w:val="2D9B67BC"/>
    <w:rsid w:val="2D9BD1A4"/>
    <w:rsid w:val="2DAE0F1A"/>
    <w:rsid w:val="2DC96190"/>
    <w:rsid w:val="2DDC588D"/>
    <w:rsid w:val="2DFA6CDB"/>
    <w:rsid w:val="2E093438"/>
    <w:rsid w:val="2E0FB125"/>
    <w:rsid w:val="2E35DC5E"/>
    <w:rsid w:val="2E39A948"/>
    <w:rsid w:val="2E51EB8D"/>
    <w:rsid w:val="2E52C792"/>
    <w:rsid w:val="2E66FFEB"/>
    <w:rsid w:val="2E6C453D"/>
    <w:rsid w:val="2E6CFD45"/>
    <w:rsid w:val="2E7BFF82"/>
    <w:rsid w:val="2E8E4C2C"/>
    <w:rsid w:val="2EA910D2"/>
    <w:rsid w:val="2EEC8237"/>
    <w:rsid w:val="2EFC7664"/>
    <w:rsid w:val="2F169A6D"/>
    <w:rsid w:val="2F1D79E9"/>
    <w:rsid w:val="2F2B7ABC"/>
    <w:rsid w:val="2F36E31B"/>
    <w:rsid w:val="2F3D28F2"/>
    <w:rsid w:val="2F3DE3DB"/>
    <w:rsid w:val="2F4F06B2"/>
    <w:rsid w:val="2F5B949C"/>
    <w:rsid w:val="2F6027F5"/>
    <w:rsid w:val="2F7C2D2A"/>
    <w:rsid w:val="2F7EE710"/>
    <w:rsid w:val="2F86283B"/>
    <w:rsid w:val="2F90D499"/>
    <w:rsid w:val="2FC5F04C"/>
    <w:rsid w:val="2FECE67C"/>
    <w:rsid w:val="30152847"/>
    <w:rsid w:val="30404A24"/>
    <w:rsid w:val="30418199"/>
    <w:rsid w:val="306C9674"/>
    <w:rsid w:val="30880B16"/>
    <w:rsid w:val="30911FA6"/>
    <w:rsid w:val="309C8020"/>
    <w:rsid w:val="30A80303"/>
    <w:rsid w:val="30C319C2"/>
    <w:rsid w:val="30FADD94"/>
    <w:rsid w:val="31234D4F"/>
    <w:rsid w:val="31306218"/>
    <w:rsid w:val="313D4E13"/>
    <w:rsid w:val="315308A6"/>
    <w:rsid w:val="319206D0"/>
    <w:rsid w:val="319A85C8"/>
    <w:rsid w:val="319D7D2F"/>
    <w:rsid w:val="31A0C8C6"/>
    <w:rsid w:val="31CFEEFD"/>
    <w:rsid w:val="31F1EB4E"/>
    <w:rsid w:val="321ED872"/>
    <w:rsid w:val="32400508"/>
    <w:rsid w:val="324DAC11"/>
    <w:rsid w:val="325F535C"/>
    <w:rsid w:val="32647BDC"/>
    <w:rsid w:val="328DEFAF"/>
    <w:rsid w:val="329BF656"/>
    <w:rsid w:val="32BEBDA6"/>
    <w:rsid w:val="32DE02FB"/>
    <w:rsid w:val="32F9A0FD"/>
    <w:rsid w:val="3308CABB"/>
    <w:rsid w:val="334A9A16"/>
    <w:rsid w:val="3359A967"/>
    <w:rsid w:val="335BB292"/>
    <w:rsid w:val="336569C2"/>
    <w:rsid w:val="3365AE10"/>
    <w:rsid w:val="33749DD9"/>
    <w:rsid w:val="33849943"/>
    <w:rsid w:val="33B1B7A6"/>
    <w:rsid w:val="33BF341A"/>
    <w:rsid w:val="33C0FF5F"/>
    <w:rsid w:val="33CCB766"/>
    <w:rsid w:val="33DB27A2"/>
    <w:rsid w:val="33F1DFDC"/>
    <w:rsid w:val="33FB36F1"/>
    <w:rsid w:val="34197741"/>
    <w:rsid w:val="3424794E"/>
    <w:rsid w:val="344728A8"/>
    <w:rsid w:val="34477EC9"/>
    <w:rsid w:val="34486B0C"/>
    <w:rsid w:val="348BA0C8"/>
    <w:rsid w:val="349CCA2B"/>
    <w:rsid w:val="349E876D"/>
    <w:rsid w:val="34B02F0C"/>
    <w:rsid w:val="34E362F5"/>
    <w:rsid w:val="35238103"/>
    <w:rsid w:val="352F8B81"/>
    <w:rsid w:val="3536FA86"/>
    <w:rsid w:val="354E5564"/>
    <w:rsid w:val="355DA4E1"/>
    <w:rsid w:val="3561C58C"/>
    <w:rsid w:val="358453E9"/>
    <w:rsid w:val="3591518D"/>
    <w:rsid w:val="35964ACE"/>
    <w:rsid w:val="35B0B3F4"/>
    <w:rsid w:val="35DD78E1"/>
    <w:rsid w:val="35E209C6"/>
    <w:rsid w:val="363AFA5D"/>
    <w:rsid w:val="3643D0F5"/>
    <w:rsid w:val="3644C608"/>
    <w:rsid w:val="364991EE"/>
    <w:rsid w:val="365BA30F"/>
    <w:rsid w:val="3685F80F"/>
    <w:rsid w:val="36955821"/>
    <w:rsid w:val="36A2999A"/>
    <w:rsid w:val="36BE7E93"/>
    <w:rsid w:val="36CFE0CA"/>
    <w:rsid w:val="36E53FFA"/>
    <w:rsid w:val="36F5331F"/>
    <w:rsid w:val="36FCE443"/>
    <w:rsid w:val="370EA297"/>
    <w:rsid w:val="370FCAF8"/>
    <w:rsid w:val="372A6D12"/>
    <w:rsid w:val="372B0E83"/>
    <w:rsid w:val="379409F5"/>
    <w:rsid w:val="379C36A8"/>
    <w:rsid w:val="37EE7600"/>
    <w:rsid w:val="37F676D3"/>
    <w:rsid w:val="38002FE4"/>
    <w:rsid w:val="38554FAD"/>
    <w:rsid w:val="3876C1F1"/>
    <w:rsid w:val="3915F7B9"/>
    <w:rsid w:val="393A900A"/>
    <w:rsid w:val="394D0A2A"/>
    <w:rsid w:val="3954FAE4"/>
    <w:rsid w:val="39832F83"/>
    <w:rsid w:val="39929AE1"/>
    <w:rsid w:val="39ADA0F8"/>
    <w:rsid w:val="39AFDFB7"/>
    <w:rsid w:val="39CC0914"/>
    <w:rsid w:val="39E7A6E0"/>
    <w:rsid w:val="39E8073F"/>
    <w:rsid w:val="3A16170A"/>
    <w:rsid w:val="3A326B77"/>
    <w:rsid w:val="3A3A24D6"/>
    <w:rsid w:val="3A88AACE"/>
    <w:rsid w:val="3A97F405"/>
    <w:rsid w:val="3AA1A985"/>
    <w:rsid w:val="3AB2AC87"/>
    <w:rsid w:val="3AB9345E"/>
    <w:rsid w:val="3ABDDF20"/>
    <w:rsid w:val="3ABF49B0"/>
    <w:rsid w:val="3AC05459"/>
    <w:rsid w:val="3ADA7715"/>
    <w:rsid w:val="3ADD755A"/>
    <w:rsid w:val="3AF2D3BB"/>
    <w:rsid w:val="3B271A98"/>
    <w:rsid w:val="3B64CC53"/>
    <w:rsid w:val="3B787A25"/>
    <w:rsid w:val="3BADE82D"/>
    <w:rsid w:val="3BBA2544"/>
    <w:rsid w:val="3BBAA092"/>
    <w:rsid w:val="3BC8AA69"/>
    <w:rsid w:val="3BCD1F00"/>
    <w:rsid w:val="3C49097E"/>
    <w:rsid w:val="3C59F194"/>
    <w:rsid w:val="3C7B5617"/>
    <w:rsid w:val="3C8883E5"/>
    <w:rsid w:val="3CA636BF"/>
    <w:rsid w:val="3CAD346F"/>
    <w:rsid w:val="3CD85BD0"/>
    <w:rsid w:val="3CE4D2AC"/>
    <w:rsid w:val="3CEA502E"/>
    <w:rsid w:val="3CF0868E"/>
    <w:rsid w:val="3CFE009E"/>
    <w:rsid w:val="3D0E13EC"/>
    <w:rsid w:val="3D536AF9"/>
    <w:rsid w:val="3D6AA53E"/>
    <w:rsid w:val="3D833E75"/>
    <w:rsid w:val="3D868837"/>
    <w:rsid w:val="3D8A4435"/>
    <w:rsid w:val="3D93A25E"/>
    <w:rsid w:val="3DB5686F"/>
    <w:rsid w:val="3DBDFEB1"/>
    <w:rsid w:val="3DDABA1C"/>
    <w:rsid w:val="3DE91B50"/>
    <w:rsid w:val="3DF284A8"/>
    <w:rsid w:val="3E15883D"/>
    <w:rsid w:val="3E15A343"/>
    <w:rsid w:val="3E1D940C"/>
    <w:rsid w:val="3E21E53D"/>
    <w:rsid w:val="3E50B07D"/>
    <w:rsid w:val="3E60C6CA"/>
    <w:rsid w:val="3E8CB493"/>
    <w:rsid w:val="3EB04794"/>
    <w:rsid w:val="3EDC0BDF"/>
    <w:rsid w:val="3EE92B9B"/>
    <w:rsid w:val="3F0E6764"/>
    <w:rsid w:val="3F109735"/>
    <w:rsid w:val="3F174209"/>
    <w:rsid w:val="3F3FE3A5"/>
    <w:rsid w:val="3F44A742"/>
    <w:rsid w:val="3F90E897"/>
    <w:rsid w:val="3FA11D52"/>
    <w:rsid w:val="40092364"/>
    <w:rsid w:val="403173F4"/>
    <w:rsid w:val="40545465"/>
    <w:rsid w:val="4063C600"/>
    <w:rsid w:val="40A4AB06"/>
    <w:rsid w:val="40B88DB9"/>
    <w:rsid w:val="40C1991D"/>
    <w:rsid w:val="40FFAF29"/>
    <w:rsid w:val="416671B9"/>
    <w:rsid w:val="41678412"/>
    <w:rsid w:val="417BF954"/>
    <w:rsid w:val="41AFEA1E"/>
    <w:rsid w:val="41C1CB47"/>
    <w:rsid w:val="41C66E4E"/>
    <w:rsid w:val="41CC8C6C"/>
    <w:rsid w:val="41DA0E43"/>
    <w:rsid w:val="41F9E19B"/>
    <w:rsid w:val="423455CA"/>
    <w:rsid w:val="4236B4F5"/>
    <w:rsid w:val="42455DCD"/>
    <w:rsid w:val="425AB3F0"/>
    <w:rsid w:val="425C8F09"/>
    <w:rsid w:val="426BF6FF"/>
    <w:rsid w:val="42A66BCA"/>
    <w:rsid w:val="42B29A13"/>
    <w:rsid w:val="42CEEF40"/>
    <w:rsid w:val="42F6F114"/>
    <w:rsid w:val="42FE1E96"/>
    <w:rsid w:val="43029EAD"/>
    <w:rsid w:val="4304AA83"/>
    <w:rsid w:val="4306F5F7"/>
    <w:rsid w:val="433E40DA"/>
    <w:rsid w:val="434627E3"/>
    <w:rsid w:val="43660E84"/>
    <w:rsid w:val="436FBC1E"/>
    <w:rsid w:val="437E2F8C"/>
    <w:rsid w:val="43817D1C"/>
    <w:rsid w:val="4382BF31"/>
    <w:rsid w:val="438E5995"/>
    <w:rsid w:val="4390417A"/>
    <w:rsid w:val="43A474EE"/>
    <w:rsid w:val="43D043E1"/>
    <w:rsid w:val="43DA0E2B"/>
    <w:rsid w:val="440CB4E7"/>
    <w:rsid w:val="440D36CA"/>
    <w:rsid w:val="443ABFF8"/>
    <w:rsid w:val="444A803E"/>
    <w:rsid w:val="44AFBDDC"/>
    <w:rsid w:val="44B3B993"/>
    <w:rsid w:val="44B72E50"/>
    <w:rsid w:val="44D230C0"/>
    <w:rsid w:val="44D50BDC"/>
    <w:rsid w:val="44E729C1"/>
    <w:rsid w:val="45053A19"/>
    <w:rsid w:val="45091E0F"/>
    <w:rsid w:val="4511E815"/>
    <w:rsid w:val="45196049"/>
    <w:rsid w:val="452494A6"/>
    <w:rsid w:val="45256248"/>
    <w:rsid w:val="45782B99"/>
    <w:rsid w:val="45AFD630"/>
    <w:rsid w:val="45C5189B"/>
    <w:rsid w:val="45E5B05C"/>
    <w:rsid w:val="45ED3566"/>
    <w:rsid w:val="460585C5"/>
    <w:rsid w:val="4609EA3F"/>
    <w:rsid w:val="46384679"/>
    <w:rsid w:val="463B2F5A"/>
    <w:rsid w:val="463BC4A2"/>
    <w:rsid w:val="4640C557"/>
    <w:rsid w:val="464E555A"/>
    <w:rsid w:val="46C252C3"/>
    <w:rsid w:val="46CB8577"/>
    <w:rsid w:val="46CBF856"/>
    <w:rsid w:val="4706DF74"/>
    <w:rsid w:val="471A6994"/>
    <w:rsid w:val="4756E31F"/>
    <w:rsid w:val="475EE586"/>
    <w:rsid w:val="476636AF"/>
    <w:rsid w:val="476F9FD3"/>
    <w:rsid w:val="479BE92F"/>
    <w:rsid w:val="47D026EE"/>
    <w:rsid w:val="47D105B0"/>
    <w:rsid w:val="47D9BD55"/>
    <w:rsid w:val="47E1E1F7"/>
    <w:rsid w:val="48114D16"/>
    <w:rsid w:val="4824DE72"/>
    <w:rsid w:val="483BFB43"/>
    <w:rsid w:val="483DCAFB"/>
    <w:rsid w:val="48461EBB"/>
    <w:rsid w:val="484B1110"/>
    <w:rsid w:val="48656FD7"/>
    <w:rsid w:val="48724CA7"/>
    <w:rsid w:val="4893C550"/>
    <w:rsid w:val="48A214FD"/>
    <w:rsid w:val="48A461F6"/>
    <w:rsid w:val="48EE0A59"/>
    <w:rsid w:val="48FA780F"/>
    <w:rsid w:val="4905E04F"/>
    <w:rsid w:val="492CC203"/>
    <w:rsid w:val="497F7774"/>
    <w:rsid w:val="498ACF14"/>
    <w:rsid w:val="49908F33"/>
    <w:rsid w:val="499F7CD5"/>
    <w:rsid w:val="49B1A0CD"/>
    <w:rsid w:val="49CA8E66"/>
    <w:rsid w:val="4A18FA60"/>
    <w:rsid w:val="4A3C38DC"/>
    <w:rsid w:val="4A3E2447"/>
    <w:rsid w:val="4A57273C"/>
    <w:rsid w:val="4ACB54CB"/>
    <w:rsid w:val="4AF65ADD"/>
    <w:rsid w:val="4B2BF8DA"/>
    <w:rsid w:val="4B3B73D1"/>
    <w:rsid w:val="4B40CD53"/>
    <w:rsid w:val="4B5DB0E4"/>
    <w:rsid w:val="4B7F2E7A"/>
    <w:rsid w:val="4B944F2C"/>
    <w:rsid w:val="4BD97F6B"/>
    <w:rsid w:val="4BE89012"/>
    <w:rsid w:val="4C04B626"/>
    <w:rsid w:val="4C07AA38"/>
    <w:rsid w:val="4C1218B0"/>
    <w:rsid w:val="4C287A0E"/>
    <w:rsid w:val="4C31BC10"/>
    <w:rsid w:val="4C41FE0D"/>
    <w:rsid w:val="4C7A31A6"/>
    <w:rsid w:val="4C8F5BBD"/>
    <w:rsid w:val="4CA4BD8B"/>
    <w:rsid w:val="4CFD2FDD"/>
    <w:rsid w:val="4D65CD93"/>
    <w:rsid w:val="4D9AACBE"/>
    <w:rsid w:val="4DA346A7"/>
    <w:rsid w:val="4DDDA32F"/>
    <w:rsid w:val="4DE675D2"/>
    <w:rsid w:val="4DFA7B8A"/>
    <w:rsid w:val="4E1AACEC"/>
    <w:rsid w:val="4E3A0F68"/>
    <w:rsid w:val="4E44BBA5"/>
    <w:rsid w:val="4E55B078"/>
    <w:rsid w:val="4E70EFE8"/>
    <w:rsid w:val="4E71E024"/>
    <w:rsid w:val="4E77692F"/>
    <w:rsid w:val="4E7A27C8"/>
    <w:rsid w:val="4EAF2950"/>
    <w:rsid w:val="4EDA6E12"/>
    <w:rsid w:val="4EDBAFBA"/>
    <w:rsid w:val="4F0F0615"/>
    <w:rsid w:val="4F159348"/>
    <w:rsid w:val="4F340ED9"/>
    <w:rsid w:val="4F372347"/>
    <w:rsid w:val="4F8CCB89"/>
    <w:rsid w:val="4F97A943"/>
    <w:rsid w:val="4FAF981E"/>
    <w:rsid w:val="4FBCDE07"/>
    <w:rsid w:val="4FCE197A"/>
    <w:rsid w:val="4FDC14C5"/>
    <w:rsid w:val="4FE0D816"/>
    <w:rsid w:val="4FF09115"/>
    <w:rsid w:val="5015F499"/>
    <w:rsid w:val="50168947"/>
    <w:rsid w:val="502FF2E0"/>
    <w:rsid w:val="5037BDC4"/>
    <w:rsid w:val="504A416D"/>
    <w:rsid w:val="50626038"/>
    <w:rsid w:val="5072E24F"/>
    <w:rsid w:val="50768B7D"/>
    <w:rsid w:val="50BE1CC3"/>
    <w:rsid w:val="50BF1C82"/>
    <w:rsid w:val="50C72A26"/>
    <w:rsid w:val="50E8A961"/>
    <w:rsid w:val="50EC8EC8"/>
    <w:rsid w:val="50F1E710"/>
    <w:rsid w:val="5106E7C2"/>
    <w:rsid w:val="518BB007"/>
    <w:rsid w:val="51985E17"/>
    <w:rsid w:val="51B493F5"/>
    <w:rsid w:val="51C07DF2"/>
    <w:rsid w:val="51CDEA5C"/>
    <w:rsid w:val="51D2D5A1"/>
    <w:rsid w:val="51F5957F"/>
    <w:rsid w:val="51F9A253"/>
    <w:rsid w:val="522568E9"/>
    <w:rsid w:val="52623DBB"/>
    <w:rsid w:val="52850CEE"/>
    <w:rsid w:val="528A2C47"/>
    <w:rsid w:val="52ACE993"/>
    <w:rsid w:val="52FE0E24"/>
    <w:rsid w:val="5338989F"/>
    <w:rsid w:val="53512B66"/>
    <w:rsid w:val="5374D5FA"/>
    <w:rsid w:val="538E1EED"/>
    <w:rsid w:val="53978839"/>
    <w:rsid w:val="539B604F"/>
    <w:rsid w:val="53A048BF"/>
    <w:rsid w:val="53A8B735"/>
    <w:rsid w:val="53C06E56"/>
    <w:rsid w:val="53EB577E"/>
    <w:rsid w:val="53F48516"/>
    <w:rsid w:val="5414D486"/>
    <w:rsid w:val="5416FFC8"/>
    <w:rsid w:val="541E044C"/>
    <w:rsid w:val="5426CA17"/>
    <w:rsid w:val="543BD514"/>
    <w:rsid w:val="54456BBA"/>
    <w:rsid w:val="544F03FC"/>
    <w:rsid w:val="546120A2"/>
    <w:rsid w:val="546DA4F6"/>
    <w:rsid w:val="548A8989"/>
    <w:rsid w:val="5499E806"/>
    <w:rsid w:val="54A6E2D2"/>
    <w:rsid w:val="54AFC0DF"/>
    <w:rsid w:val="54C20142"/>
    <w:rsid w:val="54D3F755"/>
    <w:rsid w:val="54DD0584"/>
    <w:rsid w:val="54F77C8E"/>
    <w:rsid w:val="5540B904"/>
    <w:rsid w:val="5575D679"/>
    <w:rsid w:val="5591125B"/>
    <w:rsid w:val="55B9CADF"/>
    <w:rsid w:val="55ED46B0"/>
    <w:rsid w:val="560942B1"/>
    <w:rsid w:val="562E30BC"/>
    <w:rsid w:val="5641D116"/>
    <w:rsid w:val="56494A35"/>
    <w:rsid w:val="564A0D1B"/>
    <w:rsid w:val="566DE7C8"/>
    <w:rsid w:val="568A0D19"/>
    <w:rsid w:val="568B9D28"/>
    <w:rsid w:val="56D618DA"/>
    <w:rsid w:val="56E82182"/>
    <w:rsid w:val="5700D78B"/>
    <w:rsid w:val="57347226"/>
    <w:rsid w:val="573756C0"/>
    <w:rsid w:val="574E0DCA"/>
    <w:rsid w:val="575654CC"/>
    <w:rsid w:val="57585609"/>
    <w:rsid w:val="5767ED52"/>
    <w:rsid w:val="5769A9D8"/>
    <w:rsid w:val="576C85E1"/>
    <w:rsid w:val="576DD35C"/>
    <w:rsid w:val="5789C5EA"/>
    <w:rsid w:val="57BE43A0"/>
    <w:rsid w:val="57FEDEAE"/>
    <w:rsid w:val="58447011"/>
    <w:rsid w:val="585852F8"/>
    <w:rsid w:val="586A0B40"/>
    <w:rsid w:val="586EEB02"/>
    <w:rsid w:val="5893678E"/>
    <w:rsid w:val="58DC608C"/>
    <w:rsid w:val="58ECEF5A"/>
    <w:rsid w:val="592863DA"/>
    <w:rsid w:val="5945046C"/>
    <w:rsid w:val="596ABC40"/>
    <w:rsid w:val="59A35412"/>
    <w:rsid w:val="5A105351"/>
    <w:rsid w:val="5A11F67D"/>
    <w:rsid w:val="5A3F258E"/>
    <w:rsid w:val="5A78B240"/>
    <w:rsid w:val="5AB1F357"/>
    <w:rsid w:val="5AD481DC"/>
    <w:rsid w:val="5AEAF36D"/>
    <w:rsid w:val="5AF0689F"/>
    <w:rsid w:val="5B17B666"/>
    <w:rsid w:val="5B23B12A"/>
    <w:rsid w:val="5B66290E"/>
    <w:rsid w:val="5B67DCDF"/>
    <w:rsid w:val="5B880F97"/>
    <w:rsid w:val="5B8986D0"/>
    <w:rsid w:val="5B8BF31F"/>
    <w:rsid w:val="5BB475CB"/>
    <w:rsid w:val="5BBC8653"/>
    <w:rsid w:val="5BBD2C4C"/>
    <w:rsid w:val="5BC22192"/>
    <w:rsid w:val="5BC595C5"/>
    <w:rsid w:val="5BCC983E"/>
    <w:rsid w:val="5BFC5816"/>
    <w:rsid w:val="5C052FCF"/>
    <w:rsid w:val="5C058F20"/>
    <w:rsid w:val="5C188811"/>
    <w:rsid w:val="5C21E17F"/>
    <w:rsid w:val="5C2D0854"/>
    <w:rsid w:val="5C47C009"/>
    <w:rsid w:val="5C4DBDF1"/>
    <w:rsid w:val="5C54F90E"/>
    <w:rsid w:val="5C789081"/>
    <w:rsid w:val="5C7EF6AF"/>
    <w:rsid w:val="5CB1964D"/>
    <w:rsid w:val="5CD390E2"/>
    <w:rsid w:val="5CD61228"/>
    <w:rsid w:val="5CEDA174"/>
    <w:rsid w:val="5D01FC4B"/>
    <w:rsid w:val="5D039FBE"/>
    <w:rsid w:val="5D228E7F"/>
    <w:rsid w:val="5D573889"/>
    <w:rsid w:val="5D665316"/>
    <w:rsid w:val="5D8725F4"/>
    <w:rsid w:val="5DBDA55A"/>
    <w:rsid w:val="5DD34217"/>
    <w:rsid w:val="5DFA68DC"/>
    <w:rsid w:val="5E25D2AB"/>
    <w:rsid w:val="5E418918"/>
    <w:rsid w:val="5E4C4B30"/>
    <w:rsid w:val="5E5233AA"/>
    <w:rsid w:val="5E6916DF"/>
    <w:rsid w:val="5EA636E0"/>
    <w:rsid w:val="5EE2D07A"/>
    <w:rsid w:val="5EF6F771"/>
    <w:rsid w:val="5EFB14A5"/>
    <w:rsid w:val="5F1598AF"/>
    <w:rsid w:val="5F1EC07A"/>
    <w:rsid w:val="5F299085"/>
    <w:rsid w:val="5F4560DC"/>
    <w:rsid w:val="5F568212"/>
    <w:rsid w:val="5F5C5AA5"/>
    <w:rsid w:val="5F8A41D6"/>
    <w:rsid w:val="5FAE722F"/>
    <w:rsid w:val="5FC6D8DB"/>
    <w:rsid w:val="5FD4520B"/>
    <w:rsid w:val="5FEA6DCD"/>
    <w:rsid w:val="5FF59749"/>
    <w:rsid w:val="60051474"/>
    <w:rsid w:val="6027755B"/>
    <w:rsid w:val="60450BFA"/>
    <w:rsid w:val="6049761B"/>
    <w:rsid w:val="60529D94"/>
    <w:rsid w:val="6058FF80"/>
    <w:rsid w:val="605B294A"/>
    <w:rsid w:val="605F38E3"/>
    <w:rsid w:val="6071A6B6"/>
    <w:rsid w:val="6074EBEC"/>
    <w:rsid w:val="607FE09B"/>
    <w:rsid w:val="60ADD374"/>
    <w:rsid w:val="60C3C56A"/>
    <w:rsid w:val="60FA61FC"/>
    <w:rsid w:val="60FE90EA"/>
    <w:rsid w:val="61020D5E"/>
    <w:rsid w:val="610F0A72"/>
    <w:rsid w:val="61315299"/>
    <w:rsid w:val="615323C7"/>
    <w:rsid w:val="61894F30"/>
    <w:rsid w:val="61A4B3A3"/>
    <w:rsid w:val="61B4E48F"/>
    <w:rsid w:val="61B7F24D"/>
    <w:rsid w:val="61CD98D5"/>
    <w:rsid w:val="61D65F46"/>
    <w:rsid w:val="61D6A16D"/>
    <w:rsid w:val="61E1B5EF"/>
    <w:rsid w:val="61E2474F"/>
    <w:rsid w:val="61EA403B"/>
    <w:rsid w:val="61FFFA19"/>
    <w:rsid w:val="6206C43A"/>
    <w:rsid w:val="620C39C0"/>
    <w:rsid w:val="62240569"/>
    <w:rsid w:val="6229F47B"/>
    <w:rsid w:val="62544633"/>
    <w:rsid w:val="6261F13C"/>
    <w:rsid w:val="62630273"/>
    <w:rsid w:val="627170E5"/>
    <w:rsid w:val="62B041DD"/>
    <w:rsid w:val="62B4757D"/>
    <w:rsid w:val="62CFE789"/>
    <w:rsid w:val="62E7C5E8"/>
    <w:rsid w:val="631AA7A2"/>
    <w:rsid w:val="6326C002"/>
    <w:rsid w:val="6364A704"/>
    <w:rsid w:val="63B7734A"/>
    <w:rsid w:val="63E59DA8"/>
    <w:rsid w:val="641E8AF8"/>
    <w:rsid w:val="6444A042"/>
    <w:rsid w:val="6445FA15"/>
    <w:rsid w:val="64715BD2"/>
    <w:rsid w:val="6473D4F0"/>
    <w:rsid w:val="64A92C06"/>
    <w:rsid w:val="64B62D1D"/>
    <w:rsid w:val="64D80E1A"/>
    <w:rsid w:val="64DEC988"/>
    <w:rsid w:val="64E0C85B"/>
    <w:rsid w:val="64EA9156"/>
    <w:rsid w:val="65100096"/>
    <w:rsid w:val="65313304"/>
    <w:rsid w:val="6553997B"/>
    <w:rsid w:val="6563DDC4"/>
    <w:rsid w:val="6591D90C"/>
    <w:rsid w:val="65B1E6F5"/>
    <w:rsid w:val="65C521A2"/>
    <w:rsid w:val="65E6CB0F"/>
    <w:rsid w:val="65F59FC4"/>
    <w:rsid w:val="660044CF"/>
    <w:rsid w:val="6627D6E2"/>
    <w:rsid w:val="662D900C"/>
    <w:rsid w:val="663FB37D"/>
    <w:rsid w:val="665D912E"/>
    <w:rsid w:val="66648839"/>
    <w:rsid w:val="667B05F6"/>
    <w:rsid w:val="667D1881"/>
    <w:rsid w:val="66928737"/>
    <w:rsid w:val="66AFAD7B"/>
    <w:rsid w:val="67005959"/>
    <w:rsid w:val="67215010"/>
    <w:rsid w:val="676262BF"/>
    <w:rsid w:val="67B9280C"/>
    <w:rsid w:val="67BE3712"/>
    <w:rsid w:val="67EB9634"/>
    <w:rsid w:val="680D4A8D"/>
    <w:rsid w:val="681748E3"/>
    <w:rsid w:val="68275865"/>
    <w:rsid w:val="682F548C"/>
    <w:rsid w:val="6840B1A0"/>
    <w:rsid w:val="6844363C"/>
    <w:rsid w:val="68561DD0"/>
    <w:rsid w:val="68B9ABB5"/>
    <w:rsid w:val="68E692EC"/>
    <w:rsid w:val="68E6D4D4"/>
    <w:rsid w:val="69332265"/>
    <w:rsid w:val="693B808F"/>
    <w:rsid w:val="694A4126"/>
    <w:rsid w:val="698E9486"/>
    <w:rsid w:val="69992C64"/>
    <w:rsid w:val="69A0363B"/>
    <w:rsid w:val="69A3ECCB"/>
    <w:rsid w:val="69AC5AA6"/>
    <w:rsid w:val="69BB9270"/>
    <w:rsid w:val="69C0BF16"/>
    <w:rsid w:val="69E29FFE"/>
    <w:rsid w:val="69E680DF"/>
    <w:rsid w:val="6A0DB6FF"/>
    <w:rsid w:val="6A260936"/>
    <w:rsid w:val="6A3184AD"/>
    <w:rsid w:val="6A337435"/>
    <w:rsid w:val="6A738BBB"/>
    <w:rsid w:val="6AABF571"/>
    <w:rsid w:val="6AAC0684"/>
    <w:rsid w:val="6AAF0A34"/>
    <w:rsid w:val="6ACE14F5"/>
    <w:rsid w:val="6AD7DDEE"/>
    <w:rsid w:val="6AE1D408"/>
    <w:rsid w:val="6B1ACCAB"/>
    <w:rsid w:val="6B3F1354"/>
    <w:rsid w:val="6B41F781"/>
    <w:rsid w:val="6B56DA6D"/>
    <w:rsid w:val="6B6FEBCD"/>
    <w:rsid w:val="6B9BA4E1"/>
    <w:rsid w:val="6B9E8EDE"/>
    <w:rsid w:val="6BBB22C8"/>
    <w:rsid w:val="6BBF65E5"/>
    <w:rsid w:val="6BD7576C"/>
    <w:rsid w:val="6BE16D4D"/>
    <w:rsid w:val="6BF73C9D"/>
    <w:rsid w:val="6BF810ED"/>
    <w:rsid w:val="6BFC7832"/>
    <w:rsid w:val="6C4BF268"/>
    <w:rsid w:val="6CB934BA"/>
    <w:rsid w:val="6CD4795C"/>
    <w:rsid w:val="6CD6AAB7"/>
    <w:rsid w:val="6CEF489F"/>
    <w:rsid w:val="6D292BAE"/>
    <w:rsid w:val="6D376196"/>
    <w:rsid w:val="6D419D7E"/>
    <w:rsid w:val="6DD8DBCA"/>
    <w:rsid w:val="6DE18DCE"/>
    <w:rsid w:val="6DE29585"/>
    <w:rsid w:val="6E114C01"/>
    <w:rsid w:val="6E5457D1"/>
    <w:rsid w:val="6E6CA5CF"/>
    <w:rsid w:val="6E7705EB"/>
    <w:rsid w:val="6E7E9524"/>
    <w:rsid w:val="6ED23145"/>
    <w:rsid w:val="6EF1E320"/>
    <w:rsid w:val="6F216B59"/>
    <w:rsid w:val="6F2A7EFA"/>
    <w:rsid w:val="6F2C1AD9"/>
    <w:rsid w:val="6F3EEDB1"/>
    <w:rsid w:val="6F4F6E11"/>
    <w:rsid w:val="6F9B765E"/>
    <w:rsid w:val="6FA62A33"/>
    <w:rsid w:val="6FCEB5BF"/>
    <w:rsid w:val="6FCFE952"/>
    <w:rsid w:val="6FDF81B0"/>
    <w:rsid w:val="6FE796C3"/>
    <w:rsid w:val="700C0FB8"/>
    <w:rsid w:val="70410A01"/>
    <w:rsid w:val="7042273D"/>
    <w:rsid w:val="70436DC2"/>
    <w:rsid w:val="705A9A9A"/>
    <w:rsid w:val="705FBADB"/>
    <w:rsid w:val="7064F8C4"/>
    <w:rsid w:val="70706FDA"/>
    <w:rsid w:val="707EAA99"/>
    <w:rsid w:val="70837118"/>
    <w:rsid w:val="70846055"/>
    <w:rsid w:val="70BB9D6E"/>
    <w:rsid w:val="70CA0478"/>
    <w:rsid w:val="70D63A68"/>
    <w:rsid w:val="70F9F22C"/>
    <w:rsid w:val="7196AF76"/>
    <w:rsid w:val="71B694B5"/>
    <w:rsid w:val="71CF8DDD"/>
    <w:rsid w:val="71FBBBA2"/>
    <w:rsid w:val="7206A8D1"/>
    <w:rsid w:val="7220D784"/>
    <w:rsid w:val="72223DA3"/>
    <w:rsid w:val="725C3FF7"/>
    <w:rsid w:val="7270C659"/>
    <w:rsid w:val="7278A01C"/>
    <w:rsid w:val="72E0CC52"/>
    <w:rsid w:val="72F35261"/>
    <w:rsid w:val="7311B943"/>
    <w:rsid w:val="73155BAF"/>
    <w:rsid w:val="7326A781"/>
    <w:rsid w:val="7331654C"/>
    <w:rsid w:val="7344F584"/>
    <w:rsid w:val="735528F6"/>
    <w:rsid w:val="735839C1"/>
    <w:rsid w:val="737FABA7"/>
    <w:rsid w:val="738DD7E4"/>
    <w:rsid w:val="73A3BB6A"/>
    <w:rsid w:val="73ABDF01"/>
    <w:rsid w:val="73B4EE11"/>
    <w:rsid w:val="73C575D0"/>
    <w:rsid w:val="73CC7660"/>
    <w:rsid w:val="73EFFD1E"/>
    <w:rsid w:val="73FB85E6"/>
    <w:rsid w:val="74055EB9"/>
    <w:rsid w:val="740A0C6E"/>
    <w:rsid w:val="7437016F"/>
    <w:rsid w:val="747C93F9"/>
    <w:rsid w:val="74993887"/>
    <w:rsid w:val="74A5A6B8"/>
    <w:rsid w:val="74AE71C7"/>
    <w:rsid w:val="74F25DED"/>
    <w:rsid w:val="7513D2E1"/>
    <w:rsid w:val="7544B942"/>
    <w:rsid w:val="75596DEE"/>
    <w:rsid w:val="75C9699A"/>
    <w:rsid w:val="75F53EAD"/>
    <w:rsid w:val="75FBBCCA"/>
    <w:rsid w:val="7610F3AA"/>
    <w:rsid w:val="7631078E"/>
    <w:rsid w:val="764BE1D1"/>
    <w:rsid w:val="769DB7DF"/>
    <w:rsid w:val="769F7E20"/>
    <w:rsid w:val="76A9A0CB"/>
    <w:rsid w:val="76BCEA0C"/>
    <w:rsid w:val="76C6C45C"/>
    <w:rsid w:val="76CE88A7"/>
    <w:rsid w:val="76E06F3A"/>
    <w:rsid w:val="76E5923E"/>
    <w:rsid w:val="7723EEDC"/>
    <w:rsid w:val="7726695D"/>
    <w:rsid w:val="77395A2F"/>
    <w:rsid w:val="777378E0"/>
    <w:rsid w:val="78234DB5"/>
    <w:rsid w:val="782484EC"/>
    <w:rsid w:val="7856CC24"/>
    <w:rsid w:val="786ABAF2"/>
    <w:rsid w:val="78737B24"/>
    <w:rsid w:val="7892581C"/>
    <w:rsid w:val="78A4F91A"/>
    <w:rsid w:val="78A66BDF"/>
    <w:rsid w:val="78BAC35F"/>
    <w:rsid w:val="78D26E7F"/>
    <w:rsid w:val="78EE2E96"/>
    <w:rsid w:val="7915A0AC"/>
    <w:rsid w:val="79176F0B"/>
    <w:rsid w:val="7937982D"/>
    <w:rsid w:val="79438A44"/>
    <w:rsid w:val="795E042A"/>
    <w:rsid w:val="798F8DD7"/>
    <w:rsid w:val="79BE3940"/>
    <w:rsid w:val="79CA0532"/>
    <w:rsid w:val="79D74336"/>
    <w:rsid w:val="79EE5292"/>
    <w:rsid w:val="7A0EDBA8"/>
    <w:rsid w:val="7A729883"/>
    <w:rsid w:val="7A735BC5"/>
    <w:rsid w:val="7AE5B20F"/>
    <w:rsid w:val="7AED597F"/>
    <w:rsid w:val="7AF205C7"/>
    <w:rsid w:val="7AF44FC3"/>
    <w:rsid w:val="7B014947"/>
    <w:rsid w:val="7B09A2DF"/>
    <w:rsid w:val="7B0DDBBE"/>
    <w:rsid w:val="7B15BCB4"/>
    <w:rsid w:val="7B42EF4A"/>
    <w:rsid w:val="7B61AB2B"/>
    <w:rsid w:val="7B955FD9"/>
    <w:rsid w:val="7B9E3F16"/>
    <w:rsid w:val="7C15ED36"/>
    <w:rsid w:val="7C185BBC"/>
    <w:rsid w:val="7C387D12"/>
    <w:rsid w:val="7C7E8E56"/>
    <w:rsid w:val="7C938F9D"/>
    <w:rsid w:val="7CA581BD"/>
    <w:rsid w:val="7CDEAD73"/>
    <w:rsid w:val="7D432C86"/>
    <w:rsid w:val="7DA988EE"/>
    <w:rsid w:val="7DC05451"/>
    <w:rsid w:val="7DC0EEAB"/>
    <w:rsid w:val="7DDCC4FD"/>
    <w:rsid w:val="7DF0F03B"/>
    <w:rsid w:val="7E414B7E"/>
    <w:rsid w:val="7E451AE7"/>
    <w:rsid w:val="7E615F46"/>
    <w:rsid w:val="7E7DF392"/>
    <w:rsid w:val="7EF5EEBC"/>
    <w:rsid w:val="7F097A0B"/>
    <w:rsid w:val="7F113C42"/>
    <w:rsid w:val="7F264E63"/>
    <w:rsid w:val="7F41C85B"/>
    <w:rsid w:val="7F5855BE"/>
    <w:rsid w:val="7F5A533B"/>
    <w:rsid w:val="7F5D22BB"/>
    <w:rsid w:val="7F83D00F"/>
    <w:rsid w:val="7F871C32"/>
    <w:rsid w:val="7F8E439E"/>
    <w:rsid w:val="7FA200DD"/>
    <w:rsid w:val="7FE3053F"/>
    <w:rsid w:val="7FF6F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11C7A"/>
  <w15:docId w15:val="{E6C581BA-F69B-4E11-BB30-7CC60963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BE9"/>
    <w:pPr>
      <w:ind w:left="720"/>
      <w:contextualSpacing/>
    </w:pPr>
  </w:style>
  <w:style w:type="paragraph" w:customStyle="1" w:styleId="paragraph">
    <w:name w:val="paragraph"/>
    <w:basedOn w:val="Normal"/>
    <w:rsid w:val="008F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4BD3"/>
  </w:style>
  <w:style w:type="character" w:customStyle="1" w:styleId="eop">
    <w:name w:val="eop"/>
    <w:basedOn w:val="DefaultParagraphFont"/>
    <w:rsid w:val="008F4BD3"/>
  </w:style>
  <w:style w:type="character" w:styleId="CommentReference">
    <w:name w:val="annotation reference"/>
    <w:basedOn w:val="DefaultParagraphFont"/>
    <w:uiPriority w:val="99"/>
    <w:semiHidden/>
    <w:unhideWhenUsed/>
    <w:rsid w:val="006F0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F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ersonalData xmlns="12027084-fd86-4dce-99a2-a4f647ec8a2b" xsi:nil="true"/>
    <ReviewDate xmlns="12027084-fd86-4dce-99a2-a4f647ec8a2b" xsi:nil="true"/>
    <PaperNo_x002e_ xmlns="12027084-fd86-4dce-99a2-a4f647ec8a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6" ma:contentTypeDescription="Create a new document." ma:contentTypeScope="" ma:versionID="3a0b46e326803e15c6640e97651e4081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6844cd615f5fc12c2f88f11c2af1409f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4104E-0150-4ADC-A227-2AAE20B9D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5896F-8BFF-46A7-B0FC-BFD72B905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89FC19-910F-42C4-BE0C-B082589E87E3}">
  <ds:schemaRefs>
    <ds:schemaRef ds:uri="7a5b49a6-b746-41bd-866f-d8359e45cde9"/>
    <ds:schemaRef ds:uri="12027084-fd86-4dce-99a2-a4f647ec8a2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0839C7-CDF6-48A8-B865-DF5702B0B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3572</Words>
  <Characters>20362</Characters>
  <Application>Microsoft Office Word</Application>
  <DocSecurity>0</DocSecurity>
  <Lines>169</Lines>
  <Paragraphs>47</Paragraphs>
  <ScaleCrop>false</ScaleCrop>
  <Company>Kent Police</Company>
  <LinksUpToDate>false</LinksUpToDate>
  <CharactersWithSpaces>23887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cp:lastModifiedBy>Neil Wickens 46052972</cp:lastModifiedBy>
  <cp:revision>2</cp:revision>
  <cp:lastPrinted>2016-09-08T17:28:00Z</cp:lastPrinted>
  <dcterms:created xsi:type="dcterms:W3CDTF">2025-11-19T12:14:00Z</dcterms:created>
  <dcterms:modified xsi:type="dcterms:W3CDTF">2025-11-19T12:14:00Z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Denise.Young@kent.police.uk</vt:lpwstr>
  </property>
  <property fmtid="{D5CDD505-2E9C-101B-9397-08002B2CF9AE}" pid="5" name="MSIP_Label_8f716d1d-13e1-4569-9dd0-bef6621415c1_SetDate">
    <vt:lpwstr>2020-01-08T09:15:34.7517674Z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a912c8b3-4f0f-4f49-9ed8-2e49e1ccc967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0x01010079BD18C2CDB33D469BF3422450248DD0</vt:lpwstr>
  </property>
  <property fmtid="{D5CDD505-2E9C-101B-9397-08002B2CF9AE}" pid="12" name="Order">
    <vt:r8>2882800</vt:r8>
  </property>
  <property fmtid="{D5CDD505-2E9C-101B-9397-08002B2CF9AE}" pid="13" name="MediaServiceImageTags">
    <vt:lpwstr/>
  </property>
</Properties>
</file>