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78D0" w:rsidR="00F10EE7" w:rsidP="00C45D85" w:rsidRDefault="00037B04" w14:paraId="4B5315E6" w14:textId="58D350FA">
      <w:pPr>
        <w:pStyle w:val="NoSpacing"/>
        <w:jc w:val="center"/>
        <w:rPr>
          <w:rFonts w:ascii="Tahoma" w:hAnsi="Tahoma" w:cs="Tahoma"/>
        </w:rPr>
      </w:pPr>
      <w:r w:rsidRPr="00F478D0">
        <w:rPr>
          <w:rFonts w:ascii="Tahoma" w:hAnsi="Tahoma" w:cs="Tahoma"/>
        </w:rPr>
        <w:t>Chief Constable</w:t>
      </w:r>
      <w:r w:rsidR="003F10D2">
        <w:rPr>
          <w:rFonts w:ascii="Tahoma" w:hAnsi="Tahoma" w:cs="Tahoma"/>
        </w:rPr>
        <w:t>’</w:t>
      </w:r>
      <w:r w:rsidRPr="00F478D0">
        <w:rPr>
          <w:rFonts w:ascii="Tahoma" w:hAnsi="Tahoma" w:cs="Tahoma"/>
        </w:rPr>
        <w:t>s Report</w:t>
      </w:r>
    </w:p>
    <w:p w:rsidRPr="00F478D0" w:rsidR="00037B04" w:rsidP="00C45D85" w:rsidRDefault="00037B04" w14:paraId="4B5315E7" w14:textId="77777777">
      <w:pPr>
        <w:pStyle w:val="NoSpacing"/>
        <w:jc w:val="center"/>
        <w:rPr>
          <w:rFonts w:ascii="Tahoma" w:hAnsi="Tahoma" w:cs="Tahoma"/>
        </w:rPr>
      </w:pPr>
      <w:r w:rsidRPr="00F478D0">
        <w:rPr>
          <w:rFonts w:ascii="Tahoma" w:hAnsi="Tahoma" w:cs="Tahoma"/>
        </w:rPr>
        <w:t>to</w:t>
      </w:r>
    </w:p>
    <w:p w:rsidRPr="00F478D0" w:rsidR="00037B04" w:rsidP="00C45D85" w:rsidRDefault="00037B04" w14:paraId="4B5315E8" w14:textId="77777777">
      <w:pPr>
        <w:pStyle w:val="NoSpacing"/>
        <w:jc w:val="center"/>
        <w:rPr>
          <w:rFonts w:ascii="Tahoma" w:hAnsi="Tahoma" w:cs="Tahoma"/>
        </w:rPr>
      </w:pPr>
      <w:r w:rsidRPr="00F478D0">
        <w:rPr>
          <w:rFonts w:ascii="Tahoma" w:hAnsi="Tahoma" w:cs="Tahoma"/>
        </w:rPr>
        <w:t>Kent Police and Crime Commissioner</w:t>
      </w:r>
      <w:r w:rsidR="00C2581C">
        <w:rPr>
          <w:rFonts w:ascii="Tahoma" w:hAnsi="Tahoma" w:cs="Tahoma"/>
        </w:rPr>
        <w:t>’s</w:t>
      </w:r>
      <w:r w:rsidR="00E510E2">
        <w:rPr>
          <w:rFonts w:ascii="Tahoma" w:hAnsi="Tahoma" w:cs="Tahoma"/>
        </w:rPr>
        <w:t xml:space="preserve"> Performance and Delivery Board</w:t>
      </w:r>
    </w:p>
    <w:p w:rsidRPr="0074145B" w:rsidR="00037B04" w:rsidP="00C45D85" w:rsidRDefault="00037B04" w14:paraId="4B5315E9" w14:textId="77777777">
      <w:pPr>
        <w:spacing w:after="0" w:line="240" w:lineRule="auto"/>
        <w:jc w:val="center"/>
        <w:rPr>
          <w:rFonts w:ascii="Tahoma" w:hAnsi="Tahoma" w:cs="Tahoma"/>
          <w:sz w:val="16"/>
          <w:szCs w:val="16"/>
        </w:rPr>
      </w:pPr>
    </w:p>
    <w:p w:rsidR="00037B04" w:rsidP="00C45D85" w:rsidRDefault="00037B04" w14:paraId="4B5315EA" w14:textId="77777777">
      <w:pPr>
        <w:pBdr>
          <w:bottom w:val="single" w:color="auto" w:sz="12" w:space="1"/>
        </w:pBdr>
        <w:spacing w:after="0" w:line="240" w:lineRule="auto"/>
        <w:jc w:val="center"/>
        <w:rPr>
          <w:rFonts w:ascii="Tahoma" w:hAnsi="Tahoma" w:cs="Tahoma"/>
          <w:b/>
          <w:u w:val="single"/>
        </w:rPr>
      </w:pPr>
      <w:r w:rsidRPr="00F478D0">
        <w:rPr>
          <w:rFonts w:ascii="Tahoma" w:hAnsi="Tahoma" w:cs="Tahoma"/>
          <w:b/>
          <w:u w:val="single"/>
        </w:rPr>
        <w:t>INSPECTIONS, AUDITS &amp; REVIEWS</w:t>
      </w:r>
    </w:p>
    <w:p w:rsidRPr="00F478D0" w:rsidR="00392915" w:rsidP="00C45D85" w:rsidRDefault="00392915" w14:paraId="131E1EE9" w14:textId="77777777">
      <w:pPr>
        <w:pBdr>
          <w:bottom w:val="single" w:color="auto" w:sz="12" w:space="1"/>
        </w:pBdr>
        <w:spacing w:after="0" w:line="240" w:lineRule="auto"/>
        <w:jc w:val="center"/>
        <w:rPr>
          <w:rFonts w:ascii="Tahoma" w:hAnsi="Tahoma" w:cs="Tahoma"/>
          <w:b/>
          <w:u w:val="single"/>
        </w:rPr>
      </w:pPr>
    </w:p>
    <w:p w:rsidR="00037B04" w:rsidP="00C45D85" w:rsidRDefault="004D5BC7" w14:paraId="4B5315EB" w14:textId="528AA3D9">
      <w:pPr>
        <w:pBdr>
          <w:bottom w:val="single" w:color="auto" w:sz="12" w:space="1"/>
        </w:pBdr>
        <w:spacing w:after="0" w:line="240" w:lineRule="auto"/>
        <w:jc w:val="center"/>
        <w:rPr>
          <w:rFonts w:ascii="Tahoma" w:hAnsi="Tahoma" w:cs="Tahoma"/>
        </w:rPr>
      </w:pPr>
      <w:r>
        <w:rPr>
          <w:rFonts w:ascii="Tahoma" w:hAnsi="Tahoma" w:cs="Tahoma"/>
        </w:rPr>
        <w:t>19 February 2025</w:t>
      </w:r>
    </w:p>
    <w:p w:rsidRPr="0074145B" w:rsidR="0074145B" w:rsidP="00C45D85" w:rsidRDefault="0074145B" w14:paraId="4B5315EC" w14:textId="77777777">
      <w:pPr>
        <w:pBdr>
          <w:bottom w:val="single" w:color="auto" w:sz="12" w:space="1"/>
        </w:pBdr>
        <w:spacing w:after="0" w:line="240" w:lineRule="auto"/>
        <w:jc w:val="center"/>
        <w:rPr>
          <w:rFonts w:ascii="Tahoma" w:hAnsi="Tahoma" w:cs="Tahoma"/>
          <w:b/>
          <w:sz w:val="16"/>
          <w:szCs w:val="16"/>
        </w:rPr>
      </w:pPr>
    </w:p>
    <w:p w:rsidR="00392915" w:rsidP="00392915" w:rsidRDefault="00392915" w14:paraId="30D0A614" w14:textId="77777777">
      <w:pPr>
        <w:pStyle w:val="ListParagraph"/>
        <w:spacing w:after="0" w:line="240" w:lineRule="auto"/>
        <w:ind w:left="360"/>
        <w:jc w:val="both"/>
        <w:rPr>
          <w:rFonts w:ascii="Tahoma" w:hAnsi="Tahoma" w:cs="Tahoma"/>
          <w:b/>
        </w:rPr>
      </w:pPr>
    </w:p>
    <w:p w:rsidRPr="00F478D0" w:rsidR="00037B04" w:rsidP="00C45D85" w:rsidRDefault="003C0DE2" w14:paraId="4B5315ED" w14:textId="0594997B">
      <w:pPr>
        <w:pStyle w:val="ListParagraph"/>
        <w:numPr>
          <w:ilvl w:val="0"/>
          <w:numId w:val="1"/>
        </w:numPr>
        <w:spacing w:after="0" w:line="240" w:lineRule="auto"/>
        <w:jc w:val="both"/>
        <w:rPr>
          <w:rFonts w:ascii="Tahoma" w:hAnsi="Tahoma" w:cs="Tahoma"/>
          <w:b/>
        </w:rPr>
      </w:pPr>
      <w:r>
        <w:rPr>
          <w:rFonts w:ascii="Tahoma" w:hAnsi="Tahoma" w:cs="Tahoma"/>
          <w:b/>
        </w:rPr>
        <w:t xml:space="preserve"> Strategic Overview</w:t>
      </w:r>
    </w:p>
    <w:p w:rsidR="00E510E2" w:rsidP="00C45D85" w:rsidRDefault="00E510E2" w14:paraId="4B5315EE" w14:textId="77777777">
      <w:pPr>
        <w:spacing w:after="0" w:line="240" w:lineRule="auto"/>
        <w:jc w:val="both"/>
        <w:rPr>
          <w:rFonts w:ascii="Tahoma" w:hAnsi="Tahoma" w:cs="Tahoma"/>
        </w:rPr>
      </w:pPr>
    </w:p>
    <w:p w:rsidR="00B8215E" w:rsidP="00C45D85" w:rsidRDefault="00037B04" w14:paraId="4B5315EF" w14:textId="750C9F5E">
      <w:pPr>
        <w:spacing w:after="0" w:line="240" w:lineRule="auto"/>
        <w:rPr>
          <w:rFonts w:ascii="Tahoma" w:hAnsi="Tahoma" w:eastAsia="Times New Roman" w:cs="Tahoma"/>
          <w:lang w:eastAsia="en-GB"/>
        </w:rPr>
      </w:pPr>
      <w:r w:rsidRPr="3722D45D" w:rsidR="00037B04">
        <w:rPr>
          <w:rFonts w:ascii="Tahoma" w:hAnsi="Tahoma" w:cs="Tahoma"/>
        </w:rPr>
        <w:t>Policing is an increasingly regulated public service and the overarching</w:t>
      </w:r>
      <w:r w:rsidRPr="3722D45D" w:rsidR="00DC624D">
        <w:rPr>
          <w:rFonts w:ascii="Tahoma" w:hAnsi="Tahoma" w:cs="Tahoma"/>
        </w:rPr>
        <w:t xml:space="preserve"> responsibility for governance is set out in the Police Reform and S</w:t>
      </w:r>
      <w:r w:rsidRPr="3722D45D" w:rsidR="00B47A72">
        <w:rPr>
          <w:rFonts w:ascii="Tahoma" w:hAnsi="Tahoma" w:cs="Tahoma"/>
        </w:rPr>
        <w:t xml:space="preserve">ocial Responsibility Act 2011. </w:t>
      </w:r>
      <w:r w:rsidRPr="3722D45D" w:rsidR="00DC624D">
        <w:rPr>
          <w:rFonts w:ascii="Tahoma" w:hAnsi="Tahoma" w:cs="Tahoma"/>
        </w:rPr>
        <w:t>The</w:t>
      </w:r>
      <w:r w:rsidRPr="3722D45D" w:rsidR="00B50DDA">
        <w:rPr>
          <w:rFonts w:ascii="Tahoma" w:hAnsi="Tahoma" w:cs="Tahoma"/>
        </w:rPr>
        <w:t xml:space="preserve"> legislative framework is comple</w:t>
      </w:r>
      <w:r w:rsidRPr="3722D45D" w:rsidR="00DC624D">
        <w:rPr>
          <w:rFonts w:ascii="Tahoma" w:hAnsi="Tahoma" w:cs="Tahoma"/>
        </w:rPr>
        <w:t>mented by the Policing Protocol 20</w:t>
      </w:r>
      <w:r w:rsidRPr="3722D45D" w:rsidR="28FB55A7">
        <w:rPr>
          <w:rFonts w:ascii="Tahoma" w:hAnsi="Tahoma" w:cs="Tahoma"/>
        </w:rPr>
        <w:t>23</w:t>
      </w:r>
      <w:r w:rsidRPr="3722D45D" w:rsidR="00C423D4">
        <w:rPr>
          <w:rFonts w:ascii="Tahoma" w:hAnsi="Tahoma" w:cs="Tahoma"/>
        </w:rPr>
        <w:t>. The Protocol</w:t>
      </w:r>
      <w:r w:rsidRPr="3722D45D" w:rsidR="00DC624D">
        <w:rPr>
          <w:rFonts w:ascii="Tahoma" w:hAnsi="Tahoma" w:cs="Tahoma"/>
        </w:rPr>
        <w:t xml:space="preserve"> covers the scope of the Act and the specific </w:t>
      </w:r>
      <w:r w:rsidRPr="3722D45D" w:rsidR="000A4E38">
        <w:rPr>
          <w:rFonts w:ascii="Tahoma" w:hAnsi="Tahoma" w:cs="Tahoma"/>
        </w:rPr>
        <w:t>responsibilities of the key stakeholders</w:t>
      </w:r>
      <w:r w:rsidRPr="3722D45D" w:rsidR="00966E88">
        <w:rPr>
          <w:rFonts w:ascii="Tahoma" w:hAnsi="Tahoma" w:cs="Tahoma"/>
        </w:rPr>
        <w:t>,</w:t>
      </w:r>
      <w:r w:rsidRPr="3722D45D" w:rsidR="000A4E38">
        <w:rPr>
          <w:rFonts w:ascii="Tahoma" w:hAnsi="Tahoma" w:cs="Tahoma"/>
        </w:rPr>
        <w:t xml:space="preserve"> including</w:t>
      </w:r>
      <w:r w:rsidRPr="3722D45D" w:rsidR="00B8215E">
        <w:rPr>
          <w:rFonts w:ascii="Tahoma" w:hAnsi="Tahoma" w:cs="Tahoma"/>
        </w:rPr>
        <w:t xml:space="preserve"> both</w:t>
      </w:r>
      <w:r w:rsidRPr="3722D45D" w:rsidR="000A4E38">
        <w:rPr>
          <w:rFonts w:ascii="Tahoma" w:hAnsi="Tahoma" w:cs="Tahoma"/>
        </w:rPr>
        <w:t xml:space="preserve"> </w:t>
      </w:r>
      <w:r w:rsidRPr="3722D45D" w:rsidR="00B8215E">
        <w:rPr>
          <w:rFonts w:ascii="Tahoma" w:hAnsi="Tahoma" w:cs="Tahoma"/>
        </w:rPr>
        <w:t>t</w:t>
      </w:r>
      <w:r w:rsidRPr="3722D45D" w:rsidR="000A4E38">
        <w:rPr>
          <w:rFonts w:ascii="Tahoma" w:hAnsi="Tahoma" w:cs="Tahoma"/>
        </w:rPr>
        <w:t>he Poli</w:t>
      </w:r>
      <w:r w:rsidRPr="3722D45D" w:rsidR="00B8215E">
        <w:rPr>
          <w:rFonts w:ascii="Tahoma" w:hAnsi="Tahoma" w:cs="Tahoma"/>
        </w:rPr>
        <w:t>ce and Crime Commissioner (PCC)</w:t>
      </w:r>
      <w:r w:rsidRPr="3722D45D" w:rsidR="00DC120A">
        <w:rPr>
          <w:rFonts w:ascii="Tahoma" w:hAnsi="Tahoma" w:cs="Tahoma"/>
        </w:rPr>
        <w:t xml:space="preserve"> </w:t>
      </w:r>
      <w:r w:rsidRPr="3722D45D" w:rsidR="00B8215E">
        <w:rPr>
          <w:rFonts w:ascii="Tahoma" w:hAnsi="Tahoma" w:cs="Tahoma"/>
        </w:rPr>
        <w:t>and the</w:t>
      </w:r>
      <w:r w:rsidRPr="3722D45D" w:rsidR="000A4E38">
        <w:rPr>
          <w:rFonts w:ascii="Tahoma" w:hAnsi="Tahoma" w:cs="Tahoma"/>
        </w:rPr>
        <w:t xml:space="preserve"> Chief Constable</w:t>
      </w:r>
      <w:r w:rsidRPr="3722D45D" w:rsidR="0074145B">
        <w:rPr>
          <w:rFonts w:ascii="Tahoma" w:hAnsi="Tahoma" w:cs="Tahoma"/>
        </w:rPr>
        <w:t xml:space="preserve">. </w:t>
      </w:r>
      <w:r w:rsidRPr="3722D45D" w:rsidR="00B8215E">
        <w:rPr>
          <w:rFonts w:ascii="Tahoma" w:hAnsi="Tahoma" w:cs="Tahoma"/>
        </w:rPr>
        <w:t>Amongst those responsibilities the p</w:t>
      </w:r>
      <w:r w:rsidRPr="3722D45D" w:rsidR="00B50DDA">
        <w:rPr>
          <w:rFonts w:ascii="Tahoma" w:hAnsi="Tahoma" w:cs="Tahoma"/>
        </w:rPr>
        <w:t xml:space="preserve">rotocol </w:t>
      </w:r>
      <w:r w:rsidRPr="3722D45D" w:rsidR="00B50DDA">
        <w:rPr>
          <w:rFonts w:ascii="Tahoma" w:hAnsi="Tahoma" w:cs="Tahoma"/>
        </w:rPr>
        <w:t>states</w:t>
      </w:r>
      <w:r w:rsidRPr="3722D45D" w:rsidR="00B50DDA">
        <w:rPr>
          <w:rFonts w:ascii="Tahoma" w:hAnsi="Tahoma" w:cs="Tahoma"/>
        </w:rPr>
        <w:t xml:space="preserve"> the PCC should:</w:t>
      </w:r>
      <w:r w:rsidRPr="3722D45D" w:rsidR="00B50DDA">
        <w:rPr>
          <w:rFonts w:ascii="Tahoma" w:hAnsi="Tahoma" w:cs="Tahoma"/>
          <w:i w:val="1"/>
          <w:iCs w:val="1"/>
        </w:rPr>
        <w:t xml:space="preserve"> ‘</w:t>
      </w:r>
      <w:r w:rsidRPr="3722D45D" w:rsidR="00B8215E">
        <w:rPr>
          <w:rFonts w:ascii="Tahoma" w:hAnsi="Tahoma" w:eastAsia="Times New Roman" w:cs="Tahoma"/>
          <w:i w:val="1"/>
          <w:iCs w:val="1"/>
          <w:lang w:eastAsia="en-GB"/>
        </w:rPr>
        <w:t>scrutinise, support and challenge the overall performance of th</w:t>
      </w:r>
      <w:r w:rsidRPr="3722D45D" w:rsidR="00B50DDA">
        <w:rPr>
          <w:rFonts w:ascii="Tahoma" w:hAnsi="Tahoma" w:eastAsia="Times New Roman" w:cs="Tahoma"/>
          <w:i w:val="1"/>
          <w:iCs w:val="1"/>
          <w:lang w:eastAsia="en-GB"/>
        </w:rPr>
        <w:t>e Force</w:t>
      </w:r>
      <w:r w:rsidRPr="3722D45D" w:rsidR="00B50DDA">
        <w:rPr>
          <w:rFonts w:ascii="Tahoma" w:hAnsi="Tahoma" w:eastAsia="Times New Roman" w:cs="Tahoma"/>
          <w:i w:val="1"/>
          <w:iCs w:val="1"/>
          <w:lang w:eastAsia="en-GB"/>
        </w:rPr>
        <w:t>’</w:t>
      </w:r>
      <w:r w:rsidRPr="3722D45D" w:rsidR="00C423D4">
        <w:rPr>
          <w:rFonts w:ascii="Tahoma" w:hAnsi="Tahoma" w:eastAsia="Times New Roman" w:cs="Tahoma"/>
          <w:i w:val="1"/>
          <w:iCs w:val="1"/>
          <w:lang w:eastAsia="en-GB"/>
        </w:rPr>
        <w:t>.</w:t>
      </w:r>
      <w:r w:rsidRPr="3722D45D" w:rsidR="00C423D4">
        <w:rPr>
          <w:rFonts w:ascii="Tahoma" w:hAnsi="Tahoma" w:eastAsia="Times New Roman" w:cs="Tahoma"/>
          <w:lang w:eastAsia="en-GB"/>
        </w:rPr>
        <w:t xml:space="preserve"> </w:t>
      </w:r>
      <w:r w:rsidRPr="3722D45D" w:rsidR="00B8215E">
        <w:rPr>
          <w:rFonts w:ascii="Tahoma" w:hAnsi="Tahoma" w:eastAsia="Times New Roman" w:cs="Tahoma"/>
          <w:lang w:eastAsia="en-GB"/>
        </w:rPr>
        <w:t>H</w:t>
      </w:r>
      <w:r w:rsidRPr="3722D45D" w:rsidR="00701953">
        <w:rPr>
          <w:rFonts w:ascii="Tahoma" w:hAnsi="Tahoma" w:eastAsia="Times New Roman" w:cs="Tahoma"/>
          <w:lang w:eastAsia="en-GB"/>
        </w:rPr>
        <w:t xml:space="preserve">is </w:t>
      </w:r>
      <w:r w:rsidRPr="3722D45D" w:rsidR="00B8215E">
        <w:rPr>
          <w:rFonts w:ascii="Tahoma" w:hAnsi="Tahoma" w:eastAsia="Times New Roman" w:cs="Tahoma"/>
          <w:lang w:eastAsia="en-GB"/>
        </w:rPr>
        <w:t>Majesty’s Inspectorat</w:t>
      </w:r>
      <w:r w:rsidRPr="3722D45D" w:rsidR="00DC120A">
        <w:rPr>
          <w:rFonts w:ascii="Tahoma" w:hAnsi="Tahoma" w:eastAsia="Times New Roman" w:cs="Tahoma"/>
          <w:lang w:eastAsia="en-GB"/>
        </w:rPr>
        <w:t>e of Constabulary and Fire and Rescue Service (HMICFRS) i</w:t>
      </w:r>
      <w:r w:rsidRPr="3722D45D" w:rsidR="00B8215E">
        <w:rPr>
          <w:rFonts w:ascii="Tahoma" w:hAnsi="Tahoma" w:eastAsia="Times New Roman" w:cs="Tahoma"/>
          <w:lang w:eastAsia="en-GB"/>
        </w:rPr>
        <w:t>nspections</w:t>
      </w:r>
      <w:r w:rsidRPr="3722D45D" w:rsidR="00C423D4">
        <w:rPr>
          <w:rFonts w:ascii="Tahoma" w:hAnsi="Tahoma" w:eastAsia="Times New Roman" w:cs="Tahoma"/>
          <w:lang w:eastAsia="en-GB"/>
        </w:rPr>
        <w:t>,</w:t>
      </w:r>
      <w:r w:rsidRPr="3722D45D" w:rsidR="00B8215E">
        <w:rPr>
          <w:rFonts w:ascii="Tahoma" w:hAnsi="Tahoma" w:eastAsia="Times New Roman" w:cs="Tahoma"/>
          <w:lang w:eastAsia="en-GB"/>
        </w:rPr>
        <w:t xml:space="preserve"> </w:t>
      </w:r>
      <w:r w:rsidRPr="3722D45D" w:rsidR="00FE191F">
        <w:rPr>
          <w:rFonts w:ascii="Tahoma" w:hAnsi="Tahoma" w:eastAsia="Times New Roman" w:cs="Tahoma"/>
          <w:lang w:eastAsia="en-GB"/>
        </w:rPr>
        <w:t>audits,</w:t>
      </w:r>
      <w:r w:rsidRPr="3722D45D" w:rsidR="00DC120A">
        <w:rPr>
          <w:rFonts w:ascii="Tahoma" w:hAnsi="Tahoma" w:eastAsia="Times New Roman" w:cs="Tahoma"/>
          <w:lang w:eastAsia="en-GB"/>
        </w:rPr>
        <w:t xml:space="preserve"> and reviews of the f</w:t>
      </w:r>
      <w:r w:rsidRPr="3722D45D" w:rsidR="00B8215E">
        <w:rPr>
          <w:rFonts w:ascii="Tahoma" w:hAnsi="Tahoma" w:eastAsia="Times New Roman" w:cs="Tahoma"/>
          <w:lang w:eastAsia="en-GB"/>
        </w:rPr>
        <w:t xml:space="preserve">orce </w:t>
      </w:r>
      <w:r w:rsidRPr="3722D45D" w:rsidR="00C423D4">
        <w:rPr>
          <w:rFonts w:ascii="Tahoma" w:hAnsi="Tahoma" w:eastAsia="Times New Roman" w:cs="Tahoma"/>
          <w:lang w:eastAsia="en-GB"/>
        </w:rPr>
        <w:t xml:space="preserve">supports the </w:t>
      </w:r>
      <w:r w:rsidRPr="3722D45D" w:rsidR="00B8215E">
        <w:rPr>
          <w:rFonts w:ascii="Tahoma" w:hAnsi="Tahoma" w:eastAsia="Times New Roman" w:cs="Tahoma"/>
          <w:lang w:eastAsia="en-GB"/>
        </w:rPr>
        <w:t xml:space="preserve">PCC </w:t>
      </w:r>
      <w:r w:rsidRPr="3722D45D" w:rsidR="00C423D4">
        <w:rPr>
          <w:rFonts w:ascii="Tahoma" w:hAnsi="Tahoma" w:eastAsia="Times New Roman" w:cs="Tahoma"/>
          <w:lang w:eastAsia="en-GB"/>
        </w:rPr>
        <w:t xml:space="preserve">to carry out this function and further </w:t>
      </w:r>
      <w:r w:rsidRPr="3722D45D" w:rsidR="00C423D4">
        <w:rPr>
          <w:rFonts w:ascii="Tahoma" w:hAnsi="Tahoma" w:eastAsia="Times New Roman" w:cs="Tahoma"/>
          <w:lang w:eastAsia="en-GB"/>
        </w:rPr>
        <w:t>monitor</w:t>
      </w:r>
      <w:r w:rsidRPr="3722D45D" w:rsidR="00C423D4">
        <w:rPr>
          <w:rFonts w:ascii="Tahoma" w:hAnsi="Tahoma" w:eastAsia="Times New Roman" w:cs="Tahoma"/>
          <w:lang w:eastAsia="en-GB"/>
        </w:rPr>
        <w:t xml:space="preserve"> specific areas </w:t>
      </w:r>
      <w:r w:rsidRPr="3722D45D" w:rsidR="006476FF">
        <w:rPr>
          <w:rFonts w:ascii="Tahoma" w:hAnsi="Tahoma" w:eastAsia="Times New Roman" w:cs="Tahoma"/>
          <w:lang w:eastAsia="en-GB"/>
        </w:rPr>
        <w:t xml:space="preserve">of </w:t>
      </w:r>
      <w:r w:rsidRPr="3722D45D" w:rsidR="00E004A3">
        <w:rPr>
          <w:rFonts w:ascii="Tahoma" w:hAnsi="Tahoma" w:eastAsia="Times New Roman" w:cs="Tahoma"/>
          <w:lang w:eastAsia="en-GB"/>
        </w:rPr>
        <w:t>scrutiny</w:t>
      </w:r>
      <w:r w:rsidRPr="3722D45D" w:rsidR="00C423D4">
        <w:rPr>
          <w:rFonts w:ascii="Tahoma" w:hAnsi="Tahoma" w:eastAsia="Times New Roman" w:cs="Tahoma"/>
          <w:lang w:eastAsia="en-GB"/>
        </w:rPr>
        <w:t>.</w:t>
      </w:r>
    </w:p>
    <w:p w:rsidRPr="00F478D0" w:rsidR="00E510E2" w:rsidP="00C45D85" w:rsidRDefault="00E510E2" w14:paraId="4B5315F0" w14:textId="77777777">
      <w:pPr>
        <w:spacing w:after="0" w:line="240" w:lineRule="auto"/>
        <w:jc w:val="both"/>
        <w:rPr>
          <w:rFonts w:ascii="Tahoma" w:hAnsi="Tahoma" w:eastAsia="Times New Roman" w:cs="Tahoma"/>
          <w:lang w:eastAsia="en-GB"/>
        </w:rPr>
      </w:pPr>
    </w:p>
    <w:p w:rsidR="00B8215E" w:rsidP="00C45D85" w:rsidRDefault="00B8215E" w14:paraId="4B5315F1" w14:textId="32E19C98">
      <w:pPr>
        <w:pStyle w:val="ListParagraph"/>
        <w:numPr>
          <w:ilvl w:val="0"/>
          <w:numId w:val="1"/>
        </w:numPr>
        <w:spacing w:after="0" w:line="240" w:lineRule="auto"/>
        <w:jc w:val="both"/>
        <w:rPr>
          <w:rFonts w:ascii="Tahoma" w:hAnsi="Tahoma" w:eastAsia="Times New Roman" w:cs="Tahoma"/>
          <w:b/>
          <w:lang w:eastAsia="en-GB"/>
        </w:rPr>
      </w:pPr>
      <w:r w:rsidRPr="00F478D0">
        <w:rPr>
          <w:rFonts w:ascii="Tahoma" w:hAnsi="Tahoma" w:eastAsia="Times New Roman" w:cs="Tahoma"/>
          <w:b/>
          <w:lang w:eastAsia="en-GB"/>
        </w:rPr>
        <w:t xml:space="preserve"> Aims of the report</w:t>
      </w:r>
    </w:p>
    <w:p w:rsidR="008F712C" w:rsidP="00C45D85" w:rsidRDefault="008F712C" w14:paraId="553A3BDE" w14:textId="77777777">
      <w:pPr>
        <w:spacing w:after="0" w:line="240" w:lineRule="auto"/>
        <w:rPr>
          <w:rFonts w:ascii="Tahoma" w:hAnsi="Tahoma" w:eastAsia="Times New Roman" w:cs="Tahoma"/>
          <w:lang w:eastAsia="en-GB"/>
        </w:rPr>
      </w:pPr>
    </w:p>
    <w:p w:rsidR="003C2870" w:rsidP="00C45D85" w:rsidRDefault="00B8215E" w14:paraId="106CFF93" w14:textId="64679921">
      <w:pPr>
        <w:spacing w:after="0" w:line="240" w:lineRule="auto"/>
        <w:rPr>
          <w:rFonts w:ascii="Tahoma" w:hAnsi="Tahoma" w:eastAsia="Times New Roman" w:cs="Tahoma"/>
          <w:lang w:eastAsia="en-GB"/>
        </w:rPr>
      </w:pPr>
      <w:r w:rsidRPr="003E54DD">
        <w:rPr>
          <w:rFonts w:ascii="Tahoma" w:hAnsi="Tahoma" w:eastAsia="Times New Roman" w:cs="Tahoma"/>
          <w:lang w:eastAsia="en-GB"/>
        </w:rPr>
        <w:t xml:space="preserve">This report will record </w:t>
      </w:r>
      <w:r w:rsidRPr="003E54DD" w:rsidR="009B4427">
        <w:rPr>
          <w:rFonts w:ascii="Tahoma" w:hAnsi="Tahoma" w:eastAsia="Times New Roman" w:cs="Tahoma"/>
          <w:lang w:eastAsia="en-GB"/>
        </w:rPr>
        <w:t xml:space="preserve">the key </w:t>
      </w:r>
      <w:r w:rsidRPr="003E54DD">
        <w:rPr>
          <w:rFonts w:ascii="Tahoma" w:hAnsi="Tahoma" w:eastAsia="Times New Roman" w:cs="Tahoma"/>
          <w:lang w:eastAsia="en-GB"/>
        </w:rPr>
        <w:t>detail of the latest or ongoing inspection</w:t>
      </w:r>
      <w:r w:rsidRPr="003E54DD" w:rsidR="009B4427">
        <w:rPr>
          <w:rFonts w:ascii="Tahoma" w:hAnsi="Tahoma" w:eastAsia="Times New Roman" w:cs="Tahoma"/>
          <w:lang w:eastAsia="en-GB"/>
        </w:rPr>
        <w:t>s</w:t>
      </w:r>
      <w:r w:rsidRPr="003E54DD">
        <w:rPr>
          <w:rFonts w:ascii="Tahoma" w:hAnsi="Tahoma" w:eastAsia="Times New Roman" w:cs="Tahoma"/>
          <w:lang w:eastAsia="en-GB"/>
        </w:rPr>
        <w:t>, audit</w:t>
      </w:r>
      <w:r w:rsidRPr="003E54DD" w:rsidR="009B4427">
        <w:rPr>
          <w:rFonts w:ascii="Tahoma" w:hAnsi="Tahoma" w:eastAsia="Times New Roman" w:cs="Tahoma"/>
          <w:lang w:eastAsia="en-GB"/>
        </w:rPr>
        <w:t>s</w:t>
      </w:r>
      <w:r w:rsidR="00E004A3">
        <w:rPr>
          <w:rFonts w:ascii="Tahoma" w:hAnsi="Tahoma" w:eastAsia="Times New Roman" w:cs="Tahoma"/>
          <w:lang w:eastAsia="en-GB"/>
        </w:rPr>
        <w:t>,</w:t>
      </w:r>
      <w:r w:rsidRPr="003E54DD">
        <w:rPr>
          <w:rFonts w:ascii="Tahoma" w:hAnsi="Tahoma" w:eastAsia="Times New Roman" w:cs="Tahoma"/>
          <w:lang w:eastAsia="en-GB"/>
        </w:rPr>
        <w:t xml:space="preserve"> or </w:t>
      </w:r>
      <w:r w:rsidRPr="003E54DD" w:rsidR="009B4427">
        <w:rPr>
          <w:rFonts w:ascii="Tahoma" w:hAnsi="Tahoma" w:eastAsia="Times New Roman" w:cs="Tahoma"/>
          <w:lang w:eastAsia="en-GB"/>
        </w:rPr>
        <w:t xml:space="preserve">other </w:t>
      </w:r>
      <w:r w:rsidRPr="003E54DD">
        <w:rPr>
          <w:rFonts w:ascii="Tahoma" w:hAnsi="Tahoma" w:eastAsia="Times New Roman" w:cs="Tahoma"/>
          <w:lang w:eastAsia="en-GB"/>
        </w:rPr>
        <w:t xml:space="preserve">reviews that have taken place </w:t>
      </w:r>
      <w:r w:rsidRPr="003E54DD" w:rsidR="00EE7048">
        <w:rPr>
          <w:rFonts w:ascii="Tahoma" w:hAnsi="Tahoma" w:eastAsia="Times New Roman" w:cs="Tahoma"/>
          <w:lang w:eastAsia="en-GB"/>
        </w:rPr>
        <w:t xml:space="preserve">during the period </w:t>
      </w:r>
      <w:r w:rsidR="007C1562">
        <w:rPr>
          <w:rFonts w:ascii="Tahoma" w:hAnsi="Tahoma" w:eastAsia="Times New Roman" w:cs="Tahoma"/>
          <w:lang w:eastAsia="en-GB"/>
        </w:rPr>
        <w:t xml:space="preserve">October </w:t>
      </w:r>
      <w:r w:rsidR="004D5BC7">
        <w:rPr>
          <w:rFonts w:ascii="Tahoma" w:hAnsi="Tahoma" w:eastAsia="Times New Roman" w:cs="Tahoma"/>
          <w:lang w:eastAsia="en-GB"/>
        </w:rPr>
        <w:t>to December 2024</w:t>
      </w:r>
      <w:r w:rsidR="008150A8">
        <w:rPr>
          <w:rFonts w:ascii="Tahoma" w:hAnsi="Tahoma" w:eastAsia="Times New Roman" w:cs="Tahoma"/>
          <w:lang w:eastAsia="en-GB"/>
        </w:rPr>
        <w:t>.</w:t>
      </w:r>
    </w:p>
    <w:p w:rsidR="008F712C" w:rsidP="00C45D85" w:rsidRDefault="008F712C" w14:paraId="61FF1329" w14:textId="54C7692D">
      <w:pPr>
        <w:spacing w:after="0" w:line="240" w:lineRule="auto"/>
        <w:jc w:val="both"/>
        <w:rPr>
          <w:rFonts w:ascii="Tahoma" w:hAnsi="Tahoma" w:eastAsia="Times New Roman" w:cs="Tahoma"/>
          <w:lang w:eastAsia="en-GB"/>
        </w:rPr>
      </w:pPr>
    </w:p>
    <w:p w:rsidR="00906DB7" w:rsidP="00C45D85" w:rsidRDefault="00906DB7" w14:paraId="748C3632" w14:textId="144142B8">
      <w:pPr>
        <w:pStyle w:val="ListParagraph"/>
        <w:numPr>
          <w:ilvl w:val="0"/>
          <w:numId w:val="1"/>
        </w:numPr>
        <w:spacing w:after="0" w:line="240" w:lineRule="auto"/>
        <w:jc w:val="both"/>
        <w:rPr>
          <w:rFonts w:ascii="Tahoma" w:hAnsi="Tahoma" w:eastAsia="Times New Roman" w:cs="Tahoma"/>
          <w:b/>
          <w:lang w:eastAsia="en-GB"/>
        </w:rPr>
      </w:pPr>
      <w:r w:rsidRPr="00F478D0">
        <w:rPr>
          <w:rFonts w:ascii="Tahoma" w:hAnsi="Tahoma" w:eastAsia="Times New Roman" w:cs="Tahoma"/>
          <w:b/>
          <w:lang w:eastAsia="en-GB"/>
        </w:rPr>
        <w:t>H</w:t>
      </w:r>
      <w:r w:rsidR="0079348C">
        <w:rPr>
          <w:rFonts w:ascii="Tahoma" w:hAnsi="Tahoma" w:eastAsia="Times New Roman" w:cs="Tahoma"/>
          <w:b/>
          <w:lang w:eastAsia="en-GB"/>
        </w:rPr>
        <w:t xml:space="preserve">is </w:t>
      </w:r>
      <w:r w:rsidRPr="00F478D0">
        <w:rPr>
          <w:rFonts w:ascii="Tahoma" w:hAnsi="Tahoma" w:eastAsia="Times New Roman" w:cs="Tahoma"/>
          <w:b/>
          <w:lang w:eastAsia="en-GB"/>
        </w:rPr>
        <w:t>Majesty’s Inspectorate of Constabulary and Fire and Rescue Service (HMICFRS)</w:t>
      </w:r>
    </w:p>
    <w:p w:rsidRPr="00F478D0" w:rsidR="00906DB7" w:rsidP="00C45D85" w:rsidRDefault="00906DB7" w14:paraId="4208085C" w14:textId="77777777">
      <w:pPr>
        <w:pStyle w:val="ListParagraph"/>
        <w:spacing w:after="0" w:line="240" w:lineRule="auto"/>
        <w:ind w:left="360"/>
        <w:jc w:val="both"/>
        <w:rPr>
          <w:rFonts w:ascii="Tahoma" w:hAnsi="Tahoma" w:eastAsia="Times New Roman" w:cs="Tahoma"/>
          <w:b/>
          <w:lang w:eastAsia="en-GB"/>
        </w:rPr>
      </w:pPr>
    </w:p>
    <w:p w:rsidR="00906DB7" w:rsidP="00C45D85" w:rsidRDefault="00906DB7" w14:paraId="4935965A" w14:textId="01F51530">
      <w:pPr>
        <w:spacing w:after="0" w:line="240" w:lineRule="auto"/>
        <w:jc w:val="both"/>
        <w:rPr>
          <w:rFonts w:ascii="Tahoma" w:hAnsi="Tahoma" w:eastAsia="Times New Roman" w:cs="Tahoma"/>
          <w:lang w:eastAsia="en-GB"/>
        </w:rPr>
      </w:pPr>
      <w:r>
        <w:rPr>
          <w:rFonts w:ascii="Tahoma" w:hAnsi="Tahoma" w:eastAsia="Times New Roman" w:cs="Tahoma"/>
          <w:lang w:eastAsia="en-GB"/>
        </w:rPr>
        <w:t>The role of HMICFRS</w:t>
      </w:r>
      <w:r w:rsidRPr="00F478D0">
        <w:rPr>
          <w:rFonts w:ascii="Tahoma" w:hAnsi="Tahoma" w:eastAsia="Times New Roman" w:cs="Tahoma"/>
          <w:lang w:eastAsia="en-GB"/>
        </w:rPr>
        <w:t xml:space="preserve"> is to inspect and report on the efficiency and effectiveness of police forces and spec</w:t>
      </w:r>
      <w:r>
        <w:rPr>
          <w:rFonts w:ascii="Tahoma" w:hAnsi="Tahoma" w:eastAsia="Times New Roman" w:cs="Tahoma"/>
          <w:lang w:eastAsia="en-GB"/>
        </w:rPr>
        <w:t xml:space="preserve">ified national police agencies. </w:t>
      </w:r>
      <w:r w:rsidRPr="00F478D0">
        <w:rPr>
          <w:rFonts w:ascii="Tahoma" w:hAnsi="Tahoma" w:eastAsia="Times New Roman" w:cs="Tahoma"/>
          <w:lang w:eastAsia="en-GB"/>
        </w:rPr>
        <w:t>HMICFRS’s overall objective is to provide independent and professional asses</w:t>
      </w:r>
      <w:r>
        <w:rPr>
          <w:rFonts w:ascii="Tahoma" w:hAnsi="Tahoma" w:eastAsia="Times New Roman" w:cs="Tahoma"/>
          <w:lang w:eastAsia="en-GB"/>
        </w:rPr>
        <w:t xml:space="preserve">sments of police efficiency, </w:t>
      </w:r>
      <w:r w:rsidRPr="00F478D0">
        <w:rPr>
          <w:rFonts w:ascii="Tahoma" w:hAnsi="Tahoma" w:eastAsia="Times New Roman" w:cs="Tahoma"/>
          <w:lang w:eastAsia="en-GB"/>
        </w:rPr>
        <w:t>effectiveness</w:t>
      </w:r>
      <w:r w:rsidR="00754525">
        <w:rPr>
          <w:rFonts w:ascii="Tahoma" w:hAnsi="Tahoma" w:eastAsia="Times New Roman" w:cs="Tahoma"/>
          <w:lang w:eastAsia="en-GB"/>
        </w:rPr>
        <w:t>,</w:t>
      </w:r>
      <w:r>
        <w:rPr>
          <w:rFonts w:ascii="Tahoma" w:hAnsi="Tahoma" w:eastAsia="Times New Roman" w:cs="Tahoma"/>
          <w:lang w:eastAsia="en-GB"/>
        </w:rPr>
        <w:t xml:space="preserve"> and legitimacy</w:t>
      </w:r>
      <w:r w:rsidR="00754525">
        <w:rPr>
          <w:rFonts w:ascii="Tahoma" w:hAnsi="Tahoma" w:eastAsia="Times New Roman" w:cs="Tahoma"/>
          <w:lang w:eastAsia="en-GB"/>
        </w:rPr>
        <w:t>,</w:t>
      </w:r>
      <w:r w:rsidRPr="00F478D0">
        <w:rPr>
          <w:rFonts w:ascii="Tahoma" w:hAnsi="Tahoma" w:eastAsia="Times New Roman" w:cs="Tahoma"/>
          <w:lang w:eastAsia="en-GB"/>
        </w:rPr>
        <w:t xml:space="preserve"> for the public, their elected representatives, and the police. </w:t>
      </w:r>
      <w:r>
        <w:rPr>
          <w:rFonts w:ascii="Tahoma" w:hAnsi="Tahoma" w:eastAsia="Times New Roman" w:cs="Tahoma"/>
          <w:lang w:eastAsia="en-GB"/>
        </w:rPr>
        <w:t xml:space="preserve"> </w:t>
      </w:r>
    </w:p>
    <w:p w:rsidRPr="00F478D0" w:rsidR="0039463E" w:rsidP="00C45D85" w:rsidRDefault="0039463E" w14:paraId="693A3476" w14:textId="77777777">
      <w:pPr>
        <w:spacing w:after="0" w:line="240" w:lineRule="auto"/>
        <w:jc w:val="both"/>
        <w:rPr>
          <w:rFonts w:ascii="Tahoma" w:hAnsi="Tahoma" w:eastAsia="Times New Roman" w:cs="Tahoma"/>
          <w:lang w:eastAsia="en-GB"/>
        </w:rPr>
      </w:pPr>
    </w:p>
    <w:p w:rsidR="0039463E" w:rsidP="00C45D85" w:rsidRDefault="0039463E" w14:paraId="7D90C315" w14:textId="0A5D1D9A">
      <w:pPr>
        <w:spacing w:after="0" w:line="240" w:lineRule="auto"/>
        <w:rPr>
          <w:rFonts w:ascii="Tahoma" w:hAnsi="Tahoma" w:cs="Tahoma"/>
        </w:rPr>
      </w:pPr>
      <w:r w:rsidRPr="003E54DD">
        <w:rPr>
          <w:rFonts w:ascii="Tahoma" w:hAnsi="Tahoma" w:cs="Tahoma"/>
        </w:rPr>
        <w:t xml:space="preserve">Further detail on the </w:t>
      </w:r>
      <w:r>
        <w:rPr>
          <w:rFonts w:ascii="Tahoma" w:hAnsi="Tahoma" w:cs="Tahoma"/>
        </w:rPr>
        <w:t xml:space="preserve">reports and </w:t>
      </w:r>
      <w:r w:rsidRPr="003E54DD">
        <w:rPr>
          <w:rFonts w:ascii="Tahoma" w:hAnsi="Tahoma" w:cs="Tahoma"/>
        </w:rPr>
        <w:t xml:space="preserve">recommendations </w:t>
      </w:r>
      <w:r>
        <w:rPr>
          <w:rFonts w:ascii="Tahoma" w:hAnsi="Tahoma" w:cs="Tahoma"/>
        </w:rPr>
        <w:t xml:space="preserve">referenced in section three of this report </w:t>
      </w:r>
      <w:r w:rsidRPr="003E54DD">
        <w:rPr>
          <w:rFonts w:ascii="Tahoma" w:hAnsi="Tahoma" w:cs="Tahoma"/>
        </w:rPr>
        <w:t xml:space="preserve">can be found on the HMICFRS website. </w:t>
      </w:r>
      <w:r>
        <w:rPr>
          <w:rFonts w:ascii="Tahoma" w:hAnsi="Tahoma" w:cs="Tahoma"/>
        </w:rPr>
        <w:t>The p</w:t>
      </w:r>
      <w:r w:rsidRPr="00DC0AB6">
        <w:rPr>
          <w:rFonts w:ascii="Tahoma" w:hAnsi="Tahoma" w:cs="Tahoma"/>
        </w:rPr>
        <w:t xml:space="preserve">rogress of recommendations </w:t>
      </w:r>
      <w:r>
        <w:rPr>
          <w:rFonts w:ascii="Tahoma" w:hAnsi="Tahoma" w:cs="Tahoma"/>
        </w:rPr>
        <w:t xml:space="preserve">is monitored through established governance and scrutiny processes with regular updates provided to the Deputy Chief Constable. </w:t>
      </w:r>
      <w:r w:rsidRPr="00DC0AB6">
        <w:rPr>
          <w:rFonts w:ascii="Tahoma" w:hAnsi="Tahoma" w:cs="Tahoma"/>
        </w:rPr>
        <w:t xml:space="preserve">Formal </w:t>
      </w:r>
      <w:r w:rsidR="006B32F1">
        <w:rPr>
          <w:rFonts w:ascii="Tahoma" w:hAnsi="Tahoma" w:cs="Tahoma"/>
        </w:rPr>
        <w:t>closure</w:t>
      </w:r>
      <w:r w:rsidRPr="00DC0AB6">
        <w:rPr>
          <w:rFonts w:ascii="Tahoma" w:hAnsi="Tahoma" w:cs="Tahoma"/>
        </w:rPr>
        <w:t xml:space="preserve"> </w:t>
      </w:r>
      <w:r>
        <w:rPr>
          <w:rFonts w:ascii="Tahoma" w:hAnsi="Tahoma" w:cs="Tahoma"/>
        </w:rPr>
        <w:t xml:space="preserve">of recommendations </w:t>
      </w:r>
      <w:r w:rsidR="006B32F1">
        <w:rPr>
          <w:rFonts w:ascii="Tahoma" w:hAnsi="Tahoma" w:cs="Tahoma"/>
        </w:rPr>
        <w:t xml:space="preserve">is </w:t>
      </w:r>
      <w:r w:rsidRPr="00DC0AB6">
        <w:rPr>
          <w:rFonts w:ascii="Tahoma" w:hAnsi="Tahoma" w:cs="Tahoma"/>
        </w:rPr>
        <w:t xml:space="preserve">undertaken by the force’s HMICFRS </w:t>
      </w:r>
      <w:r>
        <w:rPr>
          <w:rFonts w:ascii="Tahoma" w:hAnsi="Tahoma" w:cs="Tahoma"/>
        </w:rPr>
        <w:t xml:space="preserve">Force Liaison </w:t>
      </w:r>
      <w:r w:rsidRPr="00DC0AB6">
        <w:rPr>
          <w:rFonts w:ascii="Tahoma" w:hAnsi="Tahoma" w:cs="Tahoma"/>
        </w:rPr>
        <w:t>Lead.</w:t>
      </w:r>
    </w:p>
    <w:p w:rsidR="00E27663" w:rsidP="00C45D85" w:rsidRDefault="00E27663" w14:paraId="03E926AF" w14:textId="77777777">
      <w:pPr>
        <w:spacing w:after="0" w:line="240" w:lineRule="auto"/>
        <w:rPr>
          <w:rFonts w:ascii="Tahoma" w:hAnsi="Tahoma" w:cs="Tahoma"/>
        </w:rPr>
      </w:pPr>
    </w:p>
    <w:p w:rsidR="00EC3EDA" w:rsidP="00C45D85" w:rsidRDefault="00D52E99" w14:paraId="62A6D065" w14:textId="7E642776">
      <w:pPr>
        <w:spacing w:after="0" w:line="240" w:lineRule="auto"/>
        <w:jc w:val="both"/>
        <w:rPr>
          <w:rFonts w:ascii="Tahoma" w:hAnsi="Tahoma" w:eastAsia="Calibri" w:cs="Tahoma"/>
          <w:b/>
        </w:rPr>
      </w:pPr>
      <w:r w:rsidRPr="00ED499E">
        <w:rPr>
          <w:rFonts w:ascii="Tahoma" w:hAnsi="Tahoma" w:eastAsia="Calibri" w:cs="Tahoma"/>
          <w:b/>
        </w:rPr>
        <w:t>3.</w:t>
      </w:r>
      <w:r w:rsidR="00361A84">
        <w:rPr>
          <w:rFonts w:ascii="Tahoma" w:hAnsi="Tahoma" w:eastAsia="Calibri" w:cs="Tahoma"/>
          <w:b/>
        </w:rPr>
        <w:t>1</w:t>
      </w:r>
      <w:r w:rsidRPr="00ED499E">
        <w:rPr>
          <w:rFonts w:ascii="Tahoma" w:hAnsi="Tahoma" w:eastAsia="Calibri" w:cs="Tahoma"/>
          <w:b/>
        </w:rPr>
        <w:t xml:space="preserve"> HMICFRS Publication – </w:t>
      </w:r>
      <w:r w:rsidRPr="00ED499E" w:rsidR="007053BB">
        <w:rPr>
          <w:rFonts w:ascii="Tahoma" w:hAnsi="Tahoma" w:eastAsia="Calibri" w:cs="Tahoma"/>
          <w:b/>
        </w:rPr>
        <w:t xml:space="preserve">The policing response to </w:t>
      </w:r>
      <w:r w:rsidRPr="00ED499E" w:rsidR="00063C7C">
        <w:rPr>
          <w:rFonts w:ascii="Tahoma" w:hAnsi="Tahoma" w:eastAsia="Calibri" w:cs="Tahoma"/>
          <w:b/>
        </w:rPr>
        <w:t>anti-social</w:t>
      </w:r>
      <w:r w:rsidRPr="00ED499E" w:rsidR="007053BB">
        <w:rPr>
          <w:rFonts w:ascii="Tahoma" w:hAnsi="Tahoma" w:eastAsia="Calibri" w:cs="Tahoma"/>
          <w:b/>
        </w:rPr>
        <w:t xml:space="preserve"> behaviour </w:t>
      </w:r>
    </w:p>
    <w:p w:rsidR="00ED499E" w:rsidP="00C45D85" w:rsidRDefault="00ED499E" w14:paraId="5037A454" w14:textId="77777777">
      <w:pPr>
        <w:spacing w:after="0" w:line="240" w:lineRule="auto"/>
        <w:jc w:val="both"/>
        <w:rPr>
          <w:rFonts w:ascii="Tahoma" w:hAnsi="Tahoma" w:eastAsia="Calibri" w:cs="Tahoma"/>
          <w:b/>
        </w:rPr>
      </w:pPr>
    </w:p>
    <w:p w:rsidR="004D166E" w:rsidP="004D166E" w:rsidRDefault="004D166E" w14:paraId="02D25A46" w14:textId="77777777">
      <w:pPr>
        <w:spacing w:after="0" w:line="240" w:lineRule="auto"/>
        <w:rPr>
          <w:rFonts w:ascii="Tahoma" w:hAnsi="Tahoma" w:eastAsia="Times New Roman" w:cs="Tahoma"/>
        </w:rPr>
      </w:pPr>
      <w:r w:rsidRPr="00BE3CB6">
        <w:rPr>
          <w:rFonts w:ascii="Tahoma" w:hAnsi="Tahoma" w:eastAsia="Tahoma" w:cs="Tahoma"/>
        </w:rPr>
        <w:t xml:space="preserve">On the 10 October 2024, HMICFRS published their PEEL spotlight report on the policing response to anti-social behaviour. </w:t>
      </w:r>
      <w:r w:rsidRPr="00BE3CB6">
        <w:rPr>
          <w:rFonts w:ascii="Tahoma" w:hAnsi="Tahoma" w:eastAsia="Times New Roman" w:cs="Tahoma"/>
        </w:rPr>
        <w:t xml:space="preserve">The findings of the report are primarily from the PEEL assessments carried out between 2021 and 2024 (both of Kent’s PEEL reports would be included). </w:t>
      </w:r>
    </w:p>
    <w:p w:rsidRPr="00BE3CB6" w:rsidR="00507375" w:rsidP="004D166E" w:rsidRDefault="00507375" w14:paraId="27CFFAD0" w14:textId="77777777">
      <w:pPr>
        <w:spacing w:after="0" w:line="240" w:lineRule="auto"/>
        <w:rPr>
          <w:rFonts w:ascii="Tahoma" w:hAnsi="Tahoma" w:eastAsia="Times New Roman" w:cs="Tahoma"/>
        </w:rPr>
      </w:pPr>
    </w:p>
    <w:p w:rsidR="00507375" w:rsidP="00507375" w:rsidRDefault="00507375" w14:paraId="31435339" w14:textId="158F54EC">
      <w:pPr>
        <w:spacing w:after="0" w:line="240" w:lineRule="auto"/>
        <w:rPr>
          <w:rFonts w:ascii="Tahoma" w:hAnsi="Tahoma" w:eastAsia="Tahoma" w:cs="Tahoma"/>
        </w:rPr>
      </w:pPr>
      <w:r>
        <w:rPr>
          <w:rFonts w:ascii="Tahoma" w:hAnsi="Tahoma" w:eastAsia="Tahoma" w:cs="Tahoma"/>
        </w:rPr>
        <w:t>The HMICFRS report state</w:t>
      </w:r>
      <w:r w:rsidR="00466215">
        <w:rPr>
          <w:rFonts w:ascii="Tahoma" w:hAnsi="Tahoma" w:eastAsia="Tahoma" w:cs="Tahoma"/>
        </w:rPr>
        <w:t>d</w:t>
      </w:r>
      <w:r>
        <w:rPr>
          <w:rFonts w:ascii="Tahoma" w:hAnsi="Tahoma" w:eastAsia="Tahoma" w:cs="Tahoma"/>
        </w:rPr>
        <w:t xml:space="preserve"> that nationally, forces need to ensure they:</w:t>
      </w:r>
    </w:p>
    <w:p w:rsidR="00507375" w:rsidP="00507375" w:rsidRDefault="00507375" w14:paraId="7EDC91E9" w14:textId="77777777">
      <w:pPr>
        <w:spacing w:after="0" w:line="240" w:lineRule="auto"/>
        <w:rPr>
          <w:rFonts w:ascii="Tahoma" w:hAnsi="Tahoma" w:eastAsia="Tahoma" w:cs="Tahoma"/>
        </w:rPr>
      </w:pPr>
    </w:p>
    <w:p w:rsidR="00507375" w:rsidP="00507375" w:rsidRDefault="00507375" w14:paraId="6ED6A089"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t>Collect the right data on antisocial behaviour and work with other organisations to share and understand their data</w:t>
      </w:r>
      <w:r>
        <w:rPr>
          <w:rFonts w:ascii="Tahoma" w:hAnsi="Tahoma" w:eastAsia="Tahoma" w:cs="Tahoma"/>
        </w:rPr>
        <w:t>.</w:t>
      </w:r>
    </w:p>
    <w:p w:rsidR="00507375" w:rsidP="00507375" w:rsidRDefault="00507375" w14:paraId="3AD9A294"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t>Identify and record antisocial behaviour appropriately, including when it involves or is connected to crime</w:t>
      </w:r>
      <w:r>
        <w:rPr>
          <w:rFonts w:ascii="Tahoma" w:hAnsi="Tahoma" w:eastAsia="Tahoma" w:cs="Tahoma"/>
        </w:rPr>
        <w:t>.</w:t>
      </w:r>
    </w:p>
    <w:p w:rsidR="00507375" w:rsidP="00507375" w:rsidRDefault="00507375" w14:paraId="4A3ED684"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t>Make sure they have enough suitably experienced personnel to analyse antisocial behaviour data and to provide expert guidance on tactics and legal powers to address antisocial behaviour, in partnership with other organisations such as local authorities when appropriate</w:t>
      </w:r>
      <w:r>
        <w:rPr>
          <w:rFonts w:ascii="Tahoma" w:hAnsi="Tahoma" w:eastAsia="Tahoma" w:cs="Tahoma"/>
        </w:rPr>
        <w:t>.</w:t>
      </w:r>
    </w:p>
    <w:p w:rsidR="00507375" w:rsidP="00507375" w:rsidRDefault="00507375" w14:paraId="67B85C1E"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t>Use problem-solving approaches and plan interventions with other organisations that address the root causes of antisocial behaviour</w:t>
      </w:r>
      <w:r>
        <w:rPr>
          <w:rFonts w:ascii="Tahoma" w:hAnsi="Tahoma" w:eastAsia="Tahoma" w:cs="Tahoma"/>
        </w:rPr>
        <w:t>.</w:t>
      </w:r>
    </w:p>
    <w:p w:rsidR="00507375" w:rsidP="00507375" w:rsidRDefault="00507375" w14:paraId="26B2E6C2"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lastRenderedPageBreak/>
        <w:t>Make sure neighbourhood police teams remain focused on local issues, including antisocial behaviour, and aren’t diverted from their main duties to carry out other work</w:t>
      </w:r>
      <w:r>
        <w:rPr>
          <w:rFonts w:ascii="Tahoma" w:hAnsi="Tahoma" w:eastAsia="Tahoma" w:cs="Tahoma"/>
        </w:rPr>
        <w:t>.</w:t>
      </w:r>
    </w:p>
    <w:p w:rsidR="00507375" w:rsidP="00507375" w:rsidRDefault="00507375" w14:paraId="384B5D9E"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t>Make sure all relevant personnel receive appropriate training on antisocial behaviour and problem-solving approaches</w:t>
      </w:r>
      <w:r>
        <w:rPr>
          <w:rFonts w:ascii="Tahoma" w:hAnsi="Tahoma" w:eastAsia="Tahoma" w:cs="Tahoma"/>
        </w:rPr>
        <w:t>.</w:t>
      </w:r>
    </w:p>
    <w:p w:rsidR="00507375" w:rsidP="00507375" w:rsidRDefault="00507375" w14:paraId="3E5358A1"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t xml:space="preserve">Record the use of formal and informal interventions, and assess how well interventions have worked, so that forces and other organisations can learn from previous experience; and </w:t>
      </w:r>
    </w:p>
    <w:p w:rsidR="00507375" w:rsidP="00507375" w:rsidRDefault="00507375" w14:paraId="1E7BF75A" w14:textId="77777777">
      <w:pPr>
        <w:pStyle w:val="ListParagraph"/>
        <w:numPr>
          <w:ilvl w:val="0"/>
          <w:numId w:val="24"/>
        </w:numPr>
        <w:spacing w:after="0" w:line="240" w:lineRule="auto"/>
        <w:rPr>
          <w:rFonts w:ascii="Tahoma" w:hAnsi="Tahoma" w:eastAsia="Tahoma" w:cs="Tahoma"/>
        </w:rPr>
      </w:pPr>
      <w:r w:rsidRPr="00F14DAC">
        <w:rPr>
          <w:rFonts w:ascii="Tahoma" w:hAnsi="Tahoma" w:eastAsia="Tahoma" w:cs="Tahoma"/>
        </w:rPr>
        <w:t>Make sure the public can access the antisocial behaviour case review process and that this process is effective.</w:t>
      </w:r>
    </w:p>
    <w:p w:rsidR="00507375" w:rsidP="00507375" w:rsidRDefault="00507375" w14:paraId="14CCE987" w14:textId="77777777">
      <w:pPr>
        <w:pStyle w:val="ListParagraph"/>
        <w:spacing w:after="0" w:line="240" w:lineRule="auto"/>
        <w:ind w:left="360"/>
        <w:rPr>
          <w:rFonts w:ascii="Tahoma" w:hAnsi="Tahoma" w:eastAsia="Tahoma" w:cs="Tahoma"/>
        </w:rPr>
      </w:pPr>
    </w:p>
    <w:p w:rsidRPr="00E359A4" w:rsidR="00E55689" w:rsidP="00E55689" w:rsidRDefault="00E55689" w14:paraId="30F69E5A" w14:textId="6457EADF">
      <w:pPr>
        <w:spacing w:after="0" w:line="240" w:lineRule="auto"/>
        <w:rPr>
          <w:rFonts w:ascii="Tahoma" w:hAnsi="Tahoma" w:cs="Tahoma"/>
        </w:rPr>
      </w:pPr>
      <w:r w:rsidRPr="00BE3CB6">
        <w:rPr>
          <w:rFonts w:ascii="Tahoma" w:hAnsi="Tahoma" w:eastAsia="Times New Roman" w:cs="Tahoma"/>
        </w:rPr>
        <w:t xml:space="preserve">Kent received a good grading for preventing crime and antisocial behaviour in the PEEL 2021/22 report. The report stated that the </w:t>
      </w:r>
      <w:r w:rsidRPr="00BE3CB6">
        <w:rPr>
          <w:rFonts w:ascii="Tahoma" w:hAnsi="Tahoma" w:cs="Tahoma"/>
        </w:rPr>
        <w:t>force prioritised</w:t>
      </w:r>
      <w:r>
        <w:rPr>
          <w:rFonts w:ascii="Tahoma" w:hAnsi="Tahoma" w:cs="Tahoma"/>
        </w:rPr>
        <w:t xml:space="preserve"> and had an effective approach to </w:t>
      </w:r>
      <w:r w:rsidRPr="00BE3CB6">
        <w:rPr>
          <w:rFonts w:ascii="Tahoma" w:hAnsi="Tahoma" w:cs="Tahoma"/>
        </w:rPr>
        <w:t>the prevention of crime</w:t>
      </w:r>
      <w:r w:rsidR="003671E7">
        <w:rPr>
          <w:rFonts w:ascii="Tahoma" w:hAnsi="Tahoma" w:cs="Tahoma"/>
        </w:rPr>
        <w:t xml:space="preserve"> and </w:t>
      </w:r>
      <w:r w:rsidR="00B248B3">
        <w:rPr>
          <w:rFonts w:ascii="Tahoma" w:hAnsi="Tahoma" w:cs="Tahoma"/>
        </w:rPr>
        <w:t>antisocial</w:t>
      </w:r>
      <w:r w:rsidR="003671E7">
        <w:rPr>
          <w:rFonts w:ascii="Tahoma" w:hAnsi="Tahoma" w:cs="Tahoma"/>
        </w:rPr>
        <w:t xml:space="preserve"> </w:t>
      </w:r>
      <w:r w:rsidR="00B248B3">
        <w:rPr>
          <w:rFonts w:ascii="Tahoma" w:hAnsi="Tahoma" w:cs="Tahoma"/>
        </w:rPr>
        <w:t>behaviour</w:t>
      </w:r>
      <w:r>
        <w:rPr>
          <w:rFonts w:ascii="Tahoma" w:hAnsi="Tahoma" w:cs="Tahoma"/>
        </w:rPr>
        <w:t>. In the PEEL 2023/</w:t>
      </w:r>
      <w:r w:rsidR="00B432B1">
        <w:rPr>
          <w:rFonts w:ascii="Tahoma" w:hAnsi="Tahoma" w:cs="Tahoma"/>
        </w:rPr>
        <w:t>2</w:t>
      </w:r>
      <w:r>
        <w:rPr>
          <w:rFonts w:ascii="Tahoma" w:hAnsi="Tahoma" w:cs="Tahoma"/>
        </w:rPr>
        <w:t xml:space="preserve">5 report, Kent retained the good </w:t>
      </w:r>
      <w:r w:rsidR="002025AC">
        <w:rPr>
          <w:rFonts w:ascii="Tahoma" w:hAnsi="Tahoma" w:cs="Tahoma"/>
        </w:rPr>
        <w:t>grading,</w:t>
      </w:r>
      <w:r>
        <w:rPr>
          <w:rFonts w:ascii="Tahoma" w:hAnsi="Tahoma" w:cs="Tahoma"/>
        </w:rPr>
        <w:t xml:space="preserve"> </w:t>
      </w:r>
      <w:r w:rsidR="00B248B3">
        <w:rPr>
          <w:rFonts w:ascii="Tahoma" w:hAnsi="Tahoma" w:cs="Tahoma"/>
        </w:rPr>
        <w:t xml:space="preserve">and it was reported, </w:t>
      </w:r>
      <w:r w:rsidRPr="00BE3CB6">
        <w:rPr>
          <w:rFonts w:ascii="Tahoma" w:hAnsi="Tahoma" w:eastAsia="Tahoma" w:cs="Tahoma"/>
        </w:rPr>
        <w:t>“The force prioritises the prevention of crime, antisocial behaviour, and vulnerability. It has restructured its neighbourhood policing model to maximise engagement with communities to identify local problems and gather intelligence. It works with a wide range of other organisations on problem-solving, crime prevention and early intervention activity”.</w:t>
      </w:r>
    </w:p>
    <w:p w:rsidR="00E55689" w:rsidP="00507375" w:rsidRDefault="00E55689" w14:paraId="6699AFB5" w14:textId="77777777">
      <w:pPr>
        <w:pStyle w:val="ListParagraph"/>
        <w:spacing w:after="0" w:line="240" w:lineRule="auto"/>
        <w:ind w:left="360"/>
        <w:rPr>
          <w:rFonts w:ascii="Tahoma" w:hAnsi="Tahoma" w:eastAsia="Tahoma" w:cs="Tahoma"/>
        </w:rPr>
      </w:pPr>
    </w:p>
    <w:p w:rsidR="00ED499E" w:rsidP="007469DC" w:rsidRDefault="00507375" w14:paraId="28A4673D" w14:textId="1BDA59E3" w14:noSpellErr="1">
      <w:pPr>
        <w:spacing w:after="0" w:line="240" w:lineRule="auto"/>
        <w:rPr>
          <w:rStyle w:val="normaltextrun"/>
          <w:rFonts w:ascii="Tahoma" w:hAnsi="Tahoma" w:cs="Tahoma"/>
          <w:color w:val="000000"/>
          <w:shd w:val="clear" w:color="auto" w:fill="FFFFFF"/>
        </w:rPr>
      </w:pPr>
      <w:r w:rsidRPr="00875AEE" w:rsidR="00507375">
        <w:rPr>
          <w:rFonts w:ascii="Tahoma" w:hAnsi="Tahoma" w:eastAsia="Tahoma" w:cs="Tahoma"/>
        </w:rPr>
        <w:t xml:space="preserve">The report makes eight recommendations, five of which are for forces to address. </w:t>
      </w:r>
      <w:r w:rsidR="00FC12AF">
        <w:rPr>
          <w:rFonts w:ascii="Tahoma" w:hAnsi="Tahoma" w:eastAsia="Tahoma" w:cs="Tahoma"/>
        </w:rPr>
        <w:t xml:space="preserve">These centre around </w:t>
      </w:r>
      <w:r w:rsidR="00AA7558">
        <w:rPr>
          <w:rFonts w:ascii="Tahoma" w:hAnsi="Tahoma" w:eastAsia="Tahoma" w:cs="Tahoma"/>
        </w:rPr>
        <w:t xml:space="preserve">recording antisocial behaviour, </w:t>
      </w:r>
      <w:r w:rsidR="009C7C8D">
        <w:rPr>
          <w:rFonts w:ascii="Tahoma" w:hAnsi="Tahoma" w:eastAsia="Tahoma" w:cs="Tahoma"/>
        </w:rPr>
        <w:t>training, risk assessments</w:t>
      </w:r>
      <w:r w:rsidR="004E121C">
        <w:rPr>
          <w:rFonts w:ascii="Tahoma" w:hAnsi="Tahoma" w:eastAsia="Tahoma" w:cs="Tahoma"/>
        </w:rPr>
        <w:t xml:space="preserve"> and </w:t>
      </w:r>
      <w:r w:rsidR="002025AC">
        <w:rPr>
          <w:rFonts w:ascii="Tahoma" w:hAnsi="Tahoma" w:eastAsia="Tahoma" w:cs="Tahoma"/>
        </w:rPr>
        <w:t>problem-solving</w:t>
      </w:r>
      <w:r w:rsidR="009C7C8D">
        <w:rPr>
          <w:rFonts w:ascii="Tahoma" w:hAnsi="Tahoma" w:eastAsia="Tahoma" w:cs="Tahoma"/>
        </w:rPr>
        <w:t xml:space="preserve"> plans</w:t>
      </w:r>
      <w:r w:rsidR="004E121C">
        <w:rPr>
          <w:rFonts w:ascii="Tahoma" w:hAnsi="Tahoma" w:eastAsia="Tahoma" w:cs="Tahoma"/>
        </w:rPr>
        <w:t>.</w:t>
      </w:r>
      <w:r w:rsidR="007469DC">
        <w:rPr>
          <w:rFonts w:ascii="Tahoma" w:hAnsi="Tahoma" w:eastAsia="Tahoma" w:cs="Tahoma"/>
        </w:rPr>
        <w:t xml:space="preserve"> As a result of evidence presented to the Deputy Chief Constable </w:t>
      </w:r>
      <w:r w:rsidR="001A44CE">
        <w:rPr>
          <w:rFonts w:ascii="Tahoma" w:hAnsi="Tahoma" w:eastAsia="Tahoma" w:cs="Tahoma"/>
        </w:rPr>
        <w:t>at a recent Future Improvement and Develop</w:t>
      </w:r>
      <w:r w:rsidR="00EF5106">
        <w:rPr>
          <w:rFonts w:ascii="Tahoma" w:hAnsi="Tahoma" w:eastAsia="Tahoma" w:cs="Tahoma"/>
        </w:rPr>
        <w:t>ment</w:t>
      </w:r>
      <w:r w:rsidR="001A44CE">
        <w:rPr>
          <w:rFonts w:ascii="Tahoma" w:hAnsi="Tahoma" w:eastAsia="Tahoma" w:cs="Tahoma"/>
        </w:rPr>
        <w:t xml:space="preserve"> Board one of the recommendations has been closed as met. This relates to </w:t>
      </w:r>
      <w:r w:rsidR="005B5992">
        <w:rPr>
          <w:rFonts w:ascii="Tahoma" w:hAnsi="Tahoma" w:eastAsia="Tahoma" w:cs="Tahoma"/>
        </w:rPr>
        <w:t xml:space="preserve">providing training to all neighbourhood staff. All officers within neighbourhood policing teams undertake a </w:t>
      </w:r>
      <w:proofErr w:type="gramStart"/>
      <w:r w:rsidR="005B5992">
        <w:rPr>
          <w:rFonts w:ascii="Tahoma" w:hAnsi="Tahoma" w:eastAsia="Tahoma" w:cs="Tahoma"/>
        </w:rPr>
        <w:t>three day</w:t>
      </w:r>
      <w:proofErr w:type="gramEnd"/>
      <w:r w:rsidR="005B5992">
        <w:rPr>
          <w:rFonts w:ascii="Tahoma" w:hAnsi="Tahoma" w:eastAsia="Tahoma" w:cs="Tahoma"/>
        </w:rPr>
        <w:t xml:space="preserve"> enhance</w:t>
      </w:r>
      <w:r w:rsidR="00B432B1">
        <w:rPr>
          <w:rFonts w:ascii="Tahoma" w:hAnsi="Tahoma" w:eastAsia="Tahoma" w:cs="Tahoma"/>
        </w:rPr>
        <w:t>d</w:t>
      </w:r>
      <w:r w:rsidR="005B5992">
        <w:rPr>
          <w:rFonts w:ascii="Tahoma" w:hAnsi="Tahoma" w:eastAsia="Tahoma" w:cs="Tahoma"/>
        </w:rPr>
        <w:t xml:space="preserve"> training course</w:t>
      </w:r>
      <w:r w:rsidR="00003E8B">
        <w:rPr>
          <w:rFonts w:ascii="Tahoma" w:hAnsi="Tahoma" w:eastAsia="Tahoma" w:cs="Tahoma"/>
        </w:rPr>
        <w:t xml:space="preserve"> which includes extensive inputs on antisocial behaviour </w:t>
      </w:r>
      <w:r w:rsidR="00D921A2">
        <w:rPr>
          <w:rFonts w:ascii="Tahoma" w:hAnsi="Tahoma" w:eastAsia="Tahoma" w:cs="Tahoma"/>
        </w:rPr>
        <w:t xml:space="preserve">using the College of Policing’s guidance. </w:t>
      </w:r>
      <w:r w:rsidR="002025AC">
        <w:rPr>
          <w:rStyle w:val="normaltextrun"/>
          <w:rFonts w:ascii="Tahoma" w:hAnsi="Tahoma" w:cs="Tahoma"/>
          <w:color w:val="000000"/>
          <w:shd w:val="clear" w:color="auto" w:fill="FFFFFF"/>
        </w:rPr>
        <w:t xml:space="preserve">The progress of </w:t>
      </w:r>
      <w:r w:rsidR="00D921A2">
        <w:rPr>
          <w:rStyle w:val="normaltextrun"/>
          <w:rFonts w:ascii="Tahoma" w:hAnsi="Tahoma" w:cs="Tahoma"/>
          <w:color w:val="000000"/>
          <w:shd w:val="clear" w:color="auto" w:fill="FFFFFF"/>
        </w:rPr>
        <w:t xml:space="preserve">remaining </w:t>
      </w:r>
      <w:r w:rsidR="002025AC">
        <w:rPr>
          <w:rStyle w:val="normaltextrun"/>
          <w:rFonts w:ascii="Tahoma" w:hAnsi="Tahoma" w:cs="Tahoma"/>
          <w:color w:val="000000"/>
          <w:shd w:val="clear" w:color="auto" w:fill="FFFFFF"/>
        </w:rPr>
        <w:t>recommendations will be monitored through key business leads, overseen by the Deputy Chief Constable. </w:t>
      </w:r>
      <w:r w:rsidR="007469DC">
        <w:rPr>
          <w:rStyle w:val="normaltextrun"/>
          <w:rFonts w:ascii="Tahoma" w:hAnsi="Tahoma" w:cs="Tahoma"/>
          <w:color w:val="000000"/>
          <w:shd w:val="clear" w:color="auto" w:fill="FFFFFF"/>
        </w:rPr>
        <w:t xml:space="preserve"> </w:t>
      </w:r>
    </w:p>
    <w:p w:rsidRPr="00ED499E" w:rsidR="007469DC" w:rsidP="007469DC" w:rsidRDefault="007469DC" w14:paraId="055DCF73" w14:textId="77777777">
      <w:pPr>
        <w:spacing w:after="0" w:line="240" w:lineRule="auto"/>
        <w:rPr>
          <w:rFonts w:ascii="Tahoma" w:hAnsi="Tahoma" w:eastAsia="Calibri" w:cs="Tahoma"/>
          <w:b/>
        </w:rPr>
      </w:pPr>
    </w:p>
    <w:p w:rsidR="00072CAE" w:rsidP="00156606" w:rsidRDefault="00156606" w14:paraId="44917CDC" w14:textId="4C4F8729">
      <w:pPr>
        <w:spacing w:after="0" w:line="240" w:lineRule="auto"/>
        <w:jc w:val="both"/>
        <w:rPr>
          <w:rFonts w:ascii="Tahoma" w:hAnsi="Tahoma" w:eastAsia="Calibri" w:cs="Tahoma"/>
          <w:b/>
        </w:rPr>
      </w:pPr>
      <w:r>
        <w:rPr>
          <w:rFonts w:ascii="Tahoma" w:hAnsi="Tahoma" w:eastAsia="Calibri" w:cs="Tahoma"/>
          <w:b/>
        </w:rPr>
        <w:t xml:space="preserve">3.2 HMICFRS Publication </w:t>
      </w:r>
      <w:r w:rsidR="002044F5">
        <w:rPr>
          <w:rFonts w:ascii="Tahoma" w:hAnsi="Tahoma" w:eastAsia="Calibri" w:cs="Tahoma"/>
          <w:b/>
        </w:rPr>
        <w:t>–</w:t>
      </w:r>
      <w:r>
        <w:rPr>
          <w:rFonts w:ascii="Tahoma" w:hAnsi="Tahoma" w:eastAsia="Calibri" w:cs="Tahoma"/>
          <w:b/>
        </w:rPr>
        <w:t xml:space="preserve"> </w:t>
      </w:r>
      <w:r w:rsidR="002044F5">
        <w:rPr>
          <w:rFonts w:ascii="Tahoma" w:hAnsi="Tahoma" w:eastAsia="Calibri" w:cs="Tahoma"/>
          <w:b/>
        </w:rPr>
        <w:t>An inspection of the police response to the public disorder in July and August 2024</w:t>
      </w:r>
    </w:p>
    <w:p w:rsidRPr="00EA70BD" w:rsidR="00072CAE" w:rsidP="00156606" w:rsidRDefault="00072CAE" w14:paraId="1C60C8A9" w14:textId="77777777">
      <w:pPr>
        <w:spacing w:after="0" w:line="240" w:lineRule="auto"/>
        <w:jc w:val="both"/>
        <w:rPr>
          <w:rFonts w:ascii="Tahoma" w:hAnsi="Tahoma" w:eastAsia="Calibri" w:cs="Tahoma"/>
          <w:b/>
        </w:rPr>
      </w:pPr>
    </w:p>
    <w:p w:rsidRPr="00EA70BD" w:rsidR="00072CAE" w:rsidP="00C929AD" w:rsidRDefault="00072CAE" w14:paraId="14A3835A" w14:textId="625D47D1">
      <w:pPr>
        <w:spacing w:after="0" w:line="240" w:lineRule="auto"/>
        <w:rPr>
          <w:rFonts w:ascii="Tahoma" w:hAnsi="Tahoma" w:eastAsia="Calibri" w:cs="Tahoma"/>
          <w:bCs/>
        </w:rPr>
      </w:pPr>
      <w:r w:rsidRPr="00EA70BD">
        <w:rPr>
          <w:rFonts w:ascii="Tahoma" w:hAnsi="Tahoma" w:eastAsia="Calibri" w:cs="Tahoma"/>
          <w:bCs/>
        </w:rPr>
        <w:t xml:space="preserve">On Wednesday 18 December 2024 HMICFRS published the first </w:t>
      </w:r>
      <w:r w:rsidRPr="00EA70BD" w:rsidR="00165009">
        <w:rPr>
          <w:rFonts w:ascii="Tahoma" w:hAnsi="Tahoma" w:eastAsia="Calibri" w:cs="Tahoma"/>
          <w:bCs/>
        </w:rPr>
        <w:t xml:space="preserve">part </w:t>
      </w:r>
      <w:r w:rsidRPr="00EA70BD">
        <w:rPr>
          <w:rFonts w:ascii="Tahoma" w:hAnsi="Tahoma" w:eastAsia="Calibri" w:cs="Tahoma"/>
          <w:bCs/>
        </w:rPr>
        <w:t>of their inspection</w:t>
      </w:r>
      <w:r w:rsidRPr="00EA70BD" w:rsidR="00165009">
        <w:rPr>
          <w:rFonts w:ascii="Tahoma" w:hAnsi="Tahoma" w:eastAsia="Calibri" w:cs="Tahoma"/>
          <w:bCs/>
        </w:rPr>
        <w:t xml:space="preserve"> findings</w:t>
      </w:r>
      <w:r w:rsidRPr="00EA70BD" w:rsidR="00806FFE">
        <w:rPr>
          <w:rFonts w:ascii="Tahoma" w:hAnsi="Tahoma" w:eastAsia="Calibri" w:cs="Tahoma"/>
          <w:bCs/>
        </w:rPr>
        <w:t xml:space="preserve"> into</w:t>
      </w:r>
      <w:r w:rsidRPr="00EA70BD" w:rsidR="00BA2014">
        <w:rPr>
          <w:rFonts w:ascii="Tahoma" w:hAnsi="Tahoma" w:eastAsia="Calibri" w:cs="Tahoma"/>
          <w:bCs/>
        </w:rPr>
        <w:t xml:space="preserve"> the police </w:t>
      </w:r>
      <w:r w:rsidRPr="00EA70BD" w:rsidR="00165009">
        <w:rPr>
          <w:rFonts w:ascii="Tahoma" w:hAnsi="Tahoma" w:eastAsia="Calibri" w:cs="Tahoma"/>
          <w:bCs/>
        </w:rPr>
        <w:t xml:space="preserve">response to the public disorder in July and August 2024. Following the tragic deaths of three </w:t>
      </w:r>
      <w:r w:rsidRPr="00EA70BD" w:rsidR="00C66CFD">
        <w:rPr>
          <w:rFonts w:ascii="Tahoma" w:hAnsi="Tahoma" w:eastAsia="Calibri" w:cs="Tahoma"/>
          <w:bCs/>
        </w:rPr>
        <w:t xml:space="preserve">young </w:t>
      </w:r>
      <w:r w:rsidRPr="00EA70BD" w:rsidR="000D1799">
        <w:rPr>
          <w:rFonts w:ascii="Tahoma" w:hAnsi="Tahoma" w:eastAsia="Calibri" w:cs="Tahoma"/>
          <w:bCs/>
        </w:rPr>
        <w:t xml:space="preserve">girls </w:t>
      </w:r>
      <w:r w:rsidRPr="00EA70BD" w:rsidR="00165009">
        <w:rPr>
          <w:rFonts w:ascii="Tahoma" w:hAnsi="Tahoma" w:eastAsia="Calibri" w:cs="Tahoma"/>
          <w:bCs/>
        </w:rPr>
        <w:t>in Southport</w:t>
      </w:r>
      <w:r w:rsidRPr="00EA70BD" w:rsidR="00D55D61">
        <w:rPr>
          <w:rFonts w:ascii="Tahoma" w:hAnsi="Tahoma" w:eastAsia="Calibri" w:cs="Tahoma"/>
          <w:bCs/>
        </w:rPr>
        <w:t xml:space="preserve"> </w:t>
      </w:r>
      <w:r w:rsidRPr="00EA70BD" w:rsidR="000E733C">
        <w:rPr>
          <w:rFonts w:ascii="Tahoma" w:hAnsi="Tahoma" w:eastAsia="Calibri" w:cs="Tahoma"/>
          <w:bCs/>
        </w:rPr>
        <w:t xml:space="preserve">and </w:t>
      </w:r>
      <w:r w:rsidR="00874A6B">
        <w:rPr>
          <w:rFonts w:ascii="Tahoma" w:hAnsi="Tahoma" w:eastAsia="Calibri" w:cs="Tahoma"/>
          <w:bCs/>
        </w:rPr>
        <w:t xml:space="preserve">the </w:t>
      </w:r>
      <w:r w:rsidRPr="00EA70BD" w:rsidR="000E733C">
        <w:rPr>
          <w:rFonts w:ascii="Tahoma" w:hAnsi="Tahoma" w:eastAsia="Calibri" w:cs="Tahoma"/>
          <w:bCs/>
        </w:rPr>
        <w:t xml:space="preserve">subsequent violent disorder that </w:t>
      </w:r>
      <w:r w:rsidRPr="00EA70BD" w:rsidR="00AF525D">
        <w:rPr>
          <w:rFonts w:ascii="Tahoma" w:hAnsi="Tahoma" w:eastAsia="Calibri" w:cs="Tahoma"/>
          <w:bCs/>
        </w:rPr>
        <w:t>took place across the UK, the Home Secretary commissioned a rapid review</w:t>
      </w:r>
      <w:r w:rsidRPr="00EA70BD" w:rsidR="005F0A4F">
        <w:rPr>
          <w:rFonts w:ascii="Tahoma" w:hAnsi="Tahoma" w:eastAsia="Calibri" w:cs="Tahoma"/>
          <w:bCs/>
        </w:rPr>
        <w:t xml:space="preserve"> of the policing response. The </w:t>
      </w:r>
      <w:r w:rsidRPr="00EA70BD" w:rsidR="004D0018">
        <w:rPr>
          <w:rFonts w:ascii="Tahoma" w:hAnsi="Tahoma" w:eastAsia="Calibri" w:cs="Tahoma"/>
          <w:bCs/>
        </w:rPr>
        <w:t xml:space="preserve">first part of the </w:t>
      </w:r>
      <w:r w:rsidRPr="00EA70BD" w:rsidR="005F0A4F">
        <w:rPr>
          <w:rFonts w:ascii="Tahoma" w:hAnsi="Tahoma" w:eastAsia="Calibri" w:cs="Tahoma"/>
          <w:bCs/>
        </w:rPr>
        <w:t xml:space="preserve">review sought to </w:t>
      </w:r>
      <w:r w:rsidRPr="00EA70BD" w:rsidR="00D14294">
        <w:rPr>
          <w:rFonts w:ascii="Tahoma" w:hAnsi="Tahoma" w:eastAsia="Calibri" w:cs="Tahoma"/>
          <w:bCs/>
        </w:rPr>
        <w:t xml:space="preserve">understand capacity, </w:t>
      </w:r>
      <w:r w:rsidRPr="00EA70BD" w:rsidR="00422296">
        <w:rPr>
          <w:rFonts w:ascii="Tahoma" w:hAnsi="Tahoma" w:eastAsia="Calibri" w:cs="Tahoma"/>
          <w:bCs/>
        </w:rPr>
        <w:t>capability</w:t>
      </w:r>
      <w:r w:rsidRPr="00EA70BD" w:rsidR="00D14294">
        <w:rPr>
          <w:rFonts w:ascii="Tahoma" w:hAnsi="Tahoma" w:eastAsia="Calibri" w:cs="Tahoma"/>
          <w:bCs/>
        </w:rPr>
        <w:t>, co-ordination</w:t>
      </w:r>
      <w:r w:rsidRPr="00EA70BD" w:rsidR="0059588A">
        <w:rPr>
          <w:rFonts w:ascii="Tahoma" w:hAnsi="Tahoma" w:eastAsia="Calibri" w:cs="Tahoma"/>
          <w:bCs/>
        </w:rPr>
        <w:t xml:space="preserve">, mobilisation and wellbeing ensuring lessons are </w:t>
      </w:r>
      <w:r w:rsidRPr="00EA70BD" w:rsidR="00422296">
        <w:rPr>
          <w:rFonts w:ascii="Tahoma" w:hAnsi="Tahoma" w:eastAsia="Calibri" w:cs="Tahoma"/>
          <w:bCs/>
        </w:rPr>
        <w:t xml:space="preserve">identified </w:t>
      </w:r>
      <w:r w:rsidRPr="00EA70BD" w:rsidR="00D14294">
        <w:rPr>
          <w:rFonts w:ascii="Tahoma" w:hAnsi="Tahoma" w:eastAsia="Calibri" w:cs="Tahoma"/>
          <w:bCs/>
        </w:rPr>
        <w:t>for the future</w:t>
      </w:r>
      <w:r w:rsidRPr="00EA70BD" w:rsidR="007E4809">
        <w:rPr>
          <w:rFonts w:ascii="Tahoma" w:hAnsi="Tahoma" w:eastAsia="Calibri" w:cs="Tahoma"/>
          <w:bCs/>
        </w:rPr>
        <w:t xml:space="preserve">. </w:t>
      </w:r>
      <w:r w:rsidRPr="00EA70BD" w:rsidR="00636634">
        <w:rPr>
          <w:rFonts w:ascii="Tahoma" w:hAnsi="Tahoma" w:eastAsia="Calibri" w:cs="Tahoma"/>
          <w:bCs/>
        </w:rPr>
        <w:t xml:space="preserve">Inspection activity took place across eight police forces, Kent was not inspected. </w:t>
      </w:r>
      <w:r w:rsidRPr="00EA70BD" w:rsidR="00342914">
        <w:rPr>
          <w:rFonts w:ascii="Tahoma" w:hAnsi="Tahoma" w:eastAsia="Calibri" w:cs="Tahoma"/>
          <w:bCs/>
        </w:rPr>
        <w:t xml:space="preserve">The </w:t>
      </w:r>
      <w:r w:rsidRPr="00EA70BD" w:rsidR="009464EB">
        <w:rPr>
          <w:rFonts w:ascii="Tahoma" w:hAnsi="Tahoma" w:eastAsia="Calibri" w:cs="Tahoma"/>
          <w:bCs/>
        </w:rPr>
        <w:t xml:space="preserve">second part of the review, due for publication in 2025, will focus on intelligence, </w:t>
      </w:r>
      <w:r w:rsidRPr="00EA70BD" w:rsidR="00B312F5">
        <w:rPr>
          <w:rFonts w:ascii="Tahoma" w:hAnsi="Tahoma" w:eastAsia="Calibri" w:cs="Tahoma"/>
          <w:bCs/>
        </w:rPr>
        <w:t>communication,</w:t>
      </w:r>
      <w:r w:rsidRPr="00EA70BD" w:rsidR="00C648A3">
        <w:rPr>
          <w:rFonts w:ascii="Tahoma" w:hAnsi="Tahoma" w:eastAsia="Calibri" w:cs="Tahoma"/>
          <w:bCs/>
        </w:rPr>
        <w:t xml:space="preserve"> and investigations.</w:t>
      </w:r>
    </w:p>
    <w:p w:rsidRPr="00EA70BD" w:rsidR="00636634" w:rsidP="00C929AD" w:rsidRDefault="00636634" w14:paraId="3697D4D7" w14:textId="77777777">
      <w:pPr>
        <w:spacing w:after="0" w:line="240" w:lineRule="auto"/>
        <w:rPr>
          <w:rFonts w:ascii="Tahoma" w:hAnsi="Tahoma" w:eastAsia="Calibri" w:cs="Tahoma"/>
          <w:bCs/>
        </w:rPr>
      </w:pPr>
    </w:p>
    <w:p w:rsidRPr="00EA70BD" w:rsidR="007E7EAC" w:rsidP="00C929AD" w:rsidRDefault="00636634" w14:paraId="44A5CA39" w14:textId="6D42BE63">
      <w:pPr>
        <w:spacing w:after="0" w:line="240" w:lineRule="auto"/>
        <w:rPr>
          <w:rFonts w:ascii="Tahoma" w:hAnsi="Tahoma" w:eastAsia="Calibri" w:cs="Tahoma"/>
          <w:bCs/>
        </w:rPr>
      </w:pPr>
      <w:r w:rsidRPr="00EA70BD">
        <w:rPr>
          <w:rFonts w:ascii="Tahoma" w:hAnsi="Tahoma" w:eastAsia="Calibri" w:cs="Tahoma"/>
          <w:bCs/>
        </w:rPr>
        <w:t>The</w:t>
      </w:r>
      <w:r w:rsidRPr="00EA70BD" w:rsidR="00B25169">
        <w:rPr>
          <w:rFonts w:ascii="Tahoma" w:hAnsi="Tahoma" w:eastAsia="Calibri" w:cs="Tahoma"/>
          <w:bCs/>
        </w:rPr>
        <w:t xml:space="preserve"> report </w:t>
      </w:r>
      <w:r w:rsidRPr="00EA70BD" w:rsidR="004A20E3">
        <w:rPr>
          <w:rFonts w:ascii="Tahoma" w:hAnsi="Tahoma" w:eastAsia="Calibri" w:cs="Tahoma"/>
          <w:bCs/>
        </w:rPr>
        <w:t xml:space="preserve">summarised that forces need to ensure they are better prepared to </w:t>
      </w:r>
      <w:r w:rsidRPr="00EA70BD" w:rsidR="000C247A">
        <w:rPr>
          <w:rFonts w:ascii="Tahoma" w:hAnsi="Tahoma" w:eastAsia="Calibri" w:cs="Tahoma"/>
          <w:bCs/>
        </w:rPr>
        <w:t xml:space="preserve">plan and respond to serious violence and disorder. </w:t>
      </w:r>
      <w:r w:rsidRPr="00EA70BD" w:rsidR="00C51455">
        <w:rPr>
          <w:rFonts w:ascii="Tahoma" w:hAnsi="Tahoma" w:eastAsia="Calibri" w:cs="Tahoma"/>
          <w:bCs/>
        </w:rPr>
        <w:t xml:space="preserve">The report praises </w:t>
      </w:r>
      <w:r w:rsidRPr="00EA70BD" w:rsidR="00D5165E">
        <w:rPr>
          <w:rFonts w:ascii="Tahoma" w:hAnsi="Tahoma" w:eastAsia="Calibri" w:cs="Tahoma"/>
          <w:bCs/>
        </w:rPr>
        <w:t xml:space="preserve">the work of </w:t>
      </w:r>
      <w:r w:rsidRPr="00EA70BD" w:rsidR="007E7EAC">
        <w:rPr>
          <w:rFonts w:ascii="Tahoma" w:hAnsi="Tahoma" w:eastAsia="Calibri" w:cs="Tahoma"/>
          <w:bCs/>
        </w:rPr>
        <w:t xml:space="preserve">public order public safety (POPS) officers </w:t>
      </w:r>
      <w:r w:rsidRPr="00EA70BD" w:rsidR="00D041ED">
        <w:rPr>
          <w:rFonts w:ascii="Tahoma" w:hAnsi="Tahoma" w:eastAsia="Calibri" w:cs="Tahoma"/>
          <w:bCs/>
        </w:rPr>
        <w:t>and t</w:t>
      </w:r>
      <w:r w:rsidRPr="00EA70BD" w:rsidR="007E7EAC">
        <w:rPr>
          <w:rFonts w:ascii="Tahoma" w:hAnsi="Tahoma" w:eastAsia="Calibri" w:cs="Tahoma"/>
          <w:bCs/>
        </w:rPr>
        <w:t xml:space="preserve">he quick identification and prosecution of offenders, </w:t>
      </w:r>
      <w:r w:rsidRPr="00EA70BD" w:rsidR="00D041ED">
        <w:rPr>
          <w:rFonts w:ascii="Tahoma" w:hAnsi="Tahoma" w:eastAsia="Calibri" w:cs="Tahoma"/>
          <w:bCs/>
        </w:rPr>
        <w:t xml:space="preserve">which </w:t>
      </w:r>
      <w:r w:rsidRPr="00EA70BD" w:rsidR="007E7EAC">
        <w:rPr>
          <w:rFonts w:ascii="Tahoma" w:hAnsi="Tahoma" w:eastAsia="Calibri" w:cs="Tahoma"/>
          <w:bCs/>
        </w:rPr>
        <w:t>helped bring an end to the violence.</w:t>
      </w:r>
      <w:r w:rsidRPr="00EA70BD" w:rsidR="00D041ED">
        <w:rPr>
          <w:rFonts w:ascii="Tahoma" w:hAnsi="Tahoma" w:eastAsia="Calibri" w:cs="Tahoma"/>
          <w:bCs/>
        </w:rPr>
        <w:t xml:space="preserve"> The report states “</w:t>
      </w:r>
      <w:r w:rsidRPr="00EA70BD" w:rsidR="007E7EAC">
        <w:rPr>
          <w:rFonts w:ascii="Tahoma" w:hAnsi="Tahoma" w:eastAsia="Calibri" w:cs="Tahoma"/>
          <w:bCs/>
        </w:rPr>
        <w:t>police officers showed immense bravery and personal sacrifice. Throughout this challenging period, police forces kept the public safe and at the same time, communities supported them.</w:t>
      </w:r>
      <w:r w:rsidRPr="00EA70BD" w:rsidR="00673055">
        <w:rPr>
          <w:rFonts w:ascii="Tahoma" w:hAnsi="Tahoma" w:eastAsia="Calibri" w:cs="Tahoma"/>
          <w:bCs/>
        </w:rPr>
        <w:t>”</w:t>
      </w:r>
    </w:p>
    <w:p w:rsidRPr="00EA70BD" w:rsidR="007E7EAC" w:rsidP="00C929AD" w:rsidRDefault="007E7EAC" w14:paraId="274BCE1E" w14:textId="77777777">
      <w:pPr>
        <w:spacing w:after="0" w:line="240" w:lineRule="auto"/>
        <w:rPr>
          <w:rFonts w:ascii="Tahoma" w:hAnsi="Tahoma" w:eastAsia="Calibri" w:cs="Tahoma"/>
          <w:bCs/>
        </w:rPr>
      </w:pPr>
    </w:p>
    <w:p w:rsidRPr="00EA70BD" w:rsidR="00342914" w:rsidP="00C929AD" w:rsidRDefault="00673055" w14:paraId="49496777" w14:textId="5FD5C78C">
      <w:pPr>
        <w:spacing w:after="0" w:line="240" w:lineRule="auto"/>
        <w:rPr>
          <w:rFonts w:ascii="Tahoma" w:hAnsi="Tahoma" w:eastAsia="Calibri" w:cs="Tahoma"/>
          <w:bCs/>
        </w:rPr>
      </w:pPr>
      <w:r w:rsidRPr="00EA70BD">
        <w:rPr>
          <w:rFonts w:ascii="Tahoma" w:hAnsi="Tahoma" w:eastAsia="Calibri" w:cs="Tahoma"/>
          <w:bCs/>
        </w:rPr>
        <w:t xml:space="preserve">HMICFRS </w:t>
      </w:r>
      <w:r w:rsidRPr="00EA70BD" w:rsidR="006455C8">
        <w:rPr>
          <w:rFonts w:ascii="Tahoma" w:hAnsi="Tahoma" w:eastAsia="Calibri" w:cs="Tahoma"/>
          <w:bCs/>
        </w:rPr>
        <w:t xml:space="preserve">also </w:t>
      </w:r>
      <w:r w:rsidRPr="00EA70BD">
        <w:rPr>
          <w:rFonts w:ascii="Tahoma" w:hAnsi="Tahoma" w:eastAsia="Calibri" w:cs="Tahoma"/>
          <w:bCs/>
        </w:rPr>
        <w:t xml:space="preserve">report that </w:t>
      </w:r>
      <w:r w:rsidRPr="00EA70BD" w:rsidR="007E7EAC">
        <w:rPr>
          <w:rFonts w:ascii="Tahoma" w:hAnsi="Tahoma" w:eastAsia="Calibri" w:cs="Tahoma"/>
          <w:bCs/>
        </w:rPr>
        <w:t xml:space="preserve">forces were </w:t>
      </w:r>
      <w:r w:rsidRPr="00EA70BD">
        <w:rPr>
          <w:rFonts w:ascii="Tahoma" w:hAnsi="Tahoma" w:eastAsia="Calibri" w:cs="Tahoma"/>
          <w:bCs/>
        </w:rPr>
        <w:t>not p</w:t>
      </w:r>
      <w:r w:rsidRPr="00EA70BD" w:rsidR="007E7EAC">
        <w:rPr>
          <w:rFonts w:ascii="Tahoma" w:hAnsi="Tahoma" w:eastAsia="Calibri" w:cs="Tahoma"/>
          <w:bCs/>
        </w:rPr>
        <w:t>repared for the scale of disorder</w:t>
      </w:r>
      <w:r w:rsidRPr="00EA70BD">
        <w:rPr>
          <w:rFonts w:ascii="Tahoma" w:hAnsi="Tahoma" w:eastAsia="Calibri" w:cs="Tahoma"/>
          <w:bCs/>
        </w:rPr>
        <w:t xml:space="preserve"> and decisions to implement </w:t>
      </w:r>
      <w:r w:rsidRPr="00EA70BD" w:rsidR="007E7EAC">
        <w:rPr>
          <w:rFonts w:ascii="Tahoma" w:hAnsi="Tahoma" w:eastAsia="Calibri" w:cs="Tahoma"/>
          <w:bCs/>
        </w:rPr>
        <w:t xml:space="preserve">the national mobilisation plan </w:t>
      </w:r>
      <w:r w:rsidRPr="00EA70BD" w:rsidR="00CC7FB3">
        <w:rPr>
          <w:rFonts w:ascii="Tahoma" w:hAnsi="Tahoma" w:eastAsia="Calibri" w:cs="Tahoma"/>
          <w:bCs/>
        </w:rPr>
        <w:t>should have been made sooner</w:t>
      </w:r>
      <w:r w:rsidRPr="00EA70BD" w:rsidR="00053AAB">
        <w:rPr>
          <w:rFonts w:ascii="Tahoma" w:hAnsi="Tahoma" w:eastAsia="Calibri" w:cs="Tahoma"/>
          <w:bCs/>
        </w:rPr>
        <w:t xml:space="preserve"> and that i</w:t>
      </w:r>
      <w:r w:rsidRPr="00EA70BD" w:rsidR="007E7EAC">
        <w:rPr>
          <w:rFonts w:ascii="Tahoma" w:hAnsi="Tahoma" w:eastAsia="Calibri" w:cs="Tahoma"/>
          <w:bCs/>
        </w:rPr>
        <w:t>ntelligence assessments</w:t>
      </w:r>
      <w:r w:rsidRPr="00EA70BD" w:rsidR="00B11677">
        <w:rPr>
          <w:rFonts w:ascii="Tahoma" w:hAnsi="Tahoma" w:eastAsia="Calibri" w:cs="Tahoma"/>
          <w:bCs/>
        </w:rPr>
        <w:t xml:space="preserve"> and gaps in information impacted </w:t>
      </w:r>
      <w:r w:rsidRPr="00EA70BD" w:rsidR="0040178B">
        <w:rPr>
          <w:rFonts w:ascii="Tahoma" w:hAnsi="Tahoma" w:eastAsia="Calibri" w:cs="Tahoma"/>
          <w:bCs/>
        </w:rPr>
        <w:t>on deployment decisions</w:t>
      </w:r>
      <w:r w:rsidRPr="00EA70BD" w:rsidR="006455C8">
        <w:rPr>
          <w:rFonts w:ascii="Tahoma" w:hAnsi="Tahoma" w:eastAsia="Calibri" w:cs="Tahoma"/>
          <w:bCs/>
        </w:rPr>
        <w:t>. N</w:t>
      </w:r>
      <w:r w:rsidRPr="00EA70BD" w:rsidR="007E7EAC">
        <w:rPr>
          <w:rFonts w:ascii="Tahoma" w:hAnsi="Tahoma" w:eastAsia="Calibri" w:cs="Tahoma"/>
          <w:bCs/>
        </w:rPr>
        <w:t xml:space="preserve">ational training and command structures were </w:t>
      </w:r>
      <w:r w:rsidRPr="00EA70BD" w:rsidR="00053AAB">
        <w:rPr>
          <w:rFonts w:ascii="Tahoma" w:hAnsi="Tahoma" w:eastAsia="Calibri" w:cs="Tahoma"/>
          <w:bCs/>
        </w:rPr>
        <w:t xml:space="preserve">found to be </w:t>
      </w:r>
      <w:r w:rsidRPr="00EA70BD" w:rsidR="007E7EAC">
        <w:rPr>
          <w:rFonts w:ascii="Tahoma" w:hAnsi="Tahoma" w:eastAsia="Calibri" w:cs="Tahoma"/>
          <w:bCs/>
        </w:rPr>
        <w:t>well-established</w:t>
      </w:r>
      <w:r w:rsidRPr="00EA70BD" w:rsidR="005B0EFF">
        <w:rPr>
          <w:rFonts w:ascii="Tahoma" w:hAnsi="Tahoma" w:eastAsia="Calibri" w:cs="Tahoma"/>
          <w:bCs/>
        </w:rPr>
        <w:t xml:space="preserve"> however decisions around initial uniform </w:t>
      </w:r>
      <w:r w:rsidRPr="00EA70BD" w:rsidR="007E7EAC">
        <w:rPr>
          <w:rFonts w:ascii="Tahoma" w:hAnsi="Tahoma" w:eastAsia="Calibri" w:cs="Tahoma"/>
          <w:bCs/>
        </w:rPr>
        <w:t>could have left officers vulnerable to injury. They also s</w:t>
      </w:r>
      <w:r w:rsidRPr="00EA70BD" w:rsidR="005B0EFF">
        <w:rPr>
          <w:rFonts w:ascii="Tahoma" w:hAnsi="Tahoma" w:eastAsia="Calibri" w:cs="Tahoma"/>
          <w:bCs/>
        </w:rPr>
        <w:t xml:space="preserve">tate that </w:t>
      </w:r>
      <w:r w:rsidRPr="00EA70BD" w:rsidR="007E7EAC">
        <w:rPr>
          <w:rFonts w:ascii="Tahoma" w:hAnsi="Tahoma" w:eastAsia="Calibri" w:cs="Tahoma"/>
          <w:bCs/>
        </w:rPr>
        <w:t xml:space="preserve">POPS officer training </w:t>
      </w:r>
      <w:r w:rsidRPr="00EA70BD" w:rsidR="005B0EFF">
        <w:rPr>
          <w:rFonts w:ascii="Tahoma" w:hAnsi="Tahoma" w:eastAsia="Calibri" w:cs="Tahoma"/>
          <w:bCs/>
        </w:rPr>
        <w:t xml:space="preserve">requires improvement and </w:t>
      </w:r>
      <w:r w:rsidRPr="00EA70BD" w:rsidR="0055716F">
        <w:rPr>
          <w:rFonts w:ascii="Tahoma" w:hAnsi="Tahoma" w:eastAsia="Calibri" w:cs="Tahoma"/>
          <w:bCs/>
        </w:rPr>
        <w:t xml:space="preserve">enhanced use of the </w:t>
      </w:r>
      <w:r w:rsidRPr="00EA70BD" w:rsidR="007E7EAC">
        <w:rPr>
          <w:rFonts w:ascii="Tahoma" w:hAnsi="Tahoma" w:eastAsia="Calibri" w:cs="Tahoma"/>
          <w:bCs/>
        </w:rPr>
        <w:t>support offered by the National Police Wellbeing Service.</w:t>
      </w:r>
      <w:r w:rsidRPr="00EA70BD" w:rsidR="0055716F">
        <w:rPr>
          <w:rFonts w:ascii="Tahoma" w:hAnsi="Tahoma" w:eastAsia="Calibri" w:cs="Tahoma"/>
          <w:bCs/>
        </w:rPr>
        <w:t xml:space="preserve"> </w:t>
      </w:r>
      <w:r w:rsidRPr="00EA70BD" w:rsidR="007E7EAC">
        <w:rPr>
          <w:rFonts w:ascii="Tahoma" w:hAnsi="Tahoma" w:eastAsia="Calibri" w:cs="Tahoma"/>
          <w:bCs/>
        </w:rPr>
        <w:t>HMICFRS has made three recommendations for chief constables, and other</w:t>
      </w:r>
      <w:r w:rsidR="00BA27BD">
        <w:rPr>
          <w:rFonts w:ascii="Tahoma" w:hAnsi="Tahoma" w:eastAsia="Calibri" w:cs="Tahoma"/>
          <w:bCs/>
        </w:rPr>
        <w:t xml:space="preserve"> agencies </w:t>
      </w:r>
      <w:r w:rsidRPr="00EA70BD" w:rsidR="007E7EAC">
        <w:rPr>
          <w:rFonts w:ascii="Tahoma" w:hAnsi="Tahoma" w:eastAsia="Calibri" w:cs="Tahoma"/>
          <w:bCs/>
        </w:rPr>
        <w:t>to take forward, focused on</w:t>
      </w:r>
      <w:r w:rsidRPr="00EA70BD" w:rsidR="0055716F">
        <w:rPr>
          <w:rFonts w:ascii="Tahoma" w:hAnsi="Tahoma" w:eastAsia="Calibri" w:cs="Tahoma"/>
          <w:bCs/>
        </w:rPr>
        <w:t xml:space="preserve"> </w:t>
      </w:r>
      <w:r w:rsidRPr="00EA70BD" w:rsidR="00B94211">
        <w:rPr>
          <w:rFonts w:ascii="Tahoma" w:hAnsi="Tahoma" w:eastAsia="Calibri" w:cs="Tahoma"/>
          <w:bCs/>
        </w:rPr>
        <w:t xml:space="preserve">enhancing training for POPS officers to better prepare them for large-scale public disorder, improving support systems for the mental and physical health of officers, and developing better strategies for rapid mobilisation and coordination across police forces.  </w:t>
      </w:r>
    </w:p>
    <w:p w:rsidRPr="00EA70BD" w:rsidR="00B94211" w:rsidP="00C929AD" w:rsidRDefault="00B94211" w14:paraId="24299ABE" w14:textId="77777777">
      <w:pPr>
        <w:spacing w:after="0" w:line="240" w:lineRule="auto"/>
        <w:rPr>
          <w:rFonts w:ascii="Tahoma" w:hAnsi="Tahoma" w:eastAsia="Calibri" w:cs="Tahoma"/>
          <w:bCs/>
        </w:rPr>
      </w:pPr>
    </w:p>
    <w:p w:rsidR="00B94211" w:rsidP="00C929AD" w:rsidRDefault="00450B2C" w14:paraId="173B0333" w14:textId="122240E5">
      <w:pPr>
        <w:spacing w:after="0" w:line="240" w:lineRule="auto"/>
        <w:rPr>
          <w:rFonts w:ascii="Tahoma" w:hAnsi="Tahoma" w:eastAsia="Calibri" w:cs="Tahoma"/>
          <w:bCs/>
        </w:rPr>
      </w:pPr>
      <w:r>
        <w:rPr>
          <w:rFonts w:ascii="Tahoma" w:hAnsi="Tahoma" w:eastAsia="Calibri" w:cs="Tahoma"/>
          <w:bCs/>
        </w:rPr>
        <w:lastRenderedPageBreak/>
        <w:t xml:space="preserve">Within Kent, </w:t>
      </w:r>
      <w:r w:rsidRPr="00450B2C">
        <w:rPr>
          <w:rFonts w:ascii="Tahoma" w:hAnsi="Tahoma" w:eastAsia="Calibri" w:cs="Tahoma"/>
          <w:bCs/>
        </w:rPr>
        <w:t xml:space="preserve">a working group comprising of officers and staff from Kent Police and the </w:t>
      </w:r>
      <w:r w:rsidRPr="00450B2C" w:rsidR="000B3CF6">
        <w:rPr>
          <w:rFonts w:ascii="Tahoma" w:hAnsi="Tahoma" w:eastAsia="Calibri" w:cs="Tahoma"/>
          <w:bCs/>
        </w:rPr>
        <w:t>South</w:t>
      </w:r>
      <w:r w:rsidR="007722BB">
        <w:rPr>
          <w:rFonts w:ascii="Tahoma" w:hAnsi="Tahoma" w:eastAsia="Calibri" w:cs="Tahoma"/>
          <w:bCs/>
        </w:rPr>
        <w:t xml:space="preserve"> </w:t>
      </w:r>
      <w:r w:rsidR="000B3CF6">
        <w:rPr>
          <w:rFonts w:ascii="Tahoma" w:hAnsi="Tahoma" w:eastAsia="Calibri" w:cs="Tahoma"/>
          <w:bCs/>
        </w:rPr>
        <w:t>E</w:t>
      </w:r>
      <w:r w:rsidRPr="00450B2C" w:rsidR="000B3CF6">
        <w:rPr>
          <w:rFonts w:ascii="Tahoma" w:hAnsi="Tahoma" w:eastAsia="Calibri" w:cs="Tahoma"/>
          <w:bCs/>
        </w:rPr>
        <w:t>ast</w:t>
      </w:r>
      <w:r w:rsidRPr="00450B2C">
        <w:rPr>
          <w:rFonts w:ascii="Tahoma" w:hAnsi="Tahoma" w:eastAsia="Calibri" w:cs="Tahoma"/>
          <w:bCs/>
        </w:rPr>
        <w:t xml:space="preserve"> Region Information Coordination Centre (SERICC)</w:t>
      </w:r>
      <w:r>
        <w:rPr>
          <w:rFonts w:ascii="Tahoma" w:hAnsi="Tahoma" w:eastAsia="Calibri" w:cs="Tahoma"/>
          <w:bCs/>
        </w:rPr>
        <w:t xml:space="preserve"> has been </w:t>
      </w:r>
      <w:r w:rsidRPr="00450B2C">
        <w:rPr>
          <w:rFonts w:ascii="Tahoma" w:hAnsi="Tahoma" w:eastAsia="Calibri" w:cs="Tahoma"/>
          <w:bCs/>
        </w:rPr>
        <w:t xml:space="preserve">established to manage </w:t>
      </w:r>
      <w:r w:rsidR="00595805">
        <w:rPr>
          <w:rFonts w:ascii="Tahoma" w:hAnsi="Tahoma" w:eastAsia="Calibri" w:cs="Tahoma"/>
          <w:bCs/>
        </w:rPr>
        <w:t xml:space="preserve">the force’s </w:t>
      </w:r>
      <w:r w:rsidRPr="00450B2C">
        <w:rPr>
          <w:rFonts w:ascii="Tahoma" w:hAnsi="Tahoma" w:eastAsia="Calibri" w:cs="Tahoma"/>
          <w:bCs/>
        </w:rPr>
        <w:t>response to the report</w:t>
      </w:r>
      <w:r w:rsidR="00595805">
        <w:rPr>
          <w:rFonts w:ascii="Tahoma" w:hAnsi="Tahoma" w:eastAsia="Calibri" w:cs="Tahoma"/>
          <w:bCs/>
        </w:rPr>
        <w:t xml:space="preserve">. </w:t>
      </w:r>
    </w:p>
    <w:p w:rsidR="00D86B7E" w:rsidP="00C929AD" w:rsidRDefault="00D86B7E" w14:paraId="29C7DC76" w14:textId="77777777">
      <w:pPr>
        <w:spacing w:after="0" w:line="240" w:lineRule="auto"/>
        <w:rPr>
          <w:rFonts w:ascii="Tahoma" w:hAnsi="Tahoma" w:eastAsia="Calibri" w:cs="Tahoma"/>
          <w:bCs/>
        </w:rPr>
      </w:pPr>
    </w:p>
    <w:p w:rsidRPr="00D86B7E" w:rsidR="00D86B7E" w:rsidP="00C929AD" w:rsidRDefault="004E3D29" w14:paraId="649E2064" w14:textId="40A730F0">
      <w:pPr>
        <w:spacing w:after="0" w:line="240" w:lineRule="auto"/>
        <w:rPr>
          <w:rFonts w:ascii="Tahoma" w:hAnsi="Tahoma" w:eastAsia="Calibri" w:cs="Tahoma"/>
          <w:bCs/>
        </w:rPr>
      </w:pPr>
      <w:r w:rsidRPr="007D4CAC">
        <w:rPr>
          <w:rFonts w:ascii="Tahoma" w:hAnsi="Tahoma" w:eastAsia="Calibri" w:cs="Tahoma"/>
          <w:bCs/>
        </w:rPr>
        <w:t xml:space="preserve">The force </w:t>
      </w:r>
      <w:r w:rsidRPr="007D4CAC" w:rsidR="0087363F">
        <w:rPr>
          <w:rFonts w:ascii="Tahoma" w:hAnsi="Tahoma" w:eastAsia="Calibri" w:cs="Tahoma"/>
          <w:bCs/>
        </w:rPr>
        <w:t>regularly</w:t>
      </w:r>
      <w:r w:rsidRPr="007D4CAC" w:rsidR="00EC1380">
        <w:rPr>
          <w:rFonts w:ascii="Tahoma" w:hAnsi="Tahoma" w:eastAsia="Calibri" w:cs="Tahoma"/>
          <w:bCs/>
        </w:rPr>
        <w:t xml:space="preserve"> reviews </w:t>
      </w:r>
      <w:r w:rsidRPr="007D4CAC" w:rsidR="0087363F">
        <w:rPr>
          <w:rFonts w:ascii="Tahoma" w:hAnsi="Tahoma" w:eastAsia="Calibri" w:cs="Tahoma"/>
          <w:bCs/>
        </w:rPr>
        <w:t>the POPS</w:t>
      </w:r>
      <w:r w:rsidRPr="007D4CAC">
        <w:rPr>
          <w:rFonts w:ascii="Tahoma" w:hAnsi="Tahoma" w:eastAsia="Calibri" w:cs="Tahoma"/>
          <w:bCs/>
        </w:rPr>
        <w:t xml:space="preserve"> </w:t>
      </w:r>
      <w:r w:rsidRPr="007D4CAC" w:rsidR="0087363F">
        <w:rPr>
          <w:rFonts w:ascii="Tahoma" w:hAnsi="Tahoma" w:eastAsia="Calibri" w:cs="Tahoma"/>
          <w:bCs/>
        </w:rPr>
        <w:t xml:space="preserve">related elements of the Strategic Policing Requirement </w:t>
      </w:r>
      <w:r w:rsidRPr="007D4CAC" w:rsidR="00C32D3D">
        <w:rPr>
          <w:rFonts w:ascii="Tahoma" w:hAnsi="Tahoma" w:eastAsia="Calibri" w:cs="Tahoma"/>
          <w:bCs/>
        </w:rPr>
        <w:t>to ensure these are met. Investigator</w:t>
      </w:r>
      <w:r w:rsidRPr="007D4CAC" w:rsidR="00DE71D4">
        <w:rPr>
          <w:rFonts w:ascii="Tahoma" w:hAnsi="Tahoma" w:eastAsia="Calibri" w:cs="Tahoma"/>
          <w:bCs/>
        </w:rPr>
        <w:t xml:space="preserve"> </w:t>
      </w:r>
      <w:r w:rsidRPr="007D4CAC" w:rsidR="0087363F">
        <w:rPr>
          <w:rFonts w:ascii="Tahoma" w:hAnsi="Tahoma" w:eastAsia="Calibri" w:cs="Tahoma"/>
          <w:bCs/>
        </w:rPr>
        <w:t>resources</w:t>
      </w:r>
      <w:r w:rsidRPr="007D4CAC" w:rsidR="00E661ED">
        <w:rPr>
          <w:rFonts w:ascii="Tahoma" w:hAnsi="Tahoma" w:eastAsia="Calibri" w:cs="Tahoma"/>
          <w:bCs/>
        </w:rPr>
        <w:t xml:space="preserve"> are </w:t>
      </w:r>
      <w:r w:rsidRPr="007D4CAC" w:rsidR="00F84948">
        <w:rPr>
          <w:rFonts w:ascii="Tahoma" w:hAnsi="Tahoma" w:eastAsia="Calibri" w:cs="Tahoma"/>
          <w:bCs/>
        </w:rPr>
        <w:t xml:space="preserve">currently </w:t>
      </w:r>
      <w:r w:rsidRPr="007D4CAC" w:rsidR="00E661ED">
        <w:rPr>
          <w:rFonts w:ascii="Tahoma" w:hAnsi="Tahoma" w:eastAsia="Calibri" w:cs="Tahoma"/>
          <w:bCs/>
        </w:rPr>
        <w:t>recorded on a central system and used for deployments</w:t>
      </w:r>
      <w:r w:rsidRPr="007D4CAC" w:rsidR="00F84948">
        <w:rPr>
          <w:rFonts w:ascii="Tahoma" w:hAnsi="Tahoma" w:eastAsia="Calibri" w:cs="Tahoma"/>
          <w:bCs/>
        </w:rPr>
        <w:t xml:space="preserve"> however </w:t>
      </w:r>
      <w:r w:rsidRPr="007D4CAC">
        <w:rPr>
          <w:rFonts w:ascii="Tahoma" w:hAnsi="Tahoma" w:eastAsia="Calibri" w:cs="Tahoma"/>
          <w:bCs/>
        </w:rPr>
        <w:t>this will be reviewed</w:t>
      </w:r>
      <w:r w:rsidRPr="007D4CAC" w:rsidR="00A45B6D">
        <w:rPr>
          <w:rFonts w:ascii="Tahoma" w:hAnsi="Tahoma" w:eastAsia="Calibri" w:cs="Tahoma"/>
          <w:bCs/>
        </w:rPr>
        <w:t xml:space="preserve"> once the </w:t>
      </w:r>
      <w:r w:rsidRPr="007D4CAC" w:rsidR="00F84948">
        <w:rPr>
          <w:rFonts w:ascii="Tahoma" w:hAnsi="Tahoma" w:eastAsia="Calibri" w:cs="Tahoma"/>
          <w:bCs/>
        </w:rPr>
        <w:t xml:space="preserve">national work to incorporate </w:t>
      </w:r>
      <w:r w:rsidRPr="007D4CAC" w:rsidR="00466510">
        <w:rPr>
          <w:rFonts w:ascii="Tahoma" w:hAnsi="Tahoma" w:eastAsia="Calibri" w:cs="Tahoma"/>
          <w:bCs/>
        </w:rPr>
        <w:t>specialist capabilities</w:t>
      </w:r>
      <w:r w:rsidRPr="007D4CAC" w:rsidR="009C1855">
        <w:rPr>
          <w:rFonts w:ascii="Tahoma" w:hAnsi="Tahoma" w:eastAsia="Calibri" w:cs="Tahoma"/>
          <w:bCs/>
        </w:rPr>
        <w:t xml:space="preserve"> has concluded</w:t>
      </w:r>
      <w:r w:rsidRPr="007D4CAC" w:rsidR="00466510">
        <w:rPr>
          <w:rFonts w:ascii="Tahoma" w:hAnsi="Tahoma" w:eastAsia="Calibri" w:cs="Tahoma"/>
          <w:bCs/>
        </w:rPr>
        <w:t xml:space="preserve">. </w:t>
      </w:r>
      <w:r w:rsidRPr="007D4CAC" w:rsidR="008A1D39">
        <w:rPr>
          <w:rFonts w:ascii="Tahoma" w:hAnsi="Tahoma" w:eastAsia="Calibri" w:cs="Tahoma"/>
          <w:bCs/>
        </w:rPr>
        <w:t>U</w:t>
      </w:r>
      <w:r w:rsidRPr="007D4CAC" w:rsidR="00466510">
        <w:rPr>
          <w:rFonts w:ascii="Tahoma" w:hAnsi="Tahoma" w:eastAsia="Calibri" w:cs="Tahoma"/>
          <w:bCs/>
        </w:rPr>
        <w:t xml:space="preserve">niform provision for </w:t>
      </w:r>
      <w:r w:rsidRPr="007D4CAC" w:rsidR="00163FEA">
        <w:rPr>
          <w:rFonts w:ascii="Tahoma" w:hAnsi="Tahoma" w:eastAsia="Calibri" w:cs="Tahoma"/>
          <w:bCs/>
        </w:rPr>
        <w:t>POPS officers</w:t>
      </w:r>
      <w:r w:rsidRPr="007D4CAC" w:rsidR="008A1D39">
        <w:rPr>
          <w:rFonts w:ascii="Tahoma" w:hAnsi="Tahoma" w:eastAsia="Calibri" w:cs="Tahoma"/>
          <w:bCs/>
        </w:rPr>
        <w:t xml:space="preserve"> is </w:t>
      </w:r>
      <w:r w:rsidRPr="007D4CAC" w:rsidR="00D2097A">
        <w:rPr>
          <w:rFonts w:ascii="Tahoma" w:hAnsi="Tahoma" w:eastAsia="Calibri" w:cs="Tahoma"/>
          <w:bCs/>
        </w:rPr>
        <w:t xml:space="preserve">overseen by the Uniform and Equipment Group and work in this area is positive. </w:t>
      </w:r>
      <w:r w:rsidRPr="007D4CAC" w:rsidR="00B5742D">
        <w:rPr>
          <w:rFonts w:ascii="Tahoma" w:hAnsi="Tahoma" w:eastAsia="Calibri" w:cs="Tahoma"/>
          <w:bCs/>
        </w:rPr>
        <w:t xml:space="preserve">The Uniform and Equipment Group </w:t>
      </w:r>
      <w:r w:rsidRPr="007D4CAC" w:rsidR="005F74D3">
        <w:rPr>
          <w:rFonts w:ascii="Tahoma" w:hAnsi="Tahoma" w:eastAsia="Calibri" w:cs="Tahoma"/>
          <w:bCs/>
        </w:rPr>
        <w:t>is currently reviewing uniform to ensure the provision is fit for all</w:t>
      </w:r>
      <w:r w:rsidRPr="007D4CAC" w:rsidR="001330B0">
        <w:rPr>
          <w:rFonts w:ascii="Tahoma" w:hAnsi="Tahoma" w:eastAsia="Calibri" w:cs="Tahoma"/>
          <w:bCs/>
        </w:rPr>
        <w:t xml:space="preserve"> with a specific focus on female officers. Police dogs do not currently have </w:t>
      </w:r>
      <w:r w:rsidRPr="007D4CAC" w:rsidR="0060692B">
        <w:rPr>
          <w:rFonts w:ascii="Tahoma" w:hAnsi="Tahoma" w:eastAsia="Calibri" w:cs="Tahoma"/>
          <w:bCs/>
        </w:rPr>
        <w:t>p</w:t>
      </w:r>
      <w:r w:rsidRPr="007D4CAC" w:rsidR="00FD3EB7">
        <w:rPr>
          <w:rFonts w:ascii="Tahoma" w:hAnsi="Tahoma" w:eastAsia="Calibri" w:cs="Tahoma"/>
          <w:bCs/>
        </w:rPr>
        <w:t>ersonal protective equipment</w:t>
      </w:r>
      <w:r w:rsidRPr="007D4CAC" w:rsidR="00163FEA">
        <w:rPr>
          <w:rFonts w:ascii="Tahoma" w:hAnsi="Tahoma" w:eastAsia="Calibri" w:cs="Tahoma"/>
          <w:bCs/>
        </w:rPr>
        <w:t xml:space="preserve"> </w:t>
      </w:r>
      <w:r w:rsidRPr="007D4CAC" w:rsidR="00FD3EB7">
        <w:rPr>
          <w:rFonts w:ascii="Tahoma" w:hAnsi="Tahoma" w:eastAsia="Calibri" w:cs="Tahoma"/>
          <w:bCs/>
        </w:rPr>
        <w:t>for POP</w:t>
      </w:r>
      <w:r w:rsidRPr="007D4CAC" w:rsidR="00012939">
        <w:rPr>
          <w:rFonts w:ascii="Tahoma" w:hAnsi="Tahoma" w:eastAsia="Calibri" w:cs="Tahoma"/>
          <w:bCs/>
        </w:rPr>
        <w:t>S operations however the force i</w:t>
      </w:r>
      <w:r w:rsidRPr="007D4CAC" w:rsidR="009B6382">
        <w:rPr>
          <w:rFonts w:ascii="Tahoma" w:hAnsi="Tahoma" w:eastAsia="Calibri" w:cs="Tahoma"/>
          <w:bCs/>
        </w:rPr>
        <w:t xml:space="preserve">s part of </w:t>
      </w:r>
      <w:r w:rsidRPr="007D4CAC" w:rsidR="00012939">
        <w:rPr>
          <w:rFonts w:ascii="Tahoma" w:hAnsi="Tahoma" w:eastAsia="Calibri" w:cs="Tahoma"/>
          <w:bCs/>
        </w:rPr>
        <w:t>the national working group to address</w:t>
      </w:r>
      <w:r w:rsidR="007D4CAC">
        <w:rPr>
          <w:rFonts w:ascii="Tahoma" w:hAnsi="Tahoma" w:eastAsia="Calibri" w:cs="Tahoma"/>
          <w:bCs/>
        </w:rPr>
        <w:t xml:space="preserve"> review</w:t>
      </w:r>
      <w:r w:rsidRPr="007D4CAC" w:rsidR="00012939">
        <w:rPr>
          <w:rFonts w:ascii="Tahoma" w:hAnsi="Tahoma" w:eastAsia="Calibri" w:cs="Tahoma"/>
          <w:bCs/>
        </w:rPr>
        <w:t xml:space="preserve"> this. </w:t>
      </w:r>
      <w:r w:rsidRPr="007D4CAC" w:rsidR="00163FEA">
        <w:rPr>
          <w:rFonts w:ascii="Tahoma" w:hAnsi="Tahoma" w:eastAsia="Calibri" w:cs="Tahoma"/>
          <w:bCs/>
        </w:rPr>
        <w:t>Kent do</w:t>
      </w:r>
      <w:r w:rsidRPr="007D4CAC" w:rsidR="00A61B0C">
        <w:rPr>
          <w:rFonts w:ascii="Tahoma" w:hAnsi="Tahoma" w:eastAsia="Calibri" w:cs="Tahoma"/>
          <w:bCs/>
        </w:rPr>
        <w:t>es</w:t>
      </w:r>
      <w:r w:rsidRPr="007D4CAC" w:rsidR="00163FEA">
        <w:rPr>
          <w:rFonts w:ascii="Tahoma" w:hAnsi="Tahoma" w:eastAsia="Calibri" w:cs="Tahoma"/>
          <w:bCs/>
        </w:rPr>
        <w:t xml:space="preserve"> </w:t>
      </w:r>
      <w:r w:rsidRPr="007D4CAC" w:rsidR="00762903">
        <w:rPr>
          <w:rFonts w:ascii="Tahoma" w:hAnsi="Tahoma" w:eastAsia="Calibri" w:cs="Tahoma"/>
          <w:bCs/>
        </w:rPr>
        <w:t xml:space="preserve">not have a mounted police capability </w:t>
      </w:r>
      <w:r w:rsidRPr="007D4CAC" w:rsidR="00A61B0C">
        <w:rPr>
          <w:rFonts w:ascii="Tahoma" w:hAnsi="Tahoma" w:eastAsia="Calibri" w:cs="Tahoma"/>
          <w:bCs/>
        </w:rPr>
        <w:t>and s</w:t>
      </w:r>
      <w:r w:rsidRPr="007D4CAC" w:rsidR="00762903">
        <w:rPr>
          <w:rFonts w:ascii="Tahoma" w:hAnsi="Tahoma" w:eastAsia="Calibri" w:cs="Tahoma"/>
          <w:bCs/>
        </w:rPr>
        <w:t>eek</w:t>
      </w:r>
      <w:r w:rsidRPr="007D4CAC" w:rsidR="00A61B0C">
        <w:rPr>
          <w:rFonts w:ascii="Tahoma" w:hAnsi="Tahoma" w:eastAsia="Calibri" w:cs="Tahoma"/>
          <w:bCs/>
        </w:rPr>
        <w:t>s</w:t>
      </w:r>
      <w:r w:rsidRPr="007D4CAC" w:rsidR="00762903">
        <w:rPr>
          <w:rFonts w:ascii="Tahoma" w:hAnsi="Tahoma" w:eastAsia="Calibri" w:cs="Tahoma"/>
          <w:bCs/>
        </w:rPr>
        <w:t xml:space="preserve"> support from the region if required. </w:t>
      </w:r>
      <w:r w:rsidRPr="007D4CAC" w:rsidR="0024532C">
        <w:rPr>
          <w:rFonts w:ascii="Tahoma" w:hAnsi="Tahoma" w:eastAsia="Calibri" w:cs="Tahoma"/>
          <w:bCs/>
        </w:rPr>
        <w:t>The force has a 2</w:t>
      </w:r>
      <w:r w:rsidRPr="007D4CAC" w:rsidR="00A61B0C">
        <w:rPr>
          <w:rFonts w:ascii="Tahoma" w:hAnsi="Tahoma" w:eastAsia="Calibri" w:cs="Tahoma"/>
          <w:bCs/>
        </w:rPr>
        <w:t>4</w:t>
      </w:r>
      <w:r w:rsidRPr="007D4CAC" w:rsidR="0024532C">
        <w:rPr>
          <w:rFonts w:ascii="Tahoma" w:hAnsi="Tahoma" w:eastAsia="Calibri" w:cs="Tahoma"/>
          <w:bCs/>
        </w:rPr>
        <w:t xml:space="preserve">/7 drone </w:t>
      </w:r>
      <w:r w:rsidRPr="007D4CAC" w:rsidR="007D6CFE">
        <w:rPr>
          <w:rFonts w:ascii="Tahoma" w:hAnsi="Tahoma" w:eastAsia="Calibri" w:cs="Tahoma"/>
          <w:bCs/>
        </w:rPr>
        <w:t>capability,</w:t>
      </w:r>
      <w:r w:rsidRPr="007D4CAC" w:rsidR="0024532C">
        <w:rPr>
          <w:rFonts w:ascii="Tahoma" w:hAnsi="Tahoma" w:eastAsia="Calibri" w:cs="Tahoma"/>
          <w:bCs/>
        </w:rPr>
        <w:t xml:space="preserve"> and </w:t>
      </w:r>
      <w:r w:rsidRPr="007D4CAC" w:rsidR="007D6CFE">
        <w:rPr>
          <w:rFonts w:ascii="Tahoma" w:hAnsi="Tahoma" w:eastAsia="Calibri" w:cs="Tahoma"/>
          <w:bCs/>
        </w:rPr>
        <w:t xml:space="preserve">this </w:t>
      </w:r>
      <w:r w:rsidRPr="007D4CAC" w:rsidR="007C0447">
        <w:rPr>
          <w:rFonts w:ascii="Tahoma" w:hAnsi="Tahoma" w:eastAsia="Calibri" w:cs="Tahoma"/>
          <w:bCs/>
        </w:rPr>
        <w:t xml:space="preserve">is considered during </w:t>
      </w:r>
      <w:r w:rsidRPr="007D4CAC" w:rsidR="007D6CFE">
        <w:rPr>
          <w:rFonts w:ascii="Tahoma" w:hAnsi="Tahoma" w:eastAsia="Calibri" w:cs="Tahoma"/>
          <w:bCs/>
        </w:rPr>
        <w:t xml:space="preserve">the </w:t>
      </w:r>
      <w:r w:rsidRPr="007D4CAC" w:rsidR="007C0447">
        <w:rPr>
          <w:rFonts w:ascii="Tahoma" w:hAnsi="Tahoma" w:eastAsia="Calibri" w:cs="Tahoma"/>
          <w:bCs/>
        </w:rPr>
        <w:t xml:space="preserve">planning of POPS operations. A </w:t>
      </w:r>
      <w:r w:rsidRPr="007D4CAC" w:rsidR="00AF187D">
        <w:rPr>
          <w:rFonts w:ascii="Tahoma" w:hAnsi="Tahoma" w:eastAsia="Calibri" w:cs="Tahoma"/>
          <w:bCs/>
        </w:rPr>
        <w:t>regional</w:t>
      </w:r>
      <w:r w:rsidRPr="007D4CAC" w:rsidR="007C0447">
        <w:rPr>
          <w:rFonts w:ascii="Tahoma" w:hAnsi="Tahoma" w:eastAsia="Calibri" w:cs="Tahoma"/>
          <w:bCs/>
        </w:rPr>
        <w:t xml:space="preserve"> </w:t>
      </w:r>
      <w:r w:rsidRPr="007D4CAC" w:rsidR="00AF187D">
        <w:rPr>
          <w:rFonts w:ascii="Tahoma" w:hAnsi="Tahoma" w:eastAsia="Calibri" w:cs="Tahoma"/>
          <w:bCs/>
        </w:rPr>
        <w:t>working group</w:t>
      </w:r>
      <w:r w:rsidRPr="007D4CAC" w:rsidR="00A34E38">
        <w:rPr>
          <w:rFonts w:ascii="Tahoma" w:hAnsi="Tahoma" w:eastAsia="Calibri" w:cs="Tahoma"/>
          <w:bCs/>
        </w:rPr>
        <w:t xml:space="preserve">, chaired by </w:t>
      </w:r>
      <w:r w:rsidRPr="007D4CAC" w:rsidR="003F6BD2">
        <w:rPr>
          <w:rFonts w:ascii="Tahoma" w:hAnsi="Tahoma" w:eastAsia="Calibri" w:cs="Tahoma"/>
          <w:bCs/>
        </w:rPr>
        <w:t xml:space="preserve">a </w:t>
      </w:r>
      <w:r w:rsidRPr="007D4CAC" w:rsidR="00A34E38">
        <w:rPr>
          <w:rFonts w:ascii="Tahoma" w:hAnsi="Tahoma" w:eastAsia="Calibri" w:cs="Tahoma"/>
          <w:bCs/>
        </w:rPr>
        <w:t xml:space="preserve">Kent </w:t>
      </w:r>
      <w:r w:rsidRPr="007D4CAC" w:rsidR="003F6BD2">
        <w:rPr>
          <w:rFonts w:ascii="Tahoma" w:hAnsi="Tahoma" w:eastAsia="Calibri" w:cs="Tahoma"/>
          <w:bCs/>
        </w:rPr>
        <w:t xml:space="preserve">Tactical Operations </w:t>
      </w:r>
      <w:r w:rsidRPr="007D4CAC" w:rsidR="00A34E38">
        <w:rPr>
          <w:rFonts w:ascii="Tahoma" w:hAnsi="Tahoma" w:eastAsia="Calibri" w:cs="Tahoma"/>
          <w:bCs/>
        </w:rPr>
        <w:t xml:space="preserve">Chief Inspector </w:t>
      </w:r>
      <w:r w:rsidRPr="007D4CAC" w:rsidR="00AF187D">
        <w:rPr>
          <w:rFonts w:ascii="Tahoma" w:hAnsi="Tahoma" w:eastAsia="Calibri" w:cs="Tahoma"/>
          <w:bCs/>
        </w:rPr>
        <w:t>i</w:t>
      </w:r>
      <w:r w:rsidRPr="007D4CAC" w:rsidR="007C0447">
        <w:rPr>
          <w:rFonts w:ascii="Tahoma" w:hAnsi="Tahoma" w:eastAsia="Calibri" w:cs="Tahoma"/>
          <w:bCs/>
        </w:rPr>
        <w:t xml:space="preserve">s currently </w:t>
      </w:r>
      <w:r w:rsidRPr="007D4CAC" w:rsidR="00AF187D">
        <w:rPr>
          <w:rFonts w:ascii="Tahoma" w:hAnsi="Tahoma" w:eastAsia="Calibri" w:cs="Tahoma"/>
          <w:bCs/>
        </w:rPr>
        <w:t xml:space="preserve">reviewing </w:t>
      </w:r>
      <w:r w:rsidRPr="007D4CAC" w:rsidR="00D86B7E">
        <w:rPr>
          <w:rFonts w:ascii="Tahoma" w:hAnsi="Tahoma" w:eastAsia="Calibri" w:cs="Tahoma"/>
          <w:bCs/>
        </w:rPr>
        <w:t xml:space="preserve">available tactical options, </w:t>
      </w:r>
      <w:r w:rsidRPr="007D4CAC" w:rsidR="007D4CAC">
        <w:rPr>
          <w:rFonts w:ascii="Tahoma" w:hAnsi="Tahoma" w:eastAsia="Calibri" w:cs="Tahoma"/>
          <w:bCs/>
        </w:rPr>
        <w:t>equipment,</w:t>
      </w:r>
      <w:r w:rsidRPr="007D4CAC" w:rsidR="00D86B7E">
        <w:rPr>
          <w:rFonts w:ascii="Tahoma" w:hAnsi="Tahoma" w:eastAsia="Calibri" w:cs="Tahoma"/>
          <w:bCs/>
        </w:rPr>
        <w:t xml:space="preserve"> and technology</w:t>
      </w:r>
      <w:r w:rsidRPr="007D4CAC" w:rsidR="007D6CFE">
        <w:rPr>
          <w:rFonts w:ascii="Tahoma" w:hAnsi="Tahoma" w:eastAsia="Calibri" w:cs="Tahoma"/>
          <w:bCs/>
        </w:rPr>
        <w:t xml:space="preserve"> to ensure it is fit for purpose</w:t>
      </w:r>
      <w:r w:rsidRPr="007D4CAC" w:rsidR="009B677B">
        <w:rPr>
          <w:rFonts w:ascii="Tahoma" w:hAnsi="Tahoma" w:eastAsia="Calibri" w:cs="Tahoma"/>
          <w:bCs/>
        </w:rPr>
        <w:t>.</w:t>
      </w:r>
      <w:r w:rsidRPr="007D4CAC" w:rsidR="00A34E38">
        <w:rPr>
          <w:rFonts w:ascii="Tahoma" w:hAnsi="Tahoma" w:eastAsia="Calibri" w:cs="Tahoma"/>
          <w:bCs/>
        </w:rPr>
        <w:t xml:space="preserve"> Kent has </w:t>
      </w:r>
      <w:r w:rsidRPr="007D4CAC" w:rsidR="00B514B8">
        <w:rPr>
          <w:rFonts w:ascii="Tahoma" w:hAnsi="Tahoma" w:eastAsia="Calibri" w:cs="Tahoma"/>
          <w:bCs/>
        </w:rPr>
        <w:t xml:space="preserve">a </w:t>
      </w:r>
      <w:r w:rsidRPr="007D4CAC" w:rsidR="006C06DE">
        <w:rPr>
          <w:rFonts w:ascii="Tahoma" w:hAnsi="Tahoma" w:eastAsia="Calibri" w:cs="Tahoma"/>
          <w:bCs/>
        </w:rPr>
        <w:t>well-established</w:t>
      </w:r>
      <w:r w:rsidRPr="007D4CAC" w:rsidR="00B514B8">
        <w:rPr>
          <w:rFonts w:ascii="Tahoma" w:hAnsi="Tahoma" w:eastAsia="Calibri" w:cs="Tahoma"/>
          <w:bCs/>
        </w:rPr>
        <w:t xml:space="preserve"> </w:t>
      </w:r>
      <w:r w:rsidRPr="007D4CAC" w:rsidR="006C06DE">
        <w:rPr>
          <w:rFonts w:ascii="Tahoma" w:hAnsi="Tahoma" w:eastAsia="Calibri" w:cs="Tahoma"/>
          <w:bCs/>
        </w:rPr>
        <w:t xml:space="preserve">POPS </w:t>
      </w:r>
      <w:r w:rsidRPr="007D4CAC" w:rsidR="00B514B8">
        <w:rPr>
          <w:rFonts w:ascii="Tahoma" w:hAnsi="Tahoma" w:eastAsia="Calibri" w:cs="Tahoma"/>
          <w:bCs/>
        </w:rPr>
        <w:t>training programme which has received positive feedback from the College of Policing</w:t>
      </w:r>
      <w:r w:rsidRPr="007D4CAC" w:rsidR="006C06DE">
        <w:rPr>
          <w:rFonts w:ascii="Tahoma" w:hAnsi="Tahoma" w:eastAsia="Calibri" w:cs="Tahoma"/>
          <w:bCs/>
        </w:rPr>
        <w:t>.</w:t>
      </w:r>
      <w:r w:rsidR="006C06DE">
        <w:rPr>
          <w:rFonts w:ascii="Tahoma" w:hAnsi="Tahoma" w:eastAsia="Calibri" w:cs="Tahoma"/>
          <w:bCs/>
        </w:rPr>
        <w:t xml:space="preserve"> </w:t>
      </w:r>
    </w:p>
    <w:p w:rsidR="00D86B7E" w:rsidP="00D86B7E" w:rsidRDefault="00D86B7E" w14:paraId="3502D28D" w14:textId="77777777">
      <w:pPr>
        <w:spacing w:after="0" w:line="240" w:lineRule="auto"/>
        <w:jc w:val="both"/>
        <w:rPr>
          <w:rFonts w:ascii="Tahoma" w:hAnsi="Tahoma" w:eastAsia="Calibri" w:cs="Tahoma"/>
          <w:bCs/>
        </w:rPr>
      </w:pPr>
    </w:p>
    <w:p w:rsidRPr="00C4120E" w:rsidR="00C4120E" w:rsidP="00C4120E" w:rsidRDefault="00C4120E" w14:paraId="2F8593B0" w14:textId="38CBF6F6">
      <w:pPr>
        <w:spacing w:after="0" w:line="240" w:lineRule="auto"/>
        <w:rPr>
          <w:rStyle w:val="normaltextrun"/>
          <w:rFonts w:ascii="Tahoma" w:hAnsi="Tahoma" w:cs="Tahoma"/>
          <w:color w:val="000000"/>
          <w:shd w:val="clear" w:color="auto" w:fill="FFFFFF"/>
        </w:rPr>
      </w:pPr>
      <w:r w:rsidRPr="00C4120E">
        <w:rPr>
          <w:rStyle w:val="normaltextrun"/>
          <w:rFonts w:ascii="Tahoma" w:hAnsi="Tahoma" w:cs="Tahoma"/>
          <w:color w:val="000000"/>
          <w:shd w:val="clear" w:color="auto" w:fill="FFFFFF"/>
        </w:rPr>
        <w:t xml:space="preserve">The College of Policing specify those roles that </w:t>
      </w:r>
      <w:r w:rsidR="0087747F">
        <w:rPr>
          <w:rStyle w:val="normaltextrun"/>
          <w:rFonts w:ascii="Tahoma" w:hAnsi="Tahoma" w:cs="Tahoma"/>
          <w:color w:val="000000"/>
          <w:shd w:val="clear" w:color="auto" w:fill="FFFFFF"/>
        </w:rPr>
        <w:t xml:space="preserve">are deemed high risk and </w:t>
      </w:r>
      <w:r w:rsidRPr="00C4120E">
        <w:rPr>
          <w:rStyle w:val="normaltextrun"/>
          <w:rFonts w:ascii="Tahoma" w:hAnsi="Tahoma" w:cs="Tahoma"/>
          <w:color w:val="000000"/>
          <w:shd w:val="clear" w:color="auto" w:fill="FFFFFF"/>
        </w:rPr>
        <w:t xml:space="preserve">recommended for routine psychological assessment review. </w:t>
      </w:r>
      <w:r w:rsidR="00695655">
        <w:rPr>
          <w:rStyle w:val="normaltextrun"/>
          <w:rFonts w:ascii="Tahoma" w:hAnsi="Tahoma" w:cs="Tahoma"/>
          <w:color w:val="000000"/>
          <w:shd w:val="clear" w:color="auto" w:fill="FFFFFF"/>
        </w:rPr>
        <w:t xml:space="preserve">Currently </w:t>
      </w:r>
      <w:r w:rsidR="003F6BD2">
        <w:rPr>
          <w:rStyle w:val="normaltextrun"/>
          <w:rFonts w:ascii="Tahoma" w:hAnsi="Tahoma" w:cs="Tahoma"/>
          <w:color w:val="000000"/>
          <w:shd w:val="clear" w:color="auto" w:fill="FFFFFF"/>
        </w:rPr>
        <w:t xml:space="preserve">public order and </w:t>
      </w:r>
      <w:r w:rsidR="00695655">
        <w:rPr>
          <w:rStyle w:val="normaltextrun"/>
          <w:rFonts w:ascii="Tahoma" w:hAnsi="Tahoma" w:cs="Tahoma"/>
          <w:color w:val="000000"/>
          <w:shd w:val="clear" w:color="auto" w:fill="FFFFFF"/>
        </w:rPr>
        <w:t>p</w:t>
      </w:r>
      <w:r w:rsidRPr="00C4120E">
        <w:rPr>
          <w:rStyle w:val="normaltextrun"/>
          <w:rFonts w:ascii="Tahoma" w:hAnsi="Tahoma" w:cs="Tahoma"/>
          <w:color w:val="000000"/>
          <w:shd w:val="clear" w:color="auto" w:fill="FFFFFF"/>
        </w:rPr>
        <w:t>ublic safety roles are not designated as a high-risk role</w:t>
      </w:r>
      <w:r w:rsidR="00695655">
        <w:rPr>
          <w:rStyle w:val="normaltextrun"/>
          <w:rFonts w:ascii="Tahoma" w:hAnsi="Tahoma" w:cs="Tahoma"/>
          <w:color w:val="000000"/>
          <w:shd w:val="clear" w:color="auto" w:fill="FFFFFF"/>
        </w:rPr>
        <w:t xml:space="preserve"> however the force </w:t>
      </w:r>
      <w:r w:rsidRPr="00C4120E">
        <w:rPr>
          <w:rStyle w:val="normaltextrun"/>
          <w:rFonts w:ascii="Tahoma" w:hAnsi="Tahoma" w:cs="Tahoma"/>
          <w:color w:val="000000"/>
          <w:shd w:val="clear" w:color="auto" w:fill="FFFFFF"/>
        </w:rPr>
        <w:t>recognise</w:t>
      </w:r>
      <w:r w:rsidR="00695655">
        <w:rPr>
          <w:rStyle w:val="normaltextrun"/>
          <w:rFonts w:ascii="Tahoma" w:hAnsi="Tahoma" w:cs="Tahoma"/>
          <w:color w:val="000000"/>
          <w:shd w:val="clear" w:color="auto" w:fill="FFFFFF"/>
        </w:rPr>
        <w:t>s</w:t>
      </w:r>
      <w:r w:rsidRPr="00C4120E">
        <w:rPr>
          <w:rStyle w:val="normaltextrun"/>
          <w:rFonts w:ascii="Tahoma" w:hAnsi="Tahoma" w:cs="Tahoma"/>
          <w:color w:val="000000"/>
          <w:shd w:val="clear" w:color="auto" w:fill="FFFFFF"/>
        </w:rPr>
        <w:t xml:space="preserve"> the potential risk to physical and mental health involved with public safety roles (which is not currently frequent, </w:t>
      </w:r>
      <w:r w:rsidRPr="00C4120E" w:rsidR="001473F8">
        <w:rPr>
          <w:rStyle w:val="normaltextrun"/>
          <w:rFonts w:ascii="Tahoma" w:hAnsi="Tahoma" w:cs="Tahoma"/>
          <w:color w:val="000000"/>
          <w:shd w:val="clear" w:color="auto" w:fill="FFFFFF"/>
        </w:rPr>
        <w:t>extensive,</w:t>
      </w:r>
      <w:r w:rsidRPr="00C4120E">
        <w:rPr>
          <w:rStyle w:val="normaltextrun"/>
          <w:rFonts w:ascii="Tahoma" w:hAnsi="Tahoma" w:cs="Tahoma"/>
          <w:color w:val="000000"/>
          <w:shd w:val="clear" w:color="auto" w:fill="FFFFFF"/>
        </w:rPr>
        <w:t xml:space="preserve"> or severe in this county). As part of its Wellbeing Strategy the force provides robust post incident procedures for trauma exposure, incorporating </w:t>
      </w:r>
      <w:r w:rsidR="00FC10EB">
        <w:rPr>
          <w:rStyle w:val="normaltextrun"/>
          <w:rFonts w:ascii="Tahoma" w:hAnsi="Tahoma" w:cs="Tahoma"/>
          <w:color w:val="000000"/>
          <w:shd w:val="clear" w:color="auto" w:fill="FFFFFF"/>
        </w:rPr>
        <w:t>Trauma Risk Management (</w:t>
      </w:r>
      <w:r w:rsidRPr="00C4120E">
        <w:rPr>
          <w:rStyle w:val="normaltextrun"/>
          <w:rFonts w:ascii="Tahoma" w:hAnsi="Tahoma" w:cs="Tahoma"/>
          <w:color w:val="000000"/>
          <w:shd w:val="clear" w:color="auto" w:fill="FFFFFF"/>
        </w:rPr>
        <w:t>TRiM</w:t>
      </w:r>
      <w:r w:rsidR="00FC10EB">
        <w:rPr>
          <w:rStyle w:val="normaltextrun"/>
          <w:rFonts w:ascii="Tahoma" w:hAnsi="Tahoma" w:cs="Tahoma"/>
          <w:color w:val="000000"/>
          <w:shd w:val="clear" w:color="auto" w:fill="FFFFFF"/>
        </w:rPr>
        <w:t>)</w:t>
      </w:r>
      <w:r w:rsidRPr="00C4120E">
        <w:rPr>
          <w:rStyle w:val="normaltextrun"/>
          <w:rFonts w:ascii="Tahoma" w:hAnsi="Tahoma" w:cs="Tahoma"/>
          <w:color w:val="000000"/>
          <w:shd w:val="clear" w:color="auto" w:fill="FFFFFF"/>
        </w:rPr>
        <w:t xml:space="preserve"> and Counselling and Wellbeing support as necessary on a case-by-case basis.</w:t>
      </w:r>
    </w:p>
    <w:p w:rsidRPr="00C4120E" w:rsidR="00C4120E" w:rsidP="00C4120E" w:rsidRDefault="00C4120E" w14:paraId="327F9A09" w14:textId="77777777">
      <w:pPr>
        <w:spacing w:after="0" w:line="240" w:lineRule="auto"/>
        <w:rPr>
          <w:rStyle w:val="normaltextrun"/>
          <w:rFonts w:ascii="Tahoma" w:hAnsi="Tahoma" w:cs="Tahoma"/>
          <w:color w:val="000000"/>
          <w:shd w:val="clear" w:color="auto" w:fill="FFFFFF"/>
        </w:rPr>
      </w:pPr>
    </w:p>
    <w:p w:rsidRPr="00C4120E" w:rsidR="00C4120E" w:rsidP="00C4120E" w:rsidRDefault="00C4120E" w14:paraId="4002FBA7" w14:textId="022D3532">
      <w:pPr>
        <w:spacing w:after="0" w:line="240" w:lineRule="auto"/>
        <w:rPr>
          <w:rStyle w:val="normaltextrun"/>
          <w:rFonts w:ascii="Tahoma" w:hAnsi="Tahoma" w:cs="Tahoma"/>
          <w:color w:val="000000"/>
          <w:shd w:val="clear" w:color="auto" w:fill="FFFFFF"/>
        </w:rPr>
      </w:pPr>
      <w:r w:rsidRPr="00C4120E">
        <w:rPr>
          <w:rStyle w:val="normaltextrun"/>
          <w:rFonts w:ascii="Tahoma" w:hAnsi="Tahoma" w:cs="Tahoma"/>
          <w:color w:val="000000"/>
          <w:shd w:val="clear" w:color="auto" w:fill="FFFFFF"/>
        </w:rPr>
        <w:t>Where hostile or severe disorder is anticipated or has occurred, senior Health and Wellbeing attendance at force level strategic meetings and Gold Command Meetings</w:t>
      </w:r>
      <w:r w:rsidR="00A51297">
        <w:rPr>
          <w:rStyle w:val="normaltextrun"/>
          <w:rFonts w:ascii="Tahoma" w:hAnsi="Tahoma" w:cs="Tahoma"/>
          <w:color w:val="000000"/>
          <w:shd w:val="clear" w:color="auto" w:fill="FFFFFF"/>
        </w:rPr>
        <w:t xml:space="preserve"> is routine </w:t>
      </w:r>
      <w:r w:rsidRPr="00C4120E">
        <w:rPr>
          <w:rStyle w:val="normaltextrun"/>
          <w:rFonts w:ascii="Tahoma" w:hAnsi="Tahoma" w:cs="Tahoma"/>
          <w:color w:val="000000"/>
          <w:shd w:val="clear" w:color="auto" w:fill="FFFFFF"/>
        </w:rPr>
        <w:t xml:space="preserve">to ensure strategic and tactical advice is provided as early as possible in respect of health and wellbeing, including post deployment recommendations for decompression, support and TRiM care for example. </w:t>
      </w:r>
      <w:r w:rsidR="00A51297">
        <w:rPr>
          <w:rStyle w:val="normaltextrun"/>
          <w:rFonts w:ascii="Tahoma" w:hAnsi="Tahoma" w:cs="Tahoma"/>
          <w:color w:val="000000"/>
          <w:shd w:val="clear" w:color="auto" w:fill="FFFFFF"/>
        </w:rPr>
        <w:t>O</w:t>
      </w:r>
      <w:r w:rsidRPr="00C4120E">
        <w:rPr>
          <w:rStyle w:val="normaltextrun"/>
          <w:rFonts w:ascii="Tahoma" w:hAnsi="Tahoma" w:cs="Tahoma"/>
          <w:color w:val="000000"/>
          <w:shd w:val="clear" w:color="auto" w:fill="FFFFFF"/>
        </w:rPr>
        <w:t xml:space="preserve">f note, for the disorder in the Summer, Senior Health and Wellbeing representatives </w:t>
      </w:r>
      <w:r w:rsidRPr="00C4120E" w:rsidR="000B6D1E">
        <w:rPr>
          <w:rStyle w:val="normaltextrun"/>
          <w:rFonts w:ascii="Tahoma" w:hAnsi="Tahoma" w:cs="Tahoma"/>
          <w:color w:val="000000"/>
          <w:shd w:val="clear" w:color="auto" w:fill="FFFFFF"/>
        </w:rPr>
        <w:t>attended</w:t>
      </w:r>
      <w:r w:rsidRPr="00C4120E">
        <w:rPr>
          <w:rStyle w:val="normaltextrun"/>
          <w:rFonts w:ascii="Tahoma" w:hAnsi="Tahoma" w:cs="Tahoma"/>
          <w:color w:val="000000"/>
          <w:shd w:val="clear" w:color="auto" w:fill="FFFFFF"/>
        </w:rPr>
        <w:t xml:space="preserve"> the force daily Gold Group to understand any emerging wellbeing issues and injuries received by officers. In addition, a national meeting was convened by the Director of the College of Policing’s National Police Wellbeing Service to explore how forces in the regions can support each other where increased health and wellbeing demand was being experienced. </w:t>
      </w:r>
    </w:p>
    <w:p w:rsidRPr="00C4120E" w:rsidR="00C4120E" w:rsidP="00C4120E" w:rsidRDefault="00C4120E" w14:paraId="4D7CFFC6" w14:textId="77777777">
      <w:pPr>
        <w:spacing w:after="0" w:line="240" w:lineRule="auto"/>
        <w:rPr>
          <w:rStyle w:val="normaltextrun"/>
          <w:rFonts w:ascii="Tahoma" w:hAnsi="Tahoma" w:cs="Tahoma"/>
          <w:color w:val="000000"/>
          <w:shd w:val="clear" w:color="auto" w:fill="FFFFFF"/>
        </w:rPr>
      </w:pPr>
    </w:p>
    <w:p w:rsidRPr="00C4120E" w:rsidR="00C4120E" w:rsidP="00C4120E" w:rsidRDefault="00C4120E" w14:paraId="19FFE602" w14:textId="35731038">
      <w:pPr>
        <w:spacing w:after="0" w:line="240" w:lineRule="auto"/>
        <w:rPr>
          <w:rStyle w:val="normaltextrun"/>
          <w:rFonts w:ascii="Tahoma" w:hAnsi="Tahoma" w:cs="Tahoma"/>
          <w:color w:val="000000"/>
          <w:shd w:val="clear" w:color="auto" w:fill="FFFFFF"/>
        </w:rPr>
      </w:pPr>
      <w:r w:rsidRPr="00C4120E">
        <w:rPr>
          <w:rStyle w:val="normaltextrun"/>
          <w:rFonts w:ascii="Tahoma" w:hAnsi="Tahoma" w:cs="Tahoma"/>
          <w:color w:val="000000"/>
          <w:shd w:val="clear" w:color="auto" w:fill="FFFFFF"/>
        </w:rPr>
        <w:t xml:space="preserve">As part of the understanding of the wellbeing need, an internal survey form was sent to all those deployed to the disorder to understand the impact on individuals and how the learning could be implemented should further longer-term deployments be required. In addition, and in support of physical health, the </w:t>
      </w:r>
      <w:r w:rsidR="00072D22">
        <w:rPr>
          <w:rStyle w:val="normaltextrun"/>
          <w:rFonts w:ascii="Tahoma" w:hAnsi="Tahoma" w:cs="Tahoma"/>
          <w:color w:val="000000"/>
          <w:shd w:val="clear" w:color="auto" w:fill="FFFFFF"/>
        </w:rPr>
        <w:t>f</w:t>
      </w:r>
      <w:r w:rsidRPr="00C4120E">
        <w:rPr>
          <w:rStyle w:val="normaltextrun"/>
          <w:rFonts w:ascii="Tahoma" w:hAnsi="Tahoma" w:cs="Tahoma"/>
          <w:color w:val="000000"/>
          <w:shd w:val="clear" w:color="auto" w:fill="FFFFFF"/>
        </w:rPr>
        <w:t xml:space="preserve">orce directly employs a full-time physiotherapist who </w:t>
      </w:r>
      <w:proofErr w:type="gramStart"/>
      <w:r w:rsidRPr="00C4120E">
        <w:rPr>
          <w:rStyle w:val="normaltextrun"/>
          <w:rFonts w:ascii="Tahoma" w:hAnsi="Tahoma" w:cs="Tahoma"/>
          <w:color w:val="000000"/>
          <w:shd w:val="clear" w:color="auto" w:fill="FFFFFF"/>
        </w:rPr>
        <w:t>is able to</w:t>
      </w:r>
      <w:proofErr w:type="gramEnd"/>
      <w:r w:rsidRPr="00C4120E">
        <w:rPr>
          <w:rStyle w:val="normaltextrun"/>
          <w:rFonts w:ascii="Tahoma" w:hAnsi="Tahoma" w:cs="Tahoma"/>
          <w:color w:val="000000"/>
          <w:shd w:val="clear" w:color="auto" w:fill="FFFFFF"/>
        </w:rPr>
        <w:t xml:space="preserve"> assist and treat physical injuries. </w:t>
      </w:r>
    </w:p>
    <w:p w:rsidR="00C4120E" w:rsidP="00C4120E" w:rsidRDefault="00C4120E" w14:paraId="54C4B3A3" w14:textId="6FA3AF09">
      <w:pPr>
        <w:spacing w:after="0" w:line="240" w:lineRule="auto"/>
        <w:rPr>
          <w:rStyle w:val="normaltextrun"/>
          <w:rFonts w:ascii="Tahoma" w:hAnsi="Tahoma" w:cs="Tahoma"/>
          <w:color w:val="000000"/>
          <w:shd w:val="clear" w:color="auto" w:fill="FFFFFF"/>
        </w:rPr>
      </w:pPr>
    </w:p>
    <w:p w:rsidR="00C31006" w:rsidP="00C4120E" w:rsidRDefault="0058617D" w14:paraId="714BA778" w14:textId="6093ED14">
      <w:pPr>
        <w:spacing w:after="0" w:line="240" w:lineRule="auto"/>
        <w:rPr>
          <w:rStyle w:val="normaltextrun"/>
          <w:rFonts w:ascii="Tahoma" w:hAnsi="Tahoma" w:cs="Tahoma"/>
          <w:color w:val="000000"/>
          <w:shd w:val="clear" w:color="auto" w:fill="FFFFFF"/>
        </w:rPr>
      </w:pPr>
      <w:r>
        <w:rPr>
          <w:rStyle w:val="normaltextrun"/>
          <w:rFonts w:ascii="Tahoma" w:hAnsi="Tahoma" w:cs="Tahoma"/>
          <w:color w:val="000000"/>
          <w:shd w:val="clear" w:color="auto" w:fill="FFFFFF"/>
        </w:rPr>
        <w:t xml:space="preserve">Flint House </w:t>
      </w:r>
      <w:r w:rsidR="005D6973">
        <w:rPr>
          <w:rStyle w:val="normaltextrun"/>
          <w:rFonts w:ascii="Tahoma" w:hAnsi="Tahoma" w:cs="Tahoma"/>
          <w:color w:val="000000"/>
          <w:shd w:val="clear" w:color="auto" w:fill="FFFFFF"/>
        </w:rPr>
        <w:t xml:space="preserve">Police Rehabilitation </w:t>
      </w:r>
      <w:r w:rsidR="00182694">
        <w:rPr>
          <w:rStyle w:val="normaltextrun"/>
          <w:rFonts w:ascii="Tahoma" w:hAnsi="Tahoma" w:cs="Tahoma"/>
          <w:color w:val="000000"/>
          <w:shd w:val="clear" w:color="auto" w:fill="FFFFFF"/>
        </w:rPr>
        <w:t xml:space="preserve">is a charity which </w:t>
      </w:r>
      <w:r w:rsidR="005D6973">
        <w:rPr>
          <w:rStyle w:val="normaltextrun"/>
          <w:rFonts w:ascii="Tahoma" w:hAnsi="Tahoma" w:cs="Tahoma"/>
          <w:color w:val="000000"/>
          <w:shd w:val="clear" w:color="auto" w:fill="FFFFFF"/>
        </w:rPr>
        <w:t xml:space="preserve">offers physical rehabilitation and mental health support to serving and retired police officers. </w:t>
      </w:r>
      <w:r w:rsidRPr="00C4120E" w:rsidR="00C4120E">
        <w:rPr>
          <w:rStyle w:val="normaltextrun"/>
          <w:rFonts w:ascii="Tahoma" w:hAnsi="Tahoma" w:cs="Tahoma"/>
          <w:color w:val="000000"/>
          <w:shd w:val="clear" w:color="auto" w:fill="FFFFFF"/>
        </w:rPr>
        <w:t>There are currently no force contributions to the Police Treatment Centre/ Flint House Rehabilitation Centre and access to these services are via personal monthly contributions to the respective charities.</w:t>
      </w:r>
      <w:r w:rsidR="00900ED5">
        <w:rPr>
          <w:rStyle w:val="normaltextrun"/>
          <w:rFonts w:ascii="Tahoma" w:hAnsi="Tahoma" w:cs="Tahoma"/>
          <w:color w:val="000000"/>
          <w:shd w:val="clear" w:color="auto" w:fill="FFFFFF"/>
        </w:rPr>
        <w:t xml:space="preserve"> </w:t>
      </w:r>
      <w:r w:rsidR="00072D22">
        <w:rPr>
          <w:rStyle w:val="normaltextrun"/>
          <w:rFonts w:ascii="Tahoma" w:hAnsi="Tahoma" w:cs="Tahoma"/>
          <w:color w:val="000000"/>
          <w:shd w:val="clear" w:color="auto" w:fill="FFFFFF"/>
        </w:rPr>
        <w:t xml:space="preserve">In line with the recommendation from the report, </w:t>
      </w:r>
      <w:r w:rsidR="009E5221">
        <w:rPr>
          <w:rStyle w:val="normaltextrun"/>
          <w:rFonts w:ascii="Tahoma" w:hAnsi="Tahoma" w:cs="Tahoma"/>
          <w:color w:val="000000"/>
          <w:shd w:val="clear" w:color="auto" w:fill="FFFFFF"/>
        </w:rPr>
        <w:t xml:space="preserve">force </w:t>
      </w:r>
      <w:r w:rsidRPr="00C4120E" w:rsidR="009E5221">
        <w:rPr>
          <w:rStyle w:val="normaltextrun"/>
          <w:rFonts w:ascii="Tahoma" w:hAnsi="Tahoma" w:cs="Tahoma"/>
          <w:color w:val="000000"/>
          <w:shd w:val="clear" w:color="auto" w:fill="FFFFFF"/>
        </w:rPr>
        <w:t>interventions during and post crisis events and funding from forces at a national level</w:t>
      </w:r>
      <w:r w:rsidR="009E5221">
        <w:rPr>
          <w:rStyle w:val="normaltextrun"/>
          <w:rFonts w:ascii="Tahoma" w:hAnsi="Tahoma" w:cs="Tahoma"/>
          <w:color w:val="000000"/>
          <w:shd w:val="clear" w:color="auto" w:fill="FFFFFF"/>
        </w:rPr>
        <w:t xml:space="preserve"> is being taken forward by </w:t>
      </w:r>
      <w:r w:rsidR="00072D22">
        <w:rPr>
          <w:rStyle w:val="normaltextrun"/>
          <w:rFonts w:ascii="Tahoma" w:hAnsi="Tahoma" w:cs="Tahoma"/>
          <w:color w:val="000000"/>
          <w:shd w:val="clear" w:color="auto" w:fill="FFFFFF"/>
        </w:rPr>
        <w:t>t</w:t>
      </w:r>
      <w:r w:rsidR="00900ED5">
        <w:rPr>
          <w:rStyle w:val="normaltextrun"/>
          <w:rFonts w:ascii="Tahoma" w:hAnsi="Tahoma" w:cs="Tahoma"/>
          <w:color w:val="000000"/>
          <w:shd w:val="clear" w:color="auto" w:fill="FFFFFF"/>
        </w:rPr>
        <w:t xml:space="preserve">he </w:t>
      </w:r>
      <w:r w:rsidRPr="00C4120E" w:rsidR="00C4120E">
        <w:rPr>
          <w:rStyle w:val="normaltextrun"/>
          <w:rFonts w:ascii="Tahoma" w:hAnsi="Tahoma" w:cs="Tahoma"/>
          <w:color w:val="000000"/>
          <w:shd w:val="clear" w:color="auto" w:fill="FFFFFF"/>
        </w:rPr>
        <w:t>Director of the College of Policing’s National Police Wellbeing Service</w:t>
      </w:r>
      <w:r w:rsidR="009E5221">
        <w:rPr>
          <w:rStyle w:val="normaltextrun"/>
          <w:rFonts w:ascii="Tahoma" w:hAnsi="Tahoma" w:cs="Tahoma"/>
          <w:color w:val="000000"/>
          <w:shd w:val="clear" w:color="auto" w:fill="FFFFFF"/>
        </w:rPr>
        <w:t>.</w:t>
      </w:r>
    </w:p>
    <w:p w:rsidR="00290969" w:rsidP="00C4120E" w:rsidRDefault="00290969" w14:paraId="0828A5C7" w14:textId="77777777">
      <w:pPr>
        <w:spacing w:after="0" w:line="240" w:lineRule="auto"/>
        <w:rPr>
          <w:rStyle w:val="normaltextrun"/>
          <w:rFonts w:ascii="Tahoma" w:hAnsi="Tahoma" w:cs="Tahoma"/>
          <w:color w:val="000000"/>
          <w:shd w:val="clear" w:color="auto" w:fill="FFFFFF"/>
        </w:rPr>
      </w:pPr>
    </w:p>
    <w:p w:rsidR="00602889" w:rsidP="00602889" w:rsidRDefault="00602889" w14:paraId="7603D783" w14:textId="0BD45F8B">
      <w:pPr>
        <w:spacing w:after="0" w:line="240" w:lineRule="auto"/>
        <w:rPr>
          <w:rStyle w:val="normaltextrun"/>
          <w:rFonts w:ascii="Tahoma" w:hAnsi="Tahoma" w:cs="Tahoma"/>
          <w:color w:val="000000"/>
          <w:shd w:val="clear" w:color="auto" w:fill="FFFFFF"/>
        </w:rPr>
      </w:pPr>
      <w:r>
        <w:rPr>
          <w:rStyle w:val="normaltextrun"/>
          <w:rFonts w:ascii="Tahoma" w:hAnsi="Tahoma" w:cs="Tahoma"/>
          <w:color w:val="000000"/>
          <w:shd w:val="clear" w:color="auto" w:fill="FFFFFF"/>
        </w:rPr>
        <w:t xml:space="preserve">The progress of recommendations will be monitored through key business leads, overseen by the Deputy Chief Constable.  </w:t>
      </w:r>
    </w:p>
    <w:p w:rsidRPr="00165009" w:rsidR="00156606" w:rsidP="00C45D85" w:rsidRDefault="00156606" w14:paraId="6462EAD6" w14:textId="77777777">
      <w:pPr>
        <w:spacing w:after="0" w:line="240" w:lineRule="auto"/>
        <w:jc w:val="both"/>
        <w:rPr>
          <w:rFonts w:ascii="Tahoma" w:hAnsi="Tahoma" w:eastAsia="Calibri" w:cs="Tahoma"/>
          <w:bCs/>
        </w:rPr>
      </w:pPr>
    </w:p>
    <w:p w:rsidR="00E21A11" w:rsidP="00C45D85" w:rsidRDefault="00EA2A0D" w14:paraId="2EB9E053" w14:textId="5812CD82">
      <w:pPr>
        <w:spacing w:after="0" w:line="240" w:lineRule="auto"/>
        <w:jc w:val="both"/>
        <w:rPr>
          <w:rFonts w:ascii="Tahoma" w:hAnsi="Tahoma" w:cs="Tahoma"/>
          <w:b/>
        </w:rPr>
      </w:pPr>
      <w:r>
        <w:rPr>
          <w:rFonts w:ascii="Tahoma" w:hAnsi="Tahoma" w:eastAsia="Calibri" w:cs="Tahoma"/>
          <w:b/>
        </w:rPr>
        <w:t>3.</w:t>
      </w:r>
      <w:r w:rsidR="00156606">
        <w:rPr>
          <w:rFonts w:ascii="Tahoma" w:hAnsi="Tahoma" w:eastAsia="Calibri" w:cs="Tahoma"/>
          <w:b/>
        </w:rPr>
        <w:t>3</w:t>
      </w:r>
      <w:r>
        <w:rPr>
          <w:rFonts w:ascii="Tahoma" w:hAnsi="Tahoma" w:eastAsia="Calibri" w:cs="Tahoma"/>
          <w:b/>
        </w:rPr>
        <w:t xml:space="preserve"> </w:t>
      </w:r>
      <w:r w:rsidR="007A6EC6">
        <w:rPr>
          <w:rFonts w:ascii="Tahoma" w:hAnsi="Tahoma" w:eastAsia="Calibri" w:cs="Tahoma"/>
          <w:b/>
        </w:rPr>
        <w:t xml:space="preserve">Update on </w:t>
      </w:r>
      <w:r w:rsidR="00E21A11">
        <w:rPr>
          <w:rFonts w:ascii="Tahoma" w:hAnsi="Tahoma" w:cs="Tahoma"/>
          <w:b/>
        </w:rPr>
        <w:t xml:space="preserve">PEEL </w:t>
      </w:r>
      <w:r w:rsidRPr="006551E2" w:rsidR="00E21A11">
        <w:rPr>
          <w:rFonts w:ascii="Tahoma" w:hAnsi="Tahoma" w:cs="Tahoma"/>
          <w:b/>
        </w:rPr>
        <w:t>2023/25</w:t>
      </w:r>
      <w:r w:rsidR="00E21A11">
        <w:rPr>
          <w:rFonts w:ascii="Tahoma" w:hAnsi="Tahoma" w:cs="Tahoma"/>
          <w:b/>
        </w:rPr>
        <w:t xml:space="preserve"> – An Inspection of Kent Police</w:t>
      </w:r>
    </w:p>
    <w:p w:rsidR="00E21A11" w:rsidP="00C45D85" w:rsidRDefault="00E21A11" w14:paraId="2BDF953D" w14:textId="77777777">
      <w:pPr>
        <w:spacing w:after="0" w:line="240" w:lineRule="auto"/>
        <w:jc w:val="both"/>
        <w:rPr>
          <w:rFonts w:ascii="Tahoma" w:hAnsi="Tahoma" w:cs="Tahoma"/>
          <w:b/>
        </w:rPr>
      </w:pPr>
    </w:p>
    <w:p w:rsidR="00614590" w:rsidP="003A6494" w:rsidRDefault="00E21A11" w14:paraId="4C30DEAA" w14:textId="73C78C3A">
      <w:pPr>
        <w:spacing w:after="0" w:line="240" w:lineRule="auto"/>
        <w:jc w:val="both"/>
        <w:rPr>
          <w:rFonts w:ascii="Tahoma" w:hAnsi="Tahoma" w:cs="Tahoma"/>
        </w:rPr>
      </w:pPr>
      <w:r w:rsidRPr="00ED0544">
        <w:rPr>
          <w:rFonts w:ascii="Tahoma" w:hAnsi="Tahoma" w:cs="Tahoma"/>
          <w:bCs/>
        </w:rPr>
        <w:t xml:space="preserve">On 17 November 2023, HMICFRS published their PEEL inspection of Kent Police. </w:t>
      </w:r>
      <w:r w:rsidR="003A6494">
        <w:rPr>
          <w:rFonts w:ascii="Tahoma" w:hAnsi="Tahoma" w:cs="Tahoma"/>
          <w:bCs/>
        </w:rPr>
        <w:t xml:space="preserve">Following </w:t>
      </w:r>
      <w:r w:rsidR="0035575F">
        <w:rPr>
          <w:rFonts w:ascii="Tahoma" w:hAnsi="Tahoma" w:cs="Tahoma"/>
          <w:bCs/>
        </w:rPr>
        <w:t>publication,</w:t>
      </w:r>
      <w:r w:rsidR="003A6494">
        <w:rPr>
          <w:rFonts w:ascii="Tahoma" w:hAnsi="Tahoma" w:cs="Tahoma"/>
          <w:bCs/>
        </w:rPr>
        <w:t xml:space="preserve"> the force put in a place a plan to progress the</w:t>
      </w:r>
      <w:r w:rsidR="0035575F">
        <w:rPr>
          <w:rFonts w:ascii="Tahoma" w:hAnsi="Tahoma" w:cs="Tahoma"/>
          <w:bCs/>
        </w:rPr>
        <w:t xml:space="preserve"> 14 a</w:t>
      </w:r>
      <w:r w:rsidRPr="00F22465" w:rsidR="00614590">
        <w:rPr>
          <w:rFonts w:ascii="Tahoma" w:hAnsi="Tahoma" w:cs="Tahoma"/>
        </w:rPr>
        <w:t xml:space="preserve">reas for improvement </w:t>
      </w:r>
      <w:r w:rsidR="00614590">
        <w:rPr>
          <w:rFonts w:ascii="Tahoma" w:hAnsi="Tahoma" w:cs="Tahoma"/>
        </w:rPr>
        <w:t xml:space="preserve">(AFIs) </w:t>
      </w:r>
      <w:r w:rsidRPr="00F22465" w:rsidR="00614590">
        <w:rPr>
          <w:rFonts w:ascii="Tahoma" w:hAnsi="Tahoma" w:cs="Tahoma"/>
        </w:rPr>
        <w:t>issued by HMICFRS</w:t>
      </w:r>
      <w:r w:rsidR="0035575F">
        <w:rPr>
          <w:rFonts w:ascii="Tahoma" w:hAnsi="Tahoma" w:cs="Tahoma"/>
        </w:rPr>
        <w:t xml:space="preserve">. </w:t>
      </w:r>
      <w:r w:rsidR="00614590">
        <w:rPr>
          <w:rFonts w:ascii="Tahoma" w:hAnsi="Tahoma" w:cs="Tahoma"/>
        </w:rPr>
        <w:lastRenderedPageBreak/>
        <w:t xml:space="preserve">The AFI in respect of improving the recording of victim’s protected characteristics issued in PEEL 2021/22 </w:t>
      </w:r>
      <w:r w:rsidR="0035575F">
        <w:rPr>
          <w:rFonts w:ascii="Tahoma" w:hAnsi="Tahoma" w:cs="Tahoma"/>
        </w:rPr>
        <w:t xml:space="preserve">was </w:t>
      </w:r>
      <w:r w:rsidR="00614590">
        <w:rPr>
          <w:rFonts w:ascii="Tahoma" w:hAnsi="Tahoma" w:cs="Tahoma"/>
        </w:rPr>
        <w:t xml:space="preserve">not referenced in the most recent report however the force </w:t>
      </w:r>
      <w:r w:rsidR="0035575F">
        <w:rPr>
          <w:rFonts w:ascii="Tahoma" w:hAnsi="Tahoma" w:cs="Tahoma"/>
        </w:rPr>
        <w:t xml:space="preserve">has </w:t>
      </w:r>
      <w:r w:rsidR="00614590">
        <w:rPr>
          <w:rFonts w:ascii="Tahoma" w:hAnsi="Tahoma" w:cs="Tahoma"/>
        </w:rPr>
        <w:t>carr</w:t>
      </w:r>
      <w:r w:rsidR="0035575F">
        <w:rPr>
          <w:rFonts w:ascii="Tahoma" w:hAnsi="Tahoma" w:cs="Tahoma"/>
        </w:rPr>
        <w:t xml:space="preserve">ied </w:t>
      </w:r>
      <w:r w:rsidR="00614590">
        <w:rPr>
          <w:rFonts w:ascii="Tahoma" w:hAnsi="Tahoma" w:cs="Tahoma"/>
        </w:rPr>
        <w:t>this across into the improvement plan to ensure continued monitoring</w:t>
      </w:r>
      <w:r w:rsidR="00FE37CD">
        <w:rPr>
          <w:rFonts w:ascii="Tahoma" w:hAnsi="Tahoma" w:cs="Tahoma"/>
        </w:rPr>
        <w:t xml:space="preserve">. This brings the </w:t>
      </w:r>
      <w:r w:rsidR="0093091A">
        <w:rPr>
          <w:rFonts w:ascii="Tahoma" w:hAnsi="Tahoma" w:cs="Tahoma"/>
        </w:rPr>
        <w:t>total</w:t>
      </w:r>
      <w:r w:rsidR="00FE37CD">
        <w:rPr>
          <w:rFonts w:ascii="Tahoma" w:hAnsi="Tahoma" w:cs="Tahoma"/>
        </w:rPr>
        <w:t xml:space="preserve"> number of </w:t>
      </w:r>
      <w:r w:rsidR="0093091A">
        <w:rPr>
          <w:rFonts w:ascii="Tahoma" w:hAnsi="Tahoma" w:cs="Tahoma"/>
        </w:rPr>
        <w:t xml:space="preserve">AFIs to 15. </w:t>
      </w:r>
      <w:r w:rsidR="00656A74">
        <w:rPr>
          <w:rFonts w:ascii="Tahoma" w:hAnsi="Tahoma" w:cs="Tahoma"/>
        </w:rPr>
        <w:t>The below provides a summary of AFIs</w:t>
      </w:r>
      <w:r w:rsidR="0052353F">
        <w:rPr>
          <w:rFonts w:ascii="Tahoma" w:hAnsi="Tahoma" w:cs="Tahoma"/>
        </w:rPr>
        <w:t xml:space="preserve"> that have been closed since the last report and those </w:t>
      </w:r>
      <w:r w:rsidR="00656A74">
        <w:rPr>
          <w:rFonts w:ascii="Tahoma" w:hAnsi="Tahoma" w:cs="Tahoma"/>
        </w:rPr>
        <w:t xml:space="preserve">that remain in progress. </w:t>
      </w:r>
    </w:p>
    <w:p w:rsidRPr="00F22465" w:rsidR="00614590" w:rsidP="00C45D85" w:rsidRDefault="00614590" w14:paraId="09DAFCE6" w14:textId="77777777">
      <w:pPr>
        <w:pStyle w:val="xmsonormal"/>
        <w:rPr>
          <w:rFonts w:ascii="Tahoma" w:hAnsi="Tahoma" w:cs="Tahoma"/>
        </w:rPr>
      </w:pPr>
    </w:p>
    <w:p w:rsidRPr="005119BC" w:rsidR="00614590" w:rsidP="00C45D85" w:rsidRDefault="00614590" w14:paraId="3124AE91" w14:textId="351904E1">
      <w:pPr>
        <w:pStyle w:val="xmsoplaintext"/>
        <w:rPr>
          <w:rFonts w:ascii="Tahoma" w:hAnsi="Tahoma" w:eastAsia="Times New Roman" w:cs="Tahoma"/>
          <w:u w:val="single"/>
        </w:rPr>
      </w:pPr>
      <w:r w:rsidRPr="005119BC">
        <w:rPr>
          <w:rFonts w:ascii="Tahoma" w:hAnsi="Tahoma" w:eastAsia="Times New Roman" w:cs="Tahoma"/>
          <w:u w:val="single"/>
        </w:rPr>
        <w:t>Victim Service Assessment – Ungraded</w:t>
      </w:r>
      <w:r w:rsidR="005D6068">
        <w:rPr>
          <w:rFonts w:ascii="Tahoma" w:hAnsi="Tahoma" w:eastAsia="Times New Roman" w:cs="Tahoma"/>
          <w:u w:val="single"/>
        </w:rPr>
        <w:t xml:space="preserve"> (1 AFI carried over from PEEL 2021/22)</w:t>
      </w:r>
    </w:p>
    <w:p w:rsidR="00614590" w:rsidP="00C45D85" w:rsidRDefault="00614590" w14:paraId="6749AE31" w14:textId="77777777">
      <w:pPr>
        <w:spacing w:after="0" w:line="240" w:lineRule="auto"/>
        <w:rPr>
          <w:rFonts w:ascii="Tahoma" w:hAnsi="Tahoma" w:cs="Tahoma"/>
        </w:rPr>
      </w:pPr>
    </w:p>
    <w:p w:rsidR="00C3285D" w:rsidP="00D36BE5" w:rsidRDefault="00C3285D" w14:paraId="67BEEDFE" w14:textId="390DDC61">
      <w:pPr>
        <w:spacing w:after="0" w:line="240" w:lineRule="auto"/>
        <w:rPr>
          <w:rFonts w:ascii="Tahoma" w:hAnsi="Tahoma" w:cs="Tahoma"/>
        </w:rPr>
      </w:pPr>
      <w:r>
        <w:rPr>
          <w:rFonts w:ascii="Tahoma" w:hAnsi="Tahoma" w:cs="Tahoma"/>
        </w:rPr>
        <w:t xml:space="preserve">The force continues to await the national guidance in respect of recording all protected </w:t>
      </w:r>
      <w:r w:rsidR="001869E0">
        <w:rPr>
          <w:rFonts w:ascii="Tahoma" w:hAnsi="Tahoma" w:cs="Tahoma"/>
        </w:rPr>
        <w:t xml:space="preserve">characteristics. </w:t>
      </w:r>
      <w:r w:rsidR="0061727D">
        <w:rPr>
          <w:rFonts w:ascii="Tahoma" w:hAnsi="Tahoma" w:cs="Tahoma"/>
        </w:rPr>
        <w:t xml:space="preserve">Improvements in the recording of </w:t>
      </w:r>
      <w:r w:rsidR="005B6D9A">
        <w:rPr>
          <w:rFonts w:ascii="Tahoma" w:hAnsi="Tahoma" w:cs="Tahoma"/>
        </w:rPr>
        <w:t xml:space="preserve">ethnicity </w:t>
      </w:r>
      <w:r w:rsidR="00393031">
        <w:rPr>
          <w:rFonts w:ascii="Tahoma" w:hAnsi="Tahoma" w:cs="Tahoma"/>
        </w:rPr>
        <w:t>continue to be made</w:t>
      </w:r>
      <w:r w:rsidR="00F16E0A">
        <w:rPr>
          <w:rFonts w:ascii="Tahoma" w:hAnsi="Tahoma" w:cs="Tahoma"/>
        </w:rPr>
        <w:t>. Guidance has been provided to staff to reinforce the requirements</w:t>
      </w:r>
      <w:r w:rsidR="00C05594">
        <w:rPr>
          <w:rFonts w:ascii="Tahoma" w:hAnsi="Tahoma" w:cs="Tahoma"/>
        </w:rPr>
        <w:t xml:space="preserve">, </w:t>
      </w:r>
      <w:r w:rsidR="00BA7B19">
        <w:rPr>
          <w:rFonts w:ascii="Tahoma" w:hAnsi="Tahoma" w:cs="Tahoma"/>
        </w:rPr>
        <w:t xml:space="preserve">data is available </w:t>
      </w:r>
      <w:r w:rsidR="00461BC0">
        <w:rPr>
          <w:rFonts w:ascii="Tahoma" w:hAnsi="Tahoma" w:cs="Tahoma"/>
        </w:rPr>
        <w:t xml:space="preserve">via a dashboard within the Force Data Hub </w:t>
      </w:r>
      <w:r w:rsidR="00FC441F">
        <w:rPr>
          <w:rFonts w:ascii="Tahoma" w:hAnsi="Tahoma" w:cs="Tahoma"/>
        </w:rPr>
        <w:t xml:space="preserve">and </w:t>
      </w:r>
      <w:r w:rsidR="001F2948">
        <w:rPr>
          <w:rFonts w:ascii="Tahoma" w:hAnsi="Tahoma" w:cs="Tahoma"/>
        </w:rPr>
        <w:t xml:space="preserve">a short training video has been developed to further enhance compliance. </w:t>
      </w:r>
      <w:r w:rsidR="004D1458">
        <w:rPr>
          <w:rFonts w:ascii="Tahoma" w:hAnsi="Tahoma" w:cs="Tahoma"/>
        </w:rPr>
        <w:t>O</w:t>
      </w:r>
      <w:r w:rsidR="004F6142">
        <w:rPr>
          <w:rFonts w:ascii="Tahoma" w:hAnsi="Tahoma" w:cs="Tahoma"/>
        </w:rPr>
        <w:t>versight</w:t>
      </w:r>
      <w:r w:rsidR="0019096C">
        <w:rPr>
          <w:rFonts w:ascii="Tahoma" w:hAnsi="Tahoma" w:cs="Tahoma"/>
        </w:rPr>
        <w:t xml:space="preserve"> and scrutiny to drive </w:t>
      </w:r>
      <w:r w:rsidR="005D6068">
        <w:rPr>
          <w:rFonts w:ascii="Tahoma" w:hAnsi="Tahoma" w:cs="Tahoma"/>
        </w:rPr>
        <w:t>improvements</w:t>
      </w:r>
      <w:r w:rsidR="0019096C">
        <w:rPr>
          <w:rFonts w:ascii="Tahoma" w:hAnsi="Tahoma" w:cs="Tahoma"/>
        </w:rPr>
        <w:t xml:space="preserve"> </w:t>
      </w:r>
      <w:r w:rsidR="004D1458">
        <w:rPr>
          <w:rFonts w:ascii="Tahoma" w:hAnsi="Tahoma" w:cs="Tahoma"/>
        </w:rPr>
        <w:t>continues to take place through</w:t>
      </w:r>
      <w:r w:rsidR="00A8786E">
        <w:rPr>
          <w:rFonts w:ascii="Tahoma" w:hAnsi="Tahoma" w:cs="Tahoma"/>
        </w:rPr>
        <w:t xml:space="preserve"> local supervision and governance arrangements, overseen by </w:t>
      </w:r>
      <w:r w:rsidR="004F6142">
        <w:rPr>
          <w:rFonts w:ascii="Tahoma" w:hAnsi="Tahoma" w:cs="Tahoma"/>
        </w:rPr>
        <w:t xml:space="preserve">the Investigative Quality Board </w:t>
      </w:r>
      <w:r w:rsidR="0019096C">
        <w:rPr>
          <w:rFonts w:ascii="Tahoma" w:hAnsi="Tahoma" w:cs="Tahoma"/>
        </w:rPr>
        <w:t xml:space="preserve">(IQB) </w:t>
      </w:r>
      <w:r w:rsidR="004F6142">
        <w:rPr>
          <w:rFonts w:ascii="Tahoma" w:hAnsi="Tahoma" w:cs="Tahoma"/>
        </w:rPr>
        <w:t>chaired by the A</w:t>
      </w:r>
      <w:r w:rsidR="00C2289E">
        <w:rPr>
          <w:rFonts w:ascii="Tahoma" w:hAnsi="Tahoma" w:cs="Tahoma"/>
        </w:rPr>
        <w:t xml:space="preserve">ssistant Chief Constable (ACC) </w:t>
      </w:r>
      <w:r w:rsidR="004F6142">
        <w:rPr>
          <w:rFonts w:ascii="Tahoma" w:hAnsi="Tahoma" w:cs="Tahoma"/>
        </w:rPr>
        <w:t>Crime.</w:t>
      </w:r>
    </w:p>
    <w:p w:rsidRPr="00F22465" w:rsidR="00614590" w:rsidP="00D36BE5" w:rsidRDefault="00614590" w14:paraId="72C4FC11" w14:textId="29AF9626">
      <w:pPr>
        <w:pStyle w:val="xmsoplaintext"/>
        <w:rPr>
          <w:rFonts w:ascii="Tahoma" w:hAnsi="Tahoma" w:cs="Tahoma"/>
        </w:rPr>
      </w:pPr>
      <w:r w:rsidRPr="00F22465">
        <w:rPr>
          <w:rFonts w:ascii="Tahoma" w:hAnsi="Tahoma" w:cs="Tahoma"/>
        </w:rPr>
        <w:t>  </w:t>
      </w:r>
    </w:p>
    <w:p w:rsidRPr="009B295F" w:rsidR="00614590" w:rsidP="00C45D85" w:rsidRDefault="00614590" w14:paraId="0A072019" w14:textId="77777777">
      <w:pPr>
        <w:pStyle w:val="xmsoplaintext"/>
        <w:rPr>
          <w:rFonts w:ascii="Tahoma" w:hAnsi="Tahoma" w:eastAsia="Times New Roman" w:cs="Tahoma"/>
          <w:u w:val="single"/>
        </w:rPr>
      </w:pPr>
      <w:r w:rsidRPr="009B295F">
        <w:rPr>
          <w:rFonts w:ascii="Tahoma" w:hAnsi="Tahoma" w:eastAsia="Times New Roman" w:cs="Tahoma"/>
          <w:u w:val="single"/>
        </w:rPr>
        <w:t xml:space="preserve">Preventing, </w:t>
      </w:r>
      <w:r>
        <w:rPr>
          <w:rFonts w:ascii="Tahoma" w:hAnsi="Tahoma" w:eastAsia="Times New Roman" w:cs="Tahoma"/>
          <w:u w:val="single"/>
        </w:rPr>
        <w:t>D</w:t>
      </w:r>
      <w:r w:rsidRPr="009B295F">
        <w:rPr>
          <w:rFonts w:ascii="Tahoma" w:hAnsi="Tahoma" w:eastAsia="Times New Roman" w:cs="Tahoma"/>
          <w:u w:val="single"/>
        </w:rPr>
        <w:t xml:space="preserve">eterring </w:t>
      </w:r>
      <w:r>
        <w:rPr>
          <w:rFonts w:ascii="Tahoma" w:hAnsi="Tahoma" w:eastAsia="Times New Roman" w:cs="Tahoma"/>
          <w:u w:val="single"/>
        </w:rPr>
        <w:t>C</w:t>
      </w:r>
      <w:r w:rsidRPr="009B295F">
        <w:rPr>
          <w:rFonts w:ascii="Tahoma" w:hAnsi="Tahoma" w:eastAsia="Times New Roman" w:cs="Tahoma"/>
          <w:u w:val="single"/>
        </w:rPr>
        <w:t xml:space="preserve">rime and ASB and </w:t>
      </w:r>
      <w:r>
        <w:rPr>
          <w:rFonts w:ascii="Tahoma" w:hAnsi="Tahoma" w:eastAsia="Times New Roman" w:cs="Tahoma"/>
          <w:u w:val="single"/>
        </w:rPr>
        <w:t>R</w:t>
      </w:r>
      <w:r w:rsidRPr="009B295F">
        <w:rPr>
          <w:rFonts w:ascii="Tahoma" w:hAnsi="Tahoma" w:eastAsia="Times New Roman" w:cs="Tahoma"/>
          <w:u w:val="single"/>
        </w:rPr>
        <w:t xml:space="preserve">educing </w:t>
      </w:r>
      <w:r>
        <w:rPr>
          <w:rFonts w:ascii="Tahoma" w:hAnsi="Tahoma" w:eastAsia="Times New Roman" w:cs="Tahoma"/>
          <w:u w:val="single"/>
        </w:rPr>
        <w:t>V</w:t>
      </w:r>
      <w:r w:rsidRPr="009B295F">
        <w:rPr>
          <w:rFonts w:ascii="Tahoma" w:hAnsi="Tahoma" w:eastAsia="Times New Roman" w:cs="Tahoma"/>
          <w:u w:val="single"/>
        </w:rPr>
        <w:t>ulnerability – Good</w:t>
      </w:r>
      <w:r>
        <w:rPr>
          <w:rFonts w:ascii="Tahoma" w:hAnsi="Tahoma" w:eastAsia="Times New Roman" w:cs="Tahoma"/>
          <w:u w:val="single"/>
        </w:rPr>
        <w:t xml:space="preserve"> (1 AFI)</w:t>
      </w:r>
    </w:p>
    <w:p w:rsidR="00614590" w:rsidP="00C45D85" w:rsidRDefault="00614590" w14:paraId="4E6725BD" w14:textId="77777777">
      <w:pPr>
        <w:pStyle w:val="xmsoplaintext"/>
        <w:rPr>
          <w:rFonts w:ascii="Tahoma" w:hAnsi="Tahoma" w:eastAsia="Times New Roman" w:cs="Tahoma"/>
        </w:rPr>
      </w:pPr>
    </w:p>
    <w:p w:rsidRPr="00F22465" w:rsidR="00614590" w:rsidP="00C45D85" w:rsidRDefault="00614590" w14:paraId="01EF301A" w14:textId="277DAB8D">
      <w:pPr>
        <w:pStyle w:val="xmsoplaintext"/>
        <w:rPr>
          <w:rFonts w:ascii="Tahoma" w:hAnsi="Tahoma" w:eastAsia="Times New Roman" w:cs="Tahoma"/>
        </w:rPr>
      </w:pPr>
      <w:r>
        <w:rPr>
          <w:rFonts w:ascii="Tahoma" w:hAnsi="Tahoma" w:eastAsia="Times New Roman" w:cs="Tahoma"/>
        </w:rPr>
        <w:t xml:space="preserve">Problem-solving plans are now stored on the force crime recording system, providing an easy search function, and facilitating the sharing of best practice. </w:t>
      </w:r>
      <w:r w:rsidR="00013570">
        <w:rPr>
          <w:rFonts w:ascii="Tahoma" w:hAnsi="Tahoma" w:eastAsia="Times New Roman" w:cs="Tahoma"/>
        </w:rPr>
        <w:t>Training has been provided to neighbourhood staff and officers and staf</w:t>
      </w:r>
      <w:r w:rsidR="00927D3D">
        <w:rPr>
          <w:rFonts w:ascii="Tahoma" w:hAnsi="Tahoma" w:eastAsia="Times New Roman" w:cs="Tahoma"/>
        </w:rPr>
        <w:t>f in wider teams such as Local Policing</w:t>
      </w:r>
      <w:r w:rsidR="003A47D1">
        <w:rPr>
          <w:rFonts w:ascii="Tahoma" w:hAnsi="Tahoma" w:eastAsia="Times New Roman" w:cs="Tahoma"/>
        </w:rPr>
        <w:t xml:space="preserve"> and </w:t>
      </w:r>
      <w:r w:rsidR="00927D3D">
        <w:rPr>
          <w:rFonts w:ascii="Tahoma" w:hAnsi="Tahoma" w:eastAsia="Times New Roman" w:cs="Tahoma"/>
        </w:rPr>
        <w:t xml:space="preserve">Vulnerability Investigation Teams </w:t>
      </w:r>
      <w:r w:rsidR="00CB1DFB">
        <w:rPr>
          <w:rFonts w:ascii="Tahoma" w:hAnsi="Tahoma" w:eastAsia="Times New Roman" w:cs="Tahoma"/>
        </w:rPr>
        <w:t xml:space="preserve">also </w:t>
      </w:r>
      <w:r w:rsidR="003A47D1">
        <w:rPr>
          <w:rFonts w:ascii="Tahoma" w:hAnsi="Tahoma" w:eastAsia="Times New Roman" w:cs="Tahoma"/>
        </w:rPr>
        <w:t>receive th</w:t>
      </w:r>
      <w:r w:rsidR="00CB1DFB">
        <w:rPr>
          <w:rFonts w:ascii="Tahoma" w:hAnsi="Tahoma" w:eastAsia="Times New Roman" w:cs="Tahoma"/>
        </w:rPr>
        <w:t>is.</w:t>
      </w:r>
      <w:r w:rsidR="00684F4B">
        <w:rPr>
          <w:rFonts w:ascii="Tahoma" w:hAnsi="Tahoma" w:eastAsia="Times New Roman" w:cs="Tahoma"/>
        </w:rPr>
        <w:t xml:space="preserve"> </w:t>
      </w:r>
      <w:r w:rsidR="008C5138">
        <w:rPr>
          <w:rFonts w:ascii="Tahoma" w:hAnsi="Tahoma" w:eastAsia="Times New Roman" w:cs="Tahoma"/>
        </w:rPr>
        <w:t xml:space="preserve">This AFI </w:t>
      </w:r>
      <w:r w:rsidR="00675A64">
        <w:rPr>
          <w:rFonts w:ascii="Tahoma" w:hAnsi="Tahoma" w:eastAsia="Times New Roman" w:cs="Tahoma"/>
        </w:rPr>
        <w:t>was</w:t>
      </w:r>
      <w:r w:rsidR="008C5138">
        <w:rPr>
          <w:rFonts w:ascii="Tahoma" w:hAnsi="Tahoma" w:eastAsia="Times New Roman" w:cs="Tahoma"/>
        </w:rPr>
        <w:t xml:space="preserve"> discussed at the </w:t>
      </w:r>
      <w:r w:rsidR="00675A64">
        <w:rPr>
          <w:rFonts w:ascii="Tahoma" w:hAnsi="Tahoma" w:eastAsia="Times New Roman" w:cs="Tahoma"/>
        </w:rPr>
        <w:t xml:space="preserve">last </w:t>
      </w:r>
      <w:r w:rsidR="008C5138">
        <w:rPr>
          <w:rFonts w:ascii="Tahoma" w:hAnsi="Tahoma" w:eastAsia="Times New Roman" w:cs="Tahoma"/>
        </w:rPr>
        <w:t>Future Improvement and Develop</w:t>
      </w:r>
      <w:r w:rsidR="007D1600">
        <w:rPr>
          <w:rFonts w:ascii="Tahoma" w:hAnsi="Tahoma" w:eastAsia="Times New Roman" w:cs="Tahoma"/>
        </w:rPr>
        <w:t>men</w:t>
      </w:r>
      <w:r w:rsidR="00A84BE1">
        <w:rPr>
          <w:rFonts w:ascii="Tahoma" w:hAnsi="Tahoma" w:eastAsia="Times New Roman" w:cs="Tahoma"/>
        </w:rPr>
        <w:t>t</w:t>
      </w:r>
      <w:r w:rsidR="008C5138">
        <w:rPr>
          <w:rFonts w:ascii="Tahoma" w:hAnsi="Tahoma" w:eastAsia="Times New Roman" w:cs="Tahoma"/>
        </w:rPr>
        <w:t xml:space="preserve"> Board, chaired by the D</w:t>
      </w:r>
      <w:r w:rsidR="00C2289E">
        <w:rPr>
          <w:rFonts w:ascii="Tahoma" w:hAnsi="Tahoma" w:eastAsia="Times New Roman" w:cs="Tahoma"/>
        </w:rPr>
        <w:t xml:space="preserve">eputy Chief Constable </w:t>
      </w:r>
      <w:r w:rsidR="008C5138">
        <w:rPr>
          <w:rFonts w:ascii="Tahoma" w:hAnsi="Tahoma" w:eastAsia="Times New Roman" w:cs="Tahoma"/>
        </w:rPr>
        <w:t xml:space="preserve">to review the </w:t>
      </w:r>
      <w:r w:rsidR="00FE727B">
        <w:rPr>
          <w:rFonts w:ascii="Tahoma" w:hAnsi="Tahoma" w:eastAsia="Times New Roman" w:cs="Tahoma"/>
        </w:rPr>
        <w:t>evidence</w:t>
      </w:r>
      <w:r w:rsidR="00846509">
        <w:rPr>
          <w:rFonts w:ascii="Tahoma" w:hAnsi="Tahoma" w:eastAsia="Times New Roman" w:cs="Tahoma"/>
        </w:rPr>
        <w:t>.</w:t>
      </w:r>
      <w:r w:rsidR="00675A64">
        <w:rPr>
          <w:rFonts w:ascii="Tahoma" w:hAnsi="Tahoma" w:eastAsia="Times New Roman" w:cs="Tahoma"/>
        </w:rPr>
        <w:t xml:space="preserve"> </w:t>
      </w:r>
      <w:r w:rsidR="00361D5A">
        <w:rPr>
          <w:rFonts w:ascii="Tahoma" w:hAnsi="Tahoma" w:eastAsia="Times New Roman" w:cs="Tahoma"/>
        </w:rPr>
        <w:t>It was</w:t>
      </w:r>
      <w:r w:rsidR="0096273A">
        <w:rPr>
          <w:rFonts w:ascii="Tahoma" w:hAnsi="Tahoma" w:eastAsia="Times New Roman" w:cs="Tahoma"/>
        </w:rPr>
        <w:t xml:space="preserve"> agreed that the actions set to address the AFI had been met however </w:t>
      </w:r>
      <w:r w:rsidR="008D1D2D">
        <w:rPr>
          <w:rFonts w:ascii="Tahoma" w:hAnsi="Tahoma" w:eastAsia="Times New Roman" w:cs="Tahoma"/>
        </w:rPr>
        <w:t>additional</w:t>
      </w:r>
      <w:r w:rsidR="003B5BF8">
        <w:rPr>
          <w:rFonts w:ascii="Tahoma" w:hAnsi="Tahoma" w:eastAsia="Times New Roman" w:cs="Tahoma"/>
        </w:rPr>
        <w:t xml:space="preserve"> </w:t>
      </w:r>
      <w:r w:rsidRPr="00FA008A" w:rsidR="00FA008A">
        <w:rPr>
          <w:rFonts w:ascii="Tahoma" w:hAnsi="Tahoma" w:eastAsia="Times New Roman" w:cs="Tahoma"/>
        </w:rPr>
        <w:t>e</w:t>
      </w:r>
      <w:r w:rsidR="000077C2">
        <w:rPr>
          <w:rFonts w:ascii="Tahoma" w:hAnsi="Tahoma" w:eastAsia="Times New Roman" w:cs="Tahoma"/>
        </w:rPr>
        <w:t xml:space="preserve">xamples </w:t>
      </w:r>
      <w:r w:rsidR="00E92C12">
        <w:rPr>
          <w:rFonts w:ascii="Tahoma" w:hAnsi="Tahoma" w:eastAsia="Times New Roman" w:cs="Tahoma"/>
        </w:rPr>
        <w:t>in respect of</w:t>
      </w:r>
      <w:r w:rsidR="000077C2">
        <w:rPr>
          <w:rFonts w:ascii="Tahoma" w:hAnsi="Tahoma" w:eastAsia="Times New Roman" w:cs="Tahoma"/>
        </w:rPr>
        <w:t xml:space="preserve"> </w:t>
      </w:r>
      <w:r w:rsidR="003B5BF8">
        <w:rPr>
          <w:rFonts w:ascii="Tahoma" w:hAnsi="Tahoma" w:eastAsia="Times New Roman" w:cs="Tahoma"/>
        </w:rPr>
        <w:t xml:space="preserve">sharing </w:t>
      </w:r>
      <w:r w:rsidR="008D1D2D">
        <w:rPr>
          <w:rFonts w:ascii="Tahoma" w:hAnsi="Tahoma" w:eastAsia="Times New Roman" w:cs="Tahoma"/>
        </w:rPr>
        <w:t xml:space="preserve">lessons learned and </w:t>
      </w:r>
      <w:r w:rsidRPr="00FA008A" w:rsidR="00FA008A">
        <w:rPr>
          <w:rFonts w:ascii="Tahoma" w:hAnsi="Tahoma" w:eastAsia="Times New Roman" w:cs="Tahoma"/>
        </w:rPr>
        <w:t xml:space="preserve">improved outcomes </w:t>
      </w:r>
      <w:r w:rsidR="0032149B">
        <w:rPr>
          <w:rFonts w:ascii="Tahoma" w:hAnsi="Tahoma" w:eastAsia="Times New Roman" w:cs="Tahoma"/>
        </w:rPr>
        <w:t xml:space="preserve">for victims </w:t>
      </w:r>
      <w:r w:rsidR="00361D5A">
        <w:rPr>
          <w:rFonts w:ascii="Tahoma" w:hAnsi="Tahoma" w:eastAsia="Times New Roman" w:cs="Tahoma"/>
        </w:rPr>
        <w:t xml:space="preserve">would </w:t>
      </w:r>
      <w:r w:rsidR="0096273A">
        <w:rPr>
          <w:rFonts w:ascii="Tahoma" w:hAnsi="Tahoma" w:eastAsia="Times New Roman" w:cs="Tahoma"/>
        </w:rPr>
        <w:t>strengthen the evidence further</w:t>
      </w:r>
      <w:r w:rsidRPr="00FA008A" w:rsidR="00FA008A">
        <w:rPr>
          <w:rFonts w:ascii="Tahoma" w:hAnsi="Tahoma" w:eastAsia="Times New Roman" w:cs="Tahoma"/>
        </w:rPr>
        <w:t xml:space="preserve">. </w:t>
      </w:r>
    </w:p>
    <w:p w:rsidRPr="00F22465" w:rsidR="00614590" w:rsidP="00C45D85" w:rsidRDefault="00614590" w14:paraId="5014F643" w14:textId="77777777">
      <w:pPr>
        <w:pStyle w:val="xmsolistparagraph"/>
        <w:rPr>
          <w:rFonts w:ascii="Tahoma" w:hAnsi="Tahoma" w:cs="Tahoma"/>
        </w:rPr>
      </w:pPr>
      <w:r w:rsidRPr="00F22465">
        <w:rPr>
          <w:rFonts w:ascii="Tahoma" w:hAnsi="Tahoma" w:cs="Tahoma"/>
        </w:rPr>
        <w:t> </w:t>
      </w:r>
    </w:p>
    <w:p w:rsidRPr="00F8745B" w:rsidR="00614590" w:rsidP="00C45D85" w:rsidRDefault="00614590" w14:paraId="4F38579C" w14:textId="38771C21">
      <w:pPr>
        <w:pStyle w:val="xmsolistparagraph"/>
        <w:ind w:left="0"/>
        <w:rPr>
          <w:rFonts w:ascii="Tahoma" w:hAnsi="Tahoma" w:eastAsia="Times New Roman" w:cs="Tahoma"/>
          <w:caps/>
          <w:u w:val="single"/>
        </w:rPr>
      </w:pPr>
      <w:r w:rsidRPr="008726CA">
        <w:rPr>
          <w:rFonts w:ascii="Tahoma" w:hAnsi="Tahoma" w:eastAsia="Times New Roman" w:cs="Tahoma"/>
          <w:u w:val="single"/>
        </w:rPr>
        <w:t>Responding to the Public – Requires Improvement</w:t>
      </w:r>
      <w:r>
        <w:rPr>
          <w:rFonts w:ascii="Tahoma" w:hAnsi="Tahoma" w:eastAsia="Times New Roman" w:cs="Tahoma"/>
          <w:u w:val="single"/>
        </w:rPr>
        <w:t xml:space="preserve"> (4 AFIs</w:t>
      </w:r>
      <w:r w:rsidR="00AD51DD">
        <w:rPr>
          <w:rFonts w:ascii="Tahoma" w:hAnsi="Tahoma" w:eastAsia="Times New Roman" w:cs="Tahoma"/>
          <w:u w:val="single"/>
        </w:rPr>
        <w:t>: 3 Closed</w:t>
      </w:r>
      <w:r>
        <w:rPr>
          <w:rFonts w:ascii="Tahoma" w:hAnsi="Tahoma" w:eastAsia="Times New Roman" w:cs="Tahoma"/>
          <w:u w:val="single"/>
        </w:rPr>
        <w:t>)</w:t>
      </w:r>
    </w:p>
    <w:p w:rsidR="00614590" w:rsidP="00C45D85" w:rsidRDefault="00614590" w14:paraId="3F85E266" w14:textId="77777777">
      <w:pPr>
        <w:pStyle w:val="xmsolistparagraph"/>
        <w:ind w:left="0"/>
        <w:rPr>
          <w:rFonts w:ascii="Tahoma" w:hAnsi="Tahoma" w:eastAsia="Times New Roman" w:cs="Tahoma"/>
        </w:rPr>
      </w:pPr>
    </w:p>
    <w:p w:rsidR="00614590" w:rsidP="00AD51DD" w:rsidRDefault="0015578B" w14:paraId="46A408FB" w14:textId="68B062BF">
      <w:pPr>
        <w:spacing w:after="0" w:line="240" w:lineRule="auto"/>
        <w:rPr>
          <w:rFonts w:ascii="Tahoma" w:hAnsi="Tahoma" w:eastAsia="Times New Roman" w:cs="Tahoma"/>
        </w:rPr>
      </w:pPr>
      <w:r>
        <w:rPr>
          <w:rFonts w:ascii="Tahoma" w:hAnsi="Tahoma" w:eastAsia="Times New Roman" w:cs="Tahoma"/>
        </w:rPr>
        <w:t xml:space="preserve">The </w:t>
      </w:r>
      <w:r w:rsidR="00614590">
        <w:rPr>
          <w:rFonts w:ascii="Tahoma" w:hAnsi="Tahoma" w:eastAsia="Times New Roman" w:cs="Tahoma"/>
        </w:rPr>
        <w:t xml:space="preserve">reinstated RETHRIVE process </w:t>
      </w:r>
      <w:r w:rsidR="00D64081">
        <w:rPr>
          <w:rFonts w:ascii="Tahoma" w:hAnsi="Tahoma" w:eastAsia="Times New Roman" w:cs="Tahoma"/>
        </w:rPr>
        <w:t xml:space="preserve">and identification of those callers with vulnerabilities </w:t>
      </w:r>
      <w:r w:rsidR="003C6C2E">
        <w:rPr>
          <w:rFonts w:ascii="Tahoma" w:hAnsi="Tahoma" w:eastAsia="Times New Roman" w:cs="Tahoma"/>
        </w:rPr>
        <w:t>is embedded</w:t>
      </w:r>
      <w:r w:rsidR="00323269">
        <w:rPr>
          <w:rFonts w:ascii="Tahoma" w:hAnsi="Tahoma" w:eastAsia="Times New Roman" w:cs="Tahoma"/>
        </w:rPr>
        <w:t xml:space="preserve"> into daily business</w:t>
      </w:r>
      <w:r w:rsidR="003C6C2E">
        <w:rPr>
          <w:rFonts w:ascii="Tahoma" w:hAnsi="Tahoma" w:eastAsia="Times New Roman" w:cs="Tahoma"/>
        </w:rPr>
        <w:t xml:space="preserve"> and </w:t>
      </w:r>
      <w:r w:rsidRPr="000A7552" w:rsidR="00614590">
        <w:rPr>
          <w:rFonts w:ascii="Tahoma" w:hAnsi="Tahoma" w:eastAsia="Times New Roman" w:cs="Tahoma"/>
        </w:rPr>
        <w:t>ensur</w:t>
      </w:r>
      <w:r w:rsidR="00440B00">
        <w:rPr>
          <w:rFonts w:ascii="Tahoma" w:hAnsi="Tahoma" w:eastAsia="Times New Roman" w:cs="Tahoma"/>
        </w:rPr>
        <w:t xml:space="preserve">es </w:t>
      </w:r>
      <w:r w:rsidRPr="000A7552" w:rsidR="00614590">
        <w:rPr>
          <w:rFonts w:ascii="Tahoma" w:hAnsi="Tahoma" w:eastAsia="Times New Roman" w:cs="Tahoma"/>
        </w:rPr>
        <w:t>a</w:t>
      </w:r>
      <w:r w:rsidR="001C2211">
        <w:rPr>
          <w:rFonts w:ascii="Tahoma" w:hAnsi="Tahoma" w:eastAsia="Times New Roman" w:cs="Tahoma"/>
        </w:rPr>
        <w:t>n appropriate</w:t>
      </w:r>
      <w:r w:rsidRPr="000A7552" w:rsidR="00614590">
        <w:rPr>
          <w:rFonts w:ascii="Tahoma" w:hAnsi="Tahoma" w:eastAsia="Times New Roman" w:cs="Tahoma"/>
        </w:rPr>
        <w:t xml:space="preserve"> response and</w:t>
      </w:r>
      <w:r w:rsidR="00614590">
        <w:rPr>
          <w:rFonts w:ascii="Tahoma" w:hAnsi="Tahoma" w:eastAsia="Times New Roman" w:cs="Tahoma"/>
        </w:rPr>
        <w:t xml:space="preserve"> re</w:t>
      </w:r>
      <w:r w:rsidR="00E25C27">
        <w:rPr>
          <w:rFonts w:ascii="Tahoma" w:hAnsi="Tahoma" w:eastAsia="Times New Roman" w:cs="Tahoma"/>
        </w:rPr>
        <w:t xml:space="preserve">assessment </w:t>
      </w:r>
      <w:r w:rsidRPr="000A7552" w:rsidR="00614590">
        <w:rPr>
          <w:rFonts w:ascii="Tahoma" w:hAnsi="Tahoma" w:eastAsia="Times New Roman" w:cs="Tahoma"/>
        </w:rPr>
        <w:t xml:space="preserve">of </w:t>
      </w:r>
      <w:r w:rsidR="00614590">
        <w:rPr>
          <w:rFonts w:ascii="Tahoma" w:hAnsi="Tahoma" w:eastAsia="Times New Roman" w:cs="Tahoma"/>
        </w:rPr>
        <w:t>r</w:t>
      </w:r>
      <w:r w:rsidRPr="000A7552" w:rsidR="00614590">
        <w:rPr>
          <w:rFonts w:ascii="Tahoma" w:hAnsi="Tahoma" w:eastAsia="Times New Roman" w:cs="Tahoma"/>
        </w:rPr>
        <w:t>isk</w:t>
      </w:r>
      <w:r w:rsidR="009E7504">
        <w:rPr>
          <w:rFonts w:ascii="Tahoma" w:hAnsi="Tahoma" w:eastAsia="Times New Roman" w:cs="Tahoma"/>
        </w:rPr>
        <w:t xml:space="preserve"> </w:t>
      </w:r>
      <w:r w:rsidR="004F2C6D">
        <w:rPr>
          <w:rFonts w:ascii="Tahoma" w:hAnsi="Tahoma" w:eastAsia="Times New Roman" w:cs="Tahoma"/>
        </w:rPr>
        <w:t xml:space="preserve">takes place </w:t>
      </w:r>
      <w:r w:rsidR="009E7504">
        <w:rPr>
          <w:rFonts w:ascii="Tahoma" w:hAnsi="Tahoma" w:eastAsia="Times New Roman" w:cs="Tahoma"/>
        </w:rPr>
        <w:t>in line with the AFI.</w:t>
      </w:r>
      <w:r>
        <w:rPr>
          <w:rFonts w:ascii="Tahoma" w:hAnsi="Tahoma" w:eastAsia="Times New Roman" w:cs="Tahoma"/>
        </w:rPr>
        <w:t xml:space="preserve"> </w:t>
      </w:r>
      <w:r w:rsidR="00900470">
        <w:rPr>
          <w:rFonts w:ascii="Tahoma" w:hAnsi="Tahoma" w:eastAsia="Times New Roman" w:cs="Tahoma"/>
        </w:rPr>
        <w:t xml:space="preserve">Quality </w:t>
      </w:r>
      <w:r w:rsidR="00B51BD6">
        <w:rPr>
          <w:rFonts w:ascii="Tahoma" w:hAnsi="Tahoma" w:eastAsia="Times New Roman" w:cs="Tahoma"/>
        </w:rPr>
        <w:t>assurance processes within the Force Control Room are well established and THRIVE and RETHRVE are regularly reviewed.</w:t>
      </w:r>
      <w:r w:rsidR="004F2C6D">
        <w:rPr>
          <w:rFonts w:ascii="Tahoma" w:hAnsi="Tahoma" w:eastAsia="Times New Roman" w:cs="Tahoma"/>
        </w:rPr>
        <w:t xml:space="preserve"> </w:t>
      </w:r>
      <w:r w:rsidR="00440B00">
        <w:rPr>
          <w:rFonts w:ascii="Tahoma" w:hAnsi="Tahoma" w:eastAsia="Times New Roman" w:cs="Tahoma"/>
        </w:rPr>
        <w:t xml:space="preserve">Ongoing work is taking place </w:t>
      </w:r>
      <w:r w:rsidR="00614590">
        <w:rPr>
          <w:rFonts w:ascii="Tahoma" w:hAnsi="Tahoma" w:eastAsia="Times New Roman" w:cs="Tahoma"/>
        </w:rPr>
        <w:t xml:space="preserve">to ensure </w:t>
      </w:r>
      <w:r w:rsidR="00524904">
        <w:rPr>
          <w:rFonts w:ascii="Tahoma" w:hAnsi="Tahoma" w:eastAsia="Times New Roman" w:cs="Tahoma"/>
        </w:rPr>
        <w:t xml:space="preserve">attendance </w:t>
      </w:r>
      <w:r w:rsidR="009E3594">
        <w:rPr>
          <w:rFonts w:ascii="Tahoma" w:hAnsi="Tahoma" w:eastAsia="Times New Roman" w:cs="Tahoma"/>
        </w:rPr>
        <w:t xml:space="preserve">to calls for service </w:t>
      </w:r>
      <w:r w:rsidR="00524904">
        <w:rPr>
          <w:rFonts w:ascii="Tahoma" w:hAnsi="Tahoma" w:eastAsia="Times New Roman" w:cs="Tahoma"/>
        </w:rPr>
        <w:t xml:space="preserve">is </w:t>
      </w:r>
      <w:r w:rsidR="00C33408">
        <w:rPr>
          <w:rFonts w:ascii="Tahoma" w:hAnsi="Tahoma" w:eastAsia="Times New Roman" w:cs="Tahoma"/>
        </w:rPr>
        <w:t>timely,</w:t>
      </w:r>
      <w:r w:rsidR="00341F3A">
        <w:rPr>
          <w:rFonts w:ascii="Tahoma" w:hAnsi="Tahoma" w:eastAsia="Times New Roman" w:cs="Tahoma"/>
        </w:rPr>
        <w:t xml:space="preserve"> </w:t>
      </w:r>
      <w:r w:rsidR="00013139">
        <w:rPr>
          <w:rFonts w:ascii="Tahoma" w:hAnsi="Tahoma" w:eastAsia="Times New Roman" w:cs="Tahoma"/>
        </w:rPr>
        <w:t xml:space="preserve">and </w:t>
      </w:r>
      <w:r w:rsidR="006B4882">
        <w:rPr>
          <w:rFonts w:ascii="Tahoma" w:hAnsi="Tahoma" w:eastAsia="Times New Roman" w:cs="Tahoma"/>
        </w:rPr>
        <w:t xml:space="preserve">this will assist in </w:t>
      </w:r>
      <w:r w:rsidR="00C33408">
        <w:rPr>
          <w:rFonts w:ascii="Tahoma" w:hAnsi="Tahoma" w:eastAsia="Times New Roman" w:cs="Tahoma"/>
        </w:rPr>
        <w:t xml:space="preserve">further </w:t>
      </w:r>
      <w:r w:rsidR="006B4882">
        <w:rPr>
          <w:rFonts w:ascii="Tahoma" w:hAnsi="Tahoma" w:eastAsia="Times New Roman" w:cs="Tahoma"/>
        </w:rPr>
        <w:t xml:space="preserve">managing those </w:t>
      </w:r>
      <w:r w:rsidR="00A44CFB">
        <w:rPr>
          <w:rFonts w:ascii="Tahoma" w:hAnsi="Tahoma" w:eastAsia="Times New Roman" w:cs="Tahoma"/>
        </w:rPr>
        <w:t>outstanding calls</w:t>
      </w:r>
      <w:r w:rsidR="003C6C2E">
        <w:rPr>
          <w:rFonts w:ascii="Tahoma" w:hAnsi="Tahoma" w:eastAsia="Times New Roman" w:cs="Tahoma"/>
        </w:rPr>
        <w:t xml:space="preserve"> linked to vulnerability that require a high priority level of response</w:t>
      </w:r>
      <w:r w:rsidR="001A612D">
        <w:rPr>
          <w:rFonts w:ascii="Tahoma" w:hAnsi="Tahoma" w:eastAsia="Times New Roman" w:cs="Tahoma"/>
        </w:rPr>
        <w:t xml:space="preserve">. </w:t>
      </w:r>
    </w:p>
    <w:p w:rsidR="00614590" w:rsidP="00C45D85" w:rsidRDefault="00614590" w14:paraId="5ABBA659" w14:textId="77777777">
      <w:pPr>
        <w:pStyle w:val="xmsolistparagraph"/>
        <w:ind w:left="0"/>
        <w:rPr>
          <w:rFonts w:ascii="Tahoma" w:hAnsi="Tahoma" w:eastAsia="Times New Roman" w:cs="Tahoma"/>
        </w:rPr>
      </w:pPr>
    </w:p>
    <w:p w:rsidR="00614590" w:rsidP="00C45D85" w:rsidRDefault="00614590" w14:paraId="6BE98A28" w14:textId="69E9FD39">
      <w:pPr>
        <w:pStyle w:val="xmsolistparagraph"/>
        <w:ind w:left="0"/>
        <w:rPr>
          <w:rFonts w:ascii="Tahoma" w:hAnsi="Tahoma" w:eastAsia="Times New Roman" w:cs="Tahoma"/>
          <w:u w:val="single"/>
        </w:rPr>
      </w:pPr>
      <w:r w:rsidRPr="008337E9">
        <w:rPr>
          <w:rFonts w:ascii="Tahoma" w:hAnsi="Tahoma" w:eastAsia="Times New Roman" w:cs="Tahoma"/>
          <w:u w:val="single"/>
        </w:rPr>
        <w:t>Investigating Crime – Requires Improvement</w:t>
      </w:r>
      <w:r>
        <w:rPr>
          <w:rFonts w:ascii="Tahoma" w:hAnsi="Tahoma" w:eastAsia="Times New Roman" w:cs="Tahoma"/>
          <w:u w:val="single"/>
        </w:rPr>
        <w:t xml:space="preserve"> (3 AFIs</w:t>
      </w:r>
      <w:r w:rsidR="0004668D">
        <w:rPr>
          <w:rFonts w:ascii="Tahoma" w:hAnsi="Tahoma" w:eastAsia="Times New Roman" w:cs="Tahoma"/>
          <w:u w:val="single"/>
        </w:rPr>
        <w:t>: 1 Closed</w:t>
      </w:r>
      <w:r>
        <w:rPr>
          <w:rFonts w:ascii="Tahoma" w:hAnsi="Tahoma" w:eastAsia="Times New Roman" w:cs="Tahoma"/>
          <w:u w:val="single"/>
        </w:rPr>
        <w:t>)</w:t>
      </w:r>
    </w:p>
    <w:p w:rsidR="00614590" w:rsidP="00D3264B" w:rsidRDefault="00614590" w14:paraId="7A4AF2B7" w14:textId="77777777">
      <w:pPr>
        <w:pStyle w:val="xmsolistparagraph"/>
        <w:ind w:left="0"/>
        <w:rPr>
          <w:rFonts w:ascii="Tahoma" w:hAnsi="Tahoma" w:eastAsia="Times New Roman" w:cs="Tahoma"/>
        </w:rPr>
      </w:pPr>
    </w:p>
    <w:p w:rsidR="00614590" w:rsidP="00142CCC" w:rsidRDefault="00775D5E" w14:paraId="284E5350" w14:textId="0A9571A4">
      <w:pPr>
        <w:spacing w:after="0" w:line="240" w:lineRule="auto"/>
        <w:rPr>
          <w:rFonts w:ascii="Tahoma" w:hAnsi="Tahoma" w:eastAsia="Times New Roman" w:cs="Tahoma"/>
        </w:rPr>
      </w:pPr>
      <w:r>
        <w:rPr>
          <w:rFonts w:ascii="Tahoma" w:hAnsi="Tahoma" w:eastAsia="Tahoma" w:cs="Tahoma"/>
          <w:color w:val="000000" w:themeColor="text1"/>
        </w:rPr>
        <w:t xml:space="preserve">The </w:t>
      </w:r>
      <w:r w:rsidR="00932FD8">
        <w:rPr>
          <w:rFonts w:ascii="Tahoma" w:hAnsi="Tahoma" w:eastAsia="Tahoma" w:cs="Tahoma"/>
          <w:color w:val="000000" w:themeColor="text1"/>
        </w:rPr>
        <w:t>Investigative Improvement Plan</w:t>
      </w:r>
      <w:r w:rsidR="003637FC">
        <w:rPr>
          <w:rFonts w:ascii="Tahoma" w:hAnsi="Tahoma" w:eastAsia="Tahoma" w:cs="Tahoma"/>
          <w:color w:val="000000" w:themeColor="text1"/>
        </w:rPr>
        <w:t>, investigative principles</w:t>
      </w:r>
      <w:r w:rsidR="0052353F">
        <w:rPr>
          <w:rFonts w:ascii="Tahoma" w:hAnsi="Tahoma" w:eastAsia="Tahoma" w:cs="Tahoma"/>
          <w:color w:val="000000" w:themeColor="text1"/>
        </w:rPr>
        <w:t xml:space="preserve"> and </w:t>
      </w:r>
      <w:r w:rsidR="003637FC">
        <w:rPr>
          <w:rFonts w:ascii="Tahoma" w:hAnsi="Tahoma" w:eastAsia="Tahoma" w:cs="Tahoma"/>
          <w:color w:val="000000" w:themeColor="text1"/>
        </w:rPr>
        <w:t xml:space="preserve">detective development </w:t>
      </w:r>
      <w:r w:rsidR="00932FD8">
        <w:rPr>
          <w:rFonts w:ascii="Tahoma" w:hAnsi="Tahoma" w:eastAsia="Tahoma" w:cs="Tahoma"/>
          <w:color w:val="000000" w:themeColor="text1"/>
        </w:rPr>
        <w:t xml:space="preserve">continues to </w:t>
      </w:r>
      <w:r w:rsidR="00633337">
        <w:rPr>
          <w:rFonts w:ascii="Tahoma" w:hAnsi="Tahoma" w:eastAsia="Tahoma" w:cs="Tahoma"/>
          <w:color w:val="000000" w:themeColor="text1"/>
        </w:rPr>
        <w:t xml:space="preserve">enhance current process and practice with </w:t>
      </w:r>
      <w:r w:rsidR="00932FD8">
        <w:rPr>
          <w:rFonts w:ascii="Tahoma" w:hAnsi="Tahoma" w:eastAsia="Tahoma" w:cs="Tahoma"/>
          <w:color w:val="000000" w:themeColor="text1"/>
        </w:rPr>
        <w:t xml:space="preserve">progress </w:t>
      </w:r>
      <w:r>
        <w:rPr>
          <w:rFonts w:ascii="Tahoma" w:hAnsi="Tahoma" w:eastAsia="Tahoma" w:cs="Tahoma"/>
          <w:color w:val="000000" w:themeColor="text1"/>
        </w:rPr>
        <w:t>overseen by the ACC Crime</w:t>
      </w:r>
      <w:r w:rsidR="00932FD8">
        <w:rPr>
          <w:rFonts w:ascii="Tahoma" w:hAnsi="Tahoma" w:eastAsia="Tahoma" w:cs="Tahoma"/>
          <w:color w:val="000000" w:themeColor="text1"/>
        </w:rPr>
        <w:t xml:space="preserve">. </w:t>
      </w:r>
      <w:r w:rsidR="00142CCC">
        <w:rPr>
          <w:rFonts w:ascii="Tahoma" w:hAnsi="Tahoma" w:eastAsia="Tahoma" w:cs="Tahoma"/>
          <w:color w:val="000000" w:themeColor="text1"/>
        </w:rPr>
        <w:t>Training has b</w:t>
      </w:r>
      <w:r w:rsidR="0040782D">
        <w:rPr>
          <w:rFonts w:ascii="Tahoma" w:hAnsi="Tahoma" w:eastAsia="Tahoma" w:cs="Tahoma"/>
          <w:color w:val="000000" w:themeColor="text1"/>
        </w:rPr>
        <w:t xml:space="preserve">een carried out across the force with </w:t>
      </w:r>
      <w:r w:rsidR="00A86298">
        <w:rPr>
          <w:rFonts w:ascii="Tahoma" w:hAnsi="Tahoma" w:eastAsia="Tahoma" w:cs="Tahoma"/>
          <w:color w:val="000000" w:themeColor="text1"/>
        </w:rPr>
        <w:t xml:space="preserve">further sessions </w:t>
      </w:r>
      <w:r w:rsidR="0040782D">
        <w:rPr>
          <w:rFonts w:ascii="Tahoma" w:hAnsi="Tahoma" w:eastAsia="Tahoma" w:cs="Tahoma"/>
          <w:color w:val="000000" w:themeColor="text1"/>
        </w:rPr>
        <w:t xml:space="preserve">planned for 2025. The Investigative Improvement Plan is currently being refreshed to ensure </w:t>
      </w:r>
      <w:r w:rsidRPr="00142CCC" w:rsidR="00142CCC">
        <w:rPr>
          <w:rFonts w:ascii="Tahoma" w:hAnsi="Tahoma" w:eastAsia="Tahoma" w:cs="Tahoma"/>
          <w:color w:val="000000" w:themeColor="text1"/>
        </w:rPr>
        <w:t>continued focus into 2025</w:t>
      </w:r>
      <w:r w:rsidR="00E7182D">
        <w:rPr>
          <w:rFonts w:ascii="Tahoma" w:hAnsi="Tahoma" w:eastAsia="Tahoma" w:cs="Tahoma"/>
          <w:color w:val="000000" w:themeColor="text1"/>
        </w:rPr>
        <w:t xml:space="preserve">. </w:t>
      </w:r>
      <w:r w:rsidRPr="00142CCC" w:rsidR="00142CCC">
        <w:rPr>
          <w:rFonts w:ascii="Tahoma" w:hAnsi="Tahoma" w:eastAsia="Tahoma" w:cs="Tahoma"/>
          <w:color w:val="000000" w:themeColor="text1"/>
        </w:rPr>
        <w:t xml:space="preserve">Detective numbers are </w:t>
      </w:r>
      <w:r w:rsidRPr="00142CCC" w:rsidR="00E7182D">
        <w:rPr>
          <w:rFonts w:ascii="Tahoma" w:hAnsi="Tahoma" w:eastAsia="Tahoma" w:cs="Tahoma"/>
          <w:color w:val="000000" w:themeColor="text1"/>
        </w:rPr>
        <w:t>tracked,</w:t>
      </w:r>
      <w:r w:rsidRPr="00142CCC" w:rsidR="00142CCC">
        <w:rPr>
          <w:rFonts w:ascii="Tahoma" w:hAnsi="Tahoma" w:eastAsia="Tahoma" w:cs="Tahoma"/>
          <w:color w:val="000000" w:themeColor="text1"/>
        </w:rPr>
        <w:t xml:space="preserve"> </w:t>
      </w:r>
      <w:r w:rsidR="00E7182D">
        <w:rPr>
          <w:rFonts w:ascii="Tahoma" w:hAnsi="Tahoma" w:eastAsia="Tahoma" w:cs="Tahoma"/>
          <w:color w:val="000000" w:themeColor="text1"/>
        </w:rPr>
        <w:t xml:space="preserve">and the current position is positive. </w:t>
      </w:r>
      <w:r w:rsidRPr="00F22465" w:rsidR="00614590">
        <w:rPr>
          <w:rFonts w:ascii="Tahoma" w:hAnsi="Tahoma" w:eastAsia="Times New Roman" w:cs="Tahoma"/>
        </w:rPr>
        <w:t xml:space="preserve">The current charge rate for </w:t>
      </w:r>
      <w:r w:rsidR="00614590">
        <w:rPr>
          <w:rFonts w:ascii="Tahoma" w:hAnsi="Tahoma" w:eastAsia="Times New Roman" w:cs="Tahoma"/>
        </w:rPr>
        <w:t xml:space="preserve">victim-based crime is </w:t>
      </w:r>
      <w:r w:rsidR="00D3264B">
        <w:rPr>
          <w:rFonts w:ascii="Tahoma" w:hAnsi="Tahoma" w:eastAsia="Times New Roman" w:cs="Tahoma"/>
        </w:rPr>
        <w:t>over t</w:t>
      </w:r>
      <w:r w:rsidR="0055093F">
        <w:rPr>
          <w:rFonts w:ascii="Tahoma" w:hAnsi="Tahoma" w:eastAsia="Times New Roman" w:cs="Tahoma"/>
        </w:rPr>
        <w:t xml:space="preserve">hree </w:t>
      </w:r>
      <w:r w:rsidR="00D3264B">
        <w:rPr>
          <w:rFonts w:ascii="Tahoma" w:hAnsi="Tahoma" w:eastAsia="Times New Roman" w:cs="Tahoma"/>
        </w:rPr>
        <w:t>p</w:t>
      </w:r>
      <w:r w:rsidR="00614590">
        <w:rPr>
          <w:rFonts w:ascii="Tahoma" w:hAnsi="Tahoma" w:eastAsia="Times New Roman" w:cs="Tahoma"/>
        </w:rPr>
        <w:t>ercentage points above th</w:t>
      </w:r>
      <w:r w:rsidR="00DF3E9B">
        <w:rPr>
          <w:rFonts w:ascii="Tahoma" w:hAnsi="Tahoma" w:eastAsia="Times New Roman" w:cs="Tahoma"/>
        </w:rPr>
        <w:t xml:space="preserve">e figure reported in </w:t>
      </w:r>
      <w:r w:rsidR="00614590">
        <w:rPr>
          <w:rFonts w:ascii="Tahoma" w:hAnsi="Tahoma" w:eastAsia="Times New Roman" w:cs="Tahoma"/>
        </w:rPr>
        <w:t>PEEL</w:t>
      </w:r>
      <w:r w:rsidR="00DF3E9B">
        <w:rPr>
          <w:rFonts w:ascii="Tahoma" w:hAnsi="Tahoma" w:eastAsia="Times New Roman" w:cs="Tahoma"/>
        </w:rPr>
        <w:t>. Similarly, t</w:t>
      </w:r>
      <w:r w:rsidR="00685673">
        <w:rPr>
          <w:rFonts w:ascii="Tahoma" w:hAnsi="Tahoma" w:eastAsia="Times New Roman" w:cs="Tahoma"/>
        </w:rPr>
        <w:t xml:space="preserve">he solved rate </w:t>
      </w:r>
      <w:r w:rsidR="0087360C">
        <w:rPr>
          <w:rFonts w:ascii="Tahoma" w:hAnsi="Tahoma" w:eastAsia="Times New Roman" w:cs="Tahoma"/>
        </w:rPr>
        <w:t xml:space="preserve">is </w:t>
      </w:r>
      <w:r w:rsidR="0079318A">
        <w:rPr>
          <w:rFonts w:ascii="Tahoma" w:hAnsi="Tahoma" w:eastAsia="Times New Roman" w:cs="Tahoma"/>
        </w:rPr>
        <w:t xml:space="preserve">four and a half percentage points above PEEL report </w:t>
      </w:r>
      <w:r w:rsidR="00614590">
        <w:rPr>
          <w:rFonts w:ascii="Tahoma" w:hAnsi="Tahoma" w:eastAsia="Times New Roman" w:cs="Tahoma"/>
        </w:rPr>
        <w:t>w</w:t>
      </w:r>
      <w:r w:rsidRPr="00F22465" w:rsidR="00614590">
        <w:rPr>
          <w:rFonts w:ascii="Tahoma" w:hAnsi="Tahoma" w:eastAsia="Times New Roman" w:cs="Tahoma"/>
        </w:rPr>
        <w:t xml:space="preserve">hich demonstrates </w:t>
      </w:r>
      <w:r w:rsidR="00D37CF6">
        <w:rPr>
          <w:rFonts w:ascii="Tahoma" w:hAnsi="Tahoma" w:eastAsia="Times New Roman" w:cs="Tahoma"/>
        </w:rPr>
        <w:t xml:space="preserve">a </w:t>
      </w:r>
      <w:r w:rsidR="0079318A">
        <w:rPr>
          <w:rFonts w:ascii="Tahoma" w:hAnsi="Tahoma" w:eastAsia="Times New Roman" w:cs="Tahoma"/>
        </w:rPr>
        <w:t xml:space="preserve">sustained </w:t>
      </w:r>
      <w:r w:rsidRPr="00F22465" w:rsidR="00614590">
        <w:rPr>
          <w:rFonts w:ascii="Tahoma" w:hAnsi="Tahoma" w:eastAsia="Times New Roman" w:cs="Tahoma"/>
        </w:rPr>
        <w:t>positive trajectory</w:t>
      </w:r>
      <w:r w:rsidR="00614590">
        <w:rPr>
          <w:rFonts w:ascii="Tahoma" w:hAnsi="Tahoma" w:eastAsia="Times New Roman" w:cs="Tahoma"/>
        </w:rPr>
        <w:t xml:space="preserve">. </w:t>
      </w:r>
    </w:p>
    <w:p w:rsidR="00775D5E" w:rsidP="0030430A" w:rsidRDefault="00775D5E" w14:paraId="581F5D2E" w14:textId="77777777">
      <w:pPr>
        <w:spacing w:after="0" w:line="240" w:lineRule="auto"/>
        <w:rPr>
          <w:rFonts w:ascii="Tahoma" w:hAnsi="Tahoma" w:eastAsia="Times New Roman" w:cs="Tahoma"/>
        </w:rPr>
      </w:pPr>
    </w:p>
    <w:p w:rsidRPr="00F22465" w:rsidR="000C63FF" w:rsidP="00FF31EC" w:rsidRDefault="00614590" w14:paraId="3A9DDDAA" w14:textId="31AF8CBE">
      <w:pPr>
        <w:pStyle w:val="xmsoplaintext"/>
        <w:rPr>
          <w:rFonts w:ascii="Tahoma" w:hAnsi="Tahoma" w:eastAsia="Times New Roman" w:cs="Tahoma"/>
        </w:rPr>
      </w:pPr>
      <w:r w:rsidRPr="4C44FDA5">
        <w:rPr>
          <w:rFonts w:ascii="Tahoma" w:hAnsi="Tahoma" w:eastAsia="Times New Roman" w:cs="Tahoma"/>
        </w:rPr>
        <w:t>I</w:t>
      </w:r>
      <w:r w:rsidRPr="4C44FDA5">
        <w:rPr>
          <w:rFonts w:ascii="Tahoma" w:hAnsi="Tahoma" w:cs="Tahoma"/>
        </w:rPr>
        <w:t xml:space="preserve">mmediate action was taken when HMICFRS made the force aware of issues with the administration of outcome 21. </w:t>
      </w:r>
      <w:r w:rsidRPr="00FF31EC" w:rsidR="00FF31EC">
        <w:rPr>
          <w:rFonts w:ascii="Tahoma" w:hAnsi="Tahoma" w:cs="Tahoma"/>
        </w:rPr>
        <w:t>Appropriate use of outcomes is now embedded within the Audit Calendar and forms part of the day-to-day process of the D</w:t>
      </w:r>
      <w:r w:rsidR="00FF31EC">
        <w:rPr>
          <w:rFonts w:ascii="Tahoma" w:hAnsi="Tahoma" w:cs="Tahoma"/>
        </w:rPr>
        <w:t>ata Audit Team</w:t>
      </w:r>
      <w:r w:rsidRPr="00FF31EC" w:rsidR="00FF31EC">
        <w:rPr>
          <w:rFonts w:ascii="Tahoma" w:hAnsi="Tahoma" w:cs="Tahoma"/>
        </w:rPr>
        <w:t>. It also forms an integral part of the Crime Data Quality work being driven by I</w:t>
      </w:r>
      <w:r w:rsidR="00CF175B">
        <w:rPr>
          <w:rFonts w:ascii="Tahoma" w:hAnsi="Tahoma" w:cs="Tahoma"/>
        </w:rPr>
        <w:t xml:space="preserve">nvestigation Management Unit and Quality Policing Managers. </w:t>
      </w:r>
      <w:r w:rsidRPr="00FF31EC" w:rsidR="00FF31EC">
        <w:rPr>
          <w:rFonts w:ascii="Tahoma" w:hAnsi="Tahoma" w:cs="Tahoma"/>
        </w:rPr>
        <w:t>Several processes</w:t>
      </w:r>
      <w:r w:rsidR="00CD3E59">
        <w:rPr>
          <w:rFonts w:ascii="Tahoma" w:hAnsi="Tahoma" w:cs="Tahoma"/>
        </w:rPr>
        <w:t xml:space="preserve"> are in</w:t>
      </w:r>
      <w:r w:rsidRPr="00FF31EC" w:rsidR="00FF31EC">
        <w:rPr>
          <w:rFonts w:ascii="Tahoma" w:hAnsi="Tahoma" w:cs="Tahoma"/>
        </w:rPr>
        <w:t xml:space="preserve"> place that identify</w:t>
      </w:r>
      <w:r w:rsidR="00CD3E59">
        <w:rPr>
          <w:rFonts w:ascii="Tahoma" w:hAnsi="Tahoma" w:cs="Tahoma"/>
        </w:rPr>
        <w:t xml:space="preserve"> </w:t>
      </w:r>
      <w:r w:rsidRPr="00FF31EC" w:rsidR="00FF31EC">
        <w:rPr>
          <w:rFonts w:ascii="Tahoma" w:hAnsi="Tahoma" w:cs="Tahoma"/>
        </w:rPr>
        <w:t>emerging trends</w:t>
      </w:r>
      <w:r w:rsidR="00C603B6">
        <w:rPr>
          <w:rFonts w:ascii="Tahoma" w:hAnsi="Tahoma" w:cs="Tahoma"/>
        </w:rPr>
        <w:t xml:space="preserve"> to ensure these are addressed quickly through </w:t>
      </w:r>
      <w:r w:rsidRPr="00FF31EC" w:rsidR="00FF31EC">
        <w:rPr>
          <w:rFonts w:ascii="Tahoma" w:hAnsi="Tahoma" w:cs="Tahoma"/>
        </w:rPr>
        <w:t xml:space="preserve">education, </w:t>
      </w:r>
      <w:r w:rsidRPr="00FF31EC" w:rsidR="008274B8">
        <w:rPr>
          <w:rFonts w:ascii="Tahoma" w:hAnsi="Tahoma" w:cs="Tahoma"/>
        </w:rPr>
        <w:t>development,</w:t>
      </w:r>
      <w:r w:rsidRPr="00FF31EC" w:rsidR="00FF31EC">
        <w:rPr>
          <w:rFonts w:ascii="Tahoma" w:hAnsi="Tahoma" w:cs="Tahoma"/>
        </w:rPr>
        <w:t xml:space="preserve"> and amendment. </w:t>
      </w:r>
      <w:r w:rsidR="00C603B6">
        <w:rPr>
          <w:rFonts w:ascii="Tahoma" w:hAnsi="Tahoma" w:cs="Tahoma"/>
        </w:rPr>
        <w:t>Re</w:t>
      </w:r>
      <w:r w:rsidRPr="00FF31EC" w:rsidR="00FF31EC">
        <w:rPr>
          <w:rFonts w:ascii="Tahoma" w:hAnsi="Tahoma" w:cs="Tahoma"/>
        </w:rPr>
        <w:t>gular</w:t>
      </w:r>
      <w:r w:rsidR="00C603B6">
        <w:rPr>
          <w:rFonts w:ascii="Tahoma" w:hAnsi="Tahoma" w:cs="Tahoma"/>
        </w:rPr>
        <w:t xml:space="preserve"> </w:t>
      </w:r>
      <w:r w:rsidRPr="00FF31EC" w:rsidR="00FF31EC">
        <w:rPr>
          <w:rFonts w:ascii="Tahoma" w:hAnsi="Tahoma" w:cs="Tahoma"/>
        </w:rPr>
        <w:t>audit</w:t>
      </w:r>
      <w:r w:rsidR="00C603B6">
        <w:rPr>
          <w:rFonts w:ascii="Tahoma" w:hAnsi="Tahoma" w:cs="Tahoma"/>
        </w:rPr>
        <w:t xml:space="preserve">s of </w:t>
      </w:r>
      <w:r w:rsidRPr="00FF31EC" w:rsidR="00FF31EC">
        <w:rPr>
          <w:rFonts w:ascii="Tahoma" w:hAnsi="Tahoma" w:cs="Tahoma"/>
        </w:rPr>
        <w:t xml:space="preserve">outcomes </w:t>
      </w:r>
      <w:r w:rsidR="00C603B6">
        <w:rPr>
          <w:rFonts w:ascii="Tahoma" w:hAnsi="Tahoma" w:cs="Tahoma"/>
        </w:rPr>
        <w:t xml:space="preserve">are undertaken </w:t>
      </w:r>
      <w:r w:rsidRPr="00FF31EC" w:rsidR="00FF31EC">
        <w:rPr>
          <w:rFonts w:ascii="Tahoma" w:hAnsi="Tahoma" w:cs="Tahoma"/>
        </w:rPr>
        <w:t xml:space="preserve">to </w:t>
      </w:r>
      <w:r w:rsidR="00257F2B">
        <w:rPr>
          <w:rFonts w:ascii="Tahoma" w:hAnsi="Tahoma" w:cs="Tahoma"/>
        </w:rPr>
        <w:t xml:space="preserve">ensure </w:t>
      </w:r>
      <w:r w:rsidRPr="00FF31EC" w:rsidR="00FF31EC">
        <w:rPr>
          <w:rFonts w:ascii="Tahoma" w:hAnsi="Tahoma" w:cs="Tahoma"/>
        </w:rPr>
        <w:t xml:space="preserve">they are being used appropriately. </w:t>
      </w:r>
      <w:r w:rsidR="000C63FF">
        <w:rPr>
          <w:rFonts w:ascii="Tahoma" w:hAnsi="Tahoma" w:eastAsia="Times New Roman" w:cs="Tahoma"/>
        </w:rPr>
        <w:t xml:space="preserve">This AFI </w:t>
      </w:r>
      <w:r w:rsidR="00257F2B">
        <w:rPr>
          <w:rFonts w:ascii="Tahoma" w:hAnsi="Tahoma" w:eastAsia="Times New Roman" w:cs="Tahoma"/>
        </w:rPr>
        <w:t xml:space="preserve">was </w:t>
      </w:r>
      <w:r w:rsidR="000C63FF">
        <w:rPr>
          <w:rFonts w:ascii="Tahoma" w:hAnsi="Tahoma" w:eastAsia="Times New Roman" w:cs="Tahoma"/>
        </w:rPr>
        <w:t>discussed at the</w:t>
      </w:r>
      <w:r w:rsidR="00257F2B">
        <w:rPr>
          <w:rFonts w:ascii="Tahoma" w:hAnsi="Tahoma" w:eastAsia="Times New Roman" w:cs="Tahoma"/>
        </w:rPr>
        <w:t xml:space="preserve"> last </w:t>
      </w:r>
      <w:r w:rsidR="000C63FF">
        <w:rPr>
          <w:rFonts w:ascii="Tahoma" w:hAnsi="Tahoma" w:eastAsia="Times New Roman" w:cs="Tahoma"/>
        </w:rPr>
        <w:t>Future Improvement and Develop</w:t>
      </w:r>
      <w:r w:rsidR="00796DBF">
        <w:rPr>
          <w:rFonts w:ascii="Tahoma" w:hAnsi="Tahoma" w:eastAsia="Times New Roman" w:cs="Tahoma"/>
        </w:rPr>
        <w:t>ment</w:t>
      </w:r>
      <w:r w:rsidR="000C63FF">
        <w:rPr>
          <w:rFonts w:ascii="Tahoma" w:hAnsi="Tahoma" w:eastAsia="Times New Roman" w:cs="Tahoma"/>
        </w:rPr>
        <w:t xml:space="preserve"> Board, chaired by the D</w:t>
      </w:r>
      <w:r w:rsidR="00796DBF">
        <w:rPr>
          <w:rFonts w:ascii="Tahoma" w:hAnsi="Tahoma" w:eastAsia="Times New Roman" w:cs="Tahoma"/>
        </w:rPr>
        <w:t>eputy Chief Constable</w:t>
      </w:r>
      <w:r w:rsidR="000C63FF">
        <w:rPr>
          <w:rFonts w:ascii="Tahoma" w:hAnsi="Tahoma" w:eastAsia="Times New Roman" w:cs="Tahoma"/>
        </w:rPr>
        <w:t xml:space="preserve"> </w:t>
      </w:r>
      <w:r w:rsidR="00257F2B">
        <w:rPr>
          <w:rFonts w:ascii="Tahoma" w:hAnsi="Tahoma" w:eastAsia="Times New Roman" w:cs="Tahoma"/>
        </w:rPr>
        <w:t xml:space="preserve">and the </w:t>
      </w:r>
      <w:r w:rsidR="00FC3355">
        <w:rPr>
          <w:rFonts w:ascii="Tahoma" w:hAnsi="Tahoma" w:eastAsia="Times New Roman" w:cs="Tahoma"/>
        </w:rPr>
        <w:t>evidence</w:t>
      </w:r>
      <w:r w:rsidR="00257F2B">
        <w:rPr>
          <w:rFonts w:ascii="Tahoma" w:hAnsi="Tahoma" w:eastAsia="Times New Roman" w:cs="Tahoma"/>
        </w:rPr>
        <w:t xml:space="preserve"> reviewed</w:t>
      </w:r>
      <w:r w:rsidR="00E8050D">
        <w:rPr>
          <w:rFonts w:ascii="Tahoma" w:hAnsi="Tahoma" w:eastAsia="Times New Roman" w:cs="Tahoma"/>
        </w:rPr>
        <w:t>. The Board agreed this AFI ha</w:t>
      </w:r>
      <w:r w:rsidR="003A3CFD">
        <w:rPr>
          <w:rFonts w:ascii="Tahoma" w:hAnsi="Tahoma" w:eastAsia="Times New Roman" w:cs="Tahoma"/>
        </w:rPr>
        <w:t>d</w:t>
      </w:r>
      <w:r w:rsidR="00E8050D">
        <w:rPr>
          <w:rFonts w:ascii="Tahoma" w:hAnsi="Tahoma" w:eastAsia="Times New Roman" w:cs="Tahoma"/>
        </w:rPr>
        <w:t xml:space="preserve"> sufficient evidence to close</w:t>
      </w:r>
      <w:r w:rsidR="000C63FF">
        <w:rPr>
          <w:rFonts w:ascii="Tahoma" w:hAnsi="Tahoma" w:eastAsia="Times New Roman" w:cs="Tahoma"/>
        </w:rPr>
        <w:t>.</w:t>
      </w:r>
    </w:p>
    <w:p w:rsidR="4C44FDA5" w:rsidP="4C44FDA5" w:rsidRDefault="4C44FDA5" w14:paraId="0C1FC2FF" w14:textId="5A133E48">
      <w:pPr>
        <w:spacing w:after="0" w:line="240" w:lineRule="auto"/>
        <w:rPr>
          <w:rStyle w:val="ui-provider"/>
          <w:rFonts w:ascii="Tahoma" w:hAnsi="Tahoma" w:cs="Tahoma"/>
        </w:rPr>
      </w:pPr>
    </w:p>
    <w:p w:rsidR="00614590" w:rsidP="00C45D85" w:rsidRDefault="00614590" w14:paraId="41CD5FAD" w14:textId="22FCE52D">
      <w:pPr>
        <w:spacing w:after="0" w:line="240" w:lineRule="auto"/>
        <w:rPr>
          <w:rFonts w:ascii="Tahoma" w:hAnsi="Tahoma" w:eastAsia="Tahoma" w:cs="Tahoma"/>
        </w:rPr>
      </w:pPr>
      <w:r>
        <w:rPr>
          <w:rFonts w:ascii="Tahoma" w:hAnsi="Tahoma" w:cs="Tahoma"/>
        </w:rPr>
        <w:lastRenderedPageBreak/>
        <w:t>Work continues to agree a long-term solution for recording victim need assessments (VNA)</w:t>
      </w:r>
      <w:r w:rsidR="00EA5FC6">
        <w:rPr>
          <w:rFonts w:ascii="Tahoma" w:hAnsi="Tahoma" w:cs="Tahoma"/>
        </w:rPr>
        <w:t xml:space="preserve"> on </w:t>
      </w:r>
      <w:r w:rsidR="00A25FB2">
        <w:rPr>
          <w:rFonts w:ascii="Tahoma" w:hAnsi="Tahoma" w:cs="Tahoma"/>
        </w:rPr>
        <w:t>the force crime recording system</w:t>
      </w:r>
      <w:r w:rsidR="00EA5FC6">
        <w:rPr>
          <w:rFonts w:ascii="Tahoma" w:hAnsi="Tahoma" w:cs="Tahoma"/>
        </w:rPr>
        <w:t xml:space="preserve">. </w:t>
      </w:r>
      <w:r w:rsidR="00203326">
        <w:rPr>
          <w:rFonts w:ascii="Tahoma" w:hAnsi="Tahoma" w:eastAsia="Tahoma" w:cs="Tahoma"/>
        </w:rPr>
        <w:t>I</w:t>
      </w:r>
      <w:r>
        <w:rPr>
          <w:rFonts w:ascii="Tahoma" w:hAnsi="Tahoma" w:eastAsia="Tahoma" w:cs="Tahoma"/>
        </w:rPr>
        <w:t>mprovement</w:t>
      </w:r>
      <w:r w:rsidR="00702F6D">
        <w:rPr>
          <w:rFonts w:ascii="Tahoma" w:hAnsi="Tahoma" w:eastAsia="Tahoma" w:cs="Tahoma"/>
        </w:rPr>
        <w:t xml:space="preserve">s </w:t>
      </w:r>
      <w:r w:rsidR="00203326">
        <w:rPr>
          <w:rFonts w:ascii="Tahoma" w:hAnsi="Tahoma" w:eastAsia="Tahoma" w:cs="Tahoma"/>
        </w:rPr>
        <w:t xml:space="preserve">in the </w:t>
      </w:r>
      <w:r w:rsidR="00083FAC">
        <w:rPr>
          <w:rFonts w:ascii="Tahoma" w:hAnsi="Tahoma" w:eastAsia="Tahoma" w:cs="Tahoma"/>
        </w:rPr>
        <w:t xml:space="preserve">recording of VNAs </w:t>
      </w:r>
      <w:r w:rsidR="00FD14FC">
        <w:rPr>
          <w:rFonts w:ascii="Tahoma" w:hAnsi="Tahoma" w:eastAsia="Tahoma" w:cs="Tahoma"/>
        </w:rPr>
        <w:t xml:space="preserve">continue to be </w:t>
      </w:r>
      <w:r w:rsidR="00001C6B">
        <w:rPr>
          <w:rFonts w:ascii="Tahoma" w:hAnsi="Tahoma" w:eastAsia="Tahoma" w:cs="Tahoma"/>
        </w:rPr>
        <w:t xml:space="preserve">seen </w:t>
      </w:r>
      <w:proofErr w:type="gramStart"/>
      <w:r w:rsidR="00001C6B">
        <w:rPr>
          <w:rFonts w:ascii="Tahoma" w:hAnsi="Tahoma" w:eastAsia="Tahoma" w:cs="Tahoma"/>
        </w:rPr>
        <w:t>a</w:t>
      </w:r>
      <w:r w:rsidR="00CA6B10">
        <w:rPr>
          <w:rFonts w:ascii="Tahoma" w:hAnsi="Tahoma" w:eastAsia="Tahoma" w:cs="Tahoma"/>
        </w:rPr>
        <w:t>s a result of</w:t>
      </w:r>
      <w:proofErr w:type="gramEnd"/>
      <w:r w:rsidR="006D33BA">
        <w:rPr>
          <w:rFonts w:ascii="Tahoma" w:hAnsi="Tahoma" w:eastAsia="Tahoma" w:cs="Tahoma"/>
        </w:rPr>
        <w:t xml:space="preserve"> training</w:t>
      </w:r>
      <w:r w:rsidR="00CA6B10">
        <w:rPr>
          <w:rFonts w:ascii="Tahoma" w:hAnsi="Tahoma" w:eastAsia="Tahoma" w:cs="Tahoma"/>
        </w:rPr>
        <w:t xml:space="preserve">, </w:t>
      </w:r>
      <w:r w:rsidR="00F20736">
        <w:rPr>
          <w:rFonts w:ascii="Tahoma" w:hAnsi="Tahoma" w:eastAsia="Tahoma" w:cs="Tahoma"/>
        </w:rPr>
        <w:t>oversight,</w:t>
      </w:r>
      <w:r w:rsidR="00CA6B10">
        <w:rPr>
          <w:rFonts w:ascii="Tahoma" w:hAnsi="Tahoma" w:eastAsia="Tahoma" w:cs="Tahoma"/>
        </w:rPr>
        <w:t xml:space="preserve"> </w:t>
      </w:r>
      <w:r w:rsidR="00001C6B">
        <w:rPr>
          <w:rFonts w:ascii="Tahoma" w:hAnsi="Tahoma" w:eastAsia="Tahoma" w:cs="Tahoma"/>
        </w:rPr>
        <w:t xml:space="preserve">audit </w:t>
      </w:r>
      <w:r w:rsidR="00CA6B10">
        <w:rPr>
          <w:rFonts w:ascii="Tahoma" w:hAnsi="Tahoma" w:eastAsia="Tahoma" w:cs="Tahoma"/>
        </w:rPr>
        <w:t>and scrutin</w:t>
      </w:r>
      <w:r w:rsidR="00001C6B">
        <w:rPr>
          <w:rFonts w:ascii="Tahoma" w:hAnsi="Tahoma" w:eastAsia="Tahoma" w:cs="Tahoma"/>
        </w:rPr>
        <w:t>y.</w:t>
      </w:r>
      <w:r w:rsidR="00083FAC">
        <w:rPr>
          <w:rFonts w:ascii="Tahoma" w:hAnsi="Tahoma" w:eastAsia="Tahoma" w:cs="Tahoma"/>
        </w:rPr>
        <w:t xml:space="preserve"> The quality of VNAs continues to be </w:t>
      </w:r>
      <w:r w:rsidR="00F363FC">
        <w:rPr>
          <w:rFonts w:ascii="Tahoma" w:hAnsi="Tahoma" w:eastAsia="Tahoma" w:cs="Tahoma"/>
        </w:rPr>
        <w:t>dip tested to ensure the needs of a victim</w:t>
      </w:r>
      <w:r w:rsidR="009D6695">
        <w:rPr>
          <w:rFonts w:ascii="Tahoma" w:hAnsi="Tahoma" w:eastAsia="Tahoma" w:cs="Tahoma"/>
        </w:rPr>
        <w:t xml:space="preserve"> and not just the vulnerability is documented </w:t>
      </w:r>
      <w:r w:rsidR="00F363FC">
        <w:rPr>
          <w:rFonts w:ascii="Tahoma" w:hAnsi="Tahoma" w:eastAsia="Tahoma" w:cs="Tahoma"/>
        </w:rPr>
        <w:t>as per policy</w:t>
      </w:r>
      <w:r w:rsidR="009D6695">
        <w:rPr>
          <w:rFonts w:ascii="Tahoma" w:hAnsi="Tahoma" w:eastAsia="Tahoma" w:cs="Tahoma"/>
        </w:rPr>
        <w:t>.</w:t>
      </w:r>
      <w:r w:rsidRPr="001B5A1B" w:rsidR="001B5A1B">
        <w:rPr>
          <w:rFonts w:ascii="Tahoma" w:hAnsi="Tahoma" w:eastAsia="Times New Roman" w:cs="Tahoma"/>
        </w:rPr>
        <w:t xml:space="preserve"> </w:t>
      </w:r>
      <w:r w:rsidR="001B5A1B">
        <w:rPr>
          <w:rFonts w:ascii="Tahoma" w:hAnsi="Tahoma" w:eastAsia="Times New Roman" w:cs="Tahoma"/>
        </w:rPr>
        <w:t>Performance monitoring continues to take place to ensure ongoing and sustainable improvement is made.</w:t>
      </w:r>
    </w:p>
    <w:p w:rsidR="00614590" w:rsidP="00C45D85" w:rsidRDefault="00614590" w14:paraId="7EDC415E" w14:textId="77777777">
      <w:pPr>
        <w:spacing w:after="0" w:line="240" w:lineRule="auto"/>
        <w:rPr>
          <w:rFonts w:ascii="Tahoma" w:hAnsi="Tahoma" w:eastAsia="Tahoma" w:cs="Tahoma"/>
        </w:rPr>
      </w:pPr>
    </w:p>
    <w:p w:rsidRPr="00B10B03" w:rsidR="00614590" w:rsidP="00C45D85" w:rsidRDefault="00614590" w14:paraId="62C4A4F6" w14:textId="77777777">
      <w:pPr>
        <w:pStyle w:val="xmsolistparagraph"/>
        <w:ind w:left="0"/>
        <w:rPr>
          <w:rFonts w:ascii="Tahoma" w:hAnsi="Tahoma" w:eastAsia="Times New Roman" w:cs="Tahoma"/>
          <w:u w:val="single"/>
        </w:rPr>
      </w:pPr>
      <w:r w:rsidRPr="00B10B03">
        <w:rPr>
          <w:rFonts w:ascii="Tahoma" w:hAnsi="Tahoma" w:eastAsia="Times New Roman" w:cs="Tahoma"/>
          <w:u w:val="single"/>
        </w:rPr>
        <w:t>Protecting Vulnerable People – Good</w:t>
      </w:r>
      <w:r>
        <w:rPr>
          <w:rFonts w:ascii="Tahoma" w:hAnsi="Tahoma" w:eastAsia="Times New Roman" w:cs="Tahoma"/>
          <w:u w:val="single"/>
        </w:rPr>
        <w:t xml:space="preserve"> (1 AFI)</w:t>
      </w:r>
    </w:p>
    <w:p w:rsidR="00614590" w:rsidP="00C45D85" w:rsidRDefault="00614590" w14:paraId="2CF96E46" w14:textId="77777777">
      <w:pPr>
        <w:pStyle w:val="xmsolistparagraph"/>
        <w:ind w:left="0"/>
        <w:rPr>
          <w:rFonts w:ascii="Tahoma" w:hAnsi="Tahoma" w:eastAsia="Times New Roman" w:cs="Tahoma"/>
        </w:rPr>
      </w:pPr>
    </w:p>
    <w:p w:rsidRPr="00F22465" w:rsidR="00614590" w:rsidP="00D73A4C" w:rsidRDefault="00614590" w14:paraId="40F4653B" w14:textId="13097DE2">
      <w:pPr>
        <w:pStyle w:val="xmsolistparagraph"/>
        <w:ind w:left="0"/>
        <w:rPr>
          <w:rFonts w:ascii="Tahoma" w:hAnsi="Tahoma" w:eastAsia="Times New Roman" w:cs="Tahoma"/>
        </w:rPr>
      </w:pPr>
      <w:r w:rsidRPr="00F22465">
        <w:rPr>
          <w:rFonts w:ascii="Tahoma" w:hAnsi="Tahoma" w:eastAsia="Times New Roman" w:cs="Tahoma"/>
        </w:rPr>
        <w:t xml:space="preserve">Repeat domestic abuse offenders are targeted by proactive teams who work closely with partners across </w:t>
      </w:r>
      <w:r w:rsidRPr="00F22465" w:rsidR="00DA05C6">
        <w:rPr>
          <w:rFonts w:ascii="Tahoma" w:hAnsi="Tahoma" w:eastAsia="Times New Roman" w:cs="Tahoma"/>
        </w:rPr>
        <w:t>several</w:t>
      </w:r>
      <w:r w:rsidRPr="00F22465">
        <w:rPr>
          <w:rFonts w:ascii="Tahoma" w:hAnsi="Tahoma" w:eastAsia="Times New Roman" w:cs="Tahoma"/>
        </w:rPr>
        <w:t xml:space="preserve"> agencies to reduce offending and break the cycle of abuse. Work continues to</w:t>
      </w:r>
      <w:r>
        <w:rPr>
          <w:rFonts w:ascii="Tahoma" w:hAnsi="Tahoma" w:eastAsia="Times New Roman" w:cs="Tahoma"/>
        </w:rPr>
        <w:t xml:space="preserve"> ensure that protective orders are being considered when appropriate </w:t>
      </w:r>
      <w:r w:rsidR="00E26B07">
        <w:rPr>
          <w:rFonts w:ascii="Tahoma" w:hAnsi="Tahoma" w:eastAsia="Times New Roman" w:cs="Tahoma"/>
        </w:rPr>
        <w:t xml:space="preserve">and this is monitored at Force </w:t>
      </w:r>
      <w:r w:rsidR="00C94C0D">
        <w:rPr>
          <w:rFonts w:ascii="Tahoma" w:hAnsi="Tahoma" w:eastAsia="Times New Roman" w:cs="Tahoma"/>
        </w:rPr>
        <w:t>Performance</w:t>
      </w:r>
      <w:r w:rsidR="00E26B07">
        <w:rPr>
          <w:rFonts w:ascii="Tahoma" w:hAnsi="Tahoma" w:eastAsia="Times New Roman" w:cs="Tahoma"/>
        </w:rPr>
        <w:t xml:space="preserve"> Management Committee chaired by the DCC. In addition, policy has been reinvigorated, </w:t>
      </w:r>
      <w:r w:rsidR="00C94C0D">
        <w:rPr>
          <w:rFonts w:ascii="Tahoma" w:hAnsi="Tahoma" w:eastAsia="Times New Roman" w:cs="Tahoma"/>
        </w:rPr>
        <w:t xml:space="preserve">and </w:t>
      </w:r>
      <w:r w:rsidR="00E26B07">
        <w:rPr>
          <w:rFonts w:ascii="Tahoma" w:hAnsi="Tahoma" w:eastAsia="Times New Roman" w:cs="Tahoma"/>
        </w:rPr>
        <w:t>training delivered</w:t>
      </w:r>
      <w:r w:rsidR="00C94C0D">
        <w:rPr>
          <w:rFonts w:ascii="Tahoma" w:hAnsi="Tahoma" w:eastAsia="Times New Roman" w:cs="Tahoma"/>
        </w:rPr>
        <w:t>.</w:t>
      </w:r>
      <w:r w:rsidR="00822909">
        <w:rPr>
          <w:rFonts w:ascii="Tahoma" w:hAnsi="Tahoma" w:eastAsia="Times New Roman" w:cs="Tahoma"/>
        </w:rPr>
        <w:t xml:space="preserve"> Performance monitoring </w:t>
      </w:r>
      <w:r w:rsidR="00937C08">
        <w:rPr>
          <w:rFonts w:ascii="Tahoma" w:hAnsi="Tahoma" w:eastAsia="Times New Roman" w:cs="Tahoma"/>
        </w:rPr>
        <w:t>continues to take place to ensure ongoing and sustainable improvement is made</w:t>
      </w:r>
      <w:r w:rsidR="001B5A1B">
        <w:rPr>
          <w:rFonts w:ascii="Tahoma" w:hAnsi="Tahoma" w:eastAsia="Times New Roman" w:cs="Tahoma"/>
        </w:rPr>
        <w:t>.</w:t>
      </w:r>
      <w:r w:rsidR="00C94C0D">
        <w:rPr>
          <w:rFonts w:ascii="Tahoma" w:hAnsi="Tahoma" w:eastAsia="Times New Roman" w:cs="Tahoma"/>
        </w:rPr>
        <w:t xml:space="preserve"> </w:t>
      </w:r>
    </w:p>
    <w:p w:rsidRPr="00F22465" w:rsidR="00614590" w:rsidP="00C45D85" w:rsidRDefault="00614590" w14:paraId="7ADC4C9D" w14:textId="77777777">
      <w:pPr>
        <w:pStyle w:val="xmsolistparagraph"/>
        <w:ind w:left="360"/>
        <w:rPr>
          <w:rFonts w:ascii="Tahoma" w:hAnsi="Tahoma" w:cs="Tahoma"/>
        </w:rPr>
      </w:pPr>
      <w:r w:rsidRPr="00F22465">
        <w:rPr>
          <w:rFonts w:ascii="Tahoma" w:hAnsi="Tahoma" w:cs="Tahoma"/>
        </w:rPr>
        <w:t> </w:t>
      </w:r>
    </w:p>
    <w:p w:rsidRPr="00B30B64" w:rsidR="00614590" w:rsidP="00C45D85" w:rsidRDefault="00614590" w14:paraId="70742E79" w14:textId="77777777">
      <w:pPr>
        <w:pStyle w:val="xmsolistparagraph"/>
        <w:ind w:left="0"/>
        <w:rPr>
          <w:rFonts w:ascii="Tahoma" w:hAnsi="Tahoma" w:eastAsia="Times New Roman" w:cs="Tahoma"/>
          <w:u w:val="single"/>
        </w:rPr>
      </w:pPr>
      <w:r w:rsidRPr="00B30B64">
        <w:rPr>
          <w:rFonts w:ascii="Tahoma" w:hAnsi="Tahoma" w:eastAsia="Times New Roman" w:cs="Tahoma"/>
          <w:u w:val="single"/>
        </w:rPr>
        <w:t xml:space="preserve">Managing </w:t>
      </w:r>
      <w:r>
        <w:rPr>
          <w:rFonts w:ascii="Tahoma" w:hAnsi="Tahoma" w:eastAsia="Times New Roman" w:cs="Tahoma"/>
          <w:u w:val="single"/>
        </w:rPr>
        <w:t>O</w:t>
      </w:r>
      <w:r w:rsidRPr="00B30B64">
        <w:rPr>
          <w:rFonts w:ascii="Tahoma" w:hAnsi="Tahoma" w:eastAsia="Times New Roman" w:cs="Tahoma"/>
          <w:u w:val="single"/>
        </w:rPr>
        <w:t xml:space="preserve">ffenders and </w:t>
      </w:r>
      <w:r>
        <w:rPr>
          <w:rFonts w:ascii="Tahoma" w:hAnsi="Tahoma" w:eastAsia="Times New Roman" w:cs="Tahoma"/>
          <w:u w:val="single"/>
        </w:rPr>
        <w:t>S</w:t>
      </w:r>
      <w:r w:rsidRPr="00B30B64">
        <w:rPr>
          <w:rFonts w:ascii="Tahoma" w:hAnsi="Tahoma" w:eastAsia="Times New Roman" w:cs="Tahoma"/>
          <w:u w:val="single"/>
        </w:rPr>
        <w:t>uspects – Adequate</w:t>
      </w:r>
      <w:r>
        <w:rPr>
          <w:rFonts w:ascii="Tahoma" w:hAnsi="Tahoma" w:eastAsia="Times New Roman" w:cs="Tahoma"/>
          <w:u w:val="single"/>
        </w:rPr>
        <w:t xml:space="preserve"> (2 AFIs)</w:t>
      </w:r>
    </w:p>
    <w:p w:rsidR="00614590" w:rsidP="00C45D85" w:rsidRDefault="00614590" w14:paraId="3427D982" w14:textId="77777777">
      <w:pPr>
        <w:pStyle w:val="xmsolistparagraph"/>
        <w:ind w:left="0"/>
        <w:rPr>
          <w:rFonts w:ascii="Tahoma" w:hAnsi="Tahoma" w:eastAsia="Times New Roman" w:cs="Tahoma"/>
        </w:rPr>
      </w:pPr>
    </w:p>
    <w:p w:rsidR="00614590" w:rsidP="00C45D85" w:rsidRDefault="00614590" w14:paraId="3B4389F1" w14:textId="5855E878">
      <w:pPr>
        <w:pStyle w:val="xmsolistparagraph"/>
        <w:ind w:left="0"/>
        <w:rPr>
          <w:rFonts w:ascii="Tahoma" w:hAnsi="Tahoma" w:eastAsia="Times New Roman" w:cs="Tahoma"/>
        </w:rPr>
      </w:pPr>
      <w:r>
        <w:rPr>
          <w:rFonts w:ascii="Tahoma" w:hAnsi="Tahoma" w:eastAsia="Times New Roman" w:cs="Tahoma"/>
        </w:rPr>
        <w:t xml:space="preserve">The force is confident that overdue </w:t>
      </w:r>
      <w:r w:rsidRPr="00291E16">
        <w:rPr>
          <w:rFonts w:ascii="Tahoma" w:hAnsi="Tahoma" w:eastAsia="Times New Roman" w:cs="Tahoma"/>
        </w:rPr>
        <w:t>active risk management system assessments</w:t>
      </w:r>
      <w:r>
        <w:rPr>
          <w:rFonts w:ascii="Tahoma" w:hAnsi="Tahoma" w:eastAsia="Times New Roman" w:cs="Tahoma"/>
        </w:rPr>
        <w:t xml:space="preserve"> are identified through supervisory reviews however the AFI from HMICFRS in this regard </w:t>
      </w:r>
      <w:r w:rsidR="00642C09">
        <w:rPr>
          <w:rFonts w:ascii="Tahoma" w:hAnsi="Tahoma" w:eastAsia="Times New Roman" w:cs="Tahoma"/>
        </w:rPr>
        <w:t>wa</w:t>
      </w:r>
      <w:r>
        <w:rPr>
          <w:rFonts w:ascii="Tahoma" w:hAnsi="Tahoma" w:eastAsia="Times New Roman" w:cs="Tahoma"/>
        </w:rPr>
        <w:t xml:space="preserve">s noted and a </w:t>
      </w:r>
      <w:r w:rsidRPr="00291E16">
        <w:rPr>
          <w:rFonts w:ascii="Tahoma" w:hAnsi="Tahoma" w:eastAsia="Times New Roman" w:cs="Tahoma"/>
        </w:rPr>
        <w:t>formal monitoring process</w:t>
      </w:r>
      <w:r>
        <w:rPr>
          <w:rFonts w:ascii="Tahoma" w:hAnsi="Tahoma" w:eastAsia="Times New Roman" w:cs="Tahoma"/>
        </w:rPr>
        <w:t xml:space="preserve"> established to provide assurance.</w:t>
      </w:r>
      <w:r w:rsidR="00C309F4">
        <w:rPr>
          <w:rFonts w:ascii="Tahoma" w:hAnsi="Tahoma" w:eastAsia="Times New Roman" w:cs="Tahoma"/>
        </w:rPr>
        <w:t xml:space="preserve"> </w:t>
      </w:r>
      <w:bookmarkStart w:name="_Hlk182401127" w:id="0"/>
      <w:r w:rsidR="00C309F4">
        <w:rPr>
          <w:rFonts w:ascii="Tahoma" w:hAnsi="Tahoma" w:eastAsia="Times New Roman" w:cs="Tahoma"/>
        </w:rPr>
        <w:t xml:space="preserve">The Divisional Policing Review </w:t>
      </w:r>
      <w:r w:rsidR="001B5A1B">
        <w:rPr>
          <w:rFonts w:ascii="Tahoma" w:hAnsi="Tahoma" w:eastAsia="Times New Roman" w:cs="Tahoma"/>
        </w:rPr>
        <w:t xml:space="preserve">has seen </w:t>
      </w:r>
      <w:r w:rsidR="00C309F4">
        <w:rPr>
          <w:rFonts w:ascii="Tahoma" w:hAnsi="Tahoma" w:eastAsia="Times New Roman" w:cs="Tahoma"/>
        </w:rPr>
        <w:t xml:space="preserve">the management of active risk assessments </w:t>
      </w:r>
      <w:r w:rsidR="00B92EB7">
        <w:rPr>
          <w:rFonts w:ascii="Tahoma" w:hAnsi="Tahoma" w:eastAsia="Times New Roman" w:cs="Tahoma"/>
        </w:rPr>
        <w:t>aligned centrally which</w:t>
      </w:r>
      <w:r w:rsidR="00B0481B">
        <w:rPr>
          <w:rFonts w:ascii="Tahoma" w:hAnsi="Tahoma" w:eastAsia="Times New Roman" w:cs="Tahoma"/>
        </w:rPr>
        <w:t xml:space="preserve"> has </w:t>
      </w:r>
      <w:r w:rsidR="007A33F3">
        <w:rPr>
          <w:rFonts w:ascii="Tahoma" w:hAnsi="Tahoma" w:eastAsia="Times New Roman" w:cs="Tahoma"/>
        </w:rPr>
        <w:t>further enhance</w:t>
      </w:r>
      <w:r w:rsidR="00B0481B">
        <w:rPr>
          <w:rFonts w:ascii="Tahoma" w:hAnsi="Tahoma" w:eastAsia="Times New Roman" w:cs="Tahoma"/>
        </w:rPr>
        <w:t>d</w:t>
      </w:r>
      <w:r w:rsidR="007A33F3">
        <w:rPr>
          <w:rFonts w:ascii="Tahoma" w:hAnsi="Tahoma" w:eastAsia="Times New Roman" w:cs="Tahoma"/>
        </w:rPr>
        <w:t xml:space="preserve"> the supervision and performance</w:t>
      </w:r>
      <w:r w:rsidR="009A2A30">
        <w:rPr>
          <w:rFonts w:ascii="Tahoma" w:hAnsi="Tahoma" w:eastAsia="Times New Roman" w:cs="Tahoma"/>
        </w:rPr>
        <w:t>.</w:t>
      </w:r>
      <w:r w:rsidR="00B04EF3">
        <w:rPr>
          <w:rFonts w:ascii="Tahoma" w:hAnsi="Tahoma" w:eastAsia="Times New Roman" w:cs="Tahoma"/>
        </w:rPr>
        <w:t xml:space="preserve"> Once the new model is established this AFI will be considered at the next </w:t>
      </w:r>
      <w:r w:rsidR="00093AFA">
        <w:rPr>
          <w:rFonts w:ascii="Tahoma" w:hAnsi="Tahoma" w:eastAsia="Times New Roman" w:cs="Tahoma"/>
        </w:rPr>
        <w:t>Future Improvement and Development Board.</w:t>
      </w:r>
    </w:p>
    <w:bookmarkEnd w:id="0"/>
    <w:p w:rsidR="00614590" w:rsidP="00C45D85" w:rsidRDefault="00614590" w14:paraId="290FBC04" w14:textId="77777777">
      <w:pPr>
        <w:pStyle w:val="xmsolistparagraph"/>
        <w:ind w:left="0"/>
        <w:rPr>
          <w:rFonts w:ascii="Tahoma" w:hAnsi="Tahoma" w:eastAsia="Times New Roman" w:cs="Tahoma"/>
        </w:rPr>
      </w:pPr>
    </w:p>
    <w:p w:rsidRPr="00717FDE" w:rsidR="00614590" w:rsidP="00C44D2E" w:rsidRDefault="00C44D2E" w14:paraId="753F7F0C" w14:textId="1F7D08B7">
      <w:pPr>
        <w:pStyle w:val="xmsolistparagraph"/>
        <w:ind w:left="0"/>
        <w:rPr>
          <w:rFonts w:ascii="Tahoma" w:hAnsi="Tahoma" w:eastAsia="Times New Roman" w:cs="Tahoma"/>
        </w:rPr>
      </w:pPr>
      <w:r w:rsidRPr="00717FDE">
        <w:rPr>
          <w:rFonts w:ascii="Tahoma" w:hAnsi="Tahoma" w:eastAsia="Times New Roman" w:cs="Tahoma"/>
        </w:rPr>
        <w:t xml:space="preserve">The new </w:t>
      </w:r>
      <w:r w:rsidR="00B05C59">
        <w:rPr>
          <w:rFonts w:ascii="Tahoma" w:hAnsi="Tahoma" w:eastAsia="Times New Roman" w:cs="Tahoma"/>
        </w:rPr>
        <w:t xml:space="preserve">digital forensics </w:t>
      </w:r>
      <w:r w:rsidRPr="00717FDE">
        <w:rPr>
          <w:rFonts w:ascii="Tahoma" w:hAnsi="Tahoma" w:eastAsia="Times New Roman" w:cs="Tahoma"/>
        </w:rPr>
        <w:t>structure is well established, and the ‘legacy’ mobile phone work is now clear</w:t>
      </w:r>
      <w:r w:rsidR="009B4472">
        <w:rPr>
          <w:rFonts w:ascii="Tahoma" w:hAnsi="Tahoma" w:eastAsia="Times New Roman" w:cs="Tahoma"/>
        </w:rPr>
        <w:t xml:space="preserve"> and performance for both </w:t>
      </w:r>
      <w:r w:rsidR="00D10198">
        <w:rPr>
          <w:rFonts w:ascii="Tahoma" w:hAnsi="Tahoma" w:eastAsia="Times New Roman" w:cs="Tahoma"/>
        </w:rPr>
        <w:t xml:space="preserve">mobile phones and computers </w:t>
      </w:r>
      <w:r w:rsidR="00D84EDD">
        <w:rPr>
          <w:rFonts w:ascii="Tahoma" w:hAnsi="Tahoma" w:eastAsia="Times New Roman" w:cs="Tahoma"/>
        </w:rPr>
        <w:t xml:space="preserve">continues to </w:t>
      </w:r>
      <w:r w:rsidR="00D10198">
        <w:rPr>
          <w:rFonts w:ascii="Tahoma" w:hAnsi="Tahoma" w:eastAsia="Times New Roman" w:cs="Tahoma"/>
        </w:rPr>
        <w:t>improv</w:t>
      </w:r>
      <w:r w:rsidR="00D84EDD">
        <w:rPr>
          <w:rFonts w:ascii="Tahoma" w:hAnsi="Tahoma" w:eastAsia="Times New Roman" w:cs="Tahoma"/>
        </w:rPr>
        <w:t>e</w:t>
      </w:r>
      <w:r w:rsidRPr="00717FDE">
        <w:rPr>
          <w:rFonts w:ascii="Tahoma" w:hAnsi="Tahoma" w:eastAsia="Times New Roman" w:cs="Tahoma"/>
        </w:rPr>
        <w:t xml:space="preserve">. Delivery of the </w:t>
      </w:r>
      <w:r w:rsidR="001F57A2">
        <w:rPr>
          <w:rFonts w:ascii="Tahoma" w:hAnsi="Tahoma" w:eastAsia="Times New Roman" w:cs="Tahoma"/>
        </w:rPr>
        <w:t>d</w:t>
      </w:r>
      <w:r w:rsidRPr="00717FDE" w:rsidR="00FB653D">
        <w:rPr>
          <w:rFonts w:ascii="Tahoma" w:hAnsi="Tahoma" w:eastAsia="Times New Roman" w:cs="Tahoma"/>
        </w:rPr>
        <w:t xml:space="preserve">igital </w:t>
      </w:r>
      <w:r w:rsidR="003E56D1">
        <w:rPr>
          <w:rFonts w:ascii="Tahoma" w:hAnsi="Tahoma" w:eastAsia="Times New Roman" w:cs="Tahoma"/>
        </w:rPr>
        <w:t>f</w:t>
      </w:r>
      <w:r w:rsidRPr="00717FDE" w:rsidR="003E56D1">
        <w:rPr>
          <w:rFonts w:ascii="Tahoma" w:hAnsi="Tahoma" w:eastAsia="Times New Roman" w:cs="Tahoma"/>
        </w:rPr>
        <w:t>orensics’</w:t>
      </w:r>
      <w:r w:rsidRPr="00717FDE" w:rsidR="00FB653D">
        <w:rPr>
          <w:rFonts w:ascii="Tahoma" w:hAnsi="Tahoma" w:eastAsia="Times New Roman" w:cs="Tahoma"/>
        </w:rPr>
        <w:t xml:space="preserve"> </w:t>
      </w:r>
      <w:r w:rsidR="001F57A2">
        <w:rPr>
          <w:rFonts w:ascii="Tahoma" w:hAnsi="Tahoma" w:eastAsia="Times New Roman" w:cs="Tahoma"/>
        </w:rPr>
        <w:t>p</w:t>
      </w:r>
      <w:r w:rsidRPr="00717FDE">
        <w:rPr>
          <w:rFonts w:ascii="Tahoma" w:hAnsi="Tahoma" w:eastAsia="Times New Roman" w:cs="Tahoma"/>
        </w:rPr>
        <w:t>latform solution is critical to support further performance improvement</w:t>
      </w:r>
      <w:r w:rsidRPr="00717FDE" w:rsidR="00FB653D">
        <w:rPr>
          <w:rFonts w:ascii="Tahoma" w:hAnsi="Tahoma" w:eastAsia="Times New Roman" w:cs="Tahoma"/>
        </w:rPr>
        <w:t xml:space="preserve"> and discharge this AFI, </w:t>
      </w:r>
      <w:r w:rsidRPr="00717FDE" w:rsidR="00717FDE">
        <w:rPr>
          <w:rFonts w:ascii="Tahoma" w:hAnsi="Tahoma" w:eastAsia="Times New Roman" w:cs="Tahoma"/>
        </w:rPr>
        <w:t>delivery</w:t>
      </w:r>
      <w:r w:rsidR="00AC241E">
        <w:rPr>
          <w:rFonts w:ascii="Tahoma" w:hAnsi="Tahoma" w:eastAsia="Times New Roman" w:cs="Tahoma"/>
        </w:rPr>
        <w:t xml:space="preserve"> of the solution has been delayed and </w:t>
      </w:r>
      <w:r w:rsidRPr="00717FDE" w:rsidR="00717FDE">
        <w:rPr>
          <w:rFonts w:ascii="Tahoma" w:hAnsi="Tahoma" w:eastAsia="Times New Roman" w:cs="Tahoma"/>
        </w:rPr>
        <w:t xml:space="preserve">is </w:t>
      </w:r>
      <w:r w:rsidRPr="00717FDE">
        <w:rPr>
          <w:rFonts w:ascii="Tahoma" w:hAnsi="Tahoma" w:eastAsia="Times New Roman" w:cs="Tahoma"/>
        </w:rPr>
        <w:t xml:space="preserve">anticipated </w:t>
      </w:r>
      <w:r w:rsidR="00AC241E">
        <w:rPr>
          <w:rFonts w:ascii="Tahoma" w:hAnsi="Tahoma" w:eastAsia="Times New Roman" w:cs="Tahoma"/>
        </w:rPr>
        <w:t xml:space="preserve">in </w:t>
      </w:r>
      <w:r w:rsidR="00615C57">
        <w:rPr>
          <w:rFonts w:ascii="Tahoma" w:hAnsi="Tahoma" w:eastAsia="Times New Roman" w:cs="Tahoma"/>
        </w:rPr>
        <w:t>20</w:t>
      </w:r>
      <w:r w:rsidR="00AF23CE">
        <w:rPr>
          <w:rFonts w:ascii="Tahoma" w:hAnsi="Tahoma" w:eastAsia="Times New Roman" w:cs="Tahoma"/>
        </w:rPr>
        <w:t>25</w:t>
      </w:r>
      <w:r w:rsidRPr="00717FDE">
        <w:rPr>
          <w:rFonts w:ascii="Tahoma" w:hAnsi="Tahoma" w:eastAsia="Times New Roman" w:cs="Tahoma"/>
        </w:rPr>
        <w:t>.</w:t>
      </w:r>
    </w:p>
    <w:p w:rsidR="007625DD" w:rsidP="00C45D85" w:rsidRDefault="007625DD" w14:paraId="16B9F385" w14:textId="77777777">
      <w:pPr>
        <w:pStyle w:val="xmsolistparagraph"/>
        <w:ind w:left="0"/>
        <w:rPr>
          <w:rFonts w:ascii="Tahoma" w:hAnsi="Tahoma" w:eastAsia="Times New Roman" w:cs="Tahoma"/>
          <w:u w:val="single"/>
        </w:rPr>
      </w:pPr>
    </w:p>
    <w:p w:rsidRPr="00422417" w:rsidR="00614590" w:rsidP="00C45D85" w:rsidRDefault="00614590" w14:paraId="6E031886" w14:textId="4D74D91C">
      <w:pPr>
        <w:pStyle w:val="xmsolistparagraph"/>
        <w:ind w:left="0"/>
        <w:rPr>
          <w:rFonts w:ascii="Tahoma" w:hAnsi="Tahoma" w:eastAsia="Times New Roman" w:cs="Tahoma"/>
          <w:u w:val="single"/>
        </w:rPr>
      </w:pPr>
      <w:r>
        <w:rPr>
          <w:rFonts w:ascii="Tahoma" w:hAnsi="Tahoma" w:eastAsia="Times New Roman" w:cs="Tahoma"/>
          <w:u w:val="single"/>
        </w:rPr>
        <w:t xml:space="preserve">Tackling Workforce Corruption </w:t>
      </w:r>
      <w:r w:rsidRPr="00422417">
        <w:rPr>
          <w:rFonts w:ascii="Tahoma" w:hAnsi="Tahoma" w:eastAsia="Times New Roman" w:cs="Tahoma"/>
          <w:u w:val="single"/>
        </w:rPr>
        <w:t>– Adequate</w:t>
      </w:r>
      <w:r>
        <w:rPr>
          <w:rFonts w:ascii="Tahoma" w:hAnsi="Tahoma" w:eastAsia="Times New Roman" w:cs="Tahoma"/>
          <w:u w:val="single"/>
        </w:rPr>
        <w:t xml:space="preserve"> (2 AFIs</w:t>
      </w:r>
      <w:r w:rsidR="00247143">
        <w:rPr>
          <w:rFonts w:ascii="Tahoma" w:hAnsi="Tahoma" w:eastAsia="Times New Roman" w:cs="Tahoma"/>
          <w:u w:val="single"/>
        </w:rPr>
        <w:t>: 1 AFI Closed</w:t>
      </w:r>
      <w:r>
        <w:rPr>
          <w:rFonts w:ascii="Tahoma" w:hAnsi="Tahoma" w:eastAsia="Times New Roman" w:cs="Tahoma"/>
          <w:u w:val="single"/>
        </w:rPr>
        <w:t>)</w:t>
      </w:r>
    </w:p>
    <w:p w:rsidR="00614590" w:rsidP="00C45D85" w:rsidRDefault="00614590" w14:paraId="07D0B968" w14:textId="77777777">
      <w:pPr>
        <w:pStyle w:val="xmsolistparagraph"/>
        <w:ind w:left="0"/>
        <w:rPr>
          <w:rFonts w:ascii="Tahoma" w:hAnsi="Tahoma" w:eastAsia="Times New Roman" w:cs="Tahoma"/>
        </w:rPr>
      </w:pPr>
    </w:p>
    <w:p w:rsidRPr="001E0A1A" w:rsidR="00614590" w:rsidP="00C45D85" w:rsidRDefault="00614590" w14:paraId="285CC156" w14:textId="5E83307E">
      <w:pPr>
        <w:pStyle w:val="paragraph"/>
        <w:spacing w:before="0" w:beforeAutospacing="0" w:after="0" w:afterAutospacing="0"/>
        <w:textAlignment w:val="baseline"/>
        <w:rPr>
          <w:rStyle w:val="normaltextrun"/>
          <w:rFonts w:ascii="Tahoma" w:hAnsi="Tahoma" w:cs="Tahoma"/>
          <w:sz w:val="22"/>
          <w:szCs w:val="22"/>
        </w:rPr>
      </w:pPr>
      <w:r w:rsidRPr="001E0A1A">
        <w:rPr>
          <w:rStyle w:val="normaltextrun"/>
          <w:rFonts w:ascii="Tahoma" w:hAnsi="Tahoma" w:cs="Tahoma"/>
          <w:sz w:val="22"/>
          <w:szCs w:val="22"/>
        </w:rPr>
        <w:t>Since the inspection took place, the force has made changes to meet the demands placed on the Force Vetting Unit</w:t>
      </w:r>
      <w:r w:rsidR="00247143">
        <w:rPr>
          <w:rStyle w:val="normaltextrun"/>
          <w:rFonts w:ascii="Tahoma" w:hAnsi="Tahoma" w:cs="Tahoma"/>
          <w:sz w:val="22"/>
          <w:szCs w:val="22"/>
        </w:rPr>
        <w:t xml:space="preserve"> as described in previous papers</w:t>
      </w:r>
      <w:r w:rsidRPr="001E0A1A">
        <w:rPr>
          <w:rStyle w:val="normaltextrun"/>
          <w:rFonts w:ascii="Tahoma" w:hAnsi="Tahoma" w:cs="Tahoma"/>
          <w:sz w:val="22"/>
          <w:szCs w:val="22"/>
        </w:rPr>
        <w:t>.</w:t>
      </w:r>
      <w:r w:rsidR="00353DA4">
        <w:rPr>
          <w:rStyle w:val="normaltextrun"/>
          <w:rFonts w:ascii="Tahoma" w:hAnsi="Tahoma" w:cs="Tahoma"/>
          <w:sz w:val="22"/>
          <w:szCs w:val="22"/>
        </w:rPr>
        <w:t xml:space="preserve"> </w:t>
      </w:r>
      <w:r w:rsidR="00AA514C">
        <w:rPr>
          <w:rStyle w:val="normaltextrun"/>
          <w:rFonts w:ascii="Tahoma" w:hAnsi="Tahoma" w:cs="Tahoma"/>
          <w:sz w:val="22"/>
          <w:szCs w:val="22"/>
        </w:rPr>
        <w:t xml:space="preserve">This AFI has been considered met </w:t>
      </w:r>
      <w:r w:rsidR="00C17ADC">
        <w:rPr>
          <w:rStyle w:val="normaltextrun"/>
          <w:rFonts w:ascii="Tahoma" w:hAnsi="Tahoma" w:cs="Tahoma"/>
          <w:sz w:val="22"/>
          <w:szCs w:val="22"/>
        </w:rPr>
        <w:t xml:space="preserve">for some time however has remained open to allow review of the updated </w:t>
      </w:r>
      <w:r w:rsidRPr="00627CEC" w:rsidR="00627CEC">
        <w:rPr>
          <w:rFonts w:ascii="Tahoma" w:hAnsi="Tahoma" w:cs="Tahoma"/>
          <w:sz w:val="22"/>
          <w:szCs w:val="22"/>
        </w:rPr>
        <w:t>Authorised Professional Practice (APP)</w:t>
      </w:r>
      <w:r w:rsidR="00627CEC">
        <w:rPr>
          <w:rStyle w:val="normaltextrun"/>
          <w:rFonts w:ascii="Tahoma" w:hAnsi="Tahoma" w:cs="Tahoma"/>
          <w:sz w:val="22"/>
          <w:szCs w:val="22"/>
        </w:rPr>
        <w:t xml:space="preserve">. </w:t>
      </w:r>
      <w:r w:rsidR="00C17ADC">
        <w:rPr>
          <w:rStyle w:val="normaltextrun"/>
          <w:rFonts w:ascii="Tahoma" w:hAnsi="Tahoma" w:cs="Tahoma"/>
          <w:sz w:val="22"/>
          <w:szCs w:val="22"/>
        </w:rPr>
        <w:t>Th</w:t>
      </w:r>
      <w:r w:rsidR="004C1593">
        <w:rPr>
          <w:rStyle w:val="normaltextrun"/>
          <w:rFonts w:ascii="Tahoma" w:hAnsi="Tahoma" w:cs="Tahoma"/>
          <w:sz w:val="22"/>
          <w:szCs w:val="22"/>
        </w:rPr>
        <w:t xml:space="preserve">e revised APP </w:t>
      </w:r>
      <w:r w:rsidR="00C17ADC">
        <w:rPr>
          <w:rStyle w:val="normaltextrun"/>
          <w:rFonts w:ascii="Tahoma" w:hAnsi="Tahoma" w:cs="Tahoma"/>
          <w:sz w:val="22"/>
          <w:szCs w:val="22"/>
        </w:rPr>
        <w:t>was published on 12</w:t>
      </w:r>
      <w:r w:rsidRPr="00C17ADC" w:rsidR="00C17ADC">
        <w:rPr>
          <w:rStyle w:val="normaltextrun"/>
          <w:rFonts w:ascii="Tahoma" w:hAnsi="Tahoma" w:cs="Tahoma"/>
          <w:sz w:val="22"/>
          <w:szCs w:val="22"/>
          <w:vertAlign w:val="superscript"/>
        </w:rPr>
        <w:t>th</w:t>
      </w:r>
      <w:r w:rsidR="00C17ADC">
        <w:rPr>
          <w:rStyle w:val="normaltextrun"/>
          <w:rFonts w:ascii="Tahoma" w:hAnsi="Tahoma" w:cs="Tahoma"/>
          <w:sz w:val="22"/>
          <w:szCs w:val="22"/>
        </w:rPr>
        <w:t xml:space="preserve"> December 2024 therefore a </w:t>
      </w:r>
      <w:r w:rsidR="00627CEC">
        <w:rPr>
          <w:rStyle w:val="normaltextrun"/>
          <w:rFonts w:ascii="Tahoma" w:hAnsi="Tahoma" w:cs="Tahoma"/>
          <w:sz w:val="22"/>
          <w:szCs w:val="22"/>
        </w:rPr>
        <w:t>review</w:t>
      </w:r>
      <w:r w:rsidR="00C17ADC">
        <w:rPr>
          <w:rStyle w:val="normaltextrun"/>
          <w:rFonts w:ascii="Tahoma" w:hAnsi="Tahoma" w:cs="Tahoma"/>
          <w:sz w:val="22"/>
          <w:szCs w:val="22"/>
        </w:rPr>
        <w:t xml:space="preserve"> is underway</w:t>
      </w:r>
      <w:r w:rsidR="00627CEC">
        <w:rPr>
          <w:rStyle w:val="normaltextrun"/>
          <w:rFonts w:ascii="Tahoma" w:hAnsi="Tahoma" w:cs="Tahoma"/>
          <w:sz w:val="22"/>
          <w:szCs w:val="22"/>
        </w:rPr>
        <w:t xml:space="preserve"> to ensure the force remains compliant</w:t>
      </w:r>
      <w:r w:rsidR="00C17ADC">
        <w:rPr>
          <w:rStyle w:val="normaltextrun"/>
          <w:rFonts w:ascii="Tahoma" w:hAnsi="Tahoma" w:cs="Tahoma"/>
          <w:sz w:val="22"/>
          <w:szCs w:val="22"/>
        </w:rPr>
        <w:t xml:space="preserve">. An update </w:t>
      </w:r>
      <w:r w:rsidR="00740A88">
        <w:rPr>
          <w:rStyle w:val="normaltextrun"/>
          <w:rFonts w:ascii="Tahoma" w:hAnsi="Tahoma" w:cs="Tahoma"/>
          <w:sz w:val="22"/>
          <w:szCs w:val="22"/>
        </w:rPr>
        <w:t xml:space="preserve">will be provided at the next Future Improvement and Delivery Board. </w:t>
      </w:r>
      <w:r w:rsidR="00627CEC">
        <w:rPr>
          <w:rStyle w:val="normaltextrun"/>
          <w:rFonts w:ascii="Tahoma" w:hAnsi="Tahoma" w:cs="Tahoma"/>
          <w:sz w:val="22"/>
          <w:szCs w:val="22"/>
        </w:rPr>
        <w:t xml:space="preserve"> </w:t>
      </w:r>
    </w:p>
    <w:p w:rsidRPr="001E0A1A" w:rsidR="00614590" w:rsidP="00C45D85" w:rsidRDefault="00614590" w14:paraId="0971D537" w14:textId="77777777">
      <w:pPr>
        <w:pStyle w:val="paragraph"/>
        <w:spacing w:before="0" w:beforeAutospacing="0" w:after="0" w:afterAutospacing="0"/>
        <w:textAlignment w:val="baseline"/>
        <w:rPr>
          <w:rFonts w:ascii="Tahoma" w:hAnsi="Tahoma" w:cs="Tahoma"/>
          <w:sz w:val="18"/>
          <w:szCs w:val="18"/>
        </w:rPr>
      </w:pPr>
    </w:p>
    <w:p w:rsidRPr="00AA48FC" w:rsidR="00AA48FC" w:rsidP="00C45D85" w:rsidRDefault="00AA48FC" w14:paraId="13AFD671" w14:textId="347EBE54">
      <w:pPr>
        <w:pStyle w:val="paragraph"/>
        <w:spacing w:before="0" w:beforeAutospacing="0" w:after="0" w:afterAutospacing="0"/>
        <w:textAlignment w:val="baseline"/>
        <w:rPr>
          <w:rFonts w:ascii="Tahoma" w:hAnsi="Tahoma" w:cs="Tahoma"/>
          <w:sz w:val="22"/>
          <w:szCs w:val="22"/>
          <w:u w:val="single"/>
        </w:rPr>
      </w:pPr>
      <w:r w:rsidRPr="00AA48FC">
        <w:rPr>
          <w:rFonts w:ascii="Tahoma" w:hAnsi="Tahoma" w:cs="Tahoma"/>
          <w:sz w:val="22"/>
          <w:szCs w:val="22"/>
          <w:u w:val="single"/>
        </w:rPr>
        <w:t>Governance</w:t>
      </w:r>
    </w:p>
    <w:p w:rsidR="00AA48FC" w:rsidP="00C45D85" w:rsidRDefault="00AA48FC" w14:paraId="740C69FF" w14:textId="77777777">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p>
    <w:p w:rsidR="00AA48FC" w:rsidP="00C45D85" w:rsidRDefault="00AA48FC" w14:paraId="1866D1DD" w14:textId="6EC12E5B">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Pr>
          <w:rStyle w:val="normaltextrun"/>
          <w:rFonts w:ascii="Tahoma" w:hAnsi="Tahoma" w:cs="Tahoma"/>
          <w:color w:val="000000"/>
          <w:sz w:val="22"/>
          <w:szCs w:val="22"/>
          <w:shd w:val="clear" w:color="auto" w:fill="FFFFFF"/>
        </w:rPr>
        <w:t>Progress of the improvement plan will continue to be monitored at the Future Improvement and Development Board chaired by the D</w:t>
      </w:r>
      <w:r w:rsidR="004C1593">
        <w:rPr>
          <w:rStyle w:val="normaltextrun"/>
          <w:rFonts w:ascii="Tahoma" w:hAnsi="Tahoma" w:cs="Tahoma"/>
          <w:color w:val="000000"/>
          <w:sz w:val="22"/>
          <w:szCs w:val="22"/>
          <w:shd w:val="clear" w:color="auto" w:fill="FFFFFF"/>
        </w:rPr>
        <w:t xml:space="preserve">eputy Chief Constable </w:t>
      </w:r>
      <w:r>
        <w:rPr>
          <w:rStyle w:val="normaltextrun"/>
          <w:rFonts w:ascii="Tahoma" w:hAnsi="Tahoma" w:cs="Tahoma"/>
          <w:color w:val="000000"/>
          <w:sz w:val="22"/>
          <w:szCs w:val="22"/>
          <w:shd w:val="clear" w:color="auto" w:fill="FFFFFF"/>
        </w:rPr>
        <w:t>and Chief Officer Management Board chaired by the Chief Constable to ensure scrutiny at the very highest level. In addition, regular reporting of progress will continue take place at both the PCC Performance and Delivery Board and the Joint Audit Committee.</w:t>
      </w:r>
      <w:r>
        <w:rPr>
          <w:rStyle w:val="eop"/>
          <w:rFonts w:ascii="Tahoma" w:hAnsi="Tahoma" w:cs="Tahoma"/>
          <w:color w:val="000000"/>
          <w:sz w:val="22"/>
          <w:szCs w:val="22"/>
          <w:shd w:val="clear" w:color="auto" w:fill="FFFFFF"/>
        </w:rPr>
        <w:t> </w:t>
      </w:r>
    </w:p>
    <w:p w:rsidR="00AA48FC" w:rsidP="00C45D85" w:rsidRDefault="00AA48FC" w14:paraId="1DF5645D" w14:textId="77777777">
      <w:pPr>
        <w:pStyle w:val="paragraph"/>
        <w:spacing w:before="0" w:beforeAutospacing="0" w:after="0" w:afterAutospacing="0"/>
        <w:textAlignment w:val="baseline"/>
        <w:rPr>
          <w:rFonts w:ascii="Tahoma" w:hAnsi="Tahoma" w:cs="Tahoma"/>
        </w:rPr>
      </w:pPr>
    </w:p>
    <w:p w:rsidR="007A2063" w:rsidP="00C45D85" w:rsidRDefault="007A2063" w14:paraId="634041AA" w14:textId="77777777">
      <w:pPr>
        <w:pStyle w:val="paragraph"/>
        <w:spacing w:before="0" w:beforeAutospacing="0" w:after="0" w:afterAutospacing="0"/>
        <w:textAlignment w:val="baseline"/>
        <w:rPr>
          <w:rFonts w:ascii="Tahoma" w:hAnsi="Tahoma" w:cs="Tahoma"/>
        </w:rPr>
      </w:pPr>
    </w:p>
    <w:p w:rsidR="007A2063" w:rsidP="00C45D85" w:rsidRDefault="007A2063" w14:paraId="0847476D" w14:textId="77777777">
      <w:pPr>
        <w:pStyle w:val="paragraph"/>
        <w:spacing w:before="0" w:beforeAutospacing="0" w:after="0" w:afterAutospacing="0"/>
        <w:textAlignment w:val="baseline"/>
        <w:rPr>
          <w:rFonts w:ascii="Tahoma" w:hAnsi="Tahoma" w:cs="Tahoma"/>
        </w:rPr>
      </w:pPr>
    </w:p>
    <w:p w:rsidR="007A2063" w:rsidP="00C45D85" w:rsidRDefault="007A2063" w14:paraId="5BC3F50A" w14:textId="77777777">
      <w:pPr>
        <w:pStyle w:val="paragraph"/>
        <w:spacing w:before="0" w:beforeAutospacing="0" w:after="0" w:afterAutospacing="0"/>
        <w:textAlignment w:val="baseline"/>
        <w:rPr>
          <w:rFonts w:ascii="Tahoma" w:hAnsi="Tahoma" w:cs="Tahoma"/>
        </w:rPr>
      </w:pPr>
    </w:p>
    <w:p w:rsidR="007A2063" w:rsidP="00C45D85" w:rsidRDefault="007A2063" w14:paraId="16588DD6" w14:textId="77777777">
      <w:pPr>
        <w:pStyle w:val="paragraph"/>
        <w:spacing w:before="0" w:beforeAutospacing="0" w:after="0" w:afterAutospacing="0"/>
        <w:textAlignment w:val="baseline"/>
        <w:rPr>
          <w:rFonts w:ascii="Tahoma" w:hAnsi="Tahoma" w:cs="Tahoma"/>
        </w:rPr>
      </w:pPr>
    </w:p>
    <w:p w:rsidR="007A2063" w:rsidP="00C45D85" w:rsidRDefault="007A2063" w14:paraId="3F7E2D46" w14:textId="77777777">
      <w:pPr>
        <w:pStyle w:val="paragraph"/>
        <w:spacing w:before="0" w:beforeAutospacing="0" w:after="0" w:afterAutospacing="0"/>
        <w:textAlignment w:val="baseline"/>
        <w:rPr>
          <w:rFonts w:ascii="Tahoma" w:hAnsi="Tahoma" w:cs="Tahoma"/>
        </w:rPr>
      </w:pPr>
    </w:p>
    <w:p w:rsidR="007A2063" w:rsidP="00C45D85" w:rsidRDefault="007A2063" w14:paraId="7C4AA9CE" w14:textId="77777777">
      <w:pPr>
        <w:pStyle w:val="paragraph"/>
        <w:spacing w:before="0" w:beforeAutospacing="0" w:after="0" w:afterAutospacing="0"/>
        <w:textAlignment w:val="baseline"/>
        <w:rPr>
          <w:rFonts w:ascii="Tahoma" w:hAnsi="Tahoma" w:cs="Tahoma"/>
        </w:rPr>
      </w:pPr>
    </w:p>
    <w:p w:rsidR="007A2063" w:rsidP="00C45D85" w:rsidRDefault="007A2063" w14:paraId="4A733A42" w14:textId="77777777">
      <w:pPr>
        <w:pStyle w:val="paragraph"/>
        <w:spacing w:before="0" w:beforeAutospacing="0" w:after="0" w:afterAutospacing="0"/>
        <w:textAlignment w:val="baseline"/>
        <w:rPr>
          <w:rFonts w:ascii="Tahoma" w:hAnsi="Tahoma" w:cs="Tahoma"/>
        </w:rPr>
      </w:pPr>
    </w:p>
    <w:p w:rsidR="007A2063" w:rsidP="00C45D85" w:rsidRDefault="007A2063" w14:paraId="1E62BB20" w14:textId="77777777">
      <w:pPr>
        <w:pStyle w:val="paragraph"/>
        <w:spacing w:before="0" w:beforeAutospacing="0" w:after="0" w:afterAutospacing="0"/>
        <w:textAlignment w:val="baseline"/>
        <w:rPr>
          <w:rFonts w:ascii="Tahoma" w:hAnsi="Tahoma" w:cs="Tahoma"/>
        </w:rPr>
      </w:pPr>
    </w:p>
    <w:p w:rsidR="007A2063" w:rsidP="00C45D85" w:rsidRDefault="007A2063" w14:paraId="52269B96" w14:textId="77777777">
      <w:pPr>
        <w:pStyle w:val="paragraph"/>
        <w:spacing w:before="0" w:beforeAutospacing="0" w:after="0" w:afterAutospacing="0"/>
        <w:textAlignment w:val="baseline"/>
        <w:rPr>
          <w:rFonts w:ascii="Tahoma" w:hAnsi="Tahoma" w:cs="Tahoma"/>
        </w:rPr>
      </w:pPr>
    </w:p>
    <w:p w:rsidR="007A2063" w:rsidP="00C45D85" w:rsidRDefault="007A2063" w14:paraId="5A42AFC4" w14:textId="77777777">
      <w:pPr>
        <w:pStyle w:val="paragraph"/>
        <w:spacing w:before="0" w:beforeAutospacing="0" w:after="0" w:afterAutospacing="0"/>
        <w:textAlignment w:val="baseline"/>
        <w:rPr>
          <w:rFonts w:ascii="Tahoma" w:hAnsi="Tahoma" w:cs="Tahoma"/>
        </w:rPr>
      </w:pPr>
    </w:p>
    <w:p w:rsidRPr="007A2063" w:rsidR="007A2063" w:rsidP="007A2063" w:rsidRDefault="007A2063" w14:paraId="405591C6" w14:textId="77777777">
      <w:pPr>
        <w:numPr>
          <w:ilvl w:val="0"/>
          <w:numId w:val="25"/>
        </w:numPr>
        <w:spacing w:after="0" w:line="240" w:lineRule="auto"/>
        <w:contextualSpacing/>
        <w:jc w:val="both"/>
        <w:rPr>
          <w:rFonts w:ascii="Tahoma" w:hAnsi="Tahoma" w:eastAsia="Calibri" w:cs="Tahoma"/>
          <w:b/>
        </w:rPr>
      </w:pPr>
      <w:r w:rsidRPr="007A2063">
        <w:rPr>
          <w:rFonts w:ascii="Tahoma" w:hAnsi="Tahoma" w:eastAsia="Calibri" w:cs="Tahoma"/>
          <w:b/>
        </w:rPr>
        <w:t>Internal and External Audit Functions.</w:t>
      </w:r>
    </w:p>
    <w:p w:rsidRPr="007A2063" w:rsidR="007A2063" w:rsidP="007A2063" w:rsidRDefault="007A2063" w14:paraId="2DC6322C" w14:textId="77777777">
      <w:pPr>
        <w:spacing w:after="0" w:line="240" w:lineRule="auto"/>
        <w:jc w:val="both"/>
        <w:rPr>
          <w:rFonts w:ascii="Tahoma" w:hAnsi="Tahoma" w:eastAsia="Calibri" w:cs="Tahoma"/>
        </w:rPr>
      </w:pPr>
    </w:p>
    <w:p w:rsidRPr="007A2063" w:rsidR="007A2063" w:rsidP="007A2063" w:rsidRDefault="007A2063" w14:paraId="277F8246" w14:textId="77777777">
      <w:pPr>
        <w:spacing w:after="120"/>
        <w:rPr>
          <w:rFonts w:ascii="Tahoma" w:hAnsi="Tahoma" w:eastAsia="Calibri" w:cs="Tahoma"/>
        </w:rPr>
      </w:pPr>
      <w:r w:rsidRPr="007A2063">
        <w:rPr>
          <w:rFonts w:ascii="Tahoma" w:hAnsi="Tahoma" w:eastAsia="Calibri" w:cs="Tahoma"/>
        </w:rPr>
        <w:t>The table below shows the latest update in respect of the 24/25 Internal Audit Plan:</w:t>
      </w:r>
    </w:p>
    <w:p w:rsidRPr="007A2063" w:rsidR="007A2063" w:rsidP="007A2063" w:rsidRDefault="007A2063" w14:paraId="61B58B6C" w14:textId="77777777">
      <w:pPr>
        <w:spacing w:after="0" w:line="240" w:lineRule="auto"/>
        <w:jc w:val="both"/>
        <w:rPr>
          <w:rFonts w:ascii="Tahoma" w:hAnsi="Tahoma" w:eastAsia="Calibri" w:cs="Tahoma"/>
        </w:rPr>
      </w:pPr>
    </w:p>
    <w:tbl>
      <w:tblPr>
        <w:tblW w:w="7394" w:type="dxa"/>
        <w:tblInd w:w="108" w:type="dxa"/>
        <w:tblCellMar>
          <w:left w:w="0" w:type="dxa"/>
          <w:right w:w="0" w:type="dxa"/>
        </w:tblCellMar>
        <w:tblLook w:val="04A0" w:firstRow="1" w:lastRow="0" w:firstColumn="1" w:lastColumn="0" w:noHBand="0" w:noVBand="1"/>
      </w:tblPr>
      <w:tblGrid>
        <w:gridCol w:w="2790"/>
        <w:gridCol w:w="2127"/>
        <w:gridCol w:w="2477"/>
      </w:tblGrid>
      <w:tr w:rsidRPr="007A2063" w:rsidR="007A2063" w:rsidTr="00B86254" w14:paraId="31210C40" w14:textId="77777777">
        <w:trPr>
          <w:trHeight w:val="287"/>
        </w:trPr>
        <w:tc>
          <w:tcPr>
            <w:tcW w:w="2790" w:type="dxa"/>
            <w:tcBorders>
              <w:top w:val="single" w:color="auto" w:sz="8" w:space="0"/>
              <w:left w:val="single" w:color="auto" w:sz="8" w:space="0"/>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7A2063" w:rsidR="007A2063" w:rsidP="007A2063" w:rsidRDefault="007A2063" w14:paraId="0CB29FD4" w14:textId="77777777">
            <w:pPr>
              <w:rPr>
                <w:rFonts w:ascii="Tahoma" w:hAnsi="Tahoma" w:eastAsia="Calibri" w:cs="Tahoma"/>
                <w:b/>
                <w:bCs/>
              </w:rPr>
            </w:pPr>
            <w:r w:rsidRPr="007A2063">
              <w:rPr>
                <w:rFonts w:ascii="Tahoma" w:hAnsi="Tahoma" w:eastAsia="Calibri" w:cs="Tahoma"/>
                <w:b/>
                <w:bCs/>
              </w:rPr>
              <w:t xml:space="preserve">Audit </w:t>
            </w:r>
          </w:p>
        </w:tc>
        <w:tc>
          <w:tcPr>
            <w:tcW w:w="2127" w:type="dxa"/>
            <w:tcBorders>
              <w:top w:val="single" w:color="auto" w:sz="8" w:space="0"/>
              <w:left w:val="nil"/>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7A2063" w:rsidR="007A2063" w:rsidP="007A2063" w:rsidRDefault="007A2063" w14:paraId="3BAA4994" w14:textId="77777777">
            <w:pPr>
              <w:rPr>
                <w:rFonts w:ascii="Tahoma" w:hAnsi="Tahoma" w:eastAsia="Calibri" w:cs="Tahoma"/>
                <w:b/>
                <w:bCs/>
              </w:rPr>
            </w:pPr>
            <w:r w:rsidRPr="007A2063">
              <w:rPr>
                <w:rFonts w:ascii="Tahoma" w:hAnsi="Tahoma" w:eastAsia="Calibri" w:cs="Tahoma"/>
                <w:b/>
                <w:bCs/>
              </w:rPr>
              <w:t>Planned start</w:t>
            </w:r>
          </w:p>
        </w:tc>
        <w:tc>
          <w:tcPr>
            <w:tcW w:w="2477" w:type="dxa"/>
            <w:tcBorders>
              <w:top w:val="single" w:color="auto" w:sz="8" w:space="0"/>
              <w:left w:val="single" w:color="auto" w:sz="4" w:space="0"/>
              <w:bottom w:val="single" w:color="auto" w:sz="4" w:space="0"/>
              <w:right w:val="single" w:color="auto" w:sz="8" w:space="0"/>
            </w:tcBorders>
            <w:shd w:val="clear" w:color="auto" w:fill="9BC2E6"/>
          </w:tcPr>
          <w:p w:rsidRPr="007A2063" w:rsidR="007A2063" w:rsidP="007A2063" w:rsidRDefault="007A2063" w14:paraId="0ED58A23" w14:textId="77777777">
            <w:pPr>
              <w:rPr>
                <w:rFonts w:ascii="Tahoma" w:hAnsi="Tahoma" w:eastAsia="Calibri" w:cs="Tahoma"/>
                <w:b/>
                <w:bCs/>
                <w:color w:val="000000"/>
              </w:rPr>
            </w:pPr>
            <w:r w:rsidRPr="007A2063">
              <w:rPr>
                <w:rFonts w:ascii="Tahoma" w:hAnsi="Tahoma" w:eastAsia="Calibri" w:cs="Tahoma"/>
                <w:b/>
                <w:bCs/>
                <w:color w:val="000000"/>
              </w:rPr>
              <w:t>Status</w:t>
            </w:r>
          </w:p>
        </w:tc>
      </w:tr>
      <w:tr w:rsidRPr="007A2063" w:rsidR="007A2063" w:rsidTr="00B86254" w14:paraId="037C5498"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5BDFBB2E" w14:textId="77777777">
            <w:pPr>
              <w:rPr>
                <w:rFonts w:ascii="Tahoma" w:hAnsi="Tahoma" w:eastAsia="Calibri" w:cs="Tahoma"/>
              </w:rPr>
            </w:pPr>
            <w:r w:rsidRPr="007A2063">
              <w:rPr>
                <w:rFonts w:ascii="Tahoma" w:hAnsi="Tahoma" w:eastAsia="Calibri" w:cs="Tahoma"/>
              </w:rPr>
              <w:t xml:space="preserve">Budget Setting and Control </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311CBBF0" w14:textId="77777777">
            <w:pPr>
              <w:jc w:val="center"/>
              <w:rPr>
                <w:rFonts w:ascii="Tahoma" w:hAnsi="Tahoma" w:eastAsia="Calibri" w:cs="Tahoma"/>
              </w:rPr>
            </w:pPr>
            <w:r w:rsidRPr="007A2063">
              <w:rPr>
                <w:rFonts w:ascii="Tahoma" w:hAnsi="Tahoma" w:eastAsia="Calibri" w:cs="Tahoma"/>
              </w:rPr>
              <w:t>Complete</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3662B311" w14:textId="77777777">
            <w:pPr>
              <w:jc w:val="center"/>
              <w:rPr>
                <w:rFonts w:ascii="Tahoma" w:hAnsi="Tahoma" w:eastAsia="Calibri" w:cs="Tahoma"/>
              </w:rPr>
            </w:pPr>
            <w:r w:rsidRPr="007A2063">
              <w:rPr>
                <w:rFonts w:ascii="Tahoma" w:hAnsi="Tahoma" w:eastAsia="Calibri" w:cs="Tahoma"/>
              </w:rPr>
              <w:t>Finalised- Substantial assurance</w:t>
            </w:r>
          </w:p>
        </w:tc>
      </w:tr>
      <w:tr w:rsidRPr="007A2063" w:rsidR="007A2063" w:rsidTr="00B86254" w14:paraId="1A73A8D3"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53C5EE49" w14:textId="77777777">
            <w:pPr>
              <w:rPr>
                <w:rFonts w:ascii="Tahoma" w:hAnsi="Tahoma" w:eastAsia="Calibri" w:cs="Tahoma"/>
              </w:rPr>
            </w:pPr>
            <w:r w:rsidRPr="007A2063">
              <w:rPr>
                <w:rFonts w:ascii="Tahoma" w:hAnsi="Tahoma" w:eastAsia="Calibri" w:cs="Tahoma"/>
              </w:rPr>
              <w:t>Covert Accounts</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6B5340A8" w14:textId="77777777">
            <w:pPr>
              <w:jc w:val="center"/>
              <w:rPr>
                <w:rFonts w:ascii="Tahoma" w:hAnsi="Tahoma" w:eastAsia="Calibri" w:cs="Tahoma"/>
              </w:rPr>
            </w:pPr>
            <w:r w:rsidRPr="007A2063">
              <w:rPr>
                <w:rFonts w:ascii="Tahoma" w:hAnsi="Tahoma" w:eastAsia="Calibri" w:cs="Tahoma"/>
              </w:rPr>
              <w:t>Complete</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73E45A93" w14:textId="77777777">
            <w:pPr>
              <w:jc w:val="center"/>
              <w:rPr>
                <w:rFonts w:ascii="Tahoma" w:hAnsi="Tahoma" w:eastAsia="Calibri" w:cs="Tahoma"/>
              </w:rPr>
            </w:pPr>
            <w:r w:rsidRPr="007A2063">
              <w:rPr>
                <w:rFonts w:ascii="Tahoma" w:hAnsi="Tahoma" w:eastAsia="Calibri" w:cs="Tahoma"/>
              </w:rPr>
              <w:t>Finalised- Reasonable assurance</w:t>
            </w:r>
          </w:p>
        </w:tc>
      </w:tr>
      <w:tr w:rsidRPr="007A2063" w:rsidR="007A2063" w:rsidTr="00B86254" w14:paraId="07EC10CB"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62205E06" w14:textId="77777777">
            <w:pPr>
              <w:rPr>
                <w:rFonts w:ascii="Tahoma" w:hAnsi="Tahoma" w:eastAsia="Calibri" w:cs="Tahoma"/>
              </w:rPr>
            </w:pPr>
            <w:r w:rsidRPr="007A2063">
              <w:rPr>
                <w:rFonts w:ascii="Tahoma" w:hAnsi="Tahoma" w:eastAsia="Calibri" w:cs="Tahoma"/>
              </w:rPr>
              <w:t>Contract Management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0EC3EEF0" w14:textId="77777777">
            <w:pPr>
              <w:jc w:val="center"/>
              <w:rPr>
                <w:rFonts w:ascii="Tahoma" w:hAnsi="Tahoma" w:eastAsia="Calibri" w:cs="Tahoma"/>
              </w:rPr>
            </w:pPr>
            <w:r w:rsidRPr="007A2063">
              <w:rPr>
                <w:rFonts w:ascii="Tahoma" w:hAnsi="Tahoma" w:eastAsia="Calibri" w:cs="Tahoma"/>
              </w:rPr>
              <w:t>Complete</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0DB2301A" w14:textId="77777777">
            <w:pPr>
              <w:jc w:val="center"/>
              <w:rPr>
                <w:rFonts w:ascii="Tahoma" w:hAnsi="Tahoma" w:eastAsia="Calibri" w:cs="Tahoma"/>
              </w:rPr>
            </w:pPr>
            <w:r w:rsidRPr="007A2063">
              <w:rPr>
                <w:rFonts w:ascii="Tahoma" w:hAnsi="Tahoma" w:eastAsia="Calibri" w:cs="Tahoma"/>
              </w:rPr>
              <w:t>Finalised- Partial assurance</w:t>
            </w:r>
          </w:p>
        </w:tc>
      </w:tr>
      <w:tr w:rsidRPr="007A2063" w:rsidR="007A2063" w:rsidTr="00B86254" w14:paraId="7B16E11C"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064CE9D5" w14:textId="77777777">
            <w:pPr>
              <w:rPr>
                <w:rFonts w:ascii="Tahoma" w:hAnsi="Tahoma" w:eastAsia="Calibri" w:cs="Tahoma"/>
              </w:rPr>
            </w:pPr>
            <w:r w:rsidRPr="007A2063">
              <w:rPr>
                <w:rFonts w:ascii="Tahoma" w:hAnsi="Tahoma" w:eastAsia="Calibri" w:cs="Tahoma"/>
              </w:rPr>
              <w:t>Estates Health and Safety</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4FB338B1" w14:textId="77777777">
            <w:pPr>
              <w:jc w:val="center"/>
              <w:rPr>
                <w:rFonts w:ascii="Tahoma" w:hAnsi="Tahoma" w:eastAsia="Calibri" w:cs="Tahoma"/>
              </w:rPr>
            </w:pPr>
            <w:r w:rsidRPr="007A2063">
              <w:rPr>
                <w:rFonts w:ascii="Tahoma" w:hAnsi="Tahoma" w:eastAsia="Calibri" w:cs="Tahoma"/>
              </w:rPr>
              <w:t>Complete</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2992AD80" w14:textId="77777777">
            <w:pPr>
              <w:jc w:val="center"/>
              <w:rPr>
                <w:rFonts w:ascii="Tahoma" w:hAnsi="Tahoma" w:eastAsia="Calibri" w:cs="Tahoma"/>
              </w:rPr>
            </w:pPr>
            <w:r w:rsidRPr="007A2063">
              <w:rPr>
                <w:rFonts w:ascii="Tahoma" w:hAnsi="Tahoma" w:eastAsia="Calibri" w:cs="Tahoma"/>
              </w:rPr>
              <w:t>Finalised- Partial assurance</w:t>
            </w:r>
          </w:p>
        </w:tc>
      </w:tr>
      <w:tr w:rsidRPr="007A2063" w:rsidR="007A2063" w:rsidTr="00B86254" w14:paraId="2B702B83"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37C6F8AB" w14:textId="77777777">
            <w:pPr>
              <w:rPr>
                <w:rFonts w:ascii="Tahoma" w:hAnsi="Tahoma" w:eastAsia="Calibri" w:cs="Tahoma"/>
              </w:rPr>
            </w:pPr>
            <w:r w:rsidRPr="007A2063">
              <w:rPr>
                <w:rFonts w:ascii="Tahoma" w:hAnsi="Tahoma" w:eastAsia="Calibri" w:cs="Tahoma"/>
              </w:rPr>
              <w:t>Follow Up</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673E7795" w14:textId="77777777">
            <w:pPr>
              <w:jc w:val="center"/>
              <w:rPr>
                <w:rFonts w:ascii="Tahoma" w:hAnsi="Tahoma" w:eastAsia="Calibri" w:cs="Tahoma"/>
              </w:rPr>
            </w:pPr>
            <w:r w:rsidRPr="007A2063">
              <w:rPr>
                <w:rFonts w:ascii="Tahoma" w:hAnsi="Tahoma" w:eastAsia="Calibri" w:cs="Tahoma"/>
              </w:rPr>
              <w:t>In progress</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627E898F" w14:textId="77777777">
            <w:pPr>
              <w:jc w:val="center"/>
              <w:rPr>
                <w:rFonts w:ascii="Tahoma" w:hAnsi="Tahoma" w:eastAsia="Calibri" w:cs="Tahoma"/>
              </w:rPr>
            </w:pPr>
            <w:r w:rsidRPr="007A2063">
              <w:rPr>
                <w:rFonts w:ascii="Tahoma" w:hAnsi="Tahoma" w:eastAsia="Calibri" w:cs="Tahoma"/>
              </w:rPr>
              <w:t>Draft Issued</w:t>
            </w:r>
          </w:p>
        </w:tc>
      </w:tr>
      <w:tr w:rsidRPr="007A2063" w:rsidR="007A2063" w:rsidTr="00B86254" w14:paraId="37CCF2E7"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0941FE09" w14:textId="77777777">
            <w:pPr>
              <w:rPr>
                <w:rFonts w:ascii="Tahoma" w:hAnsi="Tahoma" w:eastAsia="Calibri" w:cs="Tahoma"/>
              </w:rPr>
            </w:pPr>
            <w:r w:rsidRPr="007A2063">
              <w:rPr>
                <w:rFonts w:ascii="Tahoma" w:hAnsi="Tahoma" w:eastAsia="Calibri" w:cs="Tahoma"/>
              </w:rPr>
              <w:t>Firearms Licensing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43BB50A6" w14:textId="77777777">
            <w:pPr>
              <w:jc w:val="center"/>
              <w:rPr>
                <w:rFonts w:ascii="Tahoma" w:hAnsi="Tahoma" w:eastAsia="Calibri" w:cs="Tahoma"/>
              </w:rPr>
            </w:pPr>
            <w:r w:rsidRPr="007A2063">
              <w:rPr>
                <w:rFonts w:ascii="Tahoma" w:hAnsi="Tahoma" w:eastAsia="Calibri" w:cs="Tahoma"/>
              </w:rPr>
              <w:t>Complete</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0411BEAF" w14:textId="77777777">
            <w:pPr>
              <w:jc w:val="center"/>
              <w:rPr>
                <w:rFonts w:ascii="Tahoma" w:hAnsi="Tahoma" w:eastAsia="Calibri" w:cs="Tahoma"/>
              </w:rPr>
            </w:pPr>
            <w:r w:rsidRPr="007A2063">
              <w:rPr>
                <w:rFonts w:ascii="Tahoma" w:hAnsi="Tahoma" w:eastAsia="Calibri" w:cs="Tahoma"/>
              </w:rPr>
              <w:t>Finalised- Partial assurance</w:t>
            </w:r>
          </w:p>
        </w:tc>
      </w:tr>
      <w:tr w:rsidRPr="007A2063" w:rsidR="007A2063" w:rsidTr="00B86254" w14:paraId="374F4893"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4C8F4BA7" w14:textId="77777777">
            <w:pPr>
              <w:rPr>
                <w:rFonts w:ascii="Tahoma" w:hAnsi="Tahoma" w:eastAsia="Calibri" w:cs="Tahoma"/>
              </w:rPr>
            </w:pPr>
            <w:r w:rsidRPr="007A2063">
              <w:rPr>
                <w:rFonts w:ascii="Tahoma" w:hAnsi="Tahoma" w:eastAsia="Calibri" w:cs="Tahoma"/>
              </w:rPr>
              <w:t>Information Asset Ownership</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3056274D" w14:textId="77777777">
            <w:pPr>
              <w:jc w:val="center"/>
              <w:rPr>
                <w:rFonts w:ascii="Tahoma" w:hAnsi="Tahoma" w:eastAsia="Calibri" w:cs="Tahoma"/>
              </w:rPr>
            </w:pPr>
            <w:r w:rsidRPr="007A2063">
              <w:rPr>
                <w:rFonts w:ascii="Tahoma" w:hAnsi="Tahoma" w:eastAsia="Calibri" w:cs="Tahoma"/>
              </w:rPr>
              <w:t>11/11/24</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742E8272" w14:textId="77777777">
            <w:pPr>
              <w:jc w:val="center"/>
              <w:rPr>
                <w:rFonts w:ascii="Tahoma" w:hAnsi="Tahoma" w:eastAsia="Calibri" w:cs="Tahoma"/>
              </w:rPr>
            </w:pPr>
            <w:r w:rsidRPr="007A2063">
              <w:rPr>
                <w:rFonts w:ascii="Tahoma" w:hAnsi="Tahoma" w:eastAsia="Calibri" w:cs="Tahoma"/>
              </w:rPr>
              <w:t>Debrief Held</w:t>
            </w:r>
          </w:p>
        </w:tc>
      </w:tr>
      <w:tr w:rsidRPr="007A2063" w:rsidR="007A2063" w:rsidTr="00B86254" w14:paraId="581A1C35"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779FFE4C" w14:textId="77777777">
            <w:pPr>
              <w:rPr>
                <w:rFonts w:ascii="Tahoma" w:hAnsi="Tahoma" w:eastAsia="Calibri" w:cs="Tahoma"/>
              </w:rPr>
            </w:pPr>
            <w:r w:rsidRPr="007A2063">
              <w:rPr>
                <w:rFonts w:ascii="Tahoma" w:hAnsi="Tahoma" w:eastAsia="Calibri" w:cs="Tahoma"/>
              </w:rPr>
              <w:t>Firearms (Special Property)</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4FEBB414" w14:textId="77777777">
            <w:pPr>
              <w:jc w:val="center"/>
              <w:rPr>
                <w:rFonts w:ascii="Tahoma" w:hAnsi="Tahoma" w:eastAsia="Calibri" w:cs="Tahoma"/>
              </w:rPr>
            </w:pPr>
            <w:r w:rsidRPr="007A2063">
              <w:rPr>
                <w:rFonts w:ascii="Tahoma" w:hAnsi="Tahoma" w:eastAsia="Calibri" w:cs="Tahoma"/>
              </w:rPr>
              <w:t>06/12/24</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20683085" w14:textId="77777777">
            <w:pPr>
              <w:jc w:val="center"/>
              <w:rPr>
                <w:rFonts w:ascii="Tahoma" w:hAnsi="Tahoma" w:eastAsia="Calibri" w:cs="Tahoma"/>
              </w:rPr>
            </w:pPr>
            <w:r w:rsidRPr="007A2063">
              <w:rPr>
                <w:rFonts w:ascii="Tahoma" w:hAnsi="Tahoma" w:eastAsia="Calibri" w:cs="Tahoma"/>
              </w:rPr>
              <w:t>Draft Issued</w:t>
            </w:r>
          </w:p>
        </w:tc>
      </w:tr>
      <w:tr w:rsidRPr="007A2063" w:rsidR="007A2063" w:rsidTr="00B86254" w14:paraId="4AFA72B8"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7CB8F870" w14:textId="77777777">
            <w:pPr>
              <w:rPr>
                <w:rFonts w:ascii="Tahoma" w:hAnsi="Tahoma" w:eastAsia="Calibri" w:cs="Tahoma"/>
              </w:rPr>
            </w:pPr>
            <w:r w:rsidRPr="007A2063">
              <w:rPr>
                <w:rFonts w:ascii="Tahoma" w:hAnsi="Tahoma" w:eastAsia="Calibri" w:cs="Tahoma"/>
              </w:rPr>
              <w:t>Capital Accounting and Fixed Assets</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5F1FE310" w14:textId="77777777">
            <w:pPr>
              <w:jc w:val="center"/>
              <w:rPr>
                <w:rFonts w:ascii="Tahoma" w:hAnsi="Tahoma" w:eastAsia="Calibri" w:cs="Tahoma"/>
              </w:rPr>
            </w:pPr>
            <w:r w:rsidRPr="007A2063">
              <w:rPr>
                <w:rFonts w:ascii="Tahoma" w:hAnsi="Tahoma" w:eastAsia="Calibri" w:cs="Tahoma"/>
              </w:rPr>
              <w:t>11/12/24</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6556B8BF" w14:textId="77777777">
            <w:pPr>
              <w:jc w:val="center"/>
              <w:rPr>
                <w:rFonts w:ascii="Tahoma" w:hAnsi="Tahoma" w:eastAsia="Calibri" w:cs="Tahoma"/>
              </w:rPr>
            </w:pPr>
            <w:r w:rsidRPr="007A2063">
              <w:rPr>
                <w:rFonts w:ascii="Tahoma" w:hAnsi="Tahoma" w:eastAsia="Calibri" w:cs="Tahoma"/>
              </w:rPr>
              <w:t>Draft Issued</w:t>
            </w:r>
          </w:p>
        </w:tc>
      </w:tr>
      <w:tr w:rsidRPr="007A2063" w:rsidR="007A2063" w:rsidTr="00B86254" w14:paraId="547702FD"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050FD5F0" w14:textId="77777777">
            <w:pPr>
              <w:rPr>
                <w:rFonts w:ascii="Tahoma" w:hAnsi="Tahoma" w:eastAsia="Calibri" w:cs="Tahoma"/>
              </w:rPr>
            </w:pPr>
            <w:r w:rsidRPr="007A2063">
              <w:rPr>
                <w:rFonts w:ascii="Tahoma" w:hAnsi="Tahoma" w:eastAsia="Calibri" w:cs="Tahoma"/>
              </w:rPr>
              <w:t>PFI/ Reporting to Home Office </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4B8F0A8A" w14:textId="77777777">
            <w:pPr>
              <w:jc w:val="center"/>
              <w:rPr>
                <w:rFonts w:ascii="Tahoma" w:hAnsi="Tahoma" w:eastAsia="Calibri" w:cs="Tahoma"/>
              </w:rPr>
            </w:pPr>
            <w:r w:rsidRPr="007A2063">
              <w:rPr>
                <w:rFonts w:ascii="Tahoma" w:hAnsi="Tahoma" w:eastAsia="Calibri" w:cs="Tahoma"/>
              </w:rPr>
              <w:t>Q2/3 TBC</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49942C5F" w14:textId="77777777">
            <w:pPr>
              <w:jc w:val="center"/>
              <w:rPr>
                <w:rFonts w:ascii="Tahoma" w:hAnsi="Tahoma" w:eastAsia="Calibri" w:cs="Tahoma"/>
              </w:rPr>
            </w:pPr>
            <w:r w:rsidRPr="007A2063">
              <w:rPr>
                <w:rFonts w:ascii="Tahoma" w:hAnsi="Tahoma" w:eastAsia="Calibri" w:cs="Tahoma"/>
              </w:rPr>
              <w:t>Commissioned outside IA plan - planning</w:t>
            </w:r>
          </w:p>
        </w:tc>
      </w:tr>
      <w:tr w:rsidRPr="007A2063" w:rsidR="007A2063" w:rsidTr="00B86254" w14:paraId="17600988"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74BA92E0" w14:textId="77777777">
            <w:pPr>
              <w:rPr>
                <w:rFonts w:ascii="Tahoma" w:hAnsi="Tahoma" w:eastAsia="Calibri" w:cs="Tahoma"/>
              </w:rPr>
            </w:pPr>
            <w:r w:rsidRPr="007A2063">
              <w:rPr>
                <w:rFonts w:ascii="Tahoma" w:hAnsi="Tahoma" w:eastAsia="Calibri" w:cs="Tahoma"/>
              </w:rPr>
              <w:t>Commissioning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34A19BF4" w14:textId="77777777">
            <w:pPr>
              <w:jc w:val="center"/>
              <w:rPr>
                <w:rFonts w:ascii="Tahoma" w:hAnsi="Tahoma" w:eastAsia="Calibri" w:cs="Tahoma"/>
              </w:rPr>
            </w:pPr>
            <w:r w:rsidRPr="007A2063">
              <w:rPr>
                <w:rFonts w:ascii="Tahoma" w:hAnsi="Tahoma" w:eastAsia="Calibri" w:cs="Tahoma"/>
              </w:rPr>
              <w:t>06/01/25</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36E8ADCB" w14:textId="77777777">
            <w:pPr>
              <w:jc w:val="center"/>
              <w:rPr>
                <w:rFonts w:ascii="Tahoma" w:hAnsi="Tahoma" w:eastAsia="Calibri" w:cs="Tahoma"/>
              </w:rPr>
            </w:pPr>
            <w:r w:rsidRPr="007A2063">
              <w:rPr>
                <w:rFonts w:ascii="Tahoma" w:hAnsi="Tahoma" w:eastAsia="Calibri" w:cs="Tahoma"/>
              </w:rPr>
              <w:t>In Progress</w:t>
            </w:r>
          </w:p>
        </w:tc>
      </w:tr>
      <w:tr w:rsidRPr="007A2063" w:rsidR="007A2063" w:rsidTr="00B86254" w14:paraId="494F3A79"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5A5A7681" w14:textId="77777777">
            <w:pPr>
              <w:rPr>
                <w:rFonts w:ascii="Tahoma" w:hAnsi="Tahoma" w:eastAsia="Calibri" w:cs="Tahoma"/>
              </w:rPr>
            </w:pPr>
            <w:r w:rsidRPr="007A2063">
              <w:rPr>
                <w:rFonts w:ascii="Tahoma" w:hAnsi="Tahoma" w:eastAsia="Calibri" w:cs="Tahoma"/>
              </w:rPr>
              <w:t>Death Policy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5B81135F" w14:textId="77777777">
            <w:pPr>
              <w:jc w:val="center"/>
              <w:rPr>
                <w:rFonts w:ascii="Tahoma" w:hAnsi="Tahoma" w:eastAsia="Calibri" w:cs="Tahoma"/>
              </w:rPr>
            </w:pPr>
            <w:r w:rsidRPr="007A2063">
              <w:rPr>
                <w:rFonts w:ascii="Tahoma" w:hAnsi="Tahoma" w:eastAsia="Calibri" w:cs="Tahoma"/>
              </w:rPr>
              <w:t>20/01/25</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01D0FB8E" w14:textId="77777777">
            <w:pPr>
              <w:jc w:val="center"/>
              <w:rPr>
                <w:rFonts w:ascii="Tahoma" w:hAnsi="Tahoma" w:eastAsia="Calibri" w:cs="Tahoma"/>
              </w:rPr>
            </w:pPr>
            <w:r w:rsidRPr="007A2063">
              <w:rPr>
                <w:rFonts w:ascii="Tahoma" w:hAnsi="Tahoma" w:eastAsia="Calibri" w:cs="Tahoma"/>
              </w:rPr>
              <w:t>Scope and timing agreed</w:t>
            </w:r>
          </w:p>
        </w:tc>
      </w:tr>
      <w:tr w:rsidRPr="007A2063" w:rsidR="007A2063" w:rsidTr="00B86254" w14:paraId="07EE2FE1"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7F82FD29" w14:textId="77777777">
            <w:pPr>
              <w:rPr>
                <w:rFonts w:ascii="Tahoma" w:hAnsi="Tahoma" w:eastAsia="Calibri" w:cs="Tahoma"/>
              </w:rPr>
            </w:pPr>
            <w:r w:rsidRPr="007A2063">
              <w:rPr>
                <w:rFonts w:ascii="Tahoma" w:hAnsi="Tahoma" w:eastAsia="Calibri" w:cs="Tahoma"/>
              </w:rPr>
              <w:t>Project Benefits Tracking</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5F37107E" w14:textId="77777777">
            <w:pPr>
              <w:jc w:val="center"/>
              <w:rPr>
                <w:rFonts w:ascii="Tahoma" w:hAnsi="Tahoma" w:eastAsia="Calibri" w:cs="Tahoma"/>
              </w:rPr>
            </w:pPr>
            <w:r w:rsidRPr="007A2063">
              <w:rPr>
                <w:rFonts w:ascii="Tahoma" w:hAnsi="Tahoma" w:eastAsia="Calibri" w:cs="Tahoma"/>
              </w:rPr>
              <w:t>In progress</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5E80A2B0" w14:textId="77777777">
            <w:pPr>
              <w:jc w:val="center"/>
              <w:rPr>
                <w:rFonts w:ascii="Tahoma" w:hAnsi="Tahoma" w:eastAsia="Calibri" w:cs="Tahoma"/>
              </w:rPr>
            </w:pPr>
            <w:r w:rsidRPr="007A2063">
              <w:rPr>
                <w:rFonts w:ascii="Tahoma" w:hAnsi="Tahoma" w:eastAsia="Calibri" w:cs="Tahoma"/>
              </w:rPr>
              <w:t>Finalised- Reasonable assurance</w:t>
            </w:r>
          </w:p>
        </w:tc>
      </w:tr>
      <w:tr w:rsidRPr="007A2063" w:rsidR="007A2063" w:rsidTr="00B86254" w14:paraId="1DA3008A"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57AF7A77" w14:textId="77777777">
            <w:pPr>
              <w:rPr>
                <w:rFonts w:ascii="Tahoma" w:hAnsi="Tahoma" w:eastAsia="Calibri" w:cs="Tahoma"/>
              </w:rPr>
            </w:pPr>
            <w:r w:rsidRPr="007A2063">
              <w:rPr>
                <w:rFonts w:ascii="Tahoma" w:hAnsi="Tahoma" w:eastAsia="Calibri" w:cs="Tahoma"/>
              </w:rPr>
              <w:t>Insurance</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01FA1C1F" w14:textId="77777777">
            <w:pPr>
              <w:jc w:val="center"/>
              <w:rPr>
                <w:rFonts w:ascii="Tahoma" w:hAnsi="Tahoma" w:eastAsia="Calibri" w:cs="Tahoma"/>
              </w:rPr>
            </w:pPr>
            <w:r w:rsidRPr="007A2063">
              <w:rPr>
                <w:rFonts w:ascii="Tahoma" w:hAnsi="Tahoma" w:eastAsia="Calibri" w:cs="Tahoma"/>
              </w:rPr>
              <w:t>12/02/25</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73159285" w14:textId="77777777">
            <w:pPr>
              <w:jc w:val="center"/>
              <w:rPr>
                <w:rFonts w:ascii="Tahoma" w:hAnsi="Tahoma" w:eastAsia="Calibri" w:cs="Tahoma"/>
              </w:rPr>
            </w:pPr>
            <w:r w:rsidRPr="007A2063">
              <w:rPr>
                <w:rFonts w:ascii="Tahoma" w:hAnsi="Tahoma" w:eastAsia="Calibri" w:cs="Tahoma"/>
              </w:rPr>
              <w:t>Scope and timing agreed</w:t>
            </w:r>
          </w:p>
        </w:tc>
      </w:tr>
      <w:tr w:rsidRPr="007A2063" w:rsidR="007A2063" w:rsidTr="00B86254" w14:paraId="6C893936"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1158813B" w14:textId="77777777">
            <w:pPr>
              <w:rPr>
                <w:rFonts w:ascii="Tahoma" w:hAnsi="Tahoma" w:eastAsia="Calibri" w:cs="Tahoma"/>
              </w:rPr>
            </w:pPr>
            <w:r w:rsidRPr="007A2063">
              <w:rPr>
                <w:rFonts w:ascii="Tahoma" w:hAnsi="Tahoma" w:eastAsia="Calibri" w:cs="Tahoma"/>
              </w:rPr>
              <w:t>Proceeds of Crime Act (POCA)</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0B6278C6" w14:textId="77777777">
            <w:pPr>
              <w:jc w:val="center"/>
              <w:rPr>
                <w:rFonts w:ascii="Tahoma" w:hAnsi="Tahoma" w:eastAsia="Calibri" w:cs="Tahoma"/>
              </w:rPr>
            </w:pPr>
            <w:r w:rsidRPr="007A2063">
              <w:rPr>
                <w:rFonts w:ascii="Tahoma" w:hAnsi="Tahoma" w:eastAsia="Calibri" w:cs="Tahoma"/>
              </w:rPr>
              <w:t>13/02/25</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5BBFEA37" w14:textId="77777777">
            <w:pPr>
              <w:jc w:val="center"/>
              <w:rPr>
                <w:rFonts w:ascii="Tahoma" w:hAnsi="Tahoma" w:eastAsia="Calibri" w:cs="Tahoma"/>
              </w:rPr>
            </w:pPr>
            <w:r w:rsidRPr="007A2063">
              <w:rPr>
                <w:rFonts w:ascii="Tahoma" w:hAnsi="Tahoma" w:eastAsia="Calibri" w:cs="Tahoma"/>
              </w:rPr>
              <w:t>Scope and timing agreed</w:t>
            </w:r>
          </w:p>
        </w:tc>
      </w:tr>
      <w:tr w:rsidRPr="007A2063" w:rsidR="007A2063" w:rsidTr="00B86254" w14:paraId="006CCAA6" w14:textId="77777777">
        <w:trPr>
          <w:trHeight w:val="301"/>
        </w:trPr>
        <w:tc>
          <w:tcPr>
            <w:tcW w:w="279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tcPr>
          <w:p w:rsidRPr="007A2063" w:rsidR="007A2063" w:rsidP="007A2063" w:rsidRDefault="007A2063" w14:paraId="6764C8C5" w14:textId="77777777">
            <w:pPr>
              <w:rPr>
                <w:rFonts w:ascii="Tahoma" w:hAnsi="Tahoma" w:eastAsia="Calibri" w:cs="Tahoma"/>
              </w:rPr>
            </w:pPr>
            <w:r w:rsidRPr="007A2063">
              <w:rPr>
                <w:rFonts w:ascii="Tahoma" w:hAnsi="Tahoma" w:eastAsia="Calibri" w:cs="Tahoma"/>
              </w:rPr>
              <w:t>Technology Optimisation (Joint)</w:t>
            </w:r>
          </w:p>
        </w:tc>
        <w:tc>
          <w:tcPr>
            <w:tcW w:w="212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7A2063" w:rsidR="007A2063" w:rsidP="007A2063" w:rsidRDefault="007A2063" w14:paraId="20772D06" w14:textId="77777777">
            <w:pPr>
              <w:jc w:val="center"/>
              <w:rPr>
                <w:rFonts w:ascii="Tahoma" w:hAnsi="Tahoma" w:eastAsia="Calibri" w:cs="Tahoma"/>
              </w:rPr>
            </w:pPr>
            <w:r w:rsidRPr="007A2063">
              <w:rPr>
                <w:rFonts w:ascii="Tahoma" w:hAnsi="Tahoma" w:eastAsia="Calibri" w:cs="Tahoma"/>
              </w:rPr>
              <w:t>Q4 TBC</w:t>
            </w:r>
          </w:p>
        </w:tc>
        <w:tc>
          <w:tcPr>
            <w:tcW w:w="2477" w:type="dxa"/>
            <w:tcBorders>
              <w:top w:val="single" w:color="auto" w:sz="4" w:space="0"/>
              <w:left w:val="single" w:color="auto" w:sz="4" w:space="0"/>
              <w:bottom w:val="single" w:color="auto" w:sz="4" w:space="0"/>
              <w:right w:val="single" w:color="auto" w:sz="4" w:space="0"/>
            </w:tcBorders>
          </w:tcPr>
          <w:p w:rsidRPr="007A2063" w:rsidR="007A2063" w:rsidP="007A2063" w:rsidRDefault="007A2063" w14:paraId="1706F189" w14:textId="77777777">
            <w:pPr>
              <w:jc w:val="center"/>
              <w:rPr>
                <w:rFonts w:ascii="Tahoma" w:hAnsi="Tahoma" w:eastAsia="Calibri" w:cs="Tahoma"/>
              </w:rPr>
            </w:pPr>
            <w:r w:rsidRPr="007A2063">
              <w:rPr>
                <w:rFonts w:ascii="Tahoma" w:hAnsi="Tahoma" w:eastAsia="Calibri" w:cs="Tahoma"/>
              </w:rPr>
              <w:t>Scope and timing agreed</w:t>
            </w:r>
          </w:p>
        </w:tc>
      </w:tr>
    </w:tbl>
    <w:p w:rsidRPr="007A2063" w:rsidR="007A2063" w:rsidP="007A2063" w:rsidRDefault="007A2063" w14:paraId="68A6E66B" w14:textId="77777777">
      <w:pPr>
        <w:spacing w:after="0" w:line="240" w:lineRule="auto"/>
        <w:jc w:val="both"/>
        <w:rPr>
          <w:rFonts w:ascii="Tahoma" w:hAnsi="Tahoma" w:eastAsia="Calibri" w:cs="Tahoma"/>
        </w:rPr>
      </w:pPr>
    </w:p>
    <w:p w:rsidRPr="007A2063" w:rsidR="007A2063" w:rsidP="007A2063" w:rsidRDefault="007A2063" w14:paraId="65E285D7" w14:textId="77777777">
      <w:pPr>
        <w:spacing w:after="0" w:line="240" w:lineRule="auto"/>
        <w:jc w:val="both"/>
        <w:rPr>
          <w:rFonts w:ascii="Tahoma" w:hAnsi="Tahoma" w:eastAsia="Calibri" w:cs="Tahoma"/>
        </w:rPr>
      </w:pPr>
    </w:p>
    <w:p w:rsidRPr="007A2063" w:rsidR="007A2063" w:rsidP="007A2063" w:rsidRDefault="007A2063" w14:paraId="3E356EC9" w14:textId="77777777">
      <w:pPr>
        <w:spacing w:after="0" w:line="240" w:lineRule="auto"/>
        <w:jc w:val="both"/>
        <w:rPr>
          <w:rFonts w:ascii="Tahoma" w:hAnsi="Tahoma" w:eastAsia="Calibri" w:cs="Tahoma"/>
        </w:rPr>
      </w:pPr>
    </w:p>
    <w:p w:rsidRPr="007A2063" w:rsidR="007A2063" w:rsidP="007A2063" w:rsidRDefault="007A2063" w14:paraId="22E7DB28" w14:textId="77777777">
      <w:pPr>
        <w:spacing w:after="0" w:line="240" w:lineRule="auto"/>
        <w:jc w:val="both"/>
        <w:rPr>
          <w:rFonts w:ascii="Tahoma" w:hAnsi="Tahoma" w:eastAsia="Calibri" w:cs="Tahoma"/>
        </w:rPr>
      </w:pPr>
    </w:p>
    <w:p w:rsidRPr="007A2063" w:rsidR="007A2063" w:rsidP="007A2063" w:rsidRDefault="007A2063" w14:paraId="33CF419C" w14:textId="77777777">
      <w:pPr>
        <w:spacing w:after="0" w:line="240" w:lineRule="auto"/>
        <w:jc w:val="both"/>
        <w:rPr>
          <w:rFonts w:ascii="Tahoma" w:hAnsi="Tahoma" w:eastAsia="Calibri" w:cs="Tahoma"/>
        </w:rPr>
      </w:pPr>
    </w:p>
    <w:p w:rsidRPr="007A2063" w:rsidR="007A2063" w:rsidP="007A2063" w:rsidRDefault="007A2063" w14:paraId="3114BA5D" w14:textId="77777777">
      <w:pPr>
        <w:spacing w:after="0" w:line="240" w:lineRule="auto"/>
        <w:jc w:val="both"/>
        <w:rPr>
          <w:rFonts w:ascii="Tahoma" w:hAnsi="Tahoma" w:eastAsia="Calibri" w:cs="Tahoma"/>
        </w:rPr>
      </w:pPr>
    </w:p>
    <w:p w:rsidRPr="007A2063" w:rsidR="007A2063" w:rsidP="007A2063" w:rsidRDefault="007A2063" w14:paraId="033E6093" w14:textId="77777777">
      <w:pPr>
        <w:spacing w:after="0" w:line="240" w:lineRule="auto"/>
        <w:jc w:val="both"/>
        <w:rPr>
          <w:rFonts w:ascii="Tahoma" w:hAnsi="Tahoma" w:eastAsia="Calibri" w:cs="Tahoma"/>
        </w:rPr>
      </w:pPr>
    </w:p>
    <w:p w:rsidRPr="007A2063" w:rsidR="007A2063" w:rsidP="007A2063" w:rsidRDefault="007A2063" w14:paraId="0B0B9244" w14:textId="77777777">
      <w:pPr>
        <w:spacing w:after="0" w:line="240" w:lineRule="auto"/>
        <w:jc w:val="both"/>
        <w:rPr>
          <w:rFonts w:ascii="Tahoma" w:hAnsi="Tahoma" w:eastAsia="Calibri" w:cs="Tahoma"/>
        </w:rPr>
      </w:pPr>
    </w:p>
    <w:p w:rsidRPr="007A2063" w:rsidR="007A2063" w:rsidP="007A2063" w:rsidRDefault="007A2063" w14:paraId="55F6EA49" w14:textId="77777777">
      <w:pPr>
        <w:spacing w:after="0" w:line="240" w:lineRule="auto"/>
        <w:jc w:val="both"/>
        <w:rPr>
          <w:rFonts w:ascii="Tahoma" w:hAnsi="Tahoma" w:eastAsia="Calibri" w:cs="Tahoma"/>
        </w:rPr>
      </w:pPr>
    </w:p>
    <w:p w:rsidRPr="007A2063" w:rsidR="007A2063" w:rsidP="007A2063" w:rsidRDefault="007A2063" w14:paraId="7C86CA19" w14:textId="77777777">
      <w:pPr>
        <w:spacing w:after="0" w:line="240" w:lineRule="auto"/>
        <w:rPr>
          <w:rFonts w:ascii="Tahoma" w:hAnsi="Tahoma" w:eastAsia="Calibri" w:cs="Tahoma"/>
        </w:rPr>
      </w:pPr>
      <w:r w:rsidRPr="007A2063">
        <w:rPr>
          <w:rFonts w:ascii="Tahoma" w:hAnsi="Tahoma" w:eastAsia="Calibri" w:cs="Tahoma"/>
        </w:rPr>
        <w:t xml:space="preserve">Audit actions and progress are reported at the Joint Audit Committee. Actions signed off between the previous JAC and the latest one (December 24) are highlighted below. Overall, good progress is being made on audit actions and where actions are overdue, plans are in place to address this. </w:t>
      </w:r>
    </w:p>
    <w:p w:rsidRPr="007A2063" w:rsidR="007A2063" w:rsidP="007A2063" w:rsidRDefault="007A2063" w14:paraId="5A041EF6" w14:textId="77777777">
      <w:pPr>
        <w:spacing w:after="0" w:line="240" w:lineRule="auto"/>
        <w:rPr>
          <w:rFonts w:ascii="Tahoma" w:hAnsi="Tahoma" w:eastAsia="Calibri" w:cs="Tahoma"/>
        </w:rPr>
      </w:pPr>
    </w:p>
    <w:tbl>
      <w:tblPr>
        <w:tblW w:w="8388" w:type="dxa"/>
        <w:tblInd w:w="113" w:type="dxa"/>
        <w:tblLayout w:type="fixed"/>
        <w:tblLook w:val="04A0" w:firstRow="1" w:lastRow="0" w:firstColumn="1" w:lastColumn="0" w:noHBand="0" w:noVBand="1"/>
      </w:tblPr>
      <w:tblGrid>
        <w:gridCol w:w="3568"/>
        <w:gridCol w:w="1985"/>
        <w:gridCol w:w="1134"/>
        <w:gridCol w:w="1701"/>
      </w:tblGrid>
      <w:tr w:rsidRPr="007A2063" w:rsidR="007A2063" w:rsidTr="007A2063" w14:paraId="7C6BFB23" w14:textId="77777777">
        <w:trPr>
          <w:trHeight w:val="587"/>
        </w:trPr>
        <w:tc>
          <w:tcPr>
            <w:tcW w:w="3568" w:type="dxa"/>
            <w:tcBorders>
              <w:top w:val="single" w:color="auto" w:sz="4" w:space="0"/>
              <w:left w:val="single" w:color="auto" w:sz="4" w:space="0"/>
              <w:bottom w:val="single" w:color="000000" w:sz="4" w:space="0"/>
              <w:right w:val="single" w:color="auto" w:sz="4" w:space="0"/>
            </w:tcBorders>
            <w:shd w:val="clear" w:color="auto" w:fill="BDD7EE"/>
            <w:vAlign w:val="center"/>
            <w:hideMark/>
          </w:tcPr>
          <w:p w:rsidRPr="007A2063" w:rsidR="007A2063" w:rsidP="007A2063" w:rsidRDefault="007A2063" w14:paraId="6B24A333" w14:textId="77777777">
            <w:pPr>
              <w:jc w:val="center"/>
              <w:rPr>
                <w:rFonts w:ascii="Tahoma" w:hAnsi="Tahoma" w:eastAsia="Calibri" w:cs="Tahoma"/>
                <w:b/>
                <w:bCs/>
                <w:color w:val="000000"/>
                <w:sz w:val="20"/>
                <w:szCs w:val="20"/>
              </w:rPr>
            </w:pPr>
            <w:r w:rsidRPr="007A2063">
              <w:rPr>
                <w:rFonts w:ascii="Tahoma" w:hAnsi="Tahoma" w:eastAsia="Calibri" w:cs="Tahoma"/>
                <w:b/>
                <w:bCs/>
                <w:color w:val="000000"/>
                <w:sz w:val="20"/>
                <w:szCs w:val="20"/>
              </w:rPr>
              <w:t>Audit Name</w:t>
            </w:r>
          </w:p>
        </w:tc>
        <w:tc>
          <w:tcPr>
            <w:tcW w:w="1985" w:type="dxa"/>
            <w:tcBorders>
              <w:top w:val="single" w:color="000000" w:sz="4" w:space="0"/>
              <w:left w:val="single" w:color="000000" w:sz="4" w:space="0"/>
              <w:bottom w:val="single" w:color="000000" w:sz="4" w:space="0"/>
              <w:right w:val="single" w:color="000000" w:sz="4" w:space="0"/>
            </w:tcBorders>
            <w:shd w:val="clear" w:color="auto" w:fill="BDD7EE"/>
            <w:vAlign w:val="center"/>
            <w:hideMark/>
          </w:tcPr>
          <w:p w:rsidRPr="007A2063" w:rsidR="007A2063" w:rsidP="007A2063" w:rsidRDefault="007A2063" w14:paraId="7795C194" w14:textId="77777777">
            <w:pPr>
              <w:jc w:val="center"/>
              <w:rPr>
                <w:rFonts w:ascii="Tahoma" w:hAnsi="Tahoma" w:eastAsia="Calibri" w:cs="Tahoma"/>
                <w:b/>
                <w:bCs/>
                <w:color w:val="000000"/>
                <w:sz w:val="20"/>
                <w:szCs w:val="20"/>
              </w:rPr>
            </w:pPr>
            <w:r w:rsidRPr="007A2063">
              <w:rPr>
                <w:rFonts w:ascii="Tahoma" w:hAnsi="Tahoma" w:eastAsia="Calibri" w:cs="Tahoma"/>
                <w:b/>
                <w:bCs/>
                <w:color w:val="000000"/>
                <w:sz w:val="20"/>
                <w:szCs w:val="20"/>
              </w:rPr>
              <w:t>Recommendation</w:t>
            </w:r>
          </w:p>
        </w:tc>
        <w:tc>
          <w:tcPr>
            <w:tcW w:w="1134" w:type="dxa"/>
            <w:tcBorders>
              <w:top w:val="single" w:color="auto" w:sz="4" w:space="0"/>
              <w:left w:val="single" w:color="000000" w:sz="4" w:space="0"/>
              <w:bottom w:val="single" w:color="000000" w:sz="4" w:space="0"/>
              <w:right w:val="single" w:color="auto" w:sz="4" w:space="0"/>
            </w:tcBorders>
            <w:shd w:val="clear" w:color="auto" w:fill="BDD7EE"/>
            <w:vAlign w:val="center"/>
            <w:hideMark/>
          </w:tcPr>
          <w:p w:rsidRPr="007A2063" w:rsidR="007A2063" w:rsidP="007A2063" w:rsidRDefault="007A2063" w14:paraId="473033E4" w14:textId="77777777">
            <w:pPr>
              <w:jc w:val="center"/>
              <w:rPr>
                <w:rFonts w:ascii="Tahoma" w:hAnsi="Tahoma" w:eastAsia="Calibri" w:cs="Tahoma"/>
                <w:b/>
                <w:bCs/>
                <w:color w:val="000000"/>
                <w:sz w:val="20"/>
                <w:szCs w:val="20"/>
              </w:rPr>
            </w:pPr>
            <w:r w:rsidRPr="007A2063">
              <w:rPr>
                <w:rFonts w:ascii="Tahoma" w:hAnsi="Tahoma" w:eastAsia="Calibri" w:cs="Tahoma"/>
                <w:b/>
                <w:bCs/>
                <w:color w:val="000000"/>
                <w:sz w:val="20"/>
                <w:szCs w:val="20"/>
              </w:rPr>
              <w:t>Risk</w:t>
            </w:r>
          </w:p>
        </w:tc>
        <w:tc>
          <w:tcPr>
            <w:tcW w:w="1701" w:type="dxa"/>
            <w:tcBorders>
              <w:top w:val="single" w:color="auto" w:sz="4" w:space="0"/>
              <w:left w:val="nil"/>
              <w:bottom w:val="single" w:color="000000" w:sz="4" w:space="0"/>
              <w:right w:val="single" w:color="auto" w:sz="4" w:space="0"/>
            </w:tcBorders>
            <w:shd w:val="clear" w:color="auto" w:fill="BDD7EE"/>
            <w:vAlign w:val="center"/>
            <w:hideMark/>
          </w:tcPr>
          <w:p w:rsidRPr="007A2063" w:rsidR="007A2063" w:rsidP="007A2063" w:rsidRDefault="007A2063" w14:paraId="1F4385AD" w14:textId="77777777">
            <w:pPr>
              <w:jc w:val="center"/>
              <w:rPr>
                <w:rFonts w:ascii="Tahoma" w:hAnsi="Tahoma" w:eastAsia="Calibri" w:cs="Tahoma"/>
                <w:b/>
                <w:bCs/>
                <w:color w:val="000000"/>
                <w:sz w:val="20"/>
                <w:szCs w:val="20"/>
              </w:rPr>
            </w:pPr>
            <w:r w:rsidRPr="007A2063">
              <w:rPr>
                <w:rFonts w:ascii="Tahoma" w:hAnsi="Tahoma" w:eastAsia="Calibri" w:cs="Tahoma"/>
                <w:b/>
                <w:bCs/>
                <w:color w:val="000000"/>
                <w:sz w:val="20"/>
                <w:szCs w:val="20"/>
              </w:rPr>
              <w:t>Deadline</w:t>
            </w:r>
          </w:p>
        </w:tc>
      </w:tr>
      <w:tr w:rsidRPr="007A2063" w:rsidR="007A2063" w:rsidTr="007A2063" w14:paraId="7B8DDFCA"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558E5DE2" w14:textId="77777777">
            <w:pPr>
              <w:jc w:val="center"/>
              <w:rPr>
                <w:rFonts w:ascii="Tahoma" w:hAnsi="Tahoma" w:eastAsia="Calibri" w:cs="Tahoma"/>
                <w:sz w:val="20"/>
                <w:szCs w:val="20"/>
                <w:shd w:val="clear" w:color="auto" w:fill="FFFFFF"/>
              </w:rPr>
            </w:pPr>
            <w:r w:rsidRPr="007A2063">
              <w:rPr>
                <w:rFonts w:ascii="Tahoma" w:hAnsi="Tahoma" w:eastAsia="Calibri" w:cs="Tahoma"/>
                <w:sz w:val="20"/>
                <w:szCs w:val="20"/>
                <w:shd w:val="clear" w:color="auto" w:fill="FFFFFF"/>
              </w:rPr>
              <w:t xml:space="preserve">Follow up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51B47DCB" w14:textId="77777777">
            <w:pPr>
              <w:jc w:val="center"/>
              <w:rPr>
                <w:rFonts w:ascii="Tahoma" w:hAnsi="Tahoma" w:eastAsia="Tahoma" w:cs="Tahoma"/>
                <w:sz w:val="20"/>
                <w:szCs w:val="20"/>
              </w:rPr>
            </w:pPr>
            <w:r w:rsidRPr="007A2063">
              <w:rPr>
                <w:rFonts w:ascii="Tahoma" w:hAnsi="Tahoma" w:eastAsia="Tahoma" w:cs="Tahoma"/>
                <w:sz w:val="20"/>
                <w:szCs w:val="20"/>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144AB4A8" w14:textId="77777777">
            <w:pPr>
              <w:jc w:val="center"/>
              <w:rPr>
                <w:rFonts w:ascii="Tahoma" w:hAnsi="Tahoma" w:eastAsia="Tahoma" w:cs="Tahoma"/>
                <w:sz w:val="20"/>
                <w:szCs w:val="20"/>
              </w:rPr>
            </w:pPr>
            <w:r w:rsidRPr="007A2063">
              <w:rPr>
                <w:rFonts w:ascii="Tahoma" w:hAnsi="Tahoma" w:eastAsia="Tahoma" w:cs="Tahoma"/>
                <w:sz w:val="20"/>
                <w:szCs w:val="20"/>
              </w:rPr>
              <w:t>Medium</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110157B1" w14:textId="77777777">
            <w:pPr>
              <w:jc w:val="center"/>
              <w:rPr>
                <w:rFonts w:ascii="Tahoma" w:hAnsi="Tahoma" w:eastAsia="Tahoma" w:cs="Tahoma"/>
                <w:sz w:val="20"/>
                <w:szCs w:val="20"/>
              </w:rPr>
            </w:pPr>
            <w:r w:rsidRPr="007A2063">
              <w:rPr>
                <w:rFonts w:ascii="Tahoma" w:hAnsi="Tahoma" w:eastAsia="Tahoma" w:cs="Tahoma"/>
                <w:sz w:val="20"/>
                <w:szCs w:val="20"/>
              </w:rPr>
              <w:t>30/08/2024</w:t>
            </w:r>
          </w:p>
        </w:tc>
      </w:tr>
      <w:tr w:rsidRPr="007A2063" w:rsidR="007A2063" w:rsidTr="007A2063" w14:paraId="2432D0B0"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0CCF34F5" w14:textId="77777777">
            <w:pPr>
              <w:jc w:val="center"/>
              <w:rPr>
                <w:rFonts w:ascii="Tahoma" w:hAnsi="Tahoma" w:eastAsia="Calibri" w:cs="Tahoma"/>
                <w:sz w:val="20"/>
                <w:szCs w:val="20"/>
                <w:shd w:val="clear" w:color="auto" w:fill="FFFFFF"/>
              </w:rPr>
            </w:pPr>
            <w:r w:rsidRPr="007A2063">
              <w:rPr>
                <w:rFonts w:ascii="Tahoma" w:hAnsi="Tahoma" w:eastAsia="Calibri" w:cs="Tahoma"/>
                <w:sz w:val="20"/>
                <w:szCs w:val="20"/>
              </w:rPr>
              <w:t xml:space="preserve">Managed Data Centre Effectiveness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042F5620" w14:textId="77777777">
            <w:pPr>
              <w:jc w:val="center"/>
              <w:rPr>
                <w:rFonts w:ascii="Tahoma" w:hAnsi="Tahoma" w:eastAsia="Tahoma" w:cs="Tahoma"/>
                <w:sz w:val="20"/>
                <w:szCs w:val="20"/>
              </w:rPr>
            </w:pPr>
            <w:r w:rsidRPr="007A2063">
              <w:rPr>
                <w:rFonts w:ascii="Tahoma" w:hAnsi="Tahoma" w:eastAsia="Tahoma" w:cs="Tahoma"/>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2707C92B" w14:textId="77777777">
            <w:pPr>
              <w:jc w:val="center"/>
              <w:rPr>
                <w:rFonts w:ascii="Tahoma" w:hAnsi="Tahoma" w:eastAsia="Tahoma" w:cs="Tahoma"/>
                <w:sz w:val="20"/>
                <w:szCs w:val="20"/>
              </w:rPr>
            </w:pPr>
            <w:r w:rsidRPr="007A2063">
              <w:rPr>
                <w:rFonts w:ascii="Tahoma" w:hAnsi="Tahoma" w:eastAsia="Tahoma" w:cs="Tahoma"/>
                <w:sz w:val="20"/>
                <w:szCs w:val="20"/>
              </w:rPr>
              <w:t>Low</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70BD2B4B" w14:textId="77777777">
            <w:pPr>
              <w:jc w:val="center"/>
              <w:rPr>
                <w:rFonts w:ascii="Tahoma" w:hAnsi="Tahoma" w:eastAsia="Tahoma" w:cs="Tahoma"/>
                <w:sz w:val="20"/>
                <w:szCs w:val="20"/>
              </w:rPr>
            </w:pPr>
            <w:r w:rsidRPr="007A2063">
              <w:rPr>
                <w:rFonts w:ascii="Tahoma" w:hAnsi="Tahoma" w:eastAsia="Tahoma" w:cs="Tahoma"/>
                <w:sz w:val="20"/>
                <w:szCs w:val="20"/>
              </w:rPr>
              <w:t>30/09/2024</w:t>
            </w:r>
          </w:p>
        </w:tc>
      </w:tr>
      <w:tr w:rsidRPr="007A2063" w:rsidR="007A2063" w:rsidTr="007A2063" w14:paraId="6A0B25E5"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4C7CADE7" w14:textId="77777777">
            <w:pPr>
              <w:jc w:val="center"/>
              <w:rPr>
                <w:rFonts w:ascii="Tahoma" w:hAnsi="Tahoma" w:eastAsia="Calibri" w:cs="Tahoma"/>
                <w:sz w:val="20"/>
                <w:szCs w:val="20"/>
                <w:shd w:val="clear" w:color="auto" w:fill="FFFFFF"/>
              </w:rPr>
            </w:pPr>
            <w:r w:rsidRPr="007A2063">
              <w:rPr>
                <w:rFonts w:ascii="Tahoma" w:hAnsi="Tahoma" w:eastAsia="Calibri" w:cs="Tahoma"/>
                <w:sz w:val="20"/>
                <w:szCs w:val="20"/>
                <w:shd w:val="clear" w:color="auto" w:fill="FFFFFF"/>
              </w:rPr>
              <w:t>Procurement under £60K</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66285912" w14:textId="77777777">
            <w:pPr>
              <w:jc w:val="center"/>
              <w:rPr>
                <w:rFonts w:ascii="Tahoma" w:hAnsi="Tahoma" w:eastAsia="Tahoma" w:cs="Tahoma"/>
                <w:sz w:val="20"/>
                <w:szCs w:val="20"/>
              </w:rPr>
            </w:pPr>
            <w:r w:rsidRPr="007A2063">
              <w:rPr>
                <w:rFonts w:ascii="Tahoma" w:hAnsi="Tahoma" w:eastAsia="Tahoma" w:cs="Tahoma"/>
                <w:sz w:val="20"/>
                <w:szCs w:val="20"/>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34EE05CB" w14:textId="77777777">
            <w:pPr>
              <w:jc w:val="center"/>
              <w:rPr>
                <w:rFonts w:ascii="Tahoma" w:hAnsi="Tahoma" w:eastAsia="Tahoma" w:cs="Tahoma"/>
                <w:sz w:val="20"/>
                <w:szCs w:val="20"/>
              </w:rPr>
            </w:pPr>
            <w:r w:rsidRPr="007A2063">
              <w:rPr>
                <w:rFonts w:ascii="Tahoma" w:hAnsi="Tahoma" w:eastAsia="Tahoma" w:cs="Tahoma"/>
                <w:sz w:val="20"/>
                <w:szCs w:val="20"/>
              </w:rPr>
              <w:t>Low</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2A61190F" w14:textId="77777777">
            <w:pPr>
              <w:jc w:val="center"/>
              <w:rPr>
                <w:rFonts w:ascii="Tahoma" w:hAnsi="Tahoma" w:eastAsia="Tahoma" w:cs="Tahoma"/>
                <w:sz w:val="20"/>
                <w:szCs w:val="20"/>
              </w:rPr>
            </w:pPr>
            <w:r w:rsidRPr="007A2063">
              <w:rPr>
                <w:rFonts w:ascii="Tahoma" w:hAnsi="Tahoma" w:eastAsia="Tahoma" w:cs="Tahoma"/>
                <w:sz w:val="20"/>
                <w:szCs w:val="20"/>
              </w:rPr>
              <w:t>31/10/2024</w:t>
            </w:r>
          </w:p>
        </w:tc>
      </w:tr>
      <w:tr w:rsidRPr="007A2063" w:rsidR="007A2063" w:rsidTr="007A2063" w14:paraId="5342E1FD"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48B9AD0A" w14:textId="77777777">
            <w:pPr>
              <w:jc w:val="center"/>
              <w:rPr>
                <w:rFonts w:ascii="Tahoma" w:hAnsi="Tahoma" w:eastAsia="Calibri" w:cs="Tahoma"/>
                <w:sz w:val="20"/>
                <w:szCs w:val="20"/>
                <w:shd w:val="clear" w:color="auto" w:fill="FFFFFF"/>
              </w:rPr>
            </w:pPr>
            <w:r w:rsidRPr="007A2063">
              <w:rPr>
                <w:rFonts w:ascii="Tahoma" w:hAnsi="Tahoma" w:eastAsia="Calibri" w:cs="Tahoma"/>
                <w:sz w:val="20"/>
                <w:szCs w:val="20"/>
                <w:shd w:val="clear" w:color="auto" w:fill="FFFFFF"/>
              </w:rPr>
              <w:t xml:space="preserve">Investigative Wellbeing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16303339" w14:textId="77777777">
            <w:pPr>
              <w:jc w:val="center"/>
              <w:rPr>
                <w:rFonts w:ascii="Tahoma" w:hAnsi="Tahoma" w:eastAsia="Tahoma" w:cs="Tahoma"/>
                <w:sz w:val="20"/>
                <w:szCs w:val="20"/>
              </w:rPr>
            </w:pPr>
            <w:r w:rsidRPr="007A2063">
              <w:rPr>
                <w:rFonts w:ascii="Tahoma" w:hAnsi="Tahoma" w:eastAsia="Tahoma" w:cs="Tahoma"/>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5229DC56" w14:textId="77777777">
            <w:pPr>
              <w:jc w:val="center"/>
              <w:rPr>
                <w:rFonts w:ascii="Tahoma" w:hAnsi="Tahoma" w:eastAsia="Tahoma" w:cs="Tahoma"/>
                <w:sz w:val="20"/>
                <w:szCs w:val="20"/>
              </w:rPr>
            </w:pPr>
            <w:r w:rsidRPr="007A2063">
              <w:rPr>
                <w:rFonts w:ascii="Tahoma" w:hAnsi="Tahoma" w:eastAsia="Tahoma" w:cs="Tahoma"/>
                <w:sz w:val="20"/>
                <w:szCs w:val="20"/>
              </w:rPr>
              <w:t>Low</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2AF6A5C9" w14:textId="77777777">
            <w:pPr>
              <w:jc w:val="center"/>
              <w:rPr>
                <w:rFonts w:ascii="Tahoma" w:hAnsi="Tahoma" w:eastAsia="Tahoma" w:cs="Tahoma"/>
                <w:sz w:val="20"/>
                <w:szCs w:val="20"/>
              </w:rPr>
            </w:pPr>
            <w:r w:rsidRPr="007A2063">
              <w:rPr>
                <w:rFonts w:ascii="Tahoma" w:hAnsi="Tahoma" w:eastAsia="Tahoma" w:cs="Tahoma"/>
                <w:sz w:val="20"/>
                <w:szCs w:val="20"/>
              </w:rPr>
              <w:t>31/07/2024</w:t>
            </w:r>
          </w:p>
        </w:tc>
      </w:tr>
      <w:tr w:rsidRPr="007A2063" w:rsidR="007A2063" w:rsidTr="007A2063" w14:paraId="33A294A7"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47E49C2C" w14:textId="77777777">
            <w:pPr>
              <w:jc w:val="center"/>
              <w:rPr>
                <w:rFonts w:ascii="Tahoma" w:hAnsi="Tahoma" w:eastAsia="Calibri" w:cs="Tahoma"/>
                <w:color w:val="FF0000"/>
                <w:sz w:val="20"/>
                <w:szCs w:val="20"/>
                <w:shd w:val="clear" w:color="auto" w:fill="FFFFFF"/>
              </w:rPr>
            </w:pPr>
            <w:r w:rsidRPr="007A2063">
              <w:rPr>
                <w:rFonts w:ascii="Tahoma" w:hAnsi="Tahoma" w:eastAsia="Calibri" w:cs="Tahoma"/>
                <w:sz w:val="20"/>
                <w:szCs w:val="20"/>
              </w:rPr>
              <w:t xml:space="preserve">Managed Data Centre Effectiveness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28482817"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7336C79B"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High</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17946991" w14:textId="77777777">
            <w:pPr>
              <w:jc w:val="center"/>
              <w:rPr>
                <w:rFonts w:ascii="Tahoma" w:hAnsi="Tahoma" w:eastAsia="Tahoma" w:cs="Tahoma"/>
                <w:color w:val="000000"/>
                <w:sz w:val="20"/>
                <w:szCs w:val="20"/>
              </w:rPr>
            </w:pPr>
            <w:r w:rsidRPr="007A2063">
              <w:rPr>
                <w:rFonts w:ascii="Tahoma" w:hAnsi="Tahoma" w:eastAsia="Tahoma" w:cs="Tahoma"/>
                <w:sz w:val="20"/>
                <w:szCs w:val="20"/>
              </w:rPr>
              <w:t>30/09/2024</w:t>
            </w:r>
          </w:p>
        </w:tc>
      </w:tr>
      <w:tr w:rsidRPr="007A2063" w:rsidR="007A2063" w:rsidTr="007A2063" w14:paraId="10B47822"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7F2D8E40" w14:textId="77777777">
            <w:pPr>
              <w:jc w:val="center"/>
              <w:rPr>
                <w:rFonts w:ascii="Tahoma" w:hAnsi="Tahoma" w:eastAsia="Calibri" w:cs="Tahoma"/>
                <w:color w:val="FF0000"/>
                <w:sz w:val="20"/>
                <w:szCs w:val="20"/>
                <w:shd w:val="clear" w:color="auto" w:fill="FFFFFF"/>
              </w:rPr>
            </w:pPr>
            <w:r w:rsidRPr="007A2063">
              <w:rPr>
                <w:rFonts w:ascii="Tahoma" w:hAnsi="Tahoma" w:eastAsia="Calibri" w:cs="Tahoma"/>
                <w:sz w:val="20"/>
                <w:szCs w:val="20"/>
              </w:rPr>
              <w:t xml:space="preserve">Managed Data Centre Effectiveness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11B72750"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3A6BD77E"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Low</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5636D5CA" w14:textId="77777777">
            <w:pPr>
              <w:jc w:val="center"/>
              <w:rPr>
                <w:rFonts w:ascii="Tahoma" w:hAnsi="Tahoma" w:eastAsia="Tahoma" w:cs="Tahoma"/>
                <w:color w:val="000000"/>
                <w:sz w:val="20"/>
                <w:szCs w:val="20"/>
              </w:rPr>
            </w:pPr>
            <w:r w:rsidRPr="007A2063">
              <w:rPr>
                <w:rFonts w:ascii="Tahoma" w:hAnsi="Tahoma" w:eastAsia="Tahoma" w:cs="Tahoma"/>
                <w:sz w:val="20"/>
                <w:szCs w:val="20"/>
              </w:rPr>
              <w:t>30/09/2024</w:t>
            </w:r>
          </w:p>
        </w:tc>
      </w:tr>
      <w:tr w:rsidRPr="007A2063" w:rsidR="007A2063" w:rsidTr="007A2063" w14:paraId="658395A3"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76716A58" w14:textId="77777777">
            <w:pPr>
              <w:jc w:val="center"/>
              <w:rPr>
                <w:rFonts w:ascii="Tahoma" w:hAnsi="Tahoma" w:eastAsia="Calibri" w:cs="Tahoma"/>
                <w:color w:val="000000"/>
                <w:sz w:val="20"/>
                <w:szCs w:val="20"/>
                <w:shd w:val="clear" w:color="auto" w:fill="FFFFFF"/>
              </w:rPr>
            </w:pPr>
            <w:r w:rsidRPr="007A2063">
              <w:rPr>
                <w:rFonts w:ascii="Tahoma" w:hAnsi="Tahoma" w:eastAsia="Calibri" w:cs="Tahoma"/>
                <w:sz w:val="20"/>
                <w:szCs w:val="20"/>
              </w:rPr>
              <w:t xml:space="preserve">Managed Data Centre Effectiveness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7809A26F"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2,4, &amp;6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24A96EE4"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Low</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130FF055" w14:textId="77777777">
            <w:pPr>
              <w:jc w:val="center"/>
              <w:rPr>
                <w:rFonts w:ascii="Tahoma" w:hAnsi="Tahoma" w:eastAsia="Tahoma" w:cs="Tahoma"/>
                <w:color w:val="000000"/>
                <w:sz w:val="20"/>
                <w:szCs w:val="20"/>
              </w:rPr>
            </w:pPr>
            <w:r w:rsidRPr="007A2063">
              <w:rPr>
                <w:rFonts w:ascii="Tahoma" w:hAnsi="Tahoma" w:eastAsia="Tahoma" w:cs="Tahoma"/>
                <w:sz w:val="20"/>
                <w:szCs w:val="20"/>
              </w:rPr>
              <w:t>30/09/2024</w:t>
            </w:r>
          </w:p>
        </w:tc>
      </w:tr>
      <w:tr w:rsidRPr="007A2063" w:rsidR="007A2063" w:rsidTr="007A2063" w14:paraId="29B4DDA2"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0410873A" w14:textId="77777777">
            <w:pPr>
              <w:jc w:val="center"/>
              <w:rPr>
                <w:rFonts w:ascii="Tahoma" w:hAnsi="Tahoma" w:eastAsia="Calibri" w:cs="Tahoma"/>
                <w:sz w:val="20"/>
                <w:szCs w:val="20"/>
              </w:rPr>
            </w:pPr>
            <w:r w:rsidRPr="007A2063">
              <w:rPr>
                <w:rFonts w:ascii="Tahoma" w:hAnsi="Tahoma" w:eastAsia="Calibri" w:cs="Tahoma"/>
                <w:sz w:val="20"/>
                <w:szCs w:val="20"/>
              </w:rPr>
              <w:t xml:space="preserve">Vetting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09207CF6"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3E66A862"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High</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0356883A" w14:textId="77777777">
            <w:pPr>
              <w:jc w:val="center"/>
              <w:rPr>
                <w:rFonts w:ascii="Tahoma" w:hAnsi="Tahoma" w:eastAsia="Tahoma" w:cs="Tahoma"/>
                <w:sz w:val="20"/>
                <w:szCs w:val="20"/>
              </w:rPr>
            </w:pPr>
            <w:r w:rsidRPr="007A2063">
              <w:rPr>
                <w:rFonts w:ascii="Tahoma" w:hAnsi="Tahoma" w:eastAsia="Tahoma" w:cs="Tahoma"/>
                <w:sz w:val="20"/>
                <w:szCs w:val="20"/>
              </w:rPr>
              <w:t>31/10/2024</w:t>
            </w:r>
          </w:p>
        </w:tc>
      </w:tr>
      <w:tr w:rsidRPr="007A2063" w:rsidR="007A2063" w:rsidTr="007A2063" w14:paraId="4E2FB95B"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1AA74B0C" w14:textId="77777777">
            <w:pPr>
              <w:jc w:val="center"/>
              <w:rPr>
                <w:rFonts w:ascii="Tahoma" w:hAnsi="Tahoma" w:eastAsia="Calibri" w:cs="Tahoma"/>
                <w:sz w:val="20"/>
                <w:szCs w:val="20"/>
              </w:rPr>
            </w:pPr>
            <w:r w:rsidRPr="007A2063">
              <w:rPr>
                <w:rFonts w:ascii="Tahoma" w:hAnsi="Tahoma" w:eastAsia="Calibri" w:cs="Tahoma"/>
                <w:sz w:val="20"/>
                <w:szCs w:val="20"/>
              </w:rPr>
              <w:t xml:space="preserve">Vetting </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1EF6D1DF"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2 &amp; 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7DDE0890"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Medium</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49FB7120" w14:textId="77777777">
            <w:pPr>
              <w:jc w:val="center"/>
              <w:rPr>
                <w:rFonts w:ascii="Tahoma" w:hAnsi="Tahoma" w:eastAsia="Tahoma" w:cs="Tahoma"/>
                <w:sz w:val="20"/>
                <w:szCs w:val="20"/>
              </w:rPr>
            </w:pPr>
            <w:r w:rsidRPr="007A2063">
              <w:rPr>
                <w:rFonts w:ascii="Tahoma" w:hAnsi="Tahoma" w:eastAsia="Tahoma" w:cs="Tahoma"/>
                <w:sz w:val="20"/>
                <w:szCs w:val="20"/>
              </w:rPr>
              <w:t>31/10/2024</w:t>
            </w:r>
          </w:p>
        </w:tc>
      </w:tr>
      <w:tr w:rsidRPr="007A2063" w:rsidR="007A2063" w:rsidTr="007A2063" w14:paraId="4F359CA4"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17E6C502" w14:textId="77777777">
            <w:pPr>
              <w:jc w:val="center"/>
              <w:rPr>
                <w:rFonts w:ascii="Tahoma" w:hAnsi="Tahoma" w:eastAsia="Calibri" w:cs="Tahoma"/>
                <w:sz w:val="20"/>
                <w:szCs w:val="20"/>
              </w:rPr>
            </w:pPr>
            <w:r w:rsidRPr="007A2063">
              <w:rPr>
                <w:rFonts w:ascii="Tahoma" w:hAnsi="Tahoma" w:eastAsia="Calibri" w:cs="Tahoma"/>
                <w:sz w:val="20"/>
                <w:szCs w:val="20"/>
              </w:rPr>
              <w:t>Grants Commissioning</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0B209541"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3 &amp; 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7C0A8293"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Low</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3A4048CC" w14:textId="77777777">
            <w:pPr>
              <w:jc w:val="center"/>
              <w:rPr>
                <w:rFonts w:ascii="Tahoma" w:hAnsi="Tahoma" w:eastAsia="Tahoma" w:cs="Tahoma"/>
                <w:sz w:val="20"/>
                <w:szCs w:val="20"/>
              </w:rPr>
            </w:pPr>
            <w:r w:rsidRPr="007A2063">
              <w:rPr>
                <w:rFonts w:ascii="Tahoma" w:hAnsi="Tahoma" w:eastAsia="Tahoma" w:cs="Tahoma"/>
                <w:sz w:val="20"/>
                <w:szCs w:val="20"/>
              </w:rPr>
              <w:t>30/09/2024</w:t>
            </w:r>
          </w:p>
        </w:tc>
      </w:tr>
      <w:tr w:rsidRPr="007A2063" w:rsidR="007A2063" w:rsidTr="007A2063" w14:paraId="1B1CB21F" w14:textId="77777777">
        <w:trPr>
          <w:trHeight w:val="249"/>
        </w:trPr>
        <w:tc>
          <w:tcPr>
            <w:tcW w:w="3568"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56C713F2" w14:textId="77777777">
            <w:pPr>
              <w:jc w:val="center"/>
              <w:rPr>
                <w:rFonts w:ascii="Tahoma" w:hAnsi="Tahoma" w:eastAsia="Calibri" w:cs="Tahoma"/>
                <w:sz w:val="20"/>
                <w:szCs w:val="20"/>
              </w:rPr>
            </w:pPr>
            <w:r w:rsidRPr="007A2063">
              <w:rPr>
                <w:rFonts w:ascii="Tahoma" w:hAnsi="Tahoma" w:eastAsia="Calibri" w:cs="Tahoma"/>
                <w:color w:val="000000"/>
                <w:sz w:val="20"/>
                <w:szCs w:val="20"/>
              </w:rPr>
              <w:t>Budget Setting and Budgetary Control</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2E5518FC" w14:textId="77777777">
            <w:pPr>
              <w:jc w:val="center"/>
              <w:rPr>
                <w:rFonts w:ascii="Tahoma" w:hAnsi="Tahoma" w:eastAsia="Tahoma" w:cs="Tahoma"/>
                <w:color w:val="000000"/>
                <w:sz w:val="20"/>
                <w:szCs w:val="20"/>
              </w:rPr>
            </w:pPr>
            <w:r w:rsidRPr="007A2063">
              <w:rPr>
                <w:rFonts w:ascii="Tahoma" w:hAnsi="Tahoma" w:eastAsia="Calibri" w:cs="Tahoma"/>
                <w:color w:val="000000"/>
                <w:sz w:val="20"/>
                <w:szCs w:val="20"/>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Pr>
          <w:p w:rsidRPr="007A2063" w:rsidR="007A2063" w:rsidP="007A2063" w:rsidRDefault="007A2063" w14:paraId="11AC4EDF" w14:textId="77777777">
            <w:pPr>
              <w:jc w:val="center"/>
              <w:rPr>
                <w:rFonts w:ascii="Tahoma" w:hAnsi="Tahoma" w:eastAsia="Tahoma" w:cs="Tahoma"/>
                <w:color w:val="000000"/>
                <w:sz w:val="20"/>
                <w:szCs w:val="20"/>
              </w:rPr>
            </w:pPr>
            <w:r w:rsidRPr="007A2063">
              <w:rPr>
                <w:rFonts w:ascii="Tahoma" w:hAnsi="Tahoma" w:eastAsia="Tahoma" w:cs="Tahoma"/>
                <w:color w:val="000000"/>
                <w:sz w:val="20"/>
                <w:szCs w:val="20"/>
              </w:rPr>
              <w:t>Low</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sidRPr="007A2063" w:rsidR="007A2063" w:rsidP="007A2063" w:rsidRDefault="007A2063" w14:paraId="1A5A73E4" w14:textId="77777777">
            <w:pPr>
              <w:jc w:val="center"/>
              <w:rPr>
                <w:rFonts w:ascii="Tahoma" w:hAnsi="Tahoma" w:eastAsia="Tahoma" w:cs="Tahoma"/>
                <w:sz w:val="20"/>
                <w:szCs w:val="20"/>
              </w:rPr>
            </w:pPr>
            <w:r w:rsidRPr="007A2063">
              <w:rPr>
                <w:rFonts w:ascii="Tahoma" w:hAnsi="Tahoma" w:eastAsia="Tahoma" w:cs="Tahoma"/>
                <w:sz w:val="20"/>
                <w:szCs w:val="20"/>
              </w:rPr>
              <w:t>30/09/2024</w:t>
            </w:r>
          </w:p>
        </w:tc>
      </w:tr>
    </w:tbl>
    <w:p w:rsidRPr="007A2063" w:rsidR="007A2063" w:rsidP="007A2063" w:rsidRDefault="007A2063" w14:paraId="36E9FCE5" w14:textId="77777777">
      <w:pPr>
        <w:spacing w:after="0" w:line="240" w:lineRule="auto"/>
        <w:rPr>
          <w:rFonts w:ascii="Tahoma" w:hAnsi="Tahoma" w:eastAsia="Calibri" w:cs="Tahoma"/>
        </w:rPr>
      </w:pPr>
    </w:p>
    <w:p w:rsidRPr="007A2063" w:rsidR="007A2063" w:rsidP="007A2063" w:rsidRDefault="007A2063" w14:paraId="4997A86B" w14:textId="77777777">
      <w:pPr>
        <w:spacing w:after="0" w:line="240" w:lineRule="auto"/>
        <w:rPr>
          <w:rFonts w:ascii="Tahoma" w:hAnsi="Tahoma" w:eastAsia="Calibri" w:cs="Tahoma"/>
        </w:rPr>
      </w:pPr>
    </w:p>
    <w:p w:rsidRPr="007A2063" w:rsidR="007A2063" w:rsidP="007A2063" w:rsidRDefault="007A2063" w14:paraId="5A24F8CC" w14:textId="77777777">
      <w:pPr>
        <w:spacing w:after="0" w:line="240" w:lineRule="auto"/>
        <w:jc w:val="both"/>
        <w:rPr>
          <w:rFonts w:ascii="Tahoma" w:hAnsi="Tahoma" w:eastAsia="Calibri" w:cs="Tahoma"/>
          <w:b/>
        </w:rPr>
      </w:pPr>
      <w:r w:rsidRPr="007A2063">
        <w:rPr>
          <w:rFonts w:ascii="Tahoma" w:hAnsi="Tahoma" w:eastAsia="Calibri" w:cs="Tahoma"/>
          <w:b/>
        </w:rPr>
        <w:t xml:space="preserve">4.2 External Audit. </w:t>
      </w:r>
    </w:p>
    <w:p w:rsidRPr="007A2063" w:rsidR="007A2063" w:rsidP="007A2063" w:rsidRDefault="007A2063" w14:paraId="5769817A" w14:textId="77777777">
      <w:pPr>
        <w:spacing w:before="100" w:beforeAutospacing="1" w:after="100" w:afterAutospacing="1" w:line="240" w:lineRule="auto"/>
        <w:rPr>
          <w:rFonts w:ascii="Tahoma" w:hAnsi="Tahoma" w:eastAsia="Calibri" w:cs="Tahoma"/>
        </w:rPr>
      </w:pPr>
      <w:r w:rsidRPr="007A2063">
        <w:rPr>
          <w:rFonts w:ascii="Tahoma" w:hAnsi="Tahoma" w:eastAsia="Calibri" w:cs="Tahoma"/>
        </w:rPr>
        <w:t>The 2022/23 Accounts have not been subject to audit as EY took the decision to issue a "disclaimer" opinion as they did not have the resources to issue an unmodified audit report on the 2022/23 Accounts. The 2022/23 Accounts were published with the EY "disclaimer" opinion by 13 December 2024 and therefore met the Government set "backstop" deadline.</w:t>
      </w:r>
    </w:p>
    <w:p w:rsidRPr="007A2063" w:rsidR="007A2063" w:rsidP="007A2063" w:rsidRDefault="007A2063" w14:paraId="0598F739" w14:textId="77777777">
      <w:pPr>
        <w:spacing w:before="100" w:beforeAutospacing="1" w:after="100" w:afterAutospacing="1" w:line="240" w:lineRule="auto"/>
        <w:rPr>
          <w:rFonts w:ascii="Tahoma" w:hAnsi="Tahoma" w:eastAsia="Calibri" w:cs="Tahoma"/>
        </w:rPr>
      </w:pPr>
      <w:r w:rsidRPr="007A2063">
        <w:rPr>
          <w:rFonts w:ascii="Tahoma" w:hAnsi="Tahoma" w:eastAsia="Calibri" w:cs="Tahoma"/>
        </w:rPr>
        <w:t>The 2023/24 audit progressed as “normal”. The Government set backstop deadline is 28 February. All EY audit queries have been addressed. A draft results report was reported to the JAC in September 2024 and highlighted no significant issues. At the point of writing, this remains the case. </w:t>
      </w:r>
    </w:p>
    <w:p w:rsidRPr="007A2063" w:rsidR="007A2063" w:rsidP="007A2063" w:rsidRDefault="007A2063" w14:paraId="5850E746" w14:textId="77777777">
      <w:pPr>
        <w:spacing w:after="0" w:line="240" w:lineRule="auto"/>
        <w:rPr>
          <w:rFonts w:ascii="Calibri" w:hAnsi="Calibri" w:eastAsia="Calibri" w:cs="Times New Roman"/>
        </w:rPr>
      </w:pPr>
    </w:p>
    <w:p w:rsidR="00845428" w:rsidP="0084106F" w:rsidRDefault="00845428" w14:paraId="75D29A57" w14:textId="77777777">
      <w:pPr>
        <w:spacing w:after="120"/>
        <w:rPr>
          <w:rFonts w:ascii="Tahoma" w:hAnsi="Tahoma" w:cs="Tahoma"/>
        </w:rPr>
      </w:pPr>
    </w:p>
    <w:sectPr w:rsidR="00845428" w:rsidSect="007625DD">
      <w:headerReference w:type="default" r:id="rId11"/>
      <w:footerReference w:type="default" r:id="rId12"/>
      <w:pgSz w:w="11906" w:h="16838" w:orient="portrait"/>
      <w:pgMar w:top="1134" w:right="849"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AE1" w:rsidP="00E510E2" w:rsidRDefault="00D32AE1" w14:paraId="141EFB4D" w14:textId="77777777">
      <w:pPr>
        <w:spacing w:after="0" w:line="240" w:lineRule="auto"/>
      </w:pPr>
      <w:r>
        <w:separator/>
      </w:r>
    </w:p>
  </w:endnote>
  <w:endnote w:type="continuationSeparator" w:id="0">
    <w:p w:rsidR="00D32AE1" w:rsidP="00E510E2" w:rsidRDefault="00D32AE1" w14:paraId="7B62F78B" w14:textId="77777777">
      <w:pPr>
        <w:spacing w:after="0" w:line="240" w:lineRule="auto"/>
      </w:pPr>
      <w:r>
        <w:continuationSeparator/>
      </w:r>
    </w:p>
  </w:endnote>
  <w:endnote w:type="continuationNotice" w:id="1">
    <w:p w:rsidR="00D32AE1" w:rsidRDefault="00D32AE1" w14:paraId="343B0B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3698"/>
      <w:docPartObj>
        <w:docPartGallery w:val="Page Numbers (Bottom of Page)"/>
        <w:docPartUnique/>
      </w:docPartObj>
    </w:sdtPr>
    <w:sdtEndPr>
      <w:rPr>
        <w:rFonts w:ascii="Tahoma" w:hAnsi="Tahoma" w:cs="Tahoma"/>
        <w:noProof/>
      </w:rPr>
    </w:sdtEndPr>
    <w:sdtContent>
      <w:p w:rsidRPr="00E510E2" w:rsidR="00E510E2" w:rsidRDefault="00E510E2" w14:paraId="4B531688" w14:textId="77777777">
        <w:pPr>
          <w:pStyle w:val="Footer"/>
          <w:jc w:val="right"/>
          <w:rPr>
            <w:rFonts w:ascii="Tahoma" w:hAnsi="Tahoma" w:cs="Tahoma"/>
          </w:rPr>
        </w:pPr>
        <w:r w:rsidRPr="00E510E2">
          <w:rPr>
            <w:rFonts w:ascii="Tahoma" w:hAnsi="Tahoma" w:cs="Tahoma"/>
          </w:rPr>
          <w:fldChar w:fldCharType="begin"/>
        </w:r>
        <w:r w:rsidRPr="00E510E2">
          <w:rPr>
            <w:rFonts w:ascii="Tahoma" w:hAnsi="Tahoma" w:cs="Tahoma"/>
          </w:rPr>
          <w:instrText xml:space="preserve"> PAGE   \* MERGEFORMAT </w:instrText>
        </w:r>
        <w:r w:rsidRPr="00E510E2">
          <w:rPr>
            <w:rFonts w:ascii="Tahoma" w:hAnsi="Tahoma" w:cs="Tahoma"/>
          </w:rPr>
          <w:fldChar w:fldCharType="separate"/>
        </w:r>
        <w:r w:rsidR="002B0908">
          <w:rPr>
            <w:rFonts w:ascii="Tahoma" w:hAnsi="Tahoma" w:cs="Tahoma"/>
            <w:noProof/>
          </w:rPr>
          <w:t>7</w:t>
        </w:r>
        <w:r w:rsidRPr="00E510E2">
          <w:rPr>
            <w:rFonts w:ascii="Tahoma" w:hAnsi="Tahoma" w:cs="Tahoma"/>
            <w:noProof/>
          </w:rPr>
          <w:fldChar w:fldCharType="end"/>
        </w:r>
      </w:p>
    </w:sdtContent>
  </w:sdt>
  <w:p w:rsidR="00E510E2" w:rsidRDefault="00E510E2" w14:paraId="4B5316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AE1" w:rsidP="00E510E2" w:rsidRDefault="00D32AE1" w14:paraId="3F0A682D" w14:textId="77777777">
      <w:pPr>
        <w:spacing w:after="0" w:line="240" w:lineRule="auto"/>
      </w:pPr>
      <w:r>
        <w:separator/>
      </w:r>
    </w:p>
  </w:footnote>
  <w:footnote w:type="continuationSeparator" w:id="0">
    <w:p w:rsidR="00D32AE1" w:rsidP="00E510E2" w:rsidRDefault="00D32AE1" w14:paraId="216ACF74" w14:textId="77777777">
      <w:pPr>
        <w:spacing w:after="0" w:line="240" w:lineRule="auto"/>
      </w:pPr>
      <w:r>
        <w:continuationSeparator/>
      </w:r>
    </w:p>
  </w:footnote>
  <w:footnote w:type="continuationNotice" w:id="1">
    <w:p w:rsidR="00D32AE1" w:rsidRDefault="00D32AE1" w14:paraId="78AB3B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10E2" w:rsidR="00E510E2" w:rsidRDefault="00E510E2" w14:paraId="4B531686" w14:textId="77777777">
    <w:pPr>
      <w:pStyle w:val="Header"/>
      <w:rPr>
        <w:rFonts w:ascii="Tahoma" w:hAnsi="Tahoma" w:cs="Tahoma"/>
      </w:rPr>
    </w:pPr>
    <w:r w:rsidRPr="00E510E2">
      <w:rPr>
        <w:rFonts w:ascii="Tahoma" w:hAnsi="Tahoma" w:cs="Tahoma"/>
      </w:rPr>
      <w:t xml:space="preserve">Item </w:t>
    </w:r>
    <w:r w:rsidR="00EC7B17">
      <w:rPr>
        <w:rFonts w:ascii="Tahoma" w:hAnsi="Tahoma" w:cs="Tahoma"/>
      </w:rPr>
      <w:t>4</w:t>
    </w:r>
  </w:p>
  <w:p w:rsidR="00E510E2" w:rsidRDefault="00E510E2" w14:paraId="4B5316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851"/>
    <w:multiLevelType w:val="multilevel"/>
    <w:tmpl w:val="6EDA3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DD22AF"/>
    <w:multiLevelType w:val="hybridMultilevel"/>
    <w:tmpl w:val="7570D0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E8F2DF5"/>
    <w:multiLevelType w:val="hybridMultilevel"/>
    <w:tmpl w:val="BBC890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EDF32AD"/>
    <w:multiLevelType w:val="hybridMultilevel"/>
    <w:tmpl w:val="B442CC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C30F21"/>
    <w:multiLevelType w:val="multilevel"/>
    <w:tmpl w:val="399EC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6C5063"/>
    <w:multiLevelType w:val="multilevel"/>
    <w:tmpl w:val="339A1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415DCE"/>
    <w:multiLevelType w:val="multilevel"/>
    <w:tmpl w:val="E6666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C02A2A"/>
    <w:multiLevelType w:val="hybridMultilevel"/>
    <w:tmpl w:val="70AE5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D066DA7"/>
    <w:multiLevelType w:val="multilevel"/>
    <w:tmpl w:val="E3EED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E3B43A8"/>
    <w:multiLevelType w:val="multilevel"/>
    <w:tmpl w:val="870C3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42948F6"/>
    <w:multiLevelType w:val="hybridMultilevel"/>
    <w:tmpl w:val="8472B2D4"/>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670EE8"/>
    <w:multiLevelType w:val="hybridMultilevel"/>
    <w:tmpl w:val="35D808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5BC0D76"/>
    <w:multiLevelType w:val="multilevel"/>
    <w:tmpl w:val="4E963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A561911"/>
    <w:multiLevelType w:val="hybridMultilevel"/>
    <w:tmpl w:val="D5106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234469"/>
    <w:multiLevelType w:val="hybridMultilevel"/>
    <w:tmpl w:val="3B1065C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E13EC"/>
    <w:multiLevelType w:val="hybridMultilevel"/>
    <w:tmpl w:val="B4D2886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520001A7"/>
    <w:multiLevelType w:val="multilevel"/>
    <w:tmpl w:val="036ED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90F6D52"/>
    <w:multiLevelType w:val="multilevel"/>
    <w:tmpl w:val="79F64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29D6660"/>
    <w:multiLevelType w:val="hybridMultilevel"/>
    <w:tmpl w:val="333862DE"/>
    <w:lvl w:ilvl="0" w:tplc="3DC2B14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E2265F"/>
    <w:multiLevelType w:val="hybridMultilevel"/>
    <w:tmpl w:val="8E9EDB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9437F11"/>
    <w:multiLevelType w:val="hybridMultilevel"/>
    <w:tmpl w:val="07B2AED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6FA97A98"/>
    <w:multiLevelType w:val="hybridMultilevel"/>
    <w:tmpl w:val="F7366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7F68FB"/>
    <w:multiLevelType w:val="multilevel"/>
    <w:tmpl w:val="65003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AF130C9"/>
    <w:multiLevelType w:val="hybridMultilevel"/>
    <w:tmpl w:val="A8DEE0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B0705FC"/>
    <w:multiLevelType w:val="hybridMultilevel"/>
    <w:tmpl w:val="9830FA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01387959">
    <w:abstractNumId w:val="18"/>
  </w:num>
  <w:num w:numId="2" w16cid:durableId="1174420485">
    <w:abstractNumId w:val="13"/>
  </w:num>
  <w:num w:numId="3" w16cid:durableId="2142072274">
    <w:abstractNumId w:val="15"/>
  </w:num>
  <w:num w:numId="4" w16cid:durableId="714818160">
    <w:abstractNumId w:val="2"/>
  </w:num>
  <w:num w:numId="5" w16cid:durableId="1003824560">
    <w:abstractNumId w:val="1"/>
  </w:num>
  <w:num w:numId="6" w16cid:durableId="485245006">
    <w:abstractNumId w:val="3"/>
  </w:num>
  <w:num w:numId="7" w16cid:durableId="1592156530">
    <w:abstractNumId w:val="6"/>
  </w:num>
  <w:num w:numId="8" w16cid:durableId="736049450">
    <w:abstractNumId w:val="5"/>
  </w:num>
  <w:num w:numId="9" w16cid:durableId="430245372">
    <w:abstractNumId w:val="8"/>
  </w:num>
  <w:num w:numId="10" w16cid:durableId="1302153059">
    <w:abstractNumId w:val="9"/>
  </w:num>
  <w:num w:numId="11" w16cid:durableId="1367289372">
    <w:abstractNumId w:val="22"/>
  </w:num>
  <w:num w:numId="12" w16cid:durableId="480578725">
    <w:abstractNumId w:val="12"/>
  </w:num>
  <w:num w:numId="13" w16cid:durableId="1428504029">
    <w:abstractNumId w:val="0"/>
  </w:num>
  <w:num w:numId="14" w16cid:durableId="2008895456">
    <w:abstractNumId w:val="16"/>
  </w:num>
  <w:num w:numId="15" w16cid:durableId="256257353">
    <w:abstractNumId w:val="4"/>
  </w:num>
  <w:num w:numId="16" w16cid:durableId="263996717">
    <w:abstractNumId w:val="17"/>
  </w:num>
  <w:num w:numId="17" w16cid:durableId="1689912824">
    <w:abstractNumId w:val="11"/>
  </w:num>
  <w:num w:numId="18" w16cid:durableId="305550614">
    <w:abstractNumId w:val="19"/>
  </w:num>
  <w:num w:numId="19" w16cid:durableId="1862695821">
    <w:abstractNumId w:val="10"/>
  </w:num>
  <w:num w:numId="20" w16cid:durableId="1003823335">
    <w:abstractNumId w:val="21"/>
  </w:num>
  <w:num w:numId="21" w16cid:durableId="1912540406">
    <w:abstractNumId w:val="24"/>
  </w:num>
  <w:num w:numId="22" w16cid:durableId="1118988031">
    <w:abstractNumId w:val="20"/>
  </w:num>
  <w:num w:numId="23" w16cid:durableId="849370174">
    <w:abstractNumId w:val="23"/>
  </w:num>
  <w:num w:numId="24" w16cid:durableId="1051657109">
    <w:abstractNumId w:val="7"/>
  </w:num>
  <w:num w:numId="25" w16cid:durableId="106864734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0C25"/>
    <w:rsid w:val="00001C6B"/>
    <w:rsid w:val="00003E8B"/>
    <w:rsid w:val="0000639C"/>
    <w:rsid w:val="000077C2"/>
    <w:rsid w:val="00011969"/>
    <w:rsid w:val="000121A0"/>
    <w:rsid w:val="00012939"/>
    <w:rsid w:val="00013139"/>
    <w:rsid w:val="00013570"/>
    <w:rsid w:val="00013EFE"/>
    <w:rsid w:val="00015117"/>
    <w:rsid w:val="00016754"/>
    <w:rsid w:val="00016D2A"/>
    <w:rsid w:val="000179EF"/>
    <w:rsid w:val="00020FE6"/>
    <w:rsid w:val="0002152D"/>
    <w:rsid w:val="000236B6"/>
    <w:rsid w:val="000239DA"/>
    <w:rsid w:val="0002467F"/>
    <w:rsid w:val="00024E74"/>
    <w:rsid w:val="000269AB"/>
    <w:rsid w:val="00031BA5"/>
    <w:rsid w:val="0003357E"/>
    <w:rsid w:val="00034791"/>
    <w:rsid w:val="00037B04"/>
    <w:rsid w:val="000403E0"/>
    <w:rsid w:val="0004054A"/>
    <w:rsid w:val="00042ABD"/>
    <w:rsid w:val="00044D64"/>
    <w:rsid w:val="00045BA5"/>
    <w:rsid w:val="0004668D"/>
    <w:rsid w:val="00047EBB"/>
    <w:rsid w:val="000537FD"/>
    <w:rsid w:val="00053AAB"/>
    <w:rsid w:val="00053F5C"/>
    <w:rsid w:val="00054038"/>
    <w:rsid w:val="000541D0"/>
    <w:rsid w:val="00054CCD"/>
    <w:rsid w:val="000563D7"/>
    <w:rsid w:val="00056F60"/>
    <w:rsid w:val="00057606"/>
    <w:rsid w:val="000601C9"/>
    <w:rsid w:val="000604C8"/>
    <w:rsid w:val="00061D94"/>
    <w:rsid w:val="00063C7C"/>
    <w:rsid w:val="00065C32"/>
    <w:rsid w:val="0006723E"/>
    <w:rsid w:val="0006763E"/>
    <w:rsid w:val="00067680"/>
    <w:rsid w:val="000701F7"/>
    <w:rsid w:val="00072334"/>
    <w:rsid w:val="00072CAE"/>
    <w:rsid w:val="00072D22"/>
    <w:rsid w:val="00073AAF"/>
    <w:rsid w:val="000779B2"/>
    <w:rsid w:val="000808B3"/>
    <w:rsid w:val="00081F62"/>
    <w:rsid w:val="000830D2"/>
    <w:rsid w:val="00083CB4"/>
    <w:rsid w:val="00083E65"/>
    <w:rsid w:val="00083FAC"/>
    <w:rsid w:val="000868D1"/>
    <w:rsid w:val="000874C1"/>
    <w:rsid w:val="00087ABC"/>
    <w:rsid w:val="00087FEF"/>
    <w:rsid w:val="0009236D"/>
    <w:rsid w:val="00092646"/>
    <w:rsid w:val="0009391A"/>
    <w:rsid w:val="00093AFA"/>
    <w:rsid w:val="0009413A"/>
    <w:rsid w:val="0009488B"/>
    <w:rsid w:val="00095CC9"/>
    <w:rsid w:val="00097511"/>
    <w:rsid w:val="000A0210"/>
    <w:rsid w:val="000A244E"/>
    <w:rsid w:val="000A390C"/>
    <w:rsid w:val="000A4E38"/>
    <w:rsid w:val="000A5E42"/>
    <w:rsid w:val="000A65FE"/>
    <w:rsid w:val="000A6746"/>
    <w:rsid w:val="000A75DF"/>
    <w:rsid w:val="000A7C69"/>
    <w:rsid w:val="000B05BF"/>
    <w:rsid w:val="000B156C"/>
    <w:rsid w:val="000B192A"/>
    <w:rsid w:val="000B3CF6"/>
    <w:rsid w:val="000B4A0D"/>
    <w:rsid w:val="000B4DBB"/>
    <w:rsid w:val="000B693D"/>
    <w:rsid w:val="000B6D1E"/>
    <w:rsid w:val="000C0A42"/>
    <w:rsid w:val="000C0EF3"/>
    <w:rsid w:val="000C247A"/>
    <w:rsid w:val="000C387B"/>
    <w:rsid w:val="000C3F82"/>
    <w:rsid w:val="000C46E1"/>
    <w:rsid w:val="000C4B33"/>
    <w:rsid w:val="000C5569"/>
    <w:rsid w:val="000C63FF"/>
    <w:rsid w:val="000C711B"/>
    <w:rsid w:val="000C7256"/>
    <w:rsid w:val="000D11D3"/>
    <w:rsid w:val="000D1799"/>
    <w:rsid w:val="000D1A23"/>
    <w:rsid w:val="000D3F04"/>
    <w:rsid w:val="000D4207"/>
    <w:rsid w:val="000D5082"/>
    <w:rsid w:val="000D5D12"/>
    <w:rsid w:val="000D6937"/>
    <w:rsid w:val="000E0A08"/>
    <w:rsid w:val="000E1068"/>
    <w:rsid w:val="000E111E"/>
    <w:rsid w:val="000E1623"/>
    <w:rsid w:val="000E316D"/>
    <w:rsid w:val="000E3EC7"/>
    <w:rsid w:val="000E4740"/>
    <w:rsid w:val="000E4800"/>
    <w:rsid w:val="000E733C"/>
    <w:rsid w:val="000F05D8"/>
    <w:rsid w:val="000F2CF5"/>
    <w:rsid w:val="000F42C3"/>
    <w:rsid w:val="000F556F"/>
    <w:rsid w:val="000F5C10"/>
    <w:rsid w:val="000F6043"/>
    <w:rsid w:val="000F6E34"/>
    <w:rsid w:val="000F761F"/>
    <w:rsid w:val="000F7E05"/>
    <w:rsid w:val="00100BF0"/>
    <w:rsid w:val="001011A9"/>
    <w:rsid w:val="00101999"/>
    <w:rsid w:val="001030E2"/>
    <w:rsid w:val="00104478"/>
    <w:rsid w:val="0010507D"/>
    <w:rsid w:val="001073E5"/>
    <w:rsid w:val="00110BC8"/>
    <w:rsid w:val="00110C94"/>
    <w:rsid w:val="00111667"/>
    <w:rsid w:val="00111EAC"/>
    <w:rsid w:val="00114101"/>
    <w:rsid w:val="001159CF"/>
    <w:rsid w:val="00120495"/>
    <w:rsid w:val="00121F56"/>
    <w:rsid w:val="001235DF"/>
    <w:rsid w:val="00124BDD"/>
    <w:rsid w:val="00126322"/>
    <w:rsid w:val="00126A73"/>
    <w:rsid w:val="00127405"/>
    <w:rsid w:val="0013090B"/>
    <w:rsid w:val="00131ED2"/>
    <w:rsid w:val="00132A0F"/>
    <w:rsid w:val="001330B0"/>
    <w:rsid w:val="001330ED"/>
    <w:rsid w:val="0013505D"/>
    <w:rsid w:val="0013648C"/>
    <w:rsid w:val="00137061"/>
    <w:rsid w:val="00141526"/>
    <w:rsid w:val="001417BA"/>
    <w:rsid w:val="00141DC6"/>
    <w:rsid w:val="00141F40"/>
    <w:rsid w:val="00142CCC"/>
    <w:rsid w:val="00144B8D"/>
    <w:rsid w:val="001451AC"/>
    <w:rsid w:val="00146F96"/>
    <w:rsid w:val="001473F8"/>
    <w:rsid w:val="00151106"/>
    <w:rsid w:val="00154CFA"/>
    <w:rsid w:val="00154D2E"/>
    <w:rsid w:val="001550EA"/>
    <w:rsid w:val="00155409"/>
    <w:rsid w:val="0015578B"/>
    <w:rsid w:val="00155BCB"/>
    <w:rsid w:val="00156606"/>
    <w:rsid w:val="00156C98"/>
    <w:rsid w:val="00161216"/>
    <w:rsid w:val="0016127D"/>
    <w:rsid w:val="00162521"/>
    <w:rsid w:val="00163FEA"/>
    <w:rsid w:val="001644F5"/>
    <w:rsid w:val="00165009"/>
    <w:rsid w:val="00170262"/>
    <w:rsid w:val="0017079D"/>
    <w:rsid w:val="00171A70"/>
    <w:rsid w:val="001733FC"/>
    <w:rsid w:val="001739F4"/>
    <w:rsid w:val="0017416C"/>
    <w:rsid w:val="001753CB"/>
    <w:rsid w:val="00180C00"/>
    <w:rsid w:val="00181BEC"/>
    <w:rsid w:val="00182694"/>
    <w:rsid w:val="00182724"/>
    <w:rsid w:val="00183EE6"/>
    <w:rsid w:val="00186210"/>
    <w:rsid w:val="001869E0"/>
    <w:rsid w:val="00187EB4"/>
    <w:rsid w:val="001902F6"/>
    <w:rsid w:val="0019096C"/>
    <w:rsid w:val="00191DD4"/>
    <w:rsid w:val="001930E2"/>
    <w:rsid w:val="001933A8"/>
    <w:rsid w:val="0019436B"/>
    <w:rsid w:val="00194E58"/>
    <w:rsid w:val="00195BAF"/>
    <w:rsid w:val="00196549"/>
    <w:rsid w:val="001974A1"/>
    <w:rsid w:val="001A0823"/>
    <w:rsid w:val="001A1694"/>
    <w:rsid w:val="001A2054"/>
    <w:rsid w:val="001A278C"/>
    <w:rsid w:val="001A2951"/>
    <w:rsid w:val="001A2B63"/>
    <w:rsid w:val="001A44CE"/>
    <w:rsid w:val="001A4BF5"/>
    <w:rsid w:val="001A612D"/>
    <w:rsid w:val="001A64FA"/>
    <w:rsid w:val="001B0311"/>
    <w:rsid w:val="001B0410"/>
    <w:rsid w:val="001B06F8"/>
    <w:rsid w:val="001B1730"/>
    <w:rsid w:val="001B17BD"/>
    <w:rsid w:val="001B2267"/>
    <w:rsid w:val="001B36E2"/>
    <w:rsid w:val="001B3DF1"/>
    <w:rsid w:val="001B4433"/>
    <w:rsid w:val="001B5A1B"/>
    <w:rsid w:val="001B6613"/>
    <w:rsid w:val="001B671E"/>
    <w:rsid w:val="001B6B76"/>
    <w:rsid w:val="001B70F0"/>
    <w:rsid w:val="001C0E9E"/>
    <w:rsid w:val="001C1497"/>
    <w:rsid w:val="001C165A"/>
    <w:rsid w:val="001C16F3"/>
    <w:rsid w:val="001C2211"/>
    <w:rsid w:val="001C33E3"/>
    <w:rsid w:val="001C5499"/>
    <w:rsid w:val="001C7E78"/>
    <w:rsid w:val="001C7EA7"/>
    <w:rsid w:val="001D2ED4"/>
    <w:rsid w:val="001D5D22"/>
    <w:rsid w:val="001E0EE9"/>
    <w:rsid w:val="001E11C5"/>
    <w:rsid w:val="001E15D1"/>
    <w:rsid w:val="001E216B"/>
    <w:rsid w:val="001E346A"/>
    <w:rsid w:val="001E4859"/>
    <w:rsid w:val="001E61F0"/>
    <w:rsid w:val="001F0B8D"/>
    <w:rsid w:val="001F2786"/>
    <w:rsid w:val="001F2948"/>
    <w:rsid w:val="001F3279"/>
    <w:rsid w:val="001F3D7B"/>
    <w:rsid w:val="001F4134"/>
    <w:rsid w:val="001F46DF"/>
    <w:rsid w:val="001F57A2"/>
    <w:rsid w:val="001F66C9"/>
    <w:rsid w:val="001F68E7"/>
    <w:rsid w:val="001F69C9"/>
    <w:rsid w:val="00200954"/>
    <w:rsid w:val="0020179D"/>
    <w:rsid w:val="002020B3"/>
    <w:rsid w:val="002025AC"/>
    <w:rsid w:val="00202FD3"/>
    <w:rsid w:val="00203326"/>
    <w:rsid w:val="00203454"/>
    <w:rsid w:val="002044F5"/>
    <w:rsid w:val="0020540F"/>
    <w:rsid w:val="00206322"/>
    <w:rsid w:val="00207469"/>
    <w:rsid w:val="00207AE7"/>
    <w:rsid w:val="00210603"/>
    <w:rsid w:val="00213FC9"/>
    <w:rsid w:val="00214134"/>
    <w:rsid w:val="00215ABB"/>
    <w:rsid w:val="0022079F"/>
    <w:rsid w:val="002243EC"/>
    <w:rsid w:val="00225AD1"/>
    <w:rsid w:val="00225BB5"/>
    <w:rsid w:val="00226E47"/>
    <w:rsid w:val="00226EC1"/>
    <w:rsid w:val="00227308"/>
    <w:rsid w:val="002278C6"/>
    <w:rsid w:val="00233510"/>
    <w:rsid w:val="00233683"/>
    <w:rsid w:val="00233EE9"/>
    <w:rsid w:val="00234AFD"/>
    <w:rsid w:val="002421AA"/>
    <w:rsid w:val="00244006"/>
    <w:rsid w:val="00245219"/>
    <w:rsid w:val="0024532C"/>
    <w:rsid w:val="00245BBC"/>
    <w:rsid w:val="00245F9F"/>
    <w:rsid w:val="002462D7"/>
    <w:rsid w:val="00247143"/>
    <w:rsid w:val="00250F4E"/>
    <w:rsid w:val="002521FD"/>
    <w:rsid w:val="00255D8B"/>
    <w:rsid w:val="00256A80"/>
    <w:rsid w:val="00257F2B"/>
    <w:rsid w:val="00260495"/>
    <w:rsid w:val="0026097E"/>
    <w:rsid w:val="00261A22"/>
    <w:rsid w:val="002628C5"/>
    <w:rsid w:val="00263F32"/>
    <w:rsid w:val="0026413C"/>
    <w:rsid w:val="00266E7B"/>
    <w:rsid w:val="00273688"/>
    <w:rsid w:val="00277C4B"/>
    <w:rsid w:val="002802CA"/>
    <w:rsid w:val="00280E06"/>
    <w:rsid w:val="00280FA0"/>
    <w:rsid w:val="002829B1"/>
    <w:rsid w:val="002878C1"/>
    <w:rsid w:val="00290969"/>
    <w:rsid w:val="002913ED"/>
    <w:rsid w:val="00291C12"/>
    <w:rsid w:val="00293498"/>
    <w:rsid w:val="0029464E"/>
    <w:rsid w:val="00296394"/>
    <w:rsid w:val="00297765"/>
    <w:rsid w:val="00297A91"/>
    <w:rsid w:val="002A0B51"/>
    <w:rsid w:val="002A18F9"/>
    <w:rsid w:val="002A1B14"/>
    <w:rsid w:val="002A1B94"/>
    <w:rsid w:val="002A39D9"/>
    <w:rsid w:val="002A4014"/>
    <w:rsid w:val="002A65D7"/>
    <w:rsid w:val="002A7F08"/>
    <w:rsid w:val="002B0908"/>
    <w:rsid w:val="002B190C"/>
    <w:rsid w:val="002B555B"/>
    <w:rsid w:val="002B6199"/>
    <w:rsid w:val="002B65F2"/>
    <w:rsid w:val="002B6F64"/>
    <w:rsid w:val="002B7384"/>
    <w:rsid w:val="002C04C9"/>
    <w:rsid w:val="002C07A4"/>
    <w:rsid w:val="002C0B03"/>
    <w:rsid w:val="002C0BDA"/>
    <w:rsid w:val="002C0E6A"/>
    <w:rsid w:val="002C100E"/>
    <w:rsid w:val="002C1E61"/>
    <w:rsid w:val="002C31C4"/>
    <w:rsid w:val="002C62B8"/>
    <w:rsid w:val="002C69DF"/>
    <w:rsid w:val="002D0376"/>
    <w:rsid w:val="002D042D"/>
    <w:rsid w:val="002D0A63"/>
    <w:rsid w:val="002D0B66"/>
    <w:rsid w:val="002D1925"/>
    <w:rsid w:val="002D3E87"/>
    <w:rsid w:val="002D4319"/>
    <w:rsid w:val="002D4726"/>
    <w:rsid w:val="002D640A"/>
    <w:rsid w:val="002D733E"/>
    <w:rsid w:val="002D7EF9"/>
    <w:rsid w:val="002E019F"/>
    <w:rsid w:val="002E0EDF"/>
    <w:rsid w:val="002E180A"/>
    <w:rsid w:val="002E3010"/>
    <w:rsid w:val="002E369B"/>
    <w:rsid w:val="002E5C00"/>
    <w:rsid w:val="002E64F2"/>
    <w:rsid w:val="002E7338"/>
    <w:rsid w:val="002F1BA5"/>
    <w:rsid w:val="002F28B4"/>
    <w:rsid w:val="002F3FE8"/>
    <w:rsid w:val="002F4FA2"/>
    <w:rsid w:val="002F6EF3"/>
    <w:rsid w:val="002F7187"/>
    <w:rsid w:val="002F7C38"/>
    <w:rsid w:val="003008BB"/>
    <w:rsid w:val="0030151A"/>
    <w:rsid w:val="00301B32"/>
    <w:rsid w:val="00302FB3"/>
    <w:rsid w:val="0030430A"/>
    <w:rsid w:val="0030475A"/>
    <w:rsid w:val="00305BFC"/>
    <w:rsid w:val="00305EA7"/>
    <w:rsid w:val="00305FC5"/>
    <w:rsid w:val="003066AD"/>
    <w:rsid w:val="0030673F"/>
    <w:rsid w:val="00310388"/>
    <w:rsid w:val="003109D8"/>
    <w:rsid w:val="0031156A"/>
    <w:rsid w:val="003134B9"/>
    <w:rsid w:val="0031402E"/>
    <w:rsid w:val="00314D49"/>
    <w:rsid w:val="00314EF2"/>
    <w:rsid w:val="003152A3"/>
    <w:rsid w:val="003153DF"/>
    <w:rsid w:val="003157AD"/>
    <w:rsid w:val="00315AA5"/>
    <w:rsid w:val="00316EDA"/>
    <w:rsid w:val="0032109A"/>
    <w:rsid w:val="00321279"/>
    <w:rsid w:val="0032149B"/>
    <w:rsid w:val="00322034"/>
    <w:rsid w:val="00323269"/>
    <w:rsid w:val="00323D30"/>
    <w:rsid w:val="00325B14"/>
    <w:rsid w:val="003309C8"/>
    <w:rsid w:val="00330B7C"/>
    <w:rsid w:val="00331494"/>
    <w:rsid w:val="00331D73"/>
    <w:rsid w:val="003321DA"/>
    <w:rsid w:val="00333BB2"/>
    <w:rsid w:val="00333D02"/>
    <w:rsid w:val="003347DE"/>
    <w:rsid w:val="003347E1"/>
    <w:rsid w:val="00334DBE"/>
    <w:rsid w:val="00335219"/>
    <w:rsid w:val="003355D3"/>
    <w:rsid w:val="00336F23"/>
    <w:rsid w:val="003401BB"/>
    <w:rsid w:val="00340CF1"/>
    <w:rsid w:val="00340F76"/>
    <w:rsid w:val="00341F3A"/>
    <w:rsid w:val="00342914"/>
    <w:rsid w:val="00343402"/>
    <w:rsid w:val="003443AC"/>
    <w:rsid w:val="003465DA"/>
    <w:rsid w:val="00346D83"/>
    <w:rsid w:val="00350B75"/>
    <w:rsid w:val="00351215"/>
    <w:rsid w:val="00353000"/>
    <w:rsid w:val="003530C7"/>
    <w:rsid w:val="00353167"/>
    <w:rsid w:val="00353DA4"/>
    <w:rsid w:val="003541D3"/>
    <w:rsid w:val="003542B4"/>
    <w:rsid w:val="00354A9E"/>
    <w:rsid w:val="0035575F"/>
    <w:rsid w:val="003561B5"/>
    <w:rsid w:val="00356A5F"/>
    <w:rsid w:val="003602F6"/>
    <w:rsid w:val="00361A84"/>
    <w:rsid w:val="00361D5A"/>
    <w:rsid w:val="003633CF"/>
    <w:rsid w:val="00363694"/>
    <w:rsid w:val="003637FC"/>
    <w:rsid w:val="00366137"/>
    <w:rsid w:val="0036654C"/>
    <w:rsid w:val="00367093"/>
    <w:rsid w:val="003671E7"/>
    <w:rsid w:val="00374260"/>
    <w:rsid w:val="00375ED9"/>
    <w:rsid w:val="00377F7C"/>
    <w:rsid w:val="00380AC7"/>
    <w:rsid w:val="00380CBB"/>
    <w:rsid w:val="00383624"/>
    <w:rsid w:val="0038365C"/>
    <w:rsid w:val="00384A99"/>
    <w:rsid w:val="00385012"/>
    <w:rsid w:val="00385EB8"/>
    <w:rsid w:val="0038608B"/>
    <w:rsid w:val="003875F5"/>
    <w:rsid w:val="0039130F"/>
    <w:rsid w:val="0039195F"/>
    <w:rsid w:val="00392915"/>
    <w:rsid w:val="00393031"/>
    <w:rsid w:val="0039463E"/>
    <w:rsid w:val="003960D4"/>
    <w:rsid w:val="00396E5E"/>
    <w:rsid w:val="003A090A"/>
    <w:rsid w:val="003A1540"/>
    <w:rsid w:val="003A216D"/>
    <w:rsid w:val="003A3CFD"/>
    <w:rsid w:val="003A47D1"/>
    <w:rsid w:val="003A5632"/>
    <w:rsid w:val="003A6494"/>
    <w:rsid w:val="003A650A"/>
    <w:rsid w:val="003B43C3"/>
    <w:rsid w:val="003B47C3"/>
    <w:rsid w:val="003B4A24"/>
    <w:rsid w:val="003B5BF8"/>
    <w:rsid w:val="003C05C2"/>
    <w:rsid w:val="003C0DE2"/>
    <w:rsid w:val="003C2870"/>
    <w:rsid w:val="003C29CF"/>
    <w:rsid w:val="003C38C6"/>
    <w:rsid w:val="003C466A"/>
    <w:rsid w:val="003C4F20"/>
    <w:rsid w:val="003C5C7C"/>
    <w:rsid w:val="003C6C2E"/>
    <w:rsid w:val="003D0099"/>
    <w:rsid w:val="003D10EB"/>
    <w:rsid w:val="003D3422"/>
    <w:rsid w:val="003D38DA"/>
    <w:rsid w:val="003D61DE"/>
    <w:rsid w:val="003E0D45"/>
    <w:rsid w:val="003E1606"/>
    <w:rsid w:val="003E25A0"/>
    <w:rsid w:val="003E54DD"/>
    <w:rsid w:val="003E56D1"/>
    <w:rsid w:val="003E5FD5"/>
    <w:rsid w:val="003F005D"/>
    <w:rsid w:val="003F10D2"/>
    <w:rsid w:val="003F15A5"/>
    <w:rsid w:val="003F31FE"/>
    <w:rsid w:val="003F5569"/>
    <w:rsid w:val="003F5985"/>
    <w:rsid w:val="003F6BD2"/>
    <w:rsid w:val="003F7CCD"/>
    <w:rsid w:val="00400559"/>
    <w:rsid w:val="0040178B"/>
    <w:rsid w:val="0040313B"/>
    <w:rsid w:val="0040432F"/>
    <w:rsid w:val="00407509"/>
    <w:rsid w:val="0040782D"/>
    <w:rsid w:val="00407EA6"/>
    <w:rsid w:val="00410552"/>
    <w:rsid w:val="0041056F"/>
    <w:rsid w:val="00412CB1"/>
    <w:rsid w:val="004147A1"/>
    <w:rsid w:val="00415E10"/>
    <w:rsid w:val="00416EE3"/>
    <w:rsid w:val="004176AE"/>
    <w:rsid w:val="0042077E"/>
    <w:rsid w:val="00420902"/>
    <w:rsid w:val="00421DD6"/>
    <w:rsid w:val="0042214A"/>
    <w:rsid w:val="00422296"/>
    <w:rsid w:val="004229AF"/>
    <w:rsid w:val="00423B3E"/>
    <w:rsid w:val="00424473"/>
    <w:rsid w:val="00425F7A"/>
    <w:rsid w:val="004261AF"/>
    <w:rsid w:val="00426662"/>
    <w:rsid w:val="00435BA8"/>
    <w:rsid w:val="00436AD2"/>
    <w:rsid w:val="00440B00"/>
    <w:rsid w:val="00444B57"/>
    <w:rsid w:val="004455D4"/>
    <w:rsid w:val="00445C05"/>
    <w:rsid w:val="00446E80"/>
    <w:rsid w:val="00447051"/>
    <w:rsid w:val="0044790F"/>
    <w:rsid w:val="00450B2C"/>
    <w:rsid w:val="00450EE6"/>
    <w:rsid w:val="004515E4"/>
    <w:rsid w:val="004525B9"/>
    <w:rsid w:val="00452E32"/>
    <w:rsid w:val="004539B0"/>
    <w:rsid w:val="00453A5B"/>
    <w:rsid w:val="00456983"/>
    <w:rsid w:val="00456B02"/>
    <w:rsid w:val="00456F8C"/>
    <w:rsid w:val="00460841"/>
    <w:rsid w:val="004611B6"/>
    <w:rsid w:val="0046145B"/>
    <w:rsid w:val="00461BC0"/>
    <w:rsid w:val="00462A85"/>
    <w:rsid w:val="00462E05"/>
    <w:rsid w:val="00462F00"/>
    <w:rsid w:val="00463062"/>
    <w:rsid w:val="00466215"/>
    <w:rsid w:val="00466510"/>
    <w:rsid w:val="00466745"/>
    <w:rsid w:val="00467AD7"/>
    <w:rsid w:val="00467DA3"/>
    <w:rsid w:val="00467ED6"/>
    <w:rsid w:val="00471250"/>
    <w:rsid w:val="00471B67"/>
    <w:rsid w:val="00472092"/>
    <w:rsid w:val="00472244"/>
    <w:rsid w:val="00475590"/>
    <w:rsid w:val="00475B0D"/>
    <w:rsid w:val="004766A3"/>
    <w:rsid w:val="00476B4E"/>
    <w:rsid w:val="00482295"/>
    <w:rsid w:val="004828F2"/>
    <w:rsid w:val="00484317"/>
    <w:rsid w:val="00485F9B"/>
    <w:rsid w:val="004863DA"/>
    <w:rsid w:val="00486C8B"/>
    <w:rsid w:val="00490CEB"/>
    <w:rsid w:val="00491232"/>
    <w:rsid w:val="00494828"/>
    <w:rsid w:val="00494B16"/>
    <w:rsid w:val="00494E8C"/>
    <w:rsid w:val="004954C0"/>
    <w:rsid w:val="004955A2"/>
    <w:rsid w:val="00495735"/>
    <w:rsid w:val="004958F6"/>
    <w:rsid w:val="00495D9B"/>
    <w:rsid w:val="0049611B"/>
    <w:rsid w:val="00496626"/>
    <w:rsid w:val="00497895"/>
    <w:rsid w:val="004A0354"/>
    <w:rsid w:val="004A20E3"/>
    <w:rsid w:val="004A2A65"/>
    <w:rsid w:val="004A33FF"/>
    <w:rsid w:val="004A3FE8"/>
    <w:rsid w:val="004A48A3"/>
    <w:rsid w:val="004A4D3C"/>
    <w:rsid w:val="004A7561"/>
    <w:rsid w:val="004A77BB"/>
    <w:rsid w:val="004B0A0E"/>
    <w:rsid w:val="004B1B41"/>
    <w:rsid w:val="004B2481"/>
    <w:rsid w:val="004B2BB2"/>
    <w:rsid w:val="004B2FCB"/>
    <w:rsid w:val="004B44ED"/>
    <w:rsid w:val="004B4BA7"/>
    <w:rsid w:val="004C0BCE"/>
    <w:rsid w:val="004C14E4"/>
    <w:rsid w:val="004C1593"/>
    <w:rsid w:val="004C1C72"/>
    <w:rsid w:val="004C1D87"/>
    <w:rsid w:val="004C5075"/>
    <w:rsid w:val="004C53C3"/>
    <w:rsid w:val="004C6EB7"/>
    <w:rsid w:val="004D0018"/>
    <w:rsid w:val="004D1458"/>
    <w:rsid w:val="004D166E"/>
    <w:rsid w:val="004D1B1F"/>
    <w:rsid w:val="004D29F2"/>
    <w:rsid w:val="004D2AB3"/>
    <w:rsid w:val="004D3BF5"/>
    <w:rsid w:val="004D4F01"/>
    <w:rsid w:val="004D5B1C"/>
    <w:rsid w:val="004D5BC7"/>
    <w:rsid w:val="004D61E3"/>
    <w:rsid w:val="004D62C0"/>
    <w:rsid w:val="004E0D75"/>
    <w:rsid w:val="004E0ED0"/>
    <w:rsid w:val="004E0FCE"/>
    <w:rsid w:val="004E121C"/>
    <w:rsid w:val="004E2E82"/>
    <w:rsid w:val="004E3D29"/>
    <w:rsid w:val="004E3F30"/>
    <w:rsid w:val="004E4594"/>
    <w:rsid w:val="004E4D7F"/>
    <w:rsid w:val="004E5445"/>
    <w:rsid w:val="004E5A0E"/>
    <w:rsid w:val="004E60D9"/>
    <w:rsid w:val="004E63BB"/>
    <w:rsid w:val="004E769E"/>
    <w:rsid w:val="004F28A2"/>
    <w:rsid w:val="004F2C6D"/>
    <w:rsid w:val="004F4287"/>
    <w:rsid w:val="004F533F"/>
    <w:rsid w:val="004F57B4"/>
    <w:rsid w:val="004F6142"/>
    <w:rsid w:val="005009B9"/>
    <w:rsid w:val="005051E6"/>
    <w:rsid w:val="00506DB1"/>
    <w:rsid w:val="00507375"/>
    <w:rsid w:val="005075B0"/>
    <w:rsid w:val="00510549"/>
    <w:rsid w:val="00510C8A"/>
    <w:rsid w:val="00511978"/>
    <w:rsid w:val="00511BE7"/>
    <w:rsid w:val="0051265B"/>
    <w:rsid w:val="00513B8C"/>
    <w:rsid w:val="00514E94"/>
    <w:rsid w:val="00514EAF"/>
    <w:rsid w:val="00515F8E"/>
    <w:rsid w:val="00516642"/>
    <w:rsid w:val="0051740F"/>
    <w:rsid w:val="00520DBA"/>
    <w:rsid w:val="00521F03"/>
    <w:rsid w:val="00522299"/>
    <w:rsid w:val="0052353F"/>
    <w:rsid w:val="00524904"/>
    <w:rsid w:val="00526871"/>
    <w:rsid w:val="00530B6E"/>
    <w:rsid w:val="00531CD2"/>
    <w:rsid w:val="00531F1C"/>
    <w:rsid w:val="00533D93"/>
    <w:rsid w:val="00534901"/>
    <w:rsid w:val="00535437"/>
    <w:rsid w:val="00535BB2"/>
    <w:rsid w:val="005402CD"/>
    <w:rsid w:val="005402E8"/>
    <w:rsid w:val="00540762"/>
    <w:rsid w:val="0054103A"/>
    <w:rsid w:val="00541119"/>
    <w:rsid w:val="00541F0B"/>
    <w:rsid w:val="00541F13"/>
    <w:rsid w:val="00541F6C"/>
    <w:rsid w:val="0054550D"/>
    <w:rsid w:val="00545587"/>
    <w:rsid w:val="00546B49"/>
    <w:rsid w:val="00546D7B"/>
    <w:rsid w:val="0054766D"/>
    <w:rsid w:val="00547E9C"/>
    <w:rsid w:val="0055093F"/>
    <w:rsid w:val="0055110C"/>
    <w:rsid w:val="0055124E"/>
    <w:rsid w:val="00551D2F"/>
    <w:rsid w:val="005528FF"/>
    <w:rsid w:val="00552F09"/>
    <w:rsid w:val="005536AD"/>
    <w:rsid w:val="0055391D"/>
    <w:rsid w:val="00553D8E"/>
    <w:rsid w:val="0055501C"/>
    <w:rsid w:val="0055716F"/>
    <w:rsid w:val="0055724D"/>
    <w:rsid w:val="00557CA0"/>
    <w:rsid w:val="005604D2"/>
    <w:rsid w:val="00561AD8"/>
    <w:rsid w:val="00561C1A"/>
    <w:rsid w:val="00563C97"/>
    <w:rsid w:val="00567899"/>
    <w:rsid w:val="00571C22"/>
    <w:rsid w:val="005760F2"/>
    <w:rsid w:val="00576D02"/>
    <w:rsid w:val="0057777C"/>
    <w:rsid w:val="0058261F"/>
    <w:rsid w:val="00582FF6"/>
    <w:rsid w:val="00584C65"/>
    <w:rsid w:val="005857A4"/>
    <w:rsid w:val="0058617D"/>
    <w:rsid w:val="005864D2"/>
    <w:rsid w:val="00586D4F"/>
    <w:rsid w:val="00587672"/>
    <w:rsid w:val="005918D5"/>
    <w:rsid w:val="00593076"/>
    <w:rsid w:val="00595474"/>
    <w:rsid w:val="00595805"/>
    <w:rsid w:val="0059588A"/>
    <w:rsid w:val="00595E0C"/>
    <w:rsid w:val="005964C7"/>
    <w:rsid w:val="005966AF"/>
    <w:rsid w:val="00596C48"/>
    <w:rsid w:val="005A0C80"/>
    <w:rsid w:val="005A0D78"/>
    <w:rsid w:val="005A25D1"/>
    <w:rsid w:val="005A456E"/>
    <w:rsid w:val="005A46FC"/>
    <w:rsid w:val="005A492B"/>
    <w:rsid w:val="005A5057"/>
    <w:rsid w:val="005A6316"/>
    <w:rsid w:val="005B0EFF"/>
    <w:rsid w:val="005B109D"/>
    <w:rsid w:val="005B2CB9"/>
    <w:rsid w:val="005B2D06"/>
    <w:rsid w:val="005B3C15"/>
    <w:rsid w:val="005B491A"/>
    <w:rsid w:val="005B4F7B"/>
    <w:rsid w:val="005B5992"/>
    <w:rsid w:val="005B5B49"/>
    <w:rsid w:val="005B6551"/>
    <w:rsid w:val="005B6D9A"/>
    <w:rsid w:val="005B718E"/>
    <w:rsid w:val="005B74FF"/>
    <w:rsid w:val="005B757B"/>
    <w:rsid w:val="005B78A4"/>
    <w:rsid w:val="005C0C15"/>
    <w:rsid w:val="005C3499"/>
    <w:rsid w:val="005C485C"/>
    <w:rsid w:val="005C5598"/>
    <w:rsid w:val="005C6C5E"/>
    <w:rsid w:val="005D132E"/>
    <w:rsid w:val="005D28C4"/>
    <w:rsid w:val="005D3F99"/>
    <w:rsid w:val="005D4A30"/>
    <w:rsid w:val="005D5FB0"/>
    <w:rsid w:val="005D6068"/>
    <w:rsid w:val="005D6973"/>
    <w:rsid w:val="005D6CD3"/>
    <w:rsid w:val="005D7713"/>
    <w:rsid w:val="005D7B72"/>
    <w:rsid w:val="005E0147"/>
    <w:rsid w:val="005E22F2"/>
    <w:rsid w:val="005E2AAD"/>
    <w:rsid w:val="005E57A6"/>
    <w:rsid w:val="005E6664"/>
    <w:rsid w:val="005E7189"/>
    <w:rsid w:val="005E7AAD"/>
    <w:rsid w:val="005F0A4F"/>
    <w:rsid w:val="005F0ECA"/>
    <w:rsid w:val="005F2A9C"/>
    <w:rsid w:val="005F39BA"/>
    <w:rsid w:val="005F4000"/>
    <w:rsid w:val="005F60E8"/>
    <w:rsid w:val="005F74D3"/>
    <w:rsid w:val="00602889"/>
    <w:rsid w:val="00602FB3"/>
    <w:rsid w:val="006039F0"/>
    <w:rsid w:val="00604BB3"/>
    <w:rsid w:val="00606322"/>
    <w:rsid w:val="0060692B"/>
    <w:rsid w:val="00606A91"/>
    <w:rsid w:val="0060721E"/>
    <w:rsid w:val="006073DF"/>
    <w:rsid w:val="0061074F"/>
    <w:rsid w:val="00611E2E"/>
    <w:rsid w:val="0061302E"/>
    <w:rsid w:val="006133BD"/>
    <w:rsid w:val="00613963"/>
    <w:rsid w:val="00614590"/>
    <w:rsid w:val="006147E0"/>
    <w:rsid w:val="00615B0F"/>
    <w:rsid w:val="00615C57"/>
    <w:rsid w:val="00616179"/>
    <w:rsid w:val="00616F62"/>
    <w:rsid w:val="0061727D"/>
    <w:rsid w:val="006219F4"/>
    <w:rsid w:val="00621A59"/>
    <w:rsid w:val="0062209C"/>
    <w:rsid w:val="006228A8"/>
    <w:rsid w:val="0062644E"/>
    <w:rsid w:val="00626974"/>
    <w:rsid w:val="00627601"/>
    <w:rsid w:val="00627CEC"/>
    <w:rsid w:val="00630FC3"/>
    <w:rsid w:val="006313C9"/>
    <w:rsid w:val="00631908"/>
    <w:rsid w:val="0063246B"/>
    <w:rsid w:val="00633337"/>
    <w:rsid w:val="006338A0"/>
    <w:rsid w:val="00633F6D"/>
    <w:rsid w:val="006343BE"/>
    <w:rsid w:val="00634DE4"/>
    <w:rsid w:val="00636634"/>
    <w:rsid w:val="00637084"/>
    <w:rsid w:val="006405C3"/>
    <w:rsid w:val="006410C7"/>
    <w:rsid w:val="00641D72"/>
    <w:rsid w:val="00641DBA"/>
    <w:rsid w:val="00642403"/>
    <w:rsid w:val="00642C09"/>
    <w:rsid w:val="006436DD"/>
    <w:rsid w:val="006455C8"/>
    <w:rsid w:val="0064569D"/>
    <w:rsid w:val="00647144"/>
    <w:rsid w:val="006476FF"/>
    <w:rsid w:val="00650375"/>
    <w:rsid w:val="006503E3"/>
    <w:rsid w:val="00650614"/>
    <w:rsid w:val="00651DA5"/>
    <w:rsid w:val="00651F5D"/>
    <w:rsid w:val="00652881"/>
    <w:rsid w:val="006531CE"/>
    <w:rsid w:val="00653281"/>
    <w:rsid w:val="00655D9F"/>
    <w:rsid w:val="00656A74"/>
    <w:rsid w:val="00656D00"/>
    <w:rsid w:val="006600F8"/>
    <w:rsid w:val="006618D2"/>
    <w:rsid w:val="00670350"/>
    <w:rsid w:val="00670D9F"/>
    <w:rsid w:val="00671212"/>
    <w:rsid w:val="00671AF0"/>
    <w:rsid w:val="006724CF"/>
    <w:rsid w:val="00672A40"/>
    <w:rsid w:val="00672B70"/>
    <w:rsid w:val="00673055"/>
    <w:rsid w:val="00673DAC"/>
    <w:rsid w:val="00675A64"/>
    <w:rsid w:val="0067634E"/>
    <w:rsid w:val="00677B93"/>
    <w:rsid w:val="00680F9D"/>
    <w:rsid w:val="00682005"/>
    <w:rsid w:val="00683AC5"/>
    <w:rsid w:val="00684F4B"/>
    <w:rsid w:val="00685673"/>
    <w:rsid w:val="006863CC"/>
    <w:rsid w:val="00686959"/>
    <w:rsid w:val="00687176"/>
    <w:rsid w:val="00687379"/>
    <w:rsid w:val="00687DFE"/>
    <w:rsid w:val="00687E24"/>
    <w:rsid w:val="006921F0"/>
    <w:rsid w:val="006954DD"/>
    <w:rsid w:val="00695655"/>
    <w:rsid w:val="00696266"/>
    <w:rsid w:val="00697AC7"/>
    <w:rsid w:val="006A0597"/>
    <w:rsid w:val="006A11C7"/>
    <w:rsid w:val="006A2BBF"/>
    <w:rsid w:val="006A737E"/>
    <w:rsid w:val="006B00E1"/>
    <w:rsid w:val="006B32F1"/>
    <w:rsid w:val="006B4882"/>
    <w:rsid w:val="006B7F70"/>
    <w:rsid w:val="006B7F76"/>
    <w:rsid w:val="006C06DE"/>
    <w:rsid w:val="006C1C0C"/>
    <w:rsid w:val="006C2AC9"/>
    <w:rsid w:val="006C3F89"/>
    <w:rsid w:val="006C4F22"/>
    <w:rsid w:val="006C7D28"/>
    <w:rsid w:val="006D08DC"/>
    <w:rsid w:val="006D1B30"/>
    <w:rsid w:val="006D33BA"/>
    <w:rsid w:val="006D6ACA"/>
    <w:rsid w:val="006D723F"/>
    <w:rsid w:val="006E02F8"/>
    <w:rsid w:val="006E12DB"/>
    <w:rsid w:val="006E3AAD"/>
    <w:rsid w:val="006E759C"/>
    <w:rsid w:val="006E7674"/>
    <w:rsid w:val="006E7FB3"/>
    <w:rsid w:val="006F18FC"/>
    <w:rsid w:val="006F206A"/>
    <w:rsid w:val="006F229F"/>
    <w:rsid w:val="006F41D7"/>
    <w:rsid w:val="006F4220"/>
    <w:rsid w:val="006F4810"/>
    <w:rsid w:val="006F4F7B"/>
    <w:rsid w:val="006F5A23"/>
    <w:rsid w:val="006F75C8"/>
    <w:rsid w:val="006F7FF0"/>
    <w:rsid w:val="00700805"/>
    <w:rsid w:val="0070152D"/>
    <w:rsid w:val="00701953"/>
    <w:rsid w:val="00702474"/>
    <w:rsid w:val="00702F6D"/>
    <w:rsid w:val="00704DB6"/>
    <w:rsid w:val="00704F3A"/>
    <w:rsid w:val="007053BB"/>
    <w:rsid w:val="00705780"/>
    <w:rsid w:val="00705BFB"/>
    <w:rsid w:val="007065E9"/>
    <w:rsid w:val="00706A57"/>
    <w:rsid w:val="00706ABA"/>
    <w:rsid w:val="007108BD"/>
    <w:rsid w:val="007118A0"/>
    <w:rsid w:val="007119E2"/>
    <w:rsid w:val="007122B9"/>
    <w:rsid w:val="007123AB"/>
    <w:rsid w:val="0071250B"/>
    <w:rsid w:val="00712880"/>
    <w:rsid w:val="00712D29"/>
    <w:rsid w:val="00714A8B"/>
    <w:rsid w:val="00715F15"/>
    <w:rsid w:val="0071625D"/>
    <w:rsid w:val="007165FE"/>
    <w:rsid w:val="00717FDE"/>
    <w:rsid w:val="00720646"/>
    <w:rsid w:val="00723B3D"/>
    <w:rsid w:val="007243A3"/>
    <w:rsid w:val="00725508"/>
    <w:rsid w:val="00725CD5"/>
    <w:rsid w:val="00727A8F"/>
    <w:rsid w:val="00730467"/>
    <w:rsid w:val="00730817"/>
    <w:rsid w:val="007315C1"/>
    <w:rsid w:val="00731613"/>
    <w:rsid w:val="007319CB"/>
    <w:rsid w:val="007342F9"/>
    <w:rsid w:val="00734B22"/>
    <w:rsid w:val="00736EDA"/>
    <w:rsid w:val="00737BEF"/>
    <w:rsid w:val="00740A88"/>
    <w:rsid w:val="00741409"/>
    <w:rsid w:val="0074145B"/>
    <w:rsid w:val="007438AA"/>
    <w:rsid w:val="00743B59"/>
    <w:rsid w:val="007469DC"/>
    <w:rsid w:val="00746B71"/>
    <w:rsid w:val="0074756A"/>
    <w:rsid w:val="0075155D"/>
    <w:rsid w:val="007526F6"/>
    <w:rsid w:val="0075408D"/>
    <w:rsid w:val="00754525"/>
    <w:rsid w:val="007547E3"/>
    <w:rsid w:val="00755C79"/>
    <w:rsid w:val="00757E56"/>
    <w:rsid w:val="00760698"/>
    <w:rsid w:val="00760727"/>
    <w:rsid w:val="0076142F"/>
    <w:rsid w:val="007616A5"/>
    <w:rsid w:val="00761E0F"/>
    <w:rsid w:val="0076238A"/>
    <w:rsid w:val="007625DD"/>
    <w:rsid w:val="00762903"/>
    <w:rsid w:val="00762A18"/>
    <w:rsid w:val="007633EA"/>
    <w:rsid w:val="00764103"/>
    <w:rsid w:val="0076449C"/>
    <w:rsid w:val="00765BE8"/>
    <w:rsid w:val="007661D6"/>
    <w:rsid w:val="00766C3F"/>
    <w:rsid w:val="00767286"/>
    <w:rsid w:val="00771F7F"/>
    <w:rsid w:val="007722BB"/>
    <w:rsid w:val="00774092"/>
    <w:rsid w:val="00774EC2"/>
    <w:rsid w:val="00775D5E"/>
    <w:rsid w:val="00781AC6"/>
    <w:rsid w:val="00783145"/>
    <w:rsid w:val="00783B15"/>
    <w:rsid w:val="00783DC9"/>
    <w:rsid w:val="007840BD"/>
    <w:rsid w:val="0078621D"/>
    <w:rsid w:val="007905F2"/>
    <w:rsid w:val="00790A91"/>
    <w:rsid w:val="0079276D"/>
    <w:rsid w:val="0079318A"/>
    <w:rsid w:val="0079325D"/>
    <w:rsid w:val="0079348C"/>
    <w:rsid w:val="00796DBF"/>
    <w:rsid w:val="0079706C"/>
    <w:rsid w:val="007A14E9"/>
    <w:rsid w:val="007A2063"/>
    <w:rsid w:val="007A256D"/>
    <w:rsid w:val="007A33F3"/>
    <w:rsid w:val="007A395A"/>
    <w:rsid w:val="007A399A"/>
    <w:rsid w:val="007A3ECD"/>
    <w:rsid w:val="007A4A8F"/>
    <w:rsid w:val="007A54F7"/>
    <w:rsid w:val="007A5896"/>
    <w:rsid w:val="007A5A50"/>
    <w:rsid w:val="007A6B33"/>
    <w:rsid w:val="007A6EC6"/>
    <w:rsid w:val="007B3824"/>
    <w:rsid w:val="007B3C3D"/>
    <w:rsid w:val="007C0447"/>
    <w:rsid w:val="007C114B"/>
    <w:rsid w:val="007C1562"/>
    <w:rsid w:val="007C2A7F"/>
    <w:rsid w:val="007C2E93"/>
    <w:rsid w:val="007C2EB3"/>
    <w:rsid w:val="007C4B69"/>
    <w:rsid w:val="007C58FA"/>
    <w:rsid w:val="007C6053"/>
    <w:rsid w:val="007C66E4"/>
    <w:rsid w:val="007C7D23"/>
    <w:rsid w:val="007C7FF1"/>
    <w:rsid w:val="007D10AB"/>
    <w:rsid w:val="007D1600"/>
    <w:rsid w:val="007D17BA"/>
    <w:rsid w:val="007D17F2"/>
    <w:rsid w:val="007D1F6C"/>
    <w:rsid w:val="007D22AF"/>
    <w:rsid w:val="007D234D"/>
    <w:rsid w:val="007D3E9E"/>
    <w:rsid w:val="007D4CAC"/>
    <w:rsid w:val="007D6CFE"/>
    <w:rsid w:val="007E01EA"/>
    <w:rsid w:val="007E2B23"/>
    <w:rsid w:val="007E4809"/>
    <w:rsid w:val="007E4A8C"/>
    <w:rsid w:val="007E5825"/>
    <w:rsid w:val="007E6F74"/>
    <w:rsid w:val="007E7EAC"/>
    <w:rsid w:val="007F03F2"/>
    <w:rsid w:val="007F2879"/>
    <w:rsid w:val="007F537A"/>
    <w:rsid w:val="007F76F9"/>
    <w:rsid w:val="007F7AE1"/>
    <w:rsid w:val="008009E2"/>
    <w:rsid w:val="00800C1A"/>
    <w:rsid w:val="00801EDE"/>
    <w:rsid w:val="0080454A"/>
    <w:rsid w:val="008048E0"/>
    <w:rsid w:val="00804CCB"/>
    <w:rsid w:val="008066F1"/>
    <w:rsid w:val="00806FFE"/>
    <w:rsid w:val="008109F3"/>
    <w:rsid w:val="0081100E"/>
    <w:rsid w:val="008147FF"/>
    <w:rsid w:val="00814BC5"/>
    <w:rsid w:val="008150A8"/>
    <w:rsid w:val="00816033"/>
    <w:rsid w:val="0081612F"/>
    <w:rsid w:val="00816226"/>
    <w:rsid w:val="0081663C"/>
    <w:rsid w:val="00817A9A"/>
    <w:rsid w:val="00822909"/>
    <w:rsid w:val="00823B0E"/>
    <w:rsid w:val="00823FE4"/>
    <w:rsid w:val="008240A4"/>
    <w:rsid w:val="0082634E"/>
    <w:rsid w:val="0082640B"/>
    <w:rsid w:val="00826AA4"/>
    <w:rsid w:val="0082724D"/>
    <w:rsid w:val="008274B8"/>
    <w:rsid w:val="0083090A"/>
    <w:rsid w:val="008311DA"/>
    <w:rsid w:val="00833F9C"/>
    <w:rsid w:val="0083417A"/>
    <w:rsid w:val="008360D9"/>
    <w:rsid w:val="0084106F"/>
    <w:rsid w:val="008414A8"/>
    <w:rsid w:val="00843B79"/>
    <w:rsid w:val="00844AC9"/>
    <w:rsid w:val="00845428"/>
    <w:rsid w:val="00846509"/>
    <w:rsid w:val="0084706C"/>
    <w:rsid w:val="00851721"/>
    <w:rsid w:val="00854492"/>
    <w:rsid w:val="008600AF"/>
    <w:rsid w:val="00861481"/>
    <w:rsid w:val="00862115"/>
    <w:rsid w:val="0086328F"/>
    <w:rsid w:val="00864639"/>
    <w:rsid w:val="00864EEA"/>
    <w:rsid w:val="00864F7F"/>
    <w:rsid w:val="008650BF"/>
    <w:rsid w:val="0086515D"/>
    <w:rsid w:val="0086578B"/>
    <w:rsid w:val="00865F55"/>
    <w:rsid w:val="00866601"/>
    <w:rsid w:val="0086792B"/>
    <w:rsid w:val="008712A9"/>
    <w:rsid w:val="00871446"/>
    <w:rsid w:val="008717FB"/>
    <w:rsid w:val="00871DDD"/>
    <w:rsid w:val="008727BA"/>
    <w:rsid w:val="0087360C"/>
    <w:rsid w:val="0087363F"/>
    <w:rsid w:val="00874A6B"/>
    <w:rsid w:val="008756D3"/>
    <w:rsid w:val="0087584E"/>
    <w:rsid w:val="008767B5"/>
    <w:rsid w:val="0087747F"/>
    <w:rsid w:val="008804E5"/>
    <w:rsid w:val="008853D8"/>
    <w:rsid w:val="00885747"/>
    <w:rsid w:val="00885C21"/>
    <w:rsid w:val="008860E4"/>
    <w:rsid w:val="0088688E"/>
    <w:rsid w:val="00890270"/>
    <w:rsid w:val="00892F9E"/>
    <w:rsid w:val="00892FB2"/>
    <w:rsid w:val="008938A7"/>
    <w:rsid w:val="0089434B"/>
    <w:rsid w:val="0089470C"/>
    <w:rsid w:val="00894A66"/>
    <w:rsid w:val="00894CAE"/>
    <w:rsid w:val="008A0E1F"/>
    <w:rsid w:val="008A1A3E"/>
    <w:rsid w:val="008A1B71"/>
    <w:rsid w:val="008A1D39"/>
    <w:rsid w:val="008A26FD"/>
    <w:rsid w:val="008A4135"/>
    <w:rsid w:val="008A4869"/>
    <w:rsid w:val="008A70A0"/>
    <w:rsid w:val="008A70DF"/>
    <w:rsid w:val="008B30F0"/>
    <w:rsid w:val="008B353E"/>
    <w:rsid w:val="008C022A"/>
    <w:rsid w:val="008C4FBE"/>
    <w:rsid w:val="008C5066"/>
    <w:rsid w:val="008C5138"/>
    <w:rsid w:val="008C60F7"/>
    <w:rsid w:val="008D05D9"/>
    <w:rsid w:val="008D1633"/>
    <w:rsid w:val="008D1D2D"/>
    <w:rsid w:val="008D5190"/>
    <w:rsid w:val="008D6925"/>
    <w:rsid w:val="008D6FF1"/>
    <w:rsid w:val="008E0148"/>
    <w:rsid w:val="008E3F5A"/>
    <w:rsid w:val="008E4685"/>
    <w:rsid w:val="008E5A11"/>
    <w:rsid w:val="008E5D09"/>
    <w:rsid w:val="008E7A59"/>
    <w:rsid w:val="008E7B76"/>
    <w:rsid w:val="008F01A0"/>
    <w:rsid w:val="008F11AE"/>
    <w:rsid w:val="008F26D1"/>
    <w:rsid w:val="008F2C30"/>
    <w:rsid w:val="008F3EE0"/>
    <w:rsid w:val="008F4250"/>
    <w:rsid w:val="008F712C"/>
    <w:rsid w:val="008F7CC4"/>
    <w:rsid w:val="008F7EBC"/>
    <w:rsid w:val="00900470"/>
    <w:rsid w:val="00900ED5"/>
    <w:rsid w:val="009011B1"/>
    <w:rsid w:val="00903570"/>
    <w:rsid w:val="00904D4D"/>
    <w:rsid w:val="00906DB7"/>
    <w:rsid w:val="00907FB1"/>
    <w:rsid w:val="00910052"/>
    <w:rsid w:val="00911B1D"/>
    <w:rsid w:val="009122C8"/>
    <w:rsid w:val="00913C33"/>
    <w:rsid w:val="00920F8A"/>
    <w:rsid w:val="00921389"/>
    <w:rsid w:val="00923123"/>
    <w:rsid w:val="00923335"/>
    <w:rsid w:val="00923A8C"/>
    <w:rsid w:val="009247AE"/>
    <w:rsid w:val="00924B3B"/>
    <w:rsid w:val="00925BD7"/>
    <w:rsid w:val="00925F2E"/>
    <w:rsid w:val="00926138"/>
    <w:rsid w:val="00927196"/>
    <w:rsid w:val="00927D3D"/>
    <w:rsid w:val="0093091A"/>
    <w:rsid w:val="00932600"/>
    <w:rsid w:val="00932FD8"/>
    <w:rsid w:val="009331F4"/>
    <w:rsid w:val="0093350D"/>
    <w:rsid w:val="009344CF"/>
    <w:rsid w:val="00934E50"/>
    <w:rsid w:val="009357D1"/>
    <w:rsid w:val="00935BD9"/>
    <w:rsid w:val="00936B8D"/>
    <w:rsid w:val="00937AA8"/>
    <w:rsid w:val="00937C08"/>
    <w:rsid w:val="009405EA"/>
    <w:rsid w:val="00941A68"/>
    <w:rsid w:val="009421C6"/>
    <w:rsid w:val="00942D48"/>
    <w:rsid w:val="00944C54"/>
    <w:rsid w:val="009464EB"/>
    <w:rsid w:val="00952880"/>
    <w:rsid w:val="00953AD0"/>
    <w:rsid w:val="00954140"/>
    <w:rsid w:val="00954407"/>
    <w:rsid w:val="00955C60"/>
    <w:rsid w:val="00956B3F"/>
    <w:rsid w:val="00956E7E"/>
    <w:rsid w:val="0095729A"/>
    <w:rsid w:val="00957652"/>
    <w:rsid w:val="00960955"/>
    <w:rsid w:val="0096166D"/>
    <w:rsid w:val="00962103"/>
    <w:rsid w:val="00962381"/>
    <w:rsid w:val="0096273A"/>
    <w:rsid w:val="00963185"/>
    <w:rsid w:val="00964F24"/>
    <w:rsid w:val="00966AB5"/>
    <w:rsid w:val="00966E88"/>
    <w:rsid w:val="009673F2"/>
    <w:rsid w:val="0096751C"/>
    <w:rsid w:val="00970445"/>
    <w:rsid w:val="00971083"/>
    <w:rsid w:val="00972BF0"/>
    <w:rsid w:val="00972C60"/>
    <w:rsid w:val="00973637"/>
    <w:rsid w:val="00976A85"/>
    <w:rsid w:val="00976F9B"/>
    <w:rsid w:val="009779BF"/>
    <w:rsid w:val="0098375E"/>
    <w:rsid w:val="009846A5"/>
    <w:rsid w:val="00984CC2"/>
    <w:rsid w:val="00986B77"/>
    <w:rsid w:val="00986DDF"/>
    <w:rsid w:val="00992375"/>
    <w:rsid w:val="00993C76"/>
    <w:rsid w:val="00993DAA"/>
    <w:rsid w:val="00993FD3"/>
    <w:rsid w:val="009940F7"/>
    <w:rsid w:val="0099414A"/>
    <w:rsid w:val="009951D2"/>
    <w:rsid w:val="00995689"/>
    <w:rsid w:val="009964AF"/>
    <w:rsid w:val="009A03B5"/>
    <w:rsid w:val="009A0959"/>
    <w:rsid w:val="009A0EB2"/>
    <w:rsid w:val="009A14CE"/>
    <w:rsid w:val="009A19B2"/>
    <w:rsid w:val="009A235F"/>
    <w:rsid w:val="009A2A30"/>
    <w:rsid w:val="009A5549"/>
    <w:rsid w:val="009A6146"/>
    <w:rsid w:val="009A702E"/>
    <w:rsid w:val="009B064A"/>
    <w:rsid w:val="009B0BE5"/>
    <w:rsid w:val="009B0D89"/>
    <w:rsid w:val="009B1A56"/>
    <w:rsid w:val="009B2549"/>
    <w:rsid w:val="009B2BD8"/>
    <w:rsid w:val="009B3DF7"/>
    <w:rsid w:val="009B4427"/>
    <w:rsid w:val="009B4472"/>
    <w:rsid w:val="009B5869"/>
    <w:rsid w:val="009B5A57"/>
    <w:rsid w:val="009B6382"/>
    <w:rsid w:val="009B6552"/>
    <w:rsid w:val="009B677B"/>
    <w:rsid w:val="009B6EBD"/>
    <w:rsid w:val="009B7D0C"/>
    <w:rsid w:val="009B7F30"/>
    <w:rsid w:val="009C1855"/>
    <w:rsid w:val="009C24E2"/>
    <w:rsid w:val="009C48E8"/>
    <w:rsid w:val="009C5533"/>
    <w:rsid w:val="009C6002"/>
    <w:rsid w:val="009C6DDD"/>
    <w:rsid w:val="009C7C8D"/>
    <w:rsid w:val="009D0147"/>
    <w:rsid w:val="009D29AE"/>
    <w:rsid w:val="009D38D0"/>
    <w:rsid w:val="009D41D1"/>
    <w:rsid w:val="009D5382"/>
    <w:rsid w:val="009D6695"/>
    <w:rsid w:val="009E0EA1"/>
    <w:rsid w:val="009E2668"/>
    <w:rsid w:val="009E3594"/>
    <w:rsid w:val="009E3950"/>
    <w:rsid w:val="009E498C"/>
    <w:rsid w:val="009E5221"/>
    <w:rsid w:val="009E6940"/>
    <w:rsid w:val="009E7504"/>
    <w:rsid w:val="009E75C7"/>
    <w:rsid w:val="009F02ED"/>
    <w:rsid w:val="009F197A"/>
    <w:rsid w:val="009F1D7C"/>
    <w:rsid w:val="009F296B"/>
    <w:rsid w:val="009F3817"/>
    <w:rsid w:val="009F5E79"/>
    <w:rsid w:val="00A013D5"/>
    <w:rsid w:val="00A01560"/>
    <w:rsid w:val="00A016F6"/>
    <w:rsid w:val="00A025E1"/>
    <w:rsid w:val="00A02CF6"/>
    <w:rsid w:val="00A032D6"/>
    <w:rsid w:val="00A0369C"/>
    <w:rsid w:val="00A0624D"/>
    <w:rsid w:val="00A07053"/>
    <w:rsid w:val="00A11FD4"/>
    <w:rsid w:val="00A13DD8"/>
    <w:rsid w:val="00A16489"/>
    <w:rsid w:val="00A1774F"/>
    <w:rsid w:val="00A17845"/>
    <w:rsid w:val="00A214AB"/>
    <w:rsid w:val="00A23696"/>
    <w:rsid w:val="00A23F3D"/>
    <w:rsid w:val="00A25FB2"/>
    <w:rsid w:val="00A26397"/>
    <w:rsid w:val="00A272C9"/>
    <w:rsid w:val="00A275E4"/>
    <w:rsid w:val="00A30043"/>
    <w:rsid w:val="00A328C6"/>
    <w:rsid w:val="00A33A66"/>
    <w:rsid w:val="00A34E38"/>
    <w:rsid w:val="00A36C5D"/>
    <w:rsid w:val="00A37A99"/>
    <w:rsid w:val="00A40698"/>
    <w:rsid w:val="00A40E06"/>
    <w:rsid w:val="00A40E6D"/>
    <w:rsid w:val="00A41C74"/>
    <w:rsid w:val="00A41F94"/>
    <w:rsid w:val="00A422E0"/>
    <w:rsid w:val="00A426F9"/>
    <w:rsid w:val="00A427BC"/>
    <w:rsid w:val="00A4473D"/>
    <w:rsid w:val="00A44CFB"/>
    <w:rsid w:val="00A454F7"/>
    <w:rsid w:val="00A45B6D"/>
    <w:rsid w:val="00A461F3"/>
    <w:rsid w:val="00A47264"/>
    <w:rsid w:val="00A501D9"/>
    <w:rsid w:val="00A5068C"/>
    <w:rsid w:val="00A51297"/>
    <w:rsid w:val="00A51D32"/>
    <w:rsid w:val="00A52782"/>
    <w:rsid w:val="00A54D75"/>
    <w:rsid w:val="00A5656C"/>
    <w:rsid w:val="00A56B76"/>
    <w:rsid w:val="00A57F42"/>
    <w:rsid w:val="00A602AD"/>
    <w:rsid w:val="00A61B0C"/>
    <w:rsid w:val="00A6506F"/>
    <w:rsid w:val="00A65322"/>
    <w:rsid w:val="00A67CAF"/>
    <w:rsid w:val="00A704DA"/>
    <w:rsid w:val="00A70C61"/>
    <w:rsid w:val="00A716CD"/>
    <w:rsid w:val="00A71A29"/>
    <w:rsid w:val="00A724EB"/>
    <w:rsid w:val="00A725E7"/>
    <w:rsid w:val="00A72C8C"/>
    <w:rsid w:val="00A7316E"/>
    <w:rsid w:val="00A73E98"/>
    <w:rsid w:val="00A74888"/>
    <w:rsid w:val="00A749BD"/>
    <w:rsid w:val="00A7588B"/>
    <w:rsid w:val="00A76BD6"/>
    <w:rsid w:val="00A779CE"/>
    <w:rsid w:val="00A77D5C"/>
    <w:rsid w:val="00A8012D"/>
    <w:rsid w:val="00A831E5"/>
    <w:rsid w:val="00A849DA"/>
    <w:rsid w:val="00A84BE1"/>
    <w:rsid w:val="00A8604C"/>
    <w:rsid w:val="00A86298"/>
    <w:rsid w:val="00A8786E"/>
    <w:rsid w:val="00A87E52"/>
    <w:rsid w:val="00A90831"/>
    <w:rsid w:val="00A9162A"/>
    <w:rsid w:val="00A92AA4"/>
    <w:rsid w:val="00A93FD5"/>
    <w:rsid w:val="00A942AD"/>
    <w:rsid w:val="00A94C2C"/>
    <w:rsid w:val="00A961D9"/>
    <w:rsid w:val="00AA0D1F"/>
    <w:rsid w:val="00AA2A1A"/>
    <w:rsid w:val="00AA48FC"/>
    <w:rsid w:val="00AA514C"/>
    <w:rsid w:val="00AA5F54"/>
    <w:rsid w:val="00AA68E7"/>
    <w:rsid w:val="00AA6A1A"/>
    <w:rsid w:val="00AA7558"/>
    <w:rsid w:val="00AA772B"/>
    <w:rsid w:val="00AB0CB0"/>
    <w:rsid w:val="00AB4E21"/>
    <w:rsid w:val="00AB52C9"/>
    <w:rsid w:val="00AB634C"/>
    <w:rsid w:val="00AB6C80"/>
    <w:rsid w:val="00AB6CD6"/>
    <w:rsid w:val="00AB7D36"/>
    <w:rsid w:val="00AC02B7"/>
    <w:rsid w:val="00AC222C"/>
    <w:rsid w:val="00AC241E"/>
    <w:rsid w:val="00AC291F"/>
    <w:rsid w:val="00AC2E3C"/>
    <w:rsid w:val="00AC3505"/>
    <w:rsid w:val="00AC37CF"/>
    <w:rsid w:val="00AC5158"/>
    <w:rsid w:val="00AC551B"/>
    <w:rsid w:val="00AC56FC"/>
    <w:rsid w:val="00AC7608"/>
    <w:rsid w:val="00AC7F4A"/>
    <w:rsid w:val="00AD43C6"/>
    <w:rsid w:val="00AD459B"/>
    <w:rsid w:val="00AD495C"/>
    <w:rsid w:val="00AD4E3B"/>
    <w:rsid w:val="00AD51DD"/>
    <w:rsid w:val="00AD5728"/>
    <w:rsid w:val="00AD648C"/>
    <w:rsid w:val="00AE2BA6"/>
    <w:rsid w:val="00AE2BD8"/>
    <w:rsid w:val="00AE2DB3"/>
    <w:rsid w:val="00AE38CE"/>
    <w:rsid w:val="00AE3C71"/>
    <w:rsid w:val="00AE55EE"/>
    <w:rsid w:val="00AE68BA"/>
    <w:rsid w:val="00AF08FE"/>
    <w:rsid w:val="00AF187D"/>
    <w:rsid w:val="00AF1D8A"/>
    <w:rsid w:val="00AF23CE"/>
    <w:rsid w:val="00AF2858"/>
    <w:rsid w:val="00AF3356"/>
    <w:rsid w:val="00AF3D3C"/>
    <w:rsid w:val="00AF4F4E"/>
    <w:rsid w:val="00AF525D"/>
    <w:rsid w:val="00AF53DE"/>
    <w:rsid w:val="00AF76C0"/>
    <w:rsid w:val="00AF7FE7"/>
    <w:rsid w:val="00B003D2"/>
    <w:rsid w:val="00B011F4"/>
    <w:rsid w:val="00B01507"/>
    <w:rsid w:val="00B015AC"/>
    <w:rsid w:val="00B022A4"/>
    <w:rsid w:val="00B034E3"/>
    <w:rsid w:val="00B03EF8"/>
    <w:rsid w:val="00B043BD"/>
    <w:rsid w:val="00B045D8"/>
    <w:rsid w:val="00B0481B"/>
    <w:rsid w:val="00B04EF3"/>
    <w:rsid w:val="00B0520D"/>
    <w:rsid w:val="00B055E7"/>
    <w:rsid w:val="00B05C59"/>
    <w:rsid w:val="00B060B8"/>
    <w:rsid w:val="00B07E32"/>
    <w:rsid w:val="00B10267"/>
    <w:rsid w:val="00B1089C"/>
    <w:rsid w:val="00B10B7D"/>
    <w:rsid w:val="00B11677"/>
    <w:rsid w:val="00B1220E"/>
    <w:rsid w:val="00B16F38"/>
    <w:rsid w:val="00B2049D"/>
    <w:rsid w:val="00B207E3"/>
    <w:rsid w:val="00B20C24"/>
    <w:rsid w:val="00B248B3"/>
    <w:rsid w:val="00B25169"/>
    <w:rsid w:val="00B25AC3"/>
    <w:rsid w:val="00B27478"/>
    <w:rsid w:val="00B312F5"/>
    <w:rsid w:val="00B31E8D"/>
    <w:rsid w:val="00B32F85"/>
    <w:rsid w:val="00B339A1"/>
    <w:rsid w:val="00B33B14"/>
    <w:rsid w:val="00B349CF"/>
    <w:rsid w:val="00B34DB7"/>
    <w:rsid w:val="00B362CC"/>
    <w:rsid w:val="00B36ABA"/>
    <w:rsid w:val="00B37942"/>
    <w:rsid w:val="00B37FBC"/>
    <w:rsid w:val="00B400FC"/>
    <w:rsid w:val="00B41BCD"/>
    <w:rsid w:val="00B432B1"/>
    <w:rsid w:val="00B434BC"/>
    <w:rsid w:val="00B43E5D"/>
    <w:rsid w:val="00B44E43"/>
    <w:rsid w:val="00B45068"/>
    <w:rsid w:val="00B453DE"/>
    <w:rsid w:val="00B4551C"/>
    <w:rsid w:val="00B46AD0"/>
    <w:rsid w:val="00B4728D"/>
    <w:rsid w:val="00B47A72"/>
    <w:rsid w:val="00B50DDA"/>
    <w:rsid w:val="00B514B8"/>
    <w:rsid w:val="00B51BD6"/>
    <w:rsid w:val="00B53AF5"/>
    <w:rsid w:val="00B53E0D"/>
    <w:rsid w:val="00B542AD"/>
    <w:rsid w:val="00B555BF"/>
    <w:rsid w:val="00B56A39"/>
    <w:rsid w:val="00B5742D"/>
    <w:rsid w:val="00B60014"/>
    <w:rsid w:val="00B620DC"/>
    <w:rsid w:val="00B63D53"/>
    <w:rsid w:val="00B668DE"/>
    <w:rsid w:val="00B66DAF"/>
    <w:rsid w:val="00B67306"/>
    <w:rsid w:val="00B67A19"/>
    <w:rsid w:val="00B67AC7"/>
    <w:rsid w:val="00B71F34"/>
    <w:rsid w:val="00B72BCA"/>
    <w:rsid w:val="00B72C18"/>
    <w:rsid w:val="00B75D9A"/>
    <w:rsid w:val="00B7736B"/>
    <w:rsid w:val="00B77C37"/>
    <w:rsid w:val="00B8136C"/>
    <w:rsid w:val="00B8215E"/>
    <w:rsid w:val="00B825C2"/>
    <w:rsid w:val="00B832B5"/>
    <w:rsid w:val="00B84BB2"/>
    <w:rsid w:val="00B85DB4"/>
    <w:rsid w:val="00B90B8D"/>
    <w:rsid w:val="00B92EB7"/>
    <w:rsid w:val="00B9318E"/>
    <w:rsid w:val="00B94211"/>
    <w:rsid w:val="00B94726"/>
    <w:rsid w:val="00B95702"/>
    <w:rsid w:val="00B96310"/>
    <w:rsid w:val="00BA1FA1"/>
    <w:rsid w:val="00BA2014"/>
    <w:rsid w:val="00BA27BD"/>
    <w:rsid w:val="00BA44CB"/>
    <w:rsid w:val="00BA4794"/>
    <w:rsid w:val="00BA539B"/>
    <w:rsid w:val="00BA7B19"/>
    <w:rsid w:val="00BA7BFB"/>
    <w:rsid w:val="00BB0683"/>
    <w:rsid w:val="00BB09B2"/>
    <w:rsid w:val="00BB1077"/>
    <w:rsid w:val="00BB26B4"/>
    <w:rsid w:val="00BB2F76"/>
    <w:rsid w:val="00BB37AA"/>
    <w:rsid w:val="00BB4173"/>
    <w:rsid w:val="00BB418A"/>
    <w:rsid w:val="00BB4CDB"/>
    <w:rsid w:val="00BB578F"/>
    <w:rsid w:val="00BB6366"/>
    <w:rsid w:val="00BB6F40"/>
    <w:rsid w:val="00BB7137"/>
    <w:rsid w:val="00BB753D"/>
    <w:rsid w:val="00BC02F2"/>
    <w:rsid w:val="00BC08F0"/>
    <w:rsid w:val="00BC1D2A"/>
    <w:rsid w:val="00BC1DFC"/>
    <w:rsid w:val="00BC2008"/>
    <w:rsid w:val="00BC2E31"/>
    <w:rsid w:val="00BC3743"/>
    <w:rsid w:val="00BC496C"/>
    <w:rsid w:val="00BC54D2"/>
    <w:rsid w:val="00BC57EA"/>
    <w:rsid w:val="00BC59C2"/>
    <w:rsid w:val="00BC5A38"/>
    <w:rsid w:val="00BD331F"/>
    <w:rsid w:val="00BD3B26"/>
    <w:rsid w:val="00BD3B96"/>
    <w:rsid w:val="00BD3EB7"/>
    <w:rsid w:val="00BD70BF"/>
    <w:rsid w:val="00BD75F8"/>
    <w:rsid w:val="00BE37B8"/>
    <w:rsid w:val="00BE3EE3"/>
    <w:rsid w:val="00BE4211"/>
    <w:rsid w:val="00BE55BF"/>
    <w:rsid w:val="00BE5FE2"/>
    <w:rsid w:val="00BE610A"/>
    <w:rsid w:val="00BE76F4"/>
    <w:rsid w:val="00BF0B57"/>
    <w:rsid w:val="00BF56EB"/>
    <w:rsid w:val="00BF65BF"/>
    <w:rsid w:val="00C04243"/>
    <w:rsid w:val="00C05594"/>
    <w:rsid w:val="00C06365"/>
    <w:rsid w:val="00C07F07"/>
    <w:rsid w:val="00C107DF"/>
    <w:rsid w:val="00C10D9F"/>
    <w:rsid w:val="00C11D90"/>
    <w:rsid w:val="00C13026"/>
    <w:rsid w:val="00C147DF"/>
    <w:rsid w:val="00C14B54"/>
    <w:rsid w:val="00C162D3"/>
    <w:rsid w:val="00C17ADC"/>
    <w:rsid w:val="00C20979"/>
    <w:rsid w:val="00C22054"/>
    <w:rsid w:val="00C2289E"/>
    <w:rsid w:val="00C23264"/>
    <w:rsid w:val="00C23B9E"/>
    <w:rsid w:val="00C252BD"/>
    <w:rsid w:val="00C254A3"/>
    <w:rsid w:val="00C2581C"/>
    <w:rsid w:val="00C27772"/>
    <w:rsid w:val="00C309F4"/>
    <w:rsid w:val="00C31006"/>
    <w:rsid w:val="00C3114F"/>
    <w:rsid w:val="00C313EA"/>
    <w:rsid w:val="00C3280F"/>
    <w:rsid w:val="00C3285D"/>
    <w:rsid w:val="00C328F4"/>
    <w:rsid w:val="00C32B52"/>
    <w:rsid w:val="00C32D3D"/>
    <w:rsid w:val="00C33408"/>
    <w:rsid w:val="00C351A7"/>
    <w:rsid w:val="00C35EF7"/>
    <w:rsid w:val="00C37F5C"/>
    <w:rsid w:val="00C4120E"/>
    <w:rsid w:val="00C41328"/>
    <w:rsid w:val="00C41C40"/>
    <w:rsid w:val="00C41D98"/>
    <w:rsid w:val="00C42183"/>
    <w:rsid w:val="00C423D4"/>
    <w:rsid w:val="00C44D2E"/>
    <w:rsid w:val="00C45D85"/>
    <w:rsid w:val="00C469DD"/>
    <w:rsid w:val="00C46E5F"/>
    <w:rsid w:val="00C4712E"/>
    <w:rsid w:val="00C4748D"/>
    <w:rsid w:val="00C51455"/>
    <w:rsid w:val="00C515BC"/>
    <w:rsid w:val="00C526B9"/>
    <w:rsid w:val="00C53996"/>
    <w:rsid w:val="00C5548D"/>
    <w:rsid w:val="00C603B6"/>
    <w:rsid w:val="00C619BF"/>
    <w:rsid w:val="00C62555"/>
    <w:rsid w:val="00C62F7D"/>
    <w:rsid w:val="00C648A3"/>
    <w:rsid w:val="00C66000"/>
    <w:rsid w:val="00C66CFD"/>
    <w:rsid w:val="00C67D71"/>
    <w:rsid w:val="00C70274"/>
    <w:rsid w:val="00C705E1"/>
    <w:rsid w:val="00C7094F"/>
    <w:rsid w:val="00C739B8"/>
    <w:rsid w:val="00C7724E"/>
    <w:rsid w:val="00C77E92"/>
    <w:rsid w:val="00C77F46"/>
    <w:rsid w:val="00C81909"/>
    <w:rsid w:val="00C82FB3"/>
    <w:rsid w:val="00C8588B"/>
    <w:rsid w:val="00C85AC8"/>
    <w:rsid w:val="00C85B38"/>
    <w:rsid w:val="00C8683A"/>
    <w:rsid w:val="00C86F7E"/>
    <w:rsid w:val="00C9014A"/>
    <w:rsid w:val="00C902E0"/>
    <w:rsid w:val="00C9230C"/>
    <w:rsid w:val="00C929AD"/>
    <w:rsid w:val="00C9347C"/>
    <w:rsid w:val="00C94B24"/>
    <w:rsid w:val="00C94C0D"/>
    <w:rsid w:val="00C94D56"/>
    <w:rsid w:val="00CA0807"/>
    <w:rsid w:val="00CA11C7"/>
    <w:rsid w:val="00CA1AAC"/>
    <w:rsid w:val="00CA2E86"/>
    <w:rsid w:val="00CA39F2"/>
    <w:rsid w:val="00CA404F"/>
    <w:rsid w:val="00CA41B7"/>
    <w:rsid w:val="00CA4FEA"/>
    <w:rsid w:val="00CA5762"/>
    <w:rsid w:val="00CA6B10"/>
    <w:rsid w:val="00CA6E76"/>
    <w:rsid w:val="00CB05D9"/>
    <w:rsid w:val="00CB083E"/>
    <w:rsid w:val="00CB0993"/>
    <w:rsid w:val="00CB16E1"/>
    <w:rsid w:val="00CB1B34"/>
    <w:rsid w:val="00CB1DFB"/>
    <w:rsid w:val="00CB2069"/>
    <w:rsid w:val="00CB2AE3"/>
    <w:rsid w:val="00CB408D"/>
    <w:rsid w:val="00CB434F"/>
    <w:rsid w:val="00CB5FF7"/>
    <w:rsid w:val="00CB61A5"/>
    <w:rsid w:val="00CB6392"/>
    <w:rsid w:val="00CB7DDD"/>
    <w:rsid w:val="00CC28F2"/>
    <w:rsid w:val="00CC2B31"/>
    <w:rsid w:val="00CC3169"/>
    <w:rsid w:val="00CC45B0"/>
    <w:rsid w:val="00CC4BAD"/>
    <w:rsid w:val="00CC51AB"/>
    <w:rsid w:val="00CC564E"/>
    <w:rsid w:val="00CC657C"/>
    <w:rsid w:val="00CC6E9E"/>
    <w:rsid w:val="00CC6ED1"/>
    <w:rsid w:val="00CC71F8"/>
    <w:rsid w:val="00CC75A7"/>
    <w:rsid w:val="00CC7FB3"/>
    <w:rsid w:val="00CD3E59"/>
    <w:rsid w:val="00CD5050"/>
    <w:rsid w:val="00CD68A5"/>
    <w:rsid w:val="00CD69D0"/>
    <w:rsid w:val="00CD6D80"/>
    <w:rsid w:val="00CD70B9"/>
    <w:rsid w:val="00CD7438"/>
    <w:rsid w:val="00CE1583"/>
    <w:rsid w:val="00CE1F39"/>
    <w:rsid w:val="00CE2774"/>
    <w:rsid w:val="00CE3085"/>
    <w:rsid w:val="00CE331B"/>
    <w:rsid w:val="00CE46B6"/>
    <w:rsid w:val="00CE6863"/>
    <w:rsid w:val="00CE7843"/>
    <w:rsid w:val="00CF175B"/>
    <w:rsid w:val="00CF2626"/>
    <w:rsid w:val="00CF331A"/>
    <w:rsid w:val="00D0125A"/>
    <w:rsid w:val="00D02368"/>
    <w:rsid w:val="00D041ED"/>
    <w:rsid w:val="00D04FCC"/>
    <w:rsid w:val="00D066B6"/>
    <w:rsid w:val="00D07B48"/>
    <w:rsid w:val="00D10198"/>
    <w:rsid w:val="00D1261D"/>
    <w:rsid w:val="00D1371F"/>
    <w:rsid w:val="00D14294"/>
    <w:rsid w:val="00D144F0"/>
    <w:rsid w:val="00D149DD"/>
    <w:rsid w:val="00D1583A"/>
    <w:rsid w:val="00D158E6"/>
    <w:rsid w:val="00D2097A"/>
    <w:rsid w:val="00D22CC7"/>
    <w:rsid w:val="00D25AD0"/>
    <w:rsid w:val="00D25BFC"/>
    <w:rsid w:val="00D26DE6"/>
    <w:rsid w:val="00D26E3B"/>
    <w:rsid w:val="00D2779C"/>
    <w:rsid w:val="00D27EF8"/>
    <w:rsid w:val="00D30444"/>
    <w:rsid w:val="00D3104D"/>
    <w:rsid w:val="00D3126E"/>
    <w:rsid w:val="00D3189E"/>
    <w:rsid w:val="00D31AC7"/>
    <w:rsid w:val="00D3264B"/>
    <w:rsid w:val="00D32AE1"/>
    <w:rsid w:val="00D33F0F"/>
    <w:rsid w:val="00D34F02"/>
    <w:rsid w:val="00D36BE5"/>
    <w:rsid w:val="00D3727B"/>
    <w:rsid w:val="00D37CF6"/>
    <w:rsid w:val="00D40498"/>
    <w:rsid w:val="00D417B8"/>
    <w:rsid w:val="00D43C2B"/>
    <w:rsid w:val="00D43CB9"/>
    <w:rsid w:val="00D43D4C"/>
    <w:rsid w:val="00D44B32"/>
    <w:rsid w:val="00D45146"/>
    <w:rsid w:val="00D5165E"/>
    <w:rsid w:val="00D52E99"/>
    <w:rsid w:val="00D53105"/>
    <w:rsid w:val="00D53F02"/>
    <w:rsid w:val="00D53FE9"/>
    <w:rsid w:val="00D540A7"/>
    <w:rsid w:val="00D541C2"/>
    <w:rsid w:val="00D54E74"/>
    <w:rsid w:val="00D55D61"/>
    <w:rsid w:val="00D57045"/>
    <w:rsid w:val="00D60282"/>
    <w:rsid w:val="00D60E37"/>
    <w:rsid w:val="00D64081"/>
    <w:rsid w:val="00D64173"/>
    <w:rsid w:val="00D674E2"/>
    <w:rsid w:val="00D70533"/>
    <w:rsid w:val="00D707EA"/>
    <w:rsid w:val="00D72312"/>
    <w:rsid w:val="00D72533"/>
    <w:rsid w:val="00D728DA"/>
    <w:rsid w:val="00D7362B"/>
    <w:rsid w:val="00D73A4C"/>
    <w:rsid w:val="00D73FE8"/>
    <w:rsid w:val="00D74F12"/>
    <w:rsid w:val="00D81014"/>
    <w:rsid w:val="00D82153"/>
    <w:rsid w:val="00D83332"/>
    <w:rsid w:val="00D83BDD"/>
    <w:rsid w:val="00D83EFC"/>
    <w:rsid w:val="00D84EDD"/>
    <w:rsid w:val="00D86065"/>
    <w:rsid w:val="00D861FA"/>
    <w:rsid w:val="00D86B7E"/>
    <w:rsid w:val="00D86C39"/>
    <w:rsid w:val="00D86D01"/>
    <w:rsid w:val="00D87AE3"/>
    <w:rsid w:val="00D904FB"/>
    <w:rsid w:val="00D90E75"/>
    <w:rsid w:val="00D91F9C"/>
    <w:rsid w:val="00D921A2"/>
    <w:rsid w:val="00D924A7"/>
    <w:rsid w:val="00D944E4"/>
    <w:rsid w:val="00D953AB"/>
    <w:rsid w:val="00D953AE"/>
    <w:rsid w:val="00DA05C6"/>
    <w:rsid w:val="00DA07E7"/>
    <w:rsid w:val="00DA21D7"/>
    <w:rsid w:val="00DA23E6"/>
    <w:rsid w:val="00DA4C96"/>
    <w:rsid w:val="00DA56E6"/>
    <w:rsid w:val="00DA59EF"/>
    <w:rsid w:val="00DA6904"/>
    <w:rsid w:val="00DA728B"/>
    <w:rsid w:val="00DA770C"/>
    <w:rsid w:val="00DB051A"/>
    <w:rsid w:val="00DB2A68"/>
    <w:rsid w:val="00DB5421"/>
    <w:rsid w:val="00DB5D12"/>
    <w:rsid w:val="00DB6018"/>
    <w:rsid w:val="00DB68B7"/>
    <w:rsid w:val="00DB70FF"/>
    <w:rsid w:val="00DB732D"/>
    <w:rsid w:val="00DB7381"/>
    <w:rsid w:val="00DC0279"/>
    <w:rsid w:val="00DC0B89"/>
    <w:rsid w:val="00DC1156"/>
    <w:rsid w:val="00DC120A"/>
    <w:rsid w:val="00DC1400"/>
    <w:rsid w:val="00DC2DC8"/>
    <w:rsid w:val="00DC2F04"/>
    <w:rsid w:val="00DC32E3"/>
    <w:rsid w:val="00DC423E"/>
    <w:rsid w:val="00DC44D0"/>
    <w:rsid w:val="00DC624D"/>
    <w:rsid w:val="00DC6539"/>
    <w:rsid w:val="00DC6959"/>
    <w:rsid w:val="00DC6A6E"/>
    <w:rsid w:val="00DC7BA9"/>
    <w:rsid w:val="00DD1962"/>
    <w:rsid w:val="00DD2D9C"/>
    <w:rsid w:val="00DD3580"/>
    <w:rsid w:val="00DD388D"/>
    <w:rsid w:val="00DD7BBA"/>
    <w:rsid w:val="00DE0E66"/>
    <w:rsid w:val="00DE1446"/>
    <w:rsid w:val="00DE23BB"/>
    <w:rsid w:val="00DE2DBC"/>
    <w:rsid w:val="00DE3A44"/>
    <w:rsid w:val="00DE5158"/>
    <w:rsid w:val="00DE5EA3"/>
    <w:rsid w:val="00DE673F"/>
    <w:rsid w:val="00DE6A0D"/>
    <w:rsid w:val="00DE71D4"/>
    <w:rsid w:val="00DE7984"/>
    <w:rsid w:val="00DF33D6"/>
    <w:rsid w:val="00DF3E9B"/>
    <w:rsid w:val="00DF41BD"/>
    <w:rsid w:val="00DF4DCB"/>
    <w:rsid w:val="00DF56BE"/>
    <w:rsid w:val="00DF721E"/>
    <w:rsid w:val="00DF7E01"/>
    <w:rsid w:val="00E0017B"/>
    <w:rsid w:val="00E00404"/>
    <w:rsid w:val="00E004A3"/>
    <w:rsid w:val="00E02882"/>
    <w:rsid w:val="00E02CE3"/>
    <w:rsid w:val="00E04889"/>
    <w:rsid w:val="00E06648"/>
    <w:rsid w:val="00E0683E"/>
    <w:rsid w:val="00E1048B"/>
    <w:rsid w:val="00E10A13"/>
    <w:rsid w:val="00E113E5"/>
    <w:rsid w:val="00E13B1A"/>
    <w:rsid w:val="00E164C3"/>
    <w:rsid w:val="00E16E31"/>
    <w:rsid w:val="00E173C7"/>
    <w:rsid w:val="00E20BD7"/>
    <w:rsid w:val="00E20DFF"/>
    <w:rsid w:val="00E214BF"/>
    <w:rsid w:val="00E218A1"/>
    <w:rsid w:val="00E21A11"/>
    <w:rsid w:val="00E22693"/>
    <w:rsid w:val="00E22C06"/>
    <w:rsid w:val="00E230EA"/>
    <w:rsid w:val="00E23549"/>
    <w:rsid w:val="00E23AFC"/>
    <w:rsid w:val="00E240E9"/>
    <w:rsid w:val="00E24A62"/>
    <w:rsid w:val="00E24B56"/>
    <w:rsid w:val="00E25C27"/>
    <w:rsid w:val="00E26708"/>
    <w:rsid w:val="00E26B07"/>
    <w:rsid w:val="00E27663"/>
    <w:rsid w:val="00E33236"/>
    <w:rsid w:val="00E35290"/>
    <w:rsid w:val="00E35790"/>
    <w:rsid w:val="00E37654"/>
    <w:rsid w:val="00E376F2"/>
    <w:rsid w:val="00E37C39"/>
    <w:rsid w:val="00E4195E"/>
    <w:rsid w:val="00E42A45"/>
    <w:rsid w:val="00E44190"/>
    <w:rsid w:val="00E456F1"/>
    <w:rsid w:val="00E46ED4"/>
    <w:rsid w:val="00E47497"/>
    <w:rsid w:val="00E4751A"/>
    <w:rsid w:val="00E5000D"/>
    <w:rsid w:val="00E510E2"/>
    <w:rsid w:val="00E52C2B"/>
    <w:rsid w:val="00E52E2A"/>
    <w:rsid w:val="00E53201"/>
    <w:rsid w:val="00E55689"/>
    <w:rsid w:val="00E573DF"/>
    <w:rsid w:val="00E5754C"/>
    <w:rsid w:val="00E604ED"/>
    <w:rsid w:val="00E609D0"/>
    <w:rsid w:val="00E60E3E"/>
    <w:rsid w:val="00E61464"/>
    <w:rsid w:val="00E614E8"/>
    <w:rsid w:val="00E61F21"/>
    <w:rsid w:val="00E625E5"/>
    <w:rsid w:val="00E62740"/>
    <w:rsid w:val="00E631A2"/>
    <w:rsid w:val="00E658D1"/>
    <w:rsid w:val="00E661ED"/>
    <w:rsid w:val="00E66D42"/>
    <w:rsid w:val="00E7182D"/>
    <w:rsid w:val="00E71853"/>
    <w:rsid w:val="00E72220"/>
    <w:rsid w:val="00E73880"/>
    <w:rsid w:val="00E74846"/>
    <w:rsid w:val="00E75E98"/>
    <w:rsid w:val="00E8042D"/>
    <w:rsid w:val="00E8050D"/>
    <w:rsid w:val="00E80A57"/>
    <w:rsid w:val="00E80F3A"/>
    <w:rsid w:val="00E82D5B"/>
    <w:rsid w:val="00E82E4B"/>
    <w:rsid w:val="00E84900"/>
    <w:rsid w:val="00E853B7"/>
    <w:rsid w:val="00E86534"/>
    <w:rsid w:val="00E90002"/>
    <w:rsid w:val="00E92323"/>
    <w:rsid w:val="00E92C12"/>
    <w:rsid w:val="00E93584"/>
    <w:rsid w:val="00E93B91"/>
    <w:rsid w:val="00E9732F"/>
    <w:rsid w:val="00EA1814"/>
    <w:rsid w:val="00EA2A0D"/>
    <w:rsid w:val="00EA2BDB"/>
    <w:rsid w:val="00EA34A3"/>
    <w:rsid w:val="00EA43B6"/>
    <w:rsid w:val="00EA5A1B"/>
    <w:rsid w:val="00EA5D34"/>
    <w:rsid w:val="00EA5FC6"/>
    <w:rsid w:val="00EA70BD"/>
    <w:rsid w:val="00EA7271"/>
    <w:rsid w:val="00EA7988"/>
    <w:rsid w:val="00EA7ADE"/>
    <w:rsid w:val="00EB14EE"/>
    <w:rsid w:val="00EB16FB"/>
    <w:rsid w:val="00EB19EF"/>
    <w:rsid w:val="00EB2BE3"/>
    <w:rsid w:val="00EB4627"/>
    <w:rsid w:val="00EB4C39"/>
    <w:rsid w:val="00EB6545"/>
    <w:rsid w:val="00EB7E8E"/>
    <w:rsid w:val="00EC0BB2"/>
    <w:rsid w:val="00EC1380"/>
    <w:rsid w:val="00EC2D2D"/>
    <w:rsid w:val="00EC3BE1"/>
    <w:rsid w:val="00EC3EDA"/>
    <w:rsid w:val="00EC4144"/>
    <w:rsid w:val="00EC7B17"/>
    <w:rsid w:val="00EC7E7B"/>
    <w:rsid w:val="00ED046E"/>
    <w:rsid w:val="00ED04E5"/>
    <w:rsid w:val="00ED166B"/>
    <w:rsid w:val="00ED2549"/>
    <w:rsid w:val="00ED3C76"/>
    <w:rsid w:val="00ED499E"/>
    <w:rsid w:val="00ED4B59"/>
    <w:rsid w:val="00ED50B6"/>
    <w:rsid w:val="00ED6257"/>
    <w:rsid w:val="00ED696C"/>
    <w:rsid w:val="00EE1033"/>
    <w:rsid w:val="00EE20FC"/>
    <w:rsid w:val="00EE2630"/>
    <w:rsid w:val="00EE3DC3"/>
    <w:rsid w:val="00EE5ACA"/>
    <w:rsid w:val="00EE61CF"/>
    <w:rsid w:val="00EE7048"/>
    <w:rsid w:val="00EE759B"/>
    <w:rsid w:val="00EF0183"/>
    <w:rsid w:val="00EF0E9E"/>
    <w:rsid w:val="00EF0FC0"/>
    <w:rsid w:val="00EF129D"/>
    <w:rsid w:val="00EF18E1"/>
    <w:rsid w:val="00EF5106"/>
    <w:rsid w:val="00F005DF"/>
    <w:rsid w:val="00F01538"/>
    <w:rsid w:val="00F03553"/>
    <w:rsid w:val="00F03B0F"/>
    <w:rsid w:val="00F041DE"/>
    <w:rsid w:val="00F10726"/>
    <w:rsid w:val="00F10EE7"/>
    <w:rsid w:val="00F11157"/>
    <w:rsid w:val="00F13CB5"/>
    <w:rsid w:val="00F15778"/>
    <w:rsid w:val="00F16B69"/>
    <w:rsid w:val="00F16E0A"/>
    <w:rsid w:val="00F17D21"/>
    <w:rsid w:val="00F20736"/>
    <w:rsid w:val="00F22304"/>
    <w:rsid w:val="00F22E96"/>
    <w:rsid w:val="00F238B3"/>
    <w:rsid w:val="00F23EBA"/>
    <w:rsid w:val="00F2400D"/>
    <w:rsid w:val="00F2537F"/>
    <w:rsid w:val="00F263D5"/>
    <w:rsid w:val="00F26999"/>
    <w:rsid w:val="00F302F8"/>
    <w:rsid w:val="00F30583"/>
    <w:rsid w:val="00F30E6E"/>
    <w:rsid w:val="00F31FFE"/>
    <w:rsid w:val="00F32000"/>
    <w:rsid w:val="00F320A5"/>
    <w:rsid w:val="00F32AA5"/>
    <w:rsid w:val="00F352E8"/>
    <w:rsid w:val="00F356F2"/>
    <w:rsid w:val="00F35864"/>
    <w:rsid w:val="00F363FC"/>
    <w:rsid w:val="00F36D7F"/>
    <w:rsid w:val="00F3757C"/>
    <w:rsid w:val="00F37AF9"/>
    <w:rsid w:val="00F4198C"/>
    <w:rsid w:val="00F43B60"/>
    <w:rsid w:val="00F440DB"/>
    <w:rsid w:val="00F478D0"/>
    <w:rsid w:val="00F47F16"/>
    <w:rsid w:val="00F5024A"/>
    <w:rsid w:val="00F51508"/>
    <w:rsid w:val="00F54E44"/>
    <w:rsid w:val="00F550CA"/>
    <w:rsid w:val="00F559E7"/>
    <w:rsid w:val="00F55E76"/>
    <w:rsid w:val="00F56220"/>
    <w:rsid w:val="00F57A86"/>
    <w:rsid w:val="00F57DB7"/>
    <w:rsid w:val="00F6097B"/>
    <w:rsid w:val="00F6445B"/>
    <w:rsid w:val="00F649E0"/>
    <w:rsid w:val="00F651C4"/>
    <w:rsid w:val="00F6672A"/>
    <w:rsid w:val="00F67FC5"/>
    <w:rsid w:val="00F70013"/>
    <w:rsid w:val="00F702D4"/>
    <w:rsid w:val="00F70720"/>
    <w:rsid w:val="00F7172B"/>
    <w:rsid w:val="00F74952"/>
    <w:rsid w:val="00F74AA8"/>
    <w:rsid w:val="00F74D86"/>
    <w:rsid w:val="00F75A7D"/>
    <w:rsid w:val="00F768B5"/>
    <w:rsid w:val="00F80585"/>
    <w:rsid w:val="00F80856"/>
    <w:rsid w:val="00F81F86"/>
    <w:rsid w:val="00F822EF"/>
    <w:rsid w:val="00F827AB"/>
    <w:rsid w:val="00F83198"/>
    <w:rsid w:val="00F84948"/>
    <w:rsid w:val="00F84F43"/>
    <w:rsid w:val="00F862E5"/>
    <w:rsid w:val="00F86339"/>
    <w:rsid w:val="00F87ABC"/>
    <w:rsid w:val="00F90C2D"/>
    <w:rsid w:val="00F9144B"/>
    <w:rsid w:val="00F93487"/>
    <w:rsid w:val="00F94368"/>
    <w:rsid w:val="00F94626"/>
    <w:rsid w:val="00F949D1"/>
    <w:rsid w:val="00F95243"/>
    <w:rsid w:val="00F96A5B"/>
    <w:rsid w:val="00FA008A"/>
    <w:rsid w:val="00FA060E"/>
    <w:rsid w:val="00FA39C2"/>
    <w:rsid w:val="00FA44EB"/>
    <w:rsid w:val="00FA4909"/>
    <w:rsid w:val="00FA4E6A"/>
    <w:rsid w:val="00FA4EA3"/>
    <w:rsid w:val="00FA54B1"/>
    <w:rsid w:val="00FA553E"/>
    <w:rsid w:val="00FA575C"/>
    <w:rsid w:val="00FB0084"/>
    <w:rsid w:val="00FB009B"/>
    <w:rsid w:val="00FB21CD"/>
    <w:rsid w:val="00FB5278"/>
    <w:rsid w:val="00FB53A6"/>
    <w:rsid w:val="00FB5858"/>
    <w:rsid w:val="00FB5A75"/>
    <w:rsid w:val="00FB653D"/>
    <w:rsid w:val="00FB69BB"/>
    <w:rsid w:val="00FB6A81"/>
    <w:rsid w:val="00FB6C7F"/>
    <w:rsid w:val="00FB71F6"/>
    <w:rsid w:val="00FB769F"/>
    <w:rsid w:val="00FC10EB"/>
    <w:rsid w:val="00FC116E"/>
    <w:rsid w:val="00FC12AF"/>
    <w:rsid w:val="00FC3355"/>
    <w:rsid w:val="00FC38F1"/>
    <w:rsid w:val="00FC441F"/>
    <w:rsid w:val="00FC5656"/>
    <w:rsid w:val="00FC7839"/>
    <w:rsid w:val="00FD03D1"/>
    <w:rsid w:val="00FD14FC"/>
    <w:rsid w:val="00FD1C3D"/>
    <w:rsid w:val="00FD3EB7"/>
    <w:rsid w:val="00FD4164"/>
    <w:rsid w:val="00FD43FF"/>
    <w:rsid w:val="00FD68F3"/>
    <w:rsid w:val="00FE08B8"/>
    <w:rsid w:val="00FE191F"/>
    <w:rsid w:val="00FE2CC2"/>
    <w:rsid w:val="00FE37CD"/>
    <w:rsid w:val="00FE3A0C"/>
    <w:rsid w:val="00FE3B37"/>
    <w:rsid w:val="00FE4022"/>
    <w:rsid w:val="00FE42BD"/>
    <w:rsid w:val="00FE526D"/>
    <w:rsid w:val="00FE727B"/>
    <w:rsid w:val="00FF0277"/>
    <w:rsid w:val="00FF1875"/>
    <w:rsid w:val="00FF27B4"/>
    <w:rsid w:val="00FF31EC"/>
    <w:rsid w:val="00FF3D83"/>
    <w:rsid w:val="00FF5FDF"/>
    <w:rsid w:val="28FB55A7"/>
    <w:rsid w:val="314E450D"/>
    <w:rsid w:val="3722D45D"/>
    <w:rsid w:val="38ED0F7C"/>
    <w:rsid w:val="4AE10263"/>
    <w:rsid w:val="4C44F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15E6"/>
  <w15:docId w15:val="{28A5BC79-EF36-4A17-81B3-3985BD2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53FE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styleId="tgc" w:customStyle="1">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C6053"/>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70F0"/>
    <w:rPr>
      <w:rFonts w:ascii="Segoe UI" w:hAnsi="Segoe UI" w:cs="Segoe UI"/>
      <w:sz w:val="18"/>
      <w:szCs w:val="18"/>
    </w:rPr>
  </w:style>
  <w:style w:type="table" w:styleId="TableGrid">
    <w:name w:val="Table Grid"/>
    <w:basedOn w:val="TableNormal"/>
    <w:uiPriority w:val="59"/>
    <w:rsid w:val="00B20C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10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0E2"/>
  </w:style>
  <w:style w:type="paragraph" w:styleId="Footer">
    <w:name w:val="footer"/>
    <w:basedOn w:val="Normal"/>
    <w:link w:val="FooterChar"/>
    <w:uiPriority w:val="99"/>
    <w:unhideWhenUsed/>
    <w:rsid w:val="00E510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0E2"/>
  </w:style>
  <w:style w:type="character" w:styleId="Hyperlink">
    <w:name w:val="Hyperlink"/>
    <w:basedOn w:val="DefaultParagraphFont"/>
    <w:uiPriority w:val="99"/>
    <w:unhideWhenUsed/>
    <w:rsid w:val="00E5754C"/>
    <w:rPr>
      <w:color w:val="0563C1" w:themeColor="hyperlink"/>
      <w:u w:val="single"/>
    </w:rPr>
  </w:style>
  <w:style w:type="table" w:styleId="TableGrid1" w:customStyle="1">
    <w:name w:val="Table Grid1"/>
    <w:basedOn w:val="TableNormal"/>
    <w:next w:val="TableGrid"/>
    <w:uiPriority w:val="59"/>
    <w:rsid w:val="00E575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D7BBA"/>
    <w:rPr>
      <w:sz w:val="16"/>
      <w:szCs w:val="16"/>
    </w:rPr>
  </w:style>
  <w:style w:type="paragraph" w:styleId="CommentText">
    <w:name w:val="annotation text"/>
    <w:basedOn w:val="Normal"/>
    <w:link w:val="CommentTextChar"/>
    <w:uiPriority w:val="99"/>
    <w:semiHidden/>
    <w:unhideWhenUsed/>
    <w:rsid w:val="00DD7BBA"/>
    <w:pPr>
      <w:spacing w:line="240" w:lineRule="auto"/>
    </w:pPr>
    <w:rPr>
      <w:sz w:val="20"/>
      <w:szCs w:val="20"/>
    </w:rPr>
  </w:style>
  <w:style w:type="character" w:styleId="CommentTextChar" w:customStyle="1">
    <w:name w:val="Comment Text Char"/>
    <w:basedOn w:val="DefaultParagraphFont"/>
    <w:link w:val="CommentText"/>
    <w:uiPriority w:val="99"/>
    <w:semiHidden/>
    <w:rsid w:val="00DD7BBA"/>
    <w:rPr>
      <w:sz w:val="20"/>
      <w:szCs w:val="20"/>
    </w:rPr>
  </w:style>
  <w:style w:type="paragraph" w:styleId="CommentSubject">
    <w:name w:val="annotation subject"/>
    <w:basedOn w:val="CommentText"/>
    <w:next w:val="CommentText"/>
    <w:link w:val="CommentSubjectChar"/>
    <w:uiPriority w:val="99"/>
    <w:semiHidden/>
    <w:unhideWhenUsed/>
    <w:rsid w:val="00DD7BBA"/>
    <w:rPr>
      <w:b/>
      <w:bCs/>
    </w:rPr>
  </w:style>
  <w:style w:type="character" w:styleId="CommentSubjectChar" w:customStyle="1">
    <w:name w:val="Comment Subject Char"/>
    <w:basedOn w:val="CommentTextChar"/>
    <w:link w:val="CommentSubject"/>
    <w:uiPriority w:val="99"/>
    <w:semiHidden/>
    <w:rsid w:val="00DD7BBA"/>
    <w:rPr>
      <w:b/>
      <w:bCs/>
      <w:sz w:val="20"/>
      <w:szCs w:val="20"/>
    </w:rPr>
  </w:style>
  <w:style w:type="character" w:styleId="normaltextrun" w:customStyle="1">
    <w:name w:val="normaltextrun"/>
    <w:basedOn w:val="DefaultParagraphFont"/>
    <w:rsid w:val="00511BE7"/>
  </w:style>
  <w:style w:type="character" w:styleId="eop" w:customStyle="1">
    <w:name w:val="eop"/>
    <w:basedOn w:val="DefaultParagraphFont"/>
    <w:rsid w:val="003602F6"/>
  </w:style>
  <w:style w:type="paragraph" w:styleId="paragraph" w:customStyle="1">
    <w:name w:val="paragraph"/>
    <w:basedOn w:val="Normal"/>
    <w:rsid w:val="00B16F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abchar" w:customStyle="1">
    <w:name w:val="tabchar"/>
    <w:basedOn w:val="DefaultParagraphFont"/>
    <w:rsid w:val="00C66000"/>
  </w:style>
  <w:style w:type="character" w:styleId="ui-provider" w:customStyle="1">
    <w:name w:val="ui-provider"/>
    <w:basedOn w:val="DefaultParagraphFont"/>
    <w:rsid w:val="00472244"/>
  </w:style>
  <w:style w:type="paragraph" w:styleId="xmsonormal" w:customStyle="1">
    <w:name w:val="x_msonormal"/>
    <w:basedOn w:val="Normal"/>
    <w:rsid w:val="002D733E"/>
    <w:pPr>
      <w:spacing w:after="0" w:line="240" w:lineRule="auto"/>
    </w:pPr>
    <w:rPr>
      <w:rFonts w:ascii="Calibri" w:hAnsi="Calibri" w:cs="Calibri"/>
      <w:lang w:eastAsia="en-GB"/>
    </w:rPr>
  </w:style>
  <w:style w:type="character" w:styleId="Strong">
    <w:name w:val="Strong"/>
    <w:basedOn w:val="DefaultParagraphFont"/>
    <w:uiPriority w:val="22"/>
    <w:qFormat/>
    <w:rsid w:val="00614590"/>
    <w:rPr>
      <w:b/>
      <w:bCs/>
    </w:rPr>
  </w:style>
  <w:style w:type="paragraph" w:styleId="xmsoplaintext" w:customStyle="1">
    <w:name w:val="x_msoplaintext"/>
    <w:basedOn w:val="Normal"/>
    <w:rsid w:val="00614590"/>
    <w:pPr>
      <w:spacing w:after="0" w:line="240" w:lineRule="auto"/>
    </w:pPr>
    <w:rPr>
      <w:rFonts w:ascii="Calibri" w:hAnsi="Calibri" w:cs="Calibri"/>
      <w:lang w:eastAsia="en-GB"/>
    </w:rPr>
  </w:style>
  <w:style w:type="paragraph" w:styleId="xmsolistparagraph" w:customStyle="1">
    <w:name w:val="x_msolistparagraph"/>
    <w:basedOn w:val="Normal"/>
    <w:rsid w:val="00614590"/>
    <w:pPr>
      <w:spacing w:after="0" w:line="240" w:lineRule="auto"/>
      <w:ind w:left="720"/>
    </w:pPr>
    <w:rPr>
      <w:rFonts w:ascii="Calibri" w:hAnsi="Calibri" w:cs="Calibri"/>
      <w:lang w:eastAsia="en-GB"/>
    </w:rPr>
  </w:style>
  <w:style w:type="paragraph" w:styleId="FootnoteText">
    <w:name w:val="footnote text"/>
    <w:basedOn w:val="Normal"/>
    <w:link w:val="FootnoteTextChar"/>
    <w:uiPriority w:val="99"/>
    <w:semiHidden/>
    <w:unhideWhenUsed/>
    <w:rsid w:val="00F651C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651C4"/>
    <w:rPr>
      <w:sz w:val="20"/>
      <w:szCs w:val="20"/>
    </w:rPr>
  </w:style>
  <w:style w:type="character" w:styleId="FootnoteReference">
    <w:name w:val="footnote reference"/>
    <w:basedOn w:val="DefaultParagraphFont"/>
    <w:uiPriority w:val="99"/>
    <w:semiHidden/>
    <w:unhideWhenUsed/>
    <w:rsid w:val="00F651C4"/>
    <w:rPr>
      <w:vertAlign w:val="superscript"/>
    </w:rPr>
  </w:style>
  <w:style w:type="character" w:styleId="Heading2Char" w:customStyle="1">
    <w:name w:val="Heading 2 Char"/>
    <w:basedOn w:val="DefaultParagraphFont"/>
    <w:link w:val="Heading2"/>
    <w:uiPriority w:val="9"/>
    <w:rsid w:val="00D53FE9"/>
    <w:rPr>
      <w:rFonts w:ascii="Times New Roman" w:hAnsi="Times New Roman" w:eastAsia="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28">
      <w:bodyDiv w:val="1"/>
      <w:marLeft w:val="0"/>
      <w:marRight w:val="0"/>
      <w:marTop w:val="0"/>
      <w:marBottom w:val="0"/>
      <w:divBdr>
        <w:top w:val="none" w:sz="0" w:space="0" w:color="auto"/>
        <w:left w:val="none" w:sz="0" w:space="0" w:color="auto"/>
        <w:bottom w:val="none" w:sz="0" w:space="0" w:color="auto"/>
        <w:right w:val="none" w:sz="0" w:space="0" w:color="auto"/>
      </w:divBdr>
      <w:divsChild>
        <w:div w:id="1629584854">
          <w:marLeft w:val="0"/>
          <w:marRight w:val="0"/>
          <w:marTop w:val="0"/>
          <w:marBottom w:val="0"/>
          <w:divBdr>
            <w:top w:val="none" w:sz="0" w:space="0" w:color="auto"/>
            <w:left w:val="none" w:sz="0" w:space="0" w:color="auto"/>
            <w:bottom w:val="none" w:sz="0" w:space="0" w:color="auto"/>
            <w:right w:val="none" w:sz="0" w:space="0" w:color="auto"/>
          </w:divBdr>
        </w:div>
        <w:div w:id="524439551">
          <w:marLeft w:val="0"/>
          <w:marRight w:val="0"/>
          <w:marTop w:val="0"/>
          <w:marBottom w:val="0"/>
          <w:divBdr>
            <w:top w:val="none" w:sz="0" w:space="0" w:color="auto"/>
            <w:left w:val="none" w:sz="0" w:space="0" w:color="auto"/>
            <w:bottom w:val="none" w:sz="0" w:space="0" w:color="auto"/>
            <w:right w:val="none" w:sz="0" w:space="0" w:color="auto"/>
          </w:divBdr>
        </w:div>
      </w:divsChild>
    </w:div>
    <w:div w:id="16009851">
      <w:bodyDiv w:val="1"/>
      <w:marLeft w:val="0"/>
      <w:marRight w:val="0"/>
      <w:marTop w:val="0"/>
      <w:marBottom w:val="0"/>
      <w:divBdr>
        <w:top w:val="none" w:sz="0" w:space="0" w:color="auto"/>
        <w:left w:val="none" w:sz="0" w:space="0" w:color="auto"/>
        <w:bottom w:val="none" w:sz="0" w:space="0" w:color="auto"/>
        <w:right w:val="none" w:sz="0" w:space="0" w:color="auto"/>
      </w:divBdr>
    </w:div>
    <w:div w:id="31927184">
      <w:bodyDiv w:val="1"/>
      <w:marLeft w:val="0"/>
      <w:marRight w:val="0"/>
      <w:marTop w:val="0"/>
      <w:marBottom w:val="0"/>
      <w:divBdr>
        <w:top w:val="none" w:sz="0" w:space="0" w:color="auto"/>
        <w:left w:val="none" w:sz="0" w:space="0" w:color="auto"/>
        <w:bottom w:val="none" w:sz="0" w:space="0" w:color="auto"/>
        <w:right w:val="none" w:sz="0" w:space="0" w:color="auto"/>
      </w:divBdr>
      <w:divsChild>
        <w:div w:id="309746793">
          <w:marLeft w:val="0"/>
          <w:marRight w:val="0"/>
          <w:marTop w:val="0"/>
          <w:marBottom w:val="0"/>
          <w:divBdr>
            <w:top w:val="none" w:sz="0" w:space="0" w:color="auto"/>
            <w:left w:val="none" w:sz="0" w:space="0" w:color="auto"/>
            <w:bottom w:val="none" w:sz="0" w:space="0" w:color="auto"/>
            <w:right w:val="none" w:sz="0" w:space="0" w:color="auto"/>
          </w:divBdr>
        </w:div>
        <w:div w:id="1006251003">
          <w:marLeft w:val="0"/>
          <w:marRight w:val="0"/>
          <w:marTop w:val="0"/>
          <w:marBottom w:val="0"/>
          <w:divBdr>
            <w:top w:val="none" w:sz="0" w:space="0" w:color="auto"/>
            <w:left w:val="none" w:sz="0" w:space="0" w:color="auto"/>
            <w:bottom w:val="none" w:sz="0" w:space="0" w:color="auto"/>
            <w:right w:val="none" w:sz="0" w:space="0" w:color="auto"/>
          </w:divBdr>
        </w:div>
        <w:div w:id="1922833276">
          <w:marLeft w:val="0"/>
          <w:marRight w:val="0"/>
          <w:marTop w:val="0"/>
          <w:marBottom w:val="0"/>
          <w:divBdr>
            <w:top w:val="none" w:sz="0" w:space="0" w:color="auto"/>
            <w:left w:val="none" w:sz="0" w:space="0" w:color="auto"/>
            <w:bottom w:val="none" w:sz="0" w:space="0" w:color="auto"/>
            <w:right w:val="none" w:sz="0" w:space="0" w:color="auto"/>
          </w:divBdr>
        </w:div>
        <w:div w:id="1960598224">
          <w:marLeft w:val="0"/>
          <w:marRight w:val="0"/>
          <w:marTop w:val="0"/>
          <w:marBottom w:val="0"/>
          <w:divBdr>
            <w:top w:val="none" w:sz="0" w:space="0" w:color="auto"/>
            <w:left w:val="none" w:sz="0" w:space="0" w:color="auto"/>
            <w:bottom w:val="none" w:sz="0" w:space="0" w:color="auto"/>
            <w:right w:val="none" w:sz="0" w:space="0" w:color="auto"/>
          </w:divBdr>
        </w:div>
      </w:divsChild>
    </w:div>
    <w:div w:id="43870507">
      <w:bodyDiv w:val="1"/>
      <w:marLeft w:val="0"/>
      <w:marRight w:val="0"/>
      <w:marTop w:val="0"/>
      <w:marBottom w:val="0"/>
      <w:divBdr>
        <w:top w:val="none" w:sz="0" w:space="0" w:color="auto"/>
        <w:left w:val="none" w:sz="0" w:space="0" w:color="auto"/>
        <w:bottom w:val="none" w:sz="0" w:space="0" w:color="auto"/>
        <w:right w:val="none" w:sz="0" w:space="0" w:color="auto"/>
      </w:divBdr>
    </w:div>
    <w:div w:id="53283798">
      <w:bodyDiv w:val="1"/>
      <w:marLeft w:val="0"/>
      <w:marRight w:val="0"/>
      <w:marTop w:val="0"/>
      <w:marBottom w:val="0"/>
      <w:divBdr>
        <w:top w:val="none" w:sz="0" w:space="0" w:color="auto"/>
        <w:left w:val="none" w:sz="0" w:space="0" w:color="auto"/>
        <w:bottom w:val="none" w:sz="0" w:space="0" w:color="auto"/>
        <w:right w:val="none" w:sz="0" w:space="0" w:color="auto"/>
      </w:divBdr>
      <w:divsChild>
        <w:div w:id="388573435">
          <w:marLeft w:val="0"/>
          <w:marRight w:val="0"/>
          <w:marTop w:val="0"/>
          <w:marBottom w:val="0"/>
          <w:divBdr>
            <w:top w:val="none" w:sz="0" w:space="0" w:color="auto"/>
            <w:left w:val="none" w:sz="0" w:space="0" w:color="auto"/>
            <w:bottom w:val="none" w:sz="0" w:space="0" w:color="auto"/>
            <w:right w:val="none" w:sz="0" w:space="0" w:color="auto"/>
          </w:divBdr>
        </w:div>
        <w:div w:id="758605189">
          <w:marLeft w:val="0"/>
          <w:marRight w:val="0"/>
          <w:marTop w:val="0"/>
          <w:marBottom w:val="0"/>
          <w:divBdr>
            <w:top w:val="none" w:sz="0" w:space="0" w:color="auto"/>
            <w:left w:val="none" w:sz="0" w:space="0" w:color="auto"/>
            <w:bottom w:val="none" w:sz="0" w:space="0" w:color="auto"/>
            <w:right w:val="none" w:sz="0" w:space="0" w:color="auto"/>
          </w:divBdr>
        </w:div>
        <w:div w:id="1408768967">
          <w:marLeft w:val="0"/>
          <w:marRight w:val="0"/>
          <w:marTop w:val="0"/>
          <w:marBottom w:val="0"/>
          <w:divBdr>
            <w:top w:val="none" w:sz="0" w:space="0" w:color="auto"/>
            <w:left w:val="none" w:sz="0" w:space="0" w:color="auto"/>
            <w:bottom w:val="none" w:sz="0" w:space="0" w:color="auto"/>
            <w:right w:val="none" w:sz="0" w:space="0" w:color="auto"/>
          </w:divBdr>
        </w:div>
        <w:div w:id="720591328">
          <w:marLeft w:val="0"/>
          <w:marRight w:val="0"/>
          <w:marTop w:val="0"/>
          <w:marBottom w:val="0"/>
          <w:divBdr>
            <w:top w:val="none" w:sz="0" w:space="0" w:color="auto"/>
            <w:left w:val="none" w:sz="0" w:space="0" w:color="auto"/>
            <w:bottom w:val="none" w:sz="0" w:space="0" w:color="auto"/>
            <w:right w:val="none" w:sz="0" w:space="0" w:color="auto"/>
          </w:divBdr>
        </w:div>
        <w:div w:id="432870224">
          <w:marLeft w:val="0"/>
          <w:marRight w:val="0"/>
          <w:marTop w:val="0"/>
          <w:marBottom w:val="0"/>
          <w:divBdr>
            <w:top w:val="none" w:sz="0" w:space="0" w:color="auto"/>
            <w:left w:val="none" w:sz="0" w:space="0" w:color="auto"/>
            <w:bottom w:val="none" w:sz="0" w:space="0" w:color="auto"/>
            <w:right w:val="none" w:sz="0" w:space="0" w:color="auto"/>
          </w:divBdr>
        </w:div>
        <w:div w:id="1635132525">
          <w:marLeft w:val="0"/>
          <w:marRight w:val="0"/>
          <w:marTop w:val="0"/>
          <w:marBottom w:val="0"/>
          <w:divBdr>
            <w:top w:val="none" w:sz="0" w:space="0" w:color="auto"/>
            <w:left w:val="none" w:sz="0" w:space="0" w:color="auto"/>
            <w:bottom w:val="none" w:sz="0" w:space="0" w:color="auto"/>
            <w:right w:val="none" w:sz="0" w:space="0" w:color="auto"/>
          </w:divBdr>
        </w:div>
        <w:div w:id="2106807258">
          <w:marLeft w:val="0"/>
          <w:marRight w:val="0"/>
          <w:marTop w:val="0"/>
          <w:marBottom w:val="0"/>
          <w:divBdr>
            <w:top w:val="none" w:sz="0" w:space="0" w:color="auto"/>
            <w:left w:val="none" w:sz="0" w:space="0" w:color="auto"/>
            <w:bottom w:val="none" w:sz="0" w:space="0" w:color="auto"/>
            <w:right w:val="none" w:sz="0" w:space="0" w:color="auto"/>
          </w:divBdr>
        </w:div>
        <w:div w:id="2079354984">
          <w:marLeft w:val="0"/>
          <w:marRight w:val="0"/>
          <w:marTop w:val="0"/>
          <w:marBottom w:val="0"/>
          <w:divBdr>
            <w:top w:val="none" w:sz="0" w:space="0" w:color="auto"/>
            <w:left w:val="none" w:sz="0" w:space="0" w:color="auto"/>
            <w:bottom w:val="none" w:sz="0" w:space="0" w:color="auto"/>
            <w:right w:val="none" w:sz="0" w:space="0" w:color="auto"/>
          </w:divBdr>
        </w:div>
        <w:div w:id="1638946541">
          <w:marLeft w:val="0"/>
          <w:marRight w:val="0"/>
          <w:marTop w:val="0"/>
          <w:marBottom w:val="0"/>
          <w:divBdr>
            <w:top w:val="none" w:sz="0" w:space="0" w:color="auto"/>
            <w:left w:val="none" w:sz="0" w:space="0" w:color="auto"/>
            <w:bottom w:val="none" w:sz="0" w:space="0" w:color="auto"/>
            <w:right w:val="none" w:sz="0" w:space="0" w:color="auto"/>
          </w:divBdr>
        </w:div>
        <w:div w:id="1387875392">
          <w:marLeft w:val="0"/>
          <w:marRight w:val="0"/>
          <w:marTop w:val="0"/>
          <w:marBottom w:val="0"/>
          <w:divBdr>
            <w:top w:val="none" w:sz="0" w:space="0" w:color="auto"/>
            <w:left w:val="none" w:sz="0" w:space="0" w:color="auto"/>
            <w:bottom w:val="none" w:sz="0" w:space="0" w:color="auto"/>
            <w:right w:val="none" w:sz="0" w:space="0" w:color="auto"/>
          </w:divBdr>
        </w:div>
        <w:div w:id="1217200422">
          <w:marLeft w:val="0"/>
          <w:marRight w:val="0"/>
          <w:marTop w:val="0"/>
          <w:marBottom w:val="0"/>
          <w:divBdr>
            <w:top w:val="none" w:sz="0" w:space="0" w:color="auto"/>
            <w:left w:val="none" w:sz="0" w:space="0" w:color="auto"/>
            <w:bottom w:val="none" w:sz="0" w:space="0" w:color="auto"/>
            <w:right w:val="none" w:sz="0" w:space="0" w:color="auto"/>
          </w:divBdr>
        </w:div>
        <w:div w:id="286397520">
          <w:marLeft w:val="0"/>
          <w:marRight w:val="0"/>
          <w:marTop w:val="0"/>
          <w:marBottom w:val="0"/>
          <w:divBdr>
            <w:top w:val="none" w:sz="0" w:space="0" w:color="auto"/>
            <w:left w:val="none" w:sz="0" w:space="0" w:color="auto"/>
            <w:bottom w:val="none" w:sz="0" w:space="0" w:color="auto"/>
            <w:right w:val="none" w:sz="0" w:space="0" w:color="auto"/>
          </w:divBdr>
        </w:div>
        <w:div w:id="1558781811">
          <w:marLeft w:val="0"/>
          <w:marRight w:val="0"/>
          <w:marTop w:val="0"/>
          <w:marBottom w:val="0"/>
          <w:divBdr>
            <w:top w:val="none" w:sz="0" w:space="0" w:color="auto"/>
            <w:left w:val="none" w:sz="0" w:space="0" w:color="auto"/>
            <w:bottom w:val="none" w:sz="0" w:space="0" w:color="auto"/>
            <w:right w:val="none" w:sz="0" w:space="0" w:color="auto"/>
          </w:divBdr>
        </w:div>
        <w:div w:id="200869367">
          <w:marLeft w:val="0"/>
          <w:marRight w:val="0"/>
          <w:marTop w:val="0"/>
          <w:marBottom w:val="0"/>
          <w:divBdr>
            <w:top w:val="none" w:sz="0" w:space="0" w:color="auto"/>
            <w:left w:val="none" w:sz="0" w:space="0" w:color="auto"/>
            <w:bottom w:val="none" w:sz="0" w:space="0" w:color="auto"/>
            <w:right w:val="none" w:sz="0" w:space="0" w:color="auto"/>
          </w:divBdr>
        </w:div>
        <w:div w:id="1462184209">
          <w:marLeft w:val="0"/>
          <w:marRight w:val="0"/>
          <w:marTop w:val="0"/>
          <w:marBottom w:val="0"/>
          <w:divBdr>
            <w:top w:val="none" w:sz="0" w:space="0" w:color="auto"/>
            <w:left w:val="none" w:sz="0" w:space="0" w:color="auto"/>
            <w:bottom w:val="none" w:sz="0" w:space="0" w:color="auto"/>
            <w:right w:val="none" w:sz="0" w:space="0" w:color="auto"/>
          </w:divBdr>
        </w:div>
        <w:div w:id="1986009226">
          <w:marLeft w:val="0"/>
          <w:marRight w:val="0"/>
          <w:marTop w:val="0"/>
          <w:marBottom w:val="0"/>
          <w:divBdr>
            <w:top w:val="none" w:sz="0" w:space="0" w:color="auto"/>
            <w:left w:val="none" w:sz="0" w:space="0" w:color="auto"/>
            <w:bottom w:val="none" w:sz="0" w:space="0" w:color="auto"/>
            <w:right w:val="none" w:sz="0" w:space="0" w:color="auto"/>
          </w:divBdr>
        </w:div>
        <w:div w:id="1831754662">
          <w:marLeft w:val="0"/>
          <w:marRight w:val="0"/>
          <w:marTop w:val="0"/>
          <w:marBottom w:val="0"/>
          <w:divBdr>
            <w:top w:val="none" w:sz="0" w:space="0" w:color="auto"/>
            <w:left w:val="none" w:sz="0" w:space="0" w:color="auto"/>
            <w:bottom w:val="none" w:sz="0" w:space="0" w:color="auto"/>
            <w:right w:val="none" w:sz="0" w:space="0" w:color="auto"/>
          </w:divBdr>
        </w:div>
        <w:div w:id="447621950">
          <w:marLeft w:val="0"/>
          <w:marRight w:val="0"/>
          <w:marTop w:val="0"/>
          <w:marBottom w:val="0"/>
          <w:divBdr>
            <w:top w:val="none" w:sz="0" w:space="0" w:color="auto"/>
            <w:left w:val="none" w:sz="0" w:space="0" w:color="auto"/>
            <w:bottom w:val="none" w:sz="0" w:space="0" w:color="auto"/>
            <w:right w:val="none" w:sz="0" w:space="0" w:color="auto"/>
          </w:divBdr>
        </w:div>
        <w:div w:id="2021081650">
          <w:marLeft w:val="0"/>
          <w:marRight w:val="0"/>
          <w:marTop w:val="0"/>
          <w:marBottom w:val="0"/>
          <w:divBdr>
            <w:top w:val="none" w:sz="0" w:space="0" w:color="auto"/>
            <w:left w:val="none" w:sz="0" w:space="0" w:color="auto"/>
            <w:bottom w:val="none" w:sz="0" w:space="0" w:color="auto"/>
            <w:right w:val="none" w:sz="0" w:space="0" w:color="auto"/>
          </w:divBdr>
        </w:div>
        <w:div w:id="221209851">
          <w:marLeft w:val="0"/>
          <w:marRight w:val="0"/>
          <w:marTop w:val="0"/>
          <w:marBottom w:val="0"/>
          <w:divBdr>
            <w:top w:val="none" w:sz="0" w:space="0" w:color="auto"/>
            <w:left w:val="none" w:sz="0" w:space="0" w:color="auto"/>
            <w:bottom w:val="none" w:sz="0" w:space="0" w:color="auto"/>
            <w:right w:val="none" w:sz="0" w:space="0" w:color="auto"/>
          </w:divBdr>
        </w:div>
        <w:div w:id="389423096">
          <w:marLeft w:val="0"/>
          <w:marRight w:val="0"/>
          <w:marTop w:val="0"/>
          <w:marBottom w:val="0"/>
          <w:divBdr>
            <w:top w:val="none" w:sz="0" w:space="0" w:color="auto"/>
            <w:left w:val="none" w:sz="0" w:space="0" w:color="auto"/>
            <w:bottom w:val="none" w:sz="0" w:space="0" w:color="auto"/>
            <w:right w:val="none" w:sz="0" w:space="0" w:color="auto"/>
          </w:divBdr>
        </w:div>
        <w:div w:id="1957564082">
          <w:marLeft w:val="0"/>
          <w:marRight w:val="0"/>
          <w:marTop w:val="0"/>
          <w:marBottom w:val="0"/>
          <w:divBdr>
            <w:top w:val="none" w:sz="0" w:space="0" w:color="auto"/>
            <w:left w:val="none" w:sz="0" w:space="0" w:color="auto"/>
            <w:bottom w:val="none" w:sz="0" w:space="0" w:color="auto"/>
            <w:right w:val="none" w:sz="0" w:space="0" w:color="auto"/>
          </w:divBdr>
        </w:div>
        <w:div w:id="1590650250">
          <w:marLeft w:val="0"/>
          <w:marRight w:val="0"/>
          <w:marTop w:val="0"/>
          <w:marBottom w:val="0"/>
          <w:divBdr>
            <w:top w:val="none" w:sz="0" w:space="0" w:color="auto"/>
            <w:left w:val="none" w:sz="0" w:space="0" w:color="auto"/>
            <w:bottom w:val="none" w:sz="0" w:space="0" w:color="auto"/>
            <w:right w:val="none" w:sz="0" w:space="0" w:color="auto"/>
          </w:divBdr>
        </w:div>
        <w:div w:id="2002537291">
          <w:marLeft w:val="0"/>
          <w:marRight w:val="0"/>
          <w:marTop w:val="0"/>
          <w:marBottom w:val="0"/>
          <w:divBdr>
            <w:top w:val="none" w:sz="0" w:space="0" w:color="auto"/>
            <w:left w:val="none" w:sz="0" w:space="0" w:color="auto"/>
            <w:bottom w:val="none" w:sz="0" w:space="0" w:color="auto"/>
            <w:right w:val="none" w:sz="0" w:space="0" w:color="auto"/>
          </w:divBdr>
        </w:div>
        <w:div w:id="574894196">
          <w:marLeft w:val="0"/>
          <w:marRight w:val="0"/>
          <w:marTop w:val="0"/>
          <w:marBottom w:val="0"/>
          <w:divBdr>
            <w:top w:val="none" w:sz="0" w:space="0" w:color="auto"/>
            <w:left w:val="none" w:sz="0" w:space="0" w:color="auto"/>
            <w:bottom w:val="none" w:sz="0" w:space="0" w:color="auto"/>
            <w:right w:val="none" w:sz="0" w:space="0" w:color="auto"/>
          </w:divBdr>
        </w:div>
        <w:div w:id="1855456586">
          <w:marLeft w:val="0"/>
          <w:marRight w:val="0"/>
          <w:marTop w:val="0"/>
          <w:marBottom w:val="0"/>
          <w:divBdr>
            <w:top w:val="none" w:sz="0" w:space="0" w:color="auto"/>
            <w:left w:val="none" w:sz="0" w:space="0" w:color="auto"/>
            <w:bottom w:val="none" w:sz="0" w:space="0" w:color="auto"/>
            <w:right w:val="none" w:sz="0" w:space="0" w:color="auto"/>
          </w:divBdr>
        </w:div>
        <w:div w:id="1685093221">
          <w:marLeft w:val="0"/>
          <w:marRight w:val="0"/>
          <w:marTop w:val="0"/>
          <w:marBottom w:val="0"/>
          <w:divBdr>
            <w:top w:val="none" w:sz="0" w:space="0" w:color="auto"/>
            <w:left w:val="none" w:sz="0" w:space="0" w:color="auto"/>
            <w:bottom w:val="none" w:sz="0" w:space="0" w:color="auto"/>
            <w:right w:val="none" w:sz="0" w:space="0" w:color="auto"/>
          </w:divBdr>
        </w:div>
        <w:div w:id="2090999592">
          <w:marLeft w:val="0"/>
          <w:marRight w:val="0"/>
          <w:marTop w:val="0"/>
          <w:marBottom w:val="0"/>
          <w:divBdr>
            <w:top w:val="none" w:sz="0" w:space="0" w:color="auto"/>
            <w:left w:val="none" w:sz="0" w:space="0" w:color="auto"/>
            <w:bottom w:val="none" w:sz="0" w:space="0" w:color="auto"/>
            <w:right w:val="none" w:sz="0" w:space="0" w:color="auto"/>
          </w:divBdr>
        </w:div>
        <w:div w:id="1423377089">
          <w:marLeft w:val="0"/>
          <w:marRight w:val="0"/>
          <w:marTop w:val="0"/>
          <w:marBottom w:val="0"/>
          <w:divBdr>
            <w:top w:val="none" w:sz="0" w:space="0" w:color="auto"/>
            <w:left w:val="none" w:sz="0" w:space="0" w:color="auto"/>
            <w:bottom w:val="none" w:sz="0" w:space="0" w:color="auto"/>
            <w:right w:val="none" w:sz="0" w:space="0" w:color="auto"/>
          </w:divBdr>
        </w:div>
        <w:div w:id="658339458">
          <w:marLeft w:val="0"/>
          <w:marRight w:val="0"/>
          <w:marTop w:val="0"/>
          <w:marBottom w:val="0"/>
          <w:divBdr>
            <w:top w:val="none" w:sz="0" w:space="0" w:color="auto"/>
            <w:left w:val="none" w:sz="0" w:space="0" w:color="auto"/>
            <w:bottom w:val="none" w:sz="0" w:space="0" w:color="auto"/>
            <w:right w:val="none" w:sz="0" w:space="0" w:color="auto"/>
          </w:divBdr>
        </w:div>
        <w:div w:id="1944650450">
          <w:marLeft w:val="0"/>
          <w:marRight w:val="0"/>
          <w:marTop w:val="0"/>
          <w:marBottom w:val="0"/>
          <w:divBdr>
            <w:top w:val="none" w:sz="0" w:space="0" w:color="auto"/>
            <w:left w:val="none" w:sz="0" w:space="0" w:color="auto"/>
            <w:bottom w:val="none" w:sz="0" w:space="0" w:color="auto"/>
            <w:right w:val="none" w:sz="0" w:space="0" w:color="auto"/>
          </w:divBdr>
        </w:div>
        <w:div w:id="844704800">
          <w:marLeft w:val="0"/>
          <w:marRight w:val="0"/>
          <w:marTop w:val="0"/>
          <w:marBottom w:val="0"/>
          <w:divBdr>
            <w:top w:val="none" w:sz="0" w:space="0" w:color="auto"/>
            <w:left w:val="none" w:sz="0" w:space="0" w:color="auto"/>
            <w:bottom w:val="none" w:sz="0" w:space="0" w:color="auto"/>
            <w:right w:val="none" w:sz="0" w:space="0" w:color="auto"/>
          </w:divBdr>
        </w:div>
        <w:div w:id="1647275892">
          <w:marLeft w:val="0"/>
          <w:marRight w:val="0"/>
          <w:marTop w:val="0"/>
          <w:marBottom w:val="0"/>
          <w:divBdr>
            <w:top w:val="none" w:sz="0" w:space="0" w:color="auto"/>
            <w:left w:val="none" w:sz="0" w:space="0" w:color="auto"/>
            <w:bottom w:val="none" w:sz="0" w:space="0" w:color="auto"/>
            <w:right w:val="none" w:sz="0" w:space="0" w:color="auto"/>
          </w:divBdr>
        </w:div>
        <w:div w:id="1882009681">
          <w:marLeft w:val="0"/>
          <w:marRight w:val="0"/>
          <w:marTop w:val="0"/>
          <w:marBottom w:val="0"/>
          <w:divBdr>
            <w:top w:val="none" w:sz="0" w:space="0" w:color="auto"/>
            <w:left w:val="none" w:sz="0" w:space="0" w:color="auto"/>
            <w:bottom w:val="none" w:sz="0" w:space="0" w:color="auto"/>
            <w:right w:val="none" w:sz="0" w:space="0" w:color="auto"/>
          </w:divBdr>
        </w:div>
        <w:div w:id="804083415">
          <w:marLeft w:val="0"/>
          <w:marRight w:val="0"/>
          <w:marTop w:val="0"/>
          <w:marBottom w:val="0"/>
          <w:divBdr>
            <w:top w:val="none" w:sz="0" w:space="0" w:color="auto"/>
            <w:left w:val="none" w:sz="0" w:space="0" w:color="auto"/>
            <w:bottom w:val="none" w:sz="0" w:space="0" w:color="auto"/>
            <w:right w:val="none" w:sz="0" w:space="0" w:color="auto"/>
          </w:divBdr>
        </w:div>
        <w:div w:id="685404335">
          <w:marLeft w:val="0"/>
          <w:marRight w:val="0"/>
          <w:marTop w:val="0"/>
          <w:marBottom w:val="0"/>
          <w:divBdr>
            <w:top w:val="none" w:sz="0" w:space="0" w:color="auto"/>
            <w:left w:val="none" w:sz="0" w:space="0" w:color="auto"/>
            <w:bottom w:val="none" w:sz="0" w:space="0" w:color="auto"/>
            <w:right w:val="none" w:sz="0" w:space="0" w:color="auto"/>
          </w:divBdr>
        </w:div>
        <w:div w:id="29887779">
          <w:marLeft w:val="0"/>
          <w:marRight w:val="0"/>
          <w:marTop w:val="0"/>
          <w:marBottom w:val="0"/>
          <w:divBdr>
            <w:top w:val="none" w:sz="0" w:space="0" w:color="auto"/>
            <w:left w:val="none" w:sz="0" w:space="0" w:color="auto"/>
            <w:bottom w:val="none" w:sz="0" w:space="0" w:color="auto"/>
            <w:right w:val="none" w:sz="0" w:space="0" w:color="auto"/>
          </w:divBdr>
        </w:div>
        <w:div w:id="2049530834">
          <w:marLeft w:val="0"/>
          <w:marRight w:val="0"/>
          <w:marTop w:val="0"/>
          <w:marBottom w:val="0"/>
          <w:divBdr>
            <w:top w:val="none" w:sz="0" w:space="0" w:color="auto"/>
            <w:left w:val="none" w:sz="0" w:space="0" w:color="auto"/>
            <w:bottom w:val="none" w:sz="0" w:space="0" w:color="auto"/>
            <w:right w:val="none" w:sz="0" w:space="0" w:color="auto"/>
          </w:divBdr>
        </w:div>
        <w:div w:id="607348633">
          <w:marLeft w:val="0"/>
          <w:marRight w:val="0"/>
          <w:marTop w:val="0"/>
          <w:marBottom w:val="0"/>
          <w:divBdr>
            <w:top w:val="none" w:sz="0" w:space="0" w:color="auto"/>
            <w:left w:val="none" w:sz="0" w:space="0" w:color="auto"/>
            <w:bottom w:val="none" w:sz="0" w:space="0" w:color="auto"/>
            <w:right w:val="none" w:sz="0" w:space="0" w:color="auto"/>
          </w:divBdr>
        </w:div>
        <w:div w:id="1868135470">
          <w:marLeft w:val="0"/>
          <w:marRight w:val="0"/>
          <w:marTop w:val="0"/>
          <w:marBottom w:val="0"/>
          <w:divBdr>
            <w:top w:val="none" w:sz="0" w:space="0" w:color="auto"/>
            <w:left w:val="none" w:sz="0" w:space="0" w:color="auto"/>
            <w:bottom w:val="none" w:sz="0" w:space="0" w:color="auto"/>
            <w:right w:val="none" w:sz="0" w:space="0" w:color="auto"/>
          </w:divBdr>
        </w:div>
        <w:div w:id="209805943">
          <w:marLeft w:val="0"/>
          <w:marRight w:val="0"/>
          <w:marTop w:val="0"/>
          <w:marBottom w:val="0"/>
          <w:divBdr>
            <w:top w:val="none" w:sz="0" w:space="0" w:color="auto"/>
            <w:left w:val="none" w:sz="0" w:space="0" w:color="auto"/>
            <w:bottom w:val="none" w:sz="0" w:space="0" w:color="auto"/>
            <w:right w:val="none" w:sz="0" w:space="0" w:color="auto"/>
          </w:divBdr>
        </w:div>
        <w:div w:id="596867146">
          <w:marLeft w:val="0"/>
          <w:marRight w:val="0"/>
          <w:marTop w:val="0"/>
          <w:marBottom w:val="0"/>
          <w:divBdr>
            <w:top w:val="none" w:sz="0" w:space="0" w:color="auto"/>
            <w:left w:val="none" w:sz="0" w:space="0" w:color="auto"/>
            <w:bottom w:val="none" w:sz="0" w:space="0" w:color="auto"/>
            <w:right w:val="none" w:sz="0" w:space="0" w:color="auto"/>
          </w:divBdr>
        </w:div>
        <w:div w:id="1581982297">
          <w:marLeft w:val="0"/>
          <w:marRight w:val="0"/>
          <w:marTop w:val="0"/>
          <w:marBottom w:val="0"/>
          <w:divBdr>
            <w:top w:val="none" w:sz="0" w:space="0" w:color="auto"/>
            <w:left w:val="none" w:sz="0" w:space="0" w:color="auto"/>
            <w:bottom w:val="none" w:sz="0" w:space="0" w:color="auto"/>
            <w:right w:val="none" w:sz="0" w:space="0" w:color="auto"/>
          </w:divBdr>
        </w:div>
        <w:div w:id="1250701090">
          <w:marLeft w:val="0"/>
          <w:marRight w:val="0"/>
          <w:marTop w:val="0"/>
          <w:marBottom w:val="0"/>
          <w:divBdr>
            <w:top w:val="none" w:sz="0" w:space="0" w:color="auto"/>
            <w:left w:val="none" w:sz="0" w:space="0" w:color="auto"/>
            <w:bottom w:val="none" w:sz="0" w:space="0" w:color="auto"/>
            <w:right w:val="none" w:sz="0" w:space="0" w:color="auto"/>
          </w:divBdr>
        </w:div>
        <w:div w:id="1256011964">
          <w:marLeft w:val="0"/>
          <w:marRight w:val="0"/>
          <w:marTop w:val="0"/>
          <w:marBottom w:val="0"/>
          <w:divBdr>
            <w:top w:val="none" w:sz="0" w:space="0" w:color="auto"/>
            <w:left w:val="none" w:sz="0" w:space="0" w:color="auto"/>
            <w:bottom w:val="none" w:sz="0" w:space="0" w:color="auto"/>
            <w:right w:val="none" w:sz="0" w:space="0" w:color="auto"/>
          </w:divBdr>
        </w:div>
        <w:div w:id="254679322">
          <w:marLeft w:val="0"/>
          <w:marRight w:val="0"/>
          <w:marTop w:val="0"/>
          <w:marBottom w:val="0"/>
          <w:divBdr>
            <w:top w:val="none" w:sz="0" w:space="0" w:color="auto"/>
            <w:left w:val="none" w:sz="0" w:space="0" w:color="auto"/>
            <w:bottom w:val="none" w:sz="0" w:space="0" w:color="auto"/>
            <w:right w:val="none" w:sz="0" w:space="0" w:color="auto"/>
          </w:divBdr>
        </w:div>
        <w:div w:id="301154520">
          <w:marLeft w:val="0"/>
          <w:marRight w:val="0"/>
          <w:marTop w:val="0"/>
          <w:marBottom w:val="0"/>
          <w:divBdr>
            <w:top w:val="none" w:sz="0" w:space="0" w:color="auto"/>
            <w:left w:val="none" w:sz="0" w:space="0" w:color="auto"/>
            <w:bottom w:val="none" w:sz="0" w:space="0" w:color="auto"/>
            <w:right w:val="none" w:sz="0" w:space="0" w:color="auto"/>
          </w:divBdr>
        </w:div>
        <w:div w:id="989790304">
          <w:marLeft w:val="0"/>
          <w:marRight w:val="0"/>
          <w:marTop w:val="0"/>
          <w:marBottom w:val="0"/>
          <w:divBdr>
            <w:top w:val="none" w:sz="0" w:space="0" w:color="auto"/>
            <w:left w:val="none" w:sz="0" w:space="0" w:color="auto"/>
            <w:bottom w:val="none" w:sz="0" w:space="0" w:color="auto"/>
            <w:right w:val="none" w:sz="0" w:space="0" w:color="auto"/>
          </w:divBdr>
        </w:div>
        <w:div w:id="1804348847">
          <w:marLeft w:val="0"/>
          <w:marRight w:val="0"/>
          <w:marTop w:val="0"/>
          <w:marBottom w:val="0"/>
          <w:divBdr>
            <w:top w:val="none" w:sz="0" w:space="0" w:color="auto"/>
            <w:left w:val="none" w:sz="0" w:space="0" w:color="auto"/>
            <w:bottom w:val="none" w:sz="0" w:space="0" w:color="auto"/>
            <w:right w:val="none" w:sz="0" w:space="0" w:color="auto"/>
          </w:divBdr>
        </w:div>
        <w:div w:id="920873246">
          <w:marLeft w:val="0"/>
          <w:marRight w:val="0"/>
          <w:marTop w:val="0"/>
          <w:marBottom w:val="0"/>
          <w:divBdr>
            <w:top w:val="none" w:sz="0" w:space="0" w:color="auto"/>
            <w:left w:val="none" w:sz="0" w:space="0" w:color="auto"/>
            <w:bottom w:val="none" w:sz="0" w:space="0" w:color="auto"/>
            <w:right w:val="none" w:sz="0" w:space="0" w:color="auto"/>
          </w:divBdr>
        </w:div>
        <w:div w:id="1259603138">
          <w:marLeft w:val="0"/>
          <w:marRight w:val="0"/>
          <w:marTop w:val="0"/>
          <w:marBottom w:val="0"/>
          <w:divBdr>
            <w:top w:val="none" w:sz="0" w:space="0" w:color="auto"/>
            <w:left w:val="none" w:sz="0" w:space="0" w:color="auto"/>
            <w:bottom w:val="none" w:sz="0" w:space="0" w:color="auto"/>
            <w:right w:val="none" w:sz="0" w:space="0" w:color="auto"/>
          </w:divBdr>
        </w:div>
        <w:div w:id="43142297">
          <w:marLeft w:val="0"/>
          <w:marRight w:val="0"/>
          <w:marTop w:val="0"/>
          <w:marBottom w:val="0"/>
          <w:divBdr>
            <w:top w:val="none" w:sz="0" w:space="0" w:color="auto"/>
            <w:left w:val="none" w:sz="0" w:space="0" w:color="auto"/>
            <w:bottom w:val="none" w:sz="0" w:space="0" w:color="auto"/>
            <w:right w:val="none" w:sz="0" w:space="0" w:color="auto"/>
          </w:divBdr>
        </w:div>
        <w:div w:id="365637698">
          <w:marLeft w:val="0"/>
          <w:marRight w:val="0"/>
          <w:marTop w:val="0"/>
          <w:marBottom w:val="0"/>
          <w:divBdr>
            <w:top w:val="none" w:sz="0" w:space="0" w:color="auto"/>
            <w:left w:val="none" w:sz="0" w:space="0" w:color="auto"/>
            <w:bottom w:val="none" w:sz="0" w:space="0" w:color="auto"/>
            <w:right w:val="none" w:sz="0" w:space="0" w:color="auto"/>
          </w:divBdr>
        </w:div>
        <w:div w:id="1623460391">
          <w:marLeft w:val="0"/>
          <w:marRight w:val="0"/>
          <w:marTop w:val="0"/>
          <w:marBottom w:val="0"/>
          <w:divBdr>
            <w:top w:val="none" w:sz="0" w:space="0" w:color="auto"/>
            <w:left w:val="none" w:sz="0" w:space="0" w:color="auto"/>
            <w:bottom w:val="none" w:sz="0" w:space="0" w:color="auto"/>
            <w:right w:val="none" w:sz="0" w:space="0" w:color="auto"/>
          </w:divBdr>
        </w:div>
        <w:div w:id="1983340889">
          <w:marLeft w:val="0"/>
          <w:marRight w:val="0"/>
          <w:marTop w:val="0"/>
          <w:marBottom w:val="0"/>
          <w:divBdr>
            <w:top w:val="none" w:sz="0" w:space="0" w:color="auto"/>
            <w:left w:val="none" w:sz="0" w:space="0" w:color="auto"/>
            <w:bottom w:val="none" w:sz="0" w:space="0" w:color="auto"/>
            <w:right w:val="none" w:sz="0" w:space="0" w:color="auto"/>
          </w:divBdr>
        </w:div>
        <w:div w:id="655114705">
          <w:marLeft w:val="0"/>
          <w:marRight w:val="0"/>
          <w:marTop w:val="0"/>
          <w:marBottom w:val="0"/>
          <w:divBdr>
            <w:top w:val="none" w:sz="0" w:space="0" w:color="auto"/>
            <w:left w:val="none" w:sz="0" w:space="0" w:color="auto"/>
            <w:bottom w:val="none" w:sz="0" w:space="0" w:color="auto"/>
            <w:right w:val="none" w:sz="0" w:space="0" w:color="auto"/>
          </w:divBdr>
        </w:div>
        <w:div w:id="424301854">
          <w:marLeft w:val="0"/>
          <w:marRight w:val="0"/>
          <w:marTop w:val="0"/>
          <w:marBottom w:val="0"/>
          <w:divBdr>
            <w:top w:val="none" w:sz="0" w:space="0" w:color="auto"/>
            <w:left w:val="none" w:sz="0" w:space="0" w:color="auto"/>
            <w:bottom w:val="none" w:sz="0" w:space="0" w:color="auto"/>
            <w:right w:val="none" w:sz="0" w:space="0" w:color="auto"/>
          </w:divBdr>
        </w:div>
        <w:div w:id="123162606">
          <w:marLeft w:val="0"/>
          <w:marRight w:val="0"/>
          <w:marTop w:val="0"/>
          <w:marBottom w:val="0"/>
          <w:divBdr>
            <w:top w:val="none" w:sz="0" w:space="0" w:color="auto"/>
            <w:left w:val="none" w:sz="0" w:space="0" w:color="auto"/>
            <w:bottom w:val="none" w:sz="0" w:space="0" w:color="auto"/>
            <w:right w:val="none" w:sz="0" w:space="0" w:color="auto"/>
          </w:divBdr>
        </w:div>
        <w:div w:id="69814445">
          <w:marLeft w:val="0"/>
          <w:marRight w:val="0"/>
          <w:marTop w:val="0"/>
          <w:marBottom w:val="0"/>
          <w:divBdr>
            <w:top w:val="none" w:sz="0" w:space="0" w:color="auto"/>
            <w:left w:val="none" w:sz="0" w:space="0" w:color="auto"/>
            <w:bottom w:val="none" w:sz="0" w:space="0" w:color="auto"/>
            <w:right w:val="none" w:sz="0" w:space="0" w:color="auto"/>
          </w:divBdr>
        </w:div>
        <w:div w:id="1133137925">
          <w:marLeft w:val="0"/>
          <w:marRight w:val="0"/>
          <w:marTop w:val="0"/>
          <w:marBottom w:val="0"/>
          <w:divBdr>
            <w:top w:val="none" w:sz="0" w:space="0" w:color="auto"/>
            <w:left w:val="none" w:sz="0" w:space="0" w:color="auto"/>
            <w:bottom w:val="none" w:sz="0" w:space="0" w:color="auto"/>
            <w:right w:val="none" w:sz="0" w:space="0" w:color="auto"/>
          </w:divBdr>
        </w:div>
        <w:div w:id="1571689898">
          <w:marLeft w:val="0"/>
          <w:marRight w:val="0"/>
          <w:marTop w:val="0"/>
          <w:marBottom w:val="0"/>
          <w:divBdr>
            <w:top w:val="none" w:sz="0" w:space="0" w:color="auto"/>
            <w:left w:val="none" w:sz="0" w:space="0" w:color="auto"/>
            <w:bottom w:val="none" w:sz="0" w:space="0" w:color="auto"/>
            <w:right w:val="none" w:sz="0" w:space="0" w:color="auto"/>
          </w:divBdr>
        </w:div>
        <w:div w:id="552160334">
          <w:marLeft w:val="0"/>
          <w:marRight w:val="0"/>
          <w:marTop w:val="0"/>
          <w:marBottom w:val="0"/>
          <w:divBdr>
            <w:top w:val="none" w:sz="0" w:space="0" w:color="auto"/>
            <w:left w:val="none" w:sz="0" w:space="0" w:color="auto"/>
            <w:bottom w:val="none" w:sz="0" w:space="0" w:color="auto"/>
            <w:right w:val="none" w:sz="0" w:space="0" w:color="auto"/>
          </w:divBdr>
        </w:div>
        <w:div w:id="1702783650">
          <w:marLeft w:val="0"/>
          <w:marRight w:val="0"/>
          <w:marTop w:val="0"/>
          <w:marBottom w:val="0"/>
          <w:divBdr>
            <w:top w:val="none" w:sz="0" w:space="0" w:color="auto"/>
            <w:left w:val="none" w:sz="0" w:space="0" w:color="auto"/>
            <w:bottom w:val="none" w:sz="0" w:space="0" w:color="auto"/>
            <w:right w:val="none" w:sz="0" w:space="0" w:color="auto"/>
          </w:divBdr>
        </w:div>
        <w:div w:id="1469651">
          <w:marLeft w:val="0"/>
          <w:marRight w:val="0"/>
          <w:marTop w:val="0"/>
          <w:marBottom w:val="0"/>
          <w:divBdr>
            <w:top w:val="none" w:sz="0" w:space="0" w:color="auto"/>
            <w:left w:val="none" w:sz="0" w:space="0" w:color="auto"/>
            <w:bottom w:val="none" w:sz="0" w:space="0" w:color="auto"/>
            <w:right w:val="none" w:sz="0" w:space="0" w:color="auto"/>
          </w:divBdr>
        </w:div>
        <w:div w:id="339820240">
          <w:marLeft w:val="0"/>
          <w:marRight w:val="0"/>
          <w:marTop w:val="0"/>
          <w:marBottom w:val="0"/>
          <w:divBdr>
            <w:top w:val="none" w:sz="0" w:space="0" w:color="auto"/>
            <w:left w:val="none" w:sz="0" w:space="0" w:color="auto"/>
            <w:bottom w:val="none" w:sz="0" w:space="0" w:color="auto"/>
            <w:right w:val="none" w:sz="0" w:space="0" w:color="auto"/>
          </w:divBdr>
        </w:div>
        <w:div w:id="1523860681">
          <w:marLeft w:val="0"/>
          <w:marRight w:val="0"/>
          <w:marTop w:val="0"/>
          <w:marBottom w:val="0"/>
          <w:divBdr>
            <w:top w:val="none" w:sz="0" w:space="0" w:color="auto"/>
            <w:left w:val="none" w:sz="0" w:space="0" w:color="auto"/>
            <w:bottom w:val="none" w:sz="0" w:space="0" w:color="auto"/>
            <w:right w:val="none" w:sz="0" w:space="0" w:color="auto"/>
          </w:divBdr>
        </w:div>
        <w:div w:id="1884629992">
          <w:marLeft w:val="0"/>
          <w:marRight w:val="0"/>
          <w:marTop w:val="0"/>
          <w:marBottom w:val="0"/>
          <w:divBdr>
            <w:top w:val="none" w:sz="0" w:space="0" w:color="auto"/>
            <w:left w:val="none" w:sz="0" w:space="0" w:color="auto"/>
            <w:bottom w:val="none" w:sz="0" w:space="0" w:color="auto"/>
            <w:right w:val="none" w:sz="0" w:space="0" w:color="auto"/>
          </w:divBdr>
        </w:div>
        <w:div w:id="2130974564">
          <w:marLeft w:val="0"/>
          <w:marRight w:val="0"/>
          <w:marTop w:val="0"/>
          <w:marBottom w:val="0"/>
          <w:divBdr>
            <w:top w:val="none" w:sz="0" w:space="0" w:color="auto"/>
            <w:left w:val="none" w:sz="0" w:space="0" w:color="auto"/>
            <w:bottom w:val="none" w:sz="0" w:space="0" w:color="auto"/>
            <w:right w:val="none" w:sz="0" w:space="0" w:color="auto"/>
          </w:divBdr>
        </w:div>
        <w:div w:id="1719010030">
          <w:marLeft w:val="0"/>
          <w:marRight w:val="0"/>
          <w:marTop w:val="0"/>
          <w:marBottom w:val="0"/>
          <w:divBdr>
            <w:top w:val="none" w:sz="0" w:space="0" w:color="auto"/>
            <w:left w:val="none" w:sz="0" w:space="0" w:color="auto"/>
            <w:bottom w:val="none" w:sz="0" w:space="0" w:color="auto"/>
            <w:right w:val="none" w:sz="0" w:space="0" w:color="auto"/>
          </w:divBdr>
        </w:div>
        <w:div w:id="1617637899">
          <w:marLeft w:val="0"/>
          <w:marRight w:val="0"/>
          <w:marTop w:val="0"/>
          <w:marBottom w:val="0"/>
          <w:divBdr>
            <w:top w:val="none" w:sz="0" w:space="0" w:color="auto"/>
            <w:left w:val="none" w:sz="0" w:space="0" w:color="auto"/>
            <w:bottom w:val="none" w:sz="0" w:space="0" w:color="auto"/>
            <w:right w:val="none" w:sz="0" w:space="0" w:color="auto"/>
          </w:divBdr>
        </w:div>
        <w:div w:id="1609657235">
          <w:marLeft w:val="0"/>
          <w:marRight w:val="0"/>
          <w:marTop w:val="0"/>
          <w:marBottom w:val="0"/>
          <w:divBdr>
            <w:top w:val="none" w:sz="0" w:space="0" w:color="auto"/>
            <w:left w:val="none" w:sz="0" w:space="0" w:color="auto"/>
            <w:bottom w:val="none" w:sz="0" w:space="0" w:color="auto"/>
            <w:right w:val="none" w:sz="0" w:space="0" w:color="auto"/>
          </w:divBdr>
        </w:div>
        <w:div w:id="78598898">
          <w:marLeft w:val="0"/>
          <w:marRight w:val="0"/>
          <w:marTop w:val="0"/>
          <w:marBottom w:val="0"/>
          <w:divBdr>
            <w:top w:val="none" w:sz="0" w:space="0" w:color="auto"/>
            <w:left w:val="none" w:sz="0" w:space="0" w:color="auto"/>
            <w:bottom w:val="none" w:sz="0" w:space="0" w:color="auto"/>
            <w:right w:val="none" w:sz="0" w:space="0" w:color="auto"/>
          </w:divBdr>
        </w:div>
        <w:div w:id="767967057">
          <w:marLeft w:val="0"/>
          <w:marRight w:val="0"/>
          <w:marTop w:val="0"/>
          <w:marBottom w:val="0"/>
          <w:divBdr>
            <w:top w:val="none" w:sz="0" w:space="0" w:color="auto"/>
            <w:left w:val="none" w:sz="0" w:space="0" w:color="auto"/>
            <w:bottom w:val="none" w:sz="0" w:space="0" w:color="auto"/>
            <w:right w:val="none" w:sz="0" w:space="0" w:color="auto"/>
          </w:divBdr>
        </w:div>
        <w:div w:id="322124921">
          <w:marLeft w:val="0"/>
          <w:marRight w:val="0"/>
          <w:marTop w:val="0"/>
          <w:marBottom w:val="0"/>
          <w:divBdr>
            <w:top w:val="none" w:sz="0" w:space="0" w:color="auto"/>
            <w:left w:val="none" w:sz="0" w:space="0" w:color="auto"/>
            <w:bottom w:val="none" w:sz="0" w:space="0" w:color="auto"/>
            <w:right w:val="none" w:sz="0" w:space="0" w:color="auto"/>
          </w:divBdr>
        </w:div>
        <w:div w:id="161238881">
          <w:marLeft w:val="0"/>
          <w:marRight w:val="0"/>
          <w:marTop w:val="0"/>
          <w:marBottom w:val="0"/>
          <w:divBdr>
            <w:top w:val="none" w:sz="0" w:space="0" w:color="auto"/>
            <w:left w:val="none" w:sz="0" w:space="0" w:color="auto"/>
            <w:bottom w:val="none" w:sz="0" w:space="0" w:color="auto"/>
            <w:right w:val="none" w:sz="0" w:space="0" w:color="auto"/>
          </w:divBdr>
        </w:div>
        <w:div w:id="1319766561">
          <w:marLeft w:val="0"/>
          <w:marRight w:val="0"/>
          <w:marTop w:val="0"/>
          <w:marBottom w:val="0"/>
          <w:divBdr>
            <w:top w:val="none" w:sz="0" w:space="0" w:color="auto"/>
            <w:left w:val="none" w:sz="0" w:space="0" w:color="auto"/>
            <w:bottom w:val="none" w:sz="0" w:space="0" w:color="auto"/>
            <w:right w:val="none" w:sz="0" w:space="0" w:color="auto"/>
          </w:divBdr>
        </w:div>
        <w:div w:id="516580771">
          <w:marLeft w:val="0"/>
          <w:marRight w:val="0"/>
          <w:marTop w:val="0"/>
          <w:marBottom w:val="0"/>
          <w:divBdr>
            <w:top w:val="none" w:sz="0" w:space="0" w:color="auto"/>
            <w:left w:val="none" w:sz="0" w:space="0" w:color="auto"/>
            <w:bottom w:val="none" w:sz="0" w:space="0" w:color="auto"/>
            <w:right w:val="none" w:sz="0" w:space="0" w:color="auto"/>
          </w:divBdr>
        </w:div>
        <w:div w:id="1266109880">
          <w:marLeft w:val="0"/>
          <w:marRight w:val="0"/>
          <w:marTop w:val="0"/>
          <w:marBottom w:val="0"/>
          <w:divBdr>
            <w:top w:val="none" w:sz="0" w:space="0" w:color="auto"/>
            <w:left w:val="none" w:sz="0" w:space="0" w:color="auto"/>
            <w:bottom w:val="none" w:sz="0" w:space="0" w:color="auto"/>
            <w:right w:val="none" w:sz="0" w:space="0" w:color="auto"/>
          </w:divBdr>
        </w:div>
        <w:div w:id="463474903">
          <w:marLeft w:val="0"/>
          <w:marRight w:val="0"/>
          <w:marTop w:val="0"/>
          <w:marBottom w:val="0"/>
          <w:divBdr>
            <w:top w:val="none" w:sz="0" w:space="0" w:color="auto"/>
            <w:left w:val="none" w:sz="0" w:space="0" w:color="auto"/>
            <w:bottom w:val="none" w:sz="0" w:space="0" w:color="auto"/>
            <w:right w:val="none" w:sz="0" w:space="0" w:color="auto"/>
          </w:divBdr>
        </w:div>
        <w:div w:id="412747255">
          <w:marLeft w:val="0"/>
          <w:marRight w:val="0"/>
          <w:marTop w:val="0"/>
          <w:marBottom w:val="0"/>
          <w:divBdr>
            <w:top w:val="none" w:sz="0" w:space="0" w:color="auto"/>
            <w:left w:val="none" w:sz="0" w:space="0" w:color="auto"/>
            <w:bottom w:val="none" w:sz="0" w:space="0" w:color="auto"/>
            <w:right w:val="none" w:sz="0" w:space="0" w:color="auto"/>
          </w:divBdr>
        </w:div>
        <w:div w:id="1382360137">
          <w:marLeft w:val="0"/>
          <w:marRight w:val="0"/>
          <w:marTop w:val="0"/>
          <w:marBottom w:val="0"/>
          <w:divBdr>
            <w:top w:val="none" w:sz="0" w:space="0" w:color="auto"/>
            <w:left w:val="none" w:sz="0" w:space="0" w:color="auto"/>
            <w:bottom w:val="none" w:sz="0" w:space="0" w:color="auto"/>
            <w:right w:val="none" w:sz="0" w:space="0" w:color="auto"/>
          </w:divBdr>
        </w:div>
        <w:div w:id="604579725">
          <w:marLeft w:val="0"/>
          <w:marRight w:val="0"/>
          <w:marTop w:val="0"/>
          <w:marBottom w:val="0"/>
          <w:divBdr>
            <w:top w:val="none" w:sz="0" w:space="0" w:color="auto"/>
            <w:left w:val="none" w:sz="0" w:space="0" w:color="auto"/>
            <w:bottom w:val="none" w:sz="0" w:space="0" w:color="auto"/>
            <w:right w:val="none" w:sz="0" w:space="0" w:color="auto"/>
          </w:divBdr>
        </w:div>
        <w:div w:id="1906380323">
          <w:marLeft w:val="0"/>
          <w:marRight w:val="0"/>
          <w:marTop w:val="0"/>
          <w:marBottom w:val="0"/>
          <w:divBdr>
            <w:top w:val="none" w:sz="0" w:space="0" w:color="auto"/>
            <w:left w:val="none" w:sz="0" w:space="0" w:color="auto"/>
            <w:bottom w:val="none" w:sz="0" w:space="0" w:color="auto"/>
            <w:right w:val="none" w:sz="0" w:space="0" w:color="auto"/>
          </w:divBdr>
        </w:div>
        <w:div w:id="1548834745">
          <w:marLeft w:val="0"/>
          <w:marRight w:val="0"/>
          <w:marTop w:val="0"/>
          <w:marBottom w:val="0"/>
          <w:divBdr>
            <w:top w:val="none" w:sz="0" w:space="0" w:color="auto"/>
            <w:left w:val="none" w:sz="0" w:space="0" w:color="auto"/>
            <w:bottom w:val="none" w:sz="0" w:space="0" w:color="auto"/>
            <w:right w:val="none" w:sz="0" w:space="0" w:color="auto"/>
          </w:divBdr>
        </w:div>
        <w:div w:id="78137449">
          <w:marLeft w:val="0"/>
          <w:marRight w:val="0"/>
          <w:marTop w:val="0"/>
          <w:marBottom w:val="0"/>
          <w:divBdr>
            <w:top w:val="none" w:sz="0" w:space="0" w:color="auto"/>
            <w:left w:val="none" w:sz="0" w:space="0" w:color="auto"/>
            <w:bottom w:val="none" w:sz="0" w:space="0" w:color="auto"/>
            <w:right w:val="none" w:sz="0" w:space="0" w:color="auto"/>
          </w:divBdr>
        </w:div>
        <w:div w:id="22445523">
          <w:marLeft w:val="0"/>
          <w:marRight w:val="0"/>
          <w:marTop w:val="0"/>
          <w:marBottom w:val="0"/>
          <w:divBdr>
            <w:top w:val="none" w:sz="0" w:space="0" w:color="auto"/>
            <w:left w:val="none" w:sz="0" w:space="0" w:color="auto"/>
            <w:bottom w:val="none" w:sz="0" w:space="0" w:color="auto"/>
            <w:right w:val="none" w:sz="0" w:space="0" w:color="auto"/>
          </w:divBdr>
        </w:div>
        <w:div w:id="1202405558">
          <w:marLeft w:val="0"/>
          <w:marRight w:val="0"/>
          <w:marTop w:val="0"/>
          <w:marBottom w:val="0"/>
          <w:divBdr>
            <w:top w:val="none" w:sz="0" w:space="0" w:color="auto"/>
            <w:left w:val="none" w:sz="0" w:space="0" w:color="auto"/>
            <w:bottom w:val="none" w:sz="0" w:space="0" w:color="auto"/>
            <w:right w:val="none" w:sz="0" w:space="0" w:color="auto"/>
          </w:divBdr>
        </w:div>
        <w:div w:id="833687321">
          <w:marLeft w:val="0"/>
          <w:marRight w:val="0"/>
          <w:marTop w:val="0"/>
          <w:marBottom w:val="0"/>
          <w:divBdr>
            <w:top w:val="none" w:sz="0" w:space="0" w:color="auto"/>
            <w:left w:val="none" w:sz="0" w:space="0" w:color="auto"/>
            <w:bottom w:val="none" w:sz="0" w:space="0" w:color="auto"/>
            <w:right w:val="none" w:sz="0" w:space="0" w:color="auto"/>
          </w:divBdr>
        </w:div>
        <w:div w:id="1007290316">
          <w:marLeft w:val="0"/>
          <w:marRight w:val="0"/>
          <w:marTop w:val="0"/>
          <w:marBottom w:val="0"/>
          <w:divBdr>
            <w:top w:val="none" w:sz="0" w:space="0" w:color="auto"/>
            <w:left w:val="none" w:sz="0" w:space="0" w:color="auto"/>
            <w:bottom w:val="none" w:sz="0" w:space="0" w:color="auto"/>
            <w:right w:val="none" w:sz="0" w:space="0" w:color="auto"/>
          </w:divBdr>
        </w:div>
        <w:div w:id="429667872">
          <w:marLeft w:val="0"/>
          <w:marRight w:val="0"/>
          <w:marTop w:val="0"/>
          <w:marBottom w:val="0"/>
          <w:divBdr>
            <w:top w:val="none" w:sz="0" w:space="0" w:color="auto"/>
            <w:left w:val="none" w:sz="0" w:space="0" w:color="auto"/>
            <w:bottom w:val="none" w:sz="0" w:space="0" w:color="auto"/>
            <w:right w:val="none" w:sz="0" w:space="0" w:color="auto"/>
          </w:divBdr>
        </w:div>
        <w:div w:id="2106459713">
          <w:marLeft w:val="0"/>
          <w:marRight w:val="0"/>
          <w:marTop w:val="0"/>
          <w:marBottom w:val="0"/>
          <w:divBdr>
            <w:top w:val="none" w:sz="0" w:space="0" w:color="auto"/>
            <w:left w:val="none" w:sz="0" w:space="0" w:color="auto"/>
            <w:bottom w:val="none" w:sz="0" w:space="0" w:color="auto"/>
            <w:right w:val="none" w:sz="0" w:space="0" w:color="auto"/>
          </w:divBdr>
        </w:div>
        <w:div w:id="1673683900">
          <w:marLeft w:val="0"/>
          <w:marRight w:val="0"/>
          <w:marTop w:val="0"/>
          <w:marBottom w:val="0"/>
          <w:divBdr>
            <w:top w:val="none" w:sz="0" w:space="0" w:color="auto"/>
            <w:left w:val="none" w:sz="0" w:space="0" w:color="auto"/>
            <w:bottom w:val="none" w:sz="0" w:space="0" w:color="auto"/>
            <w:right w:val="none" w:sz="0" w:space="0" w:color="auto"/>
          </w:divBdr>
        </w:div>
        <w:div w:id="1376274624">
          <w:marLeft w:val="0"/>
          <w:marRight w:val="0"/>
          <w:marTop w:val="0"/>
          <w:marBottom w:val="0"/>
          <w:divBdr>
            <w:top w:val="none" w:sz="0" w:space="0" w:color="auto"/>
            <w:left w:val="none" w:sz="0" w:space="0" w:color="auto"/>
            <w:bottom w:val="none" w:sz="0" w:space="0" w:color="auto"/>
            <w:right w:val="none" w:sz="0" w:space="0" w:color="auto"/>
          </w:divBdr>
        </w:div>
        <w:div w:id="229539505">
          <w:marLeft w:val="0"/>
          <w:marRight w:val="0"/>
          <w:marTop w:val="0"/>
          <w:marBottom w:val="0"/>
          <w:divBdr>
            <w:top w:val="none" w:sz="0" w:space="0" w:color="auto"/>
            <w:left w:val="none" w:sz="0" w:space="0" w:color="auto"/>
            <w:bottom w:val="none" w:sz="0" w:space="0" w:color="auto"/>
            <w:right w:val="none" w:sz="0" w:space="0" w:color="auto"/>
          </w:divBdr>
        </w:div>
        <w:div w:id="2081752978">
          <w:marLeft w:val="0"/>
          <w:marRight w:val="0"/>
          <w:marTop w:val="0"/>
          <w:marBottom w:val="0"/>
          <w:divBdr>
            <w:top w:val="none" w:sz="0" w:space="0" w:color="auto"/>
            <w:left w:val="none" w:sz="0" w:space="0" w:color="auto"/>
            <w:bottom w:val="none" w:sz="0" w:space="0" w:color="auto"/>
            <w:right w:val="none" w:sz="0" w:space="0" w:color="auto"/>
          </w:divBdr>
        </w:div>
        <w:div w:id="2013139931">
          <w:marLeft w:val="0"/>
          <w:marRight w:val="0"/>
          <w:marTop w:val="0"/>
          <w:marBottom w:val="0"/>
          <w:divBdr>
            <w:top w:val="none" w:sz="0" w:space="0" w:color="auto"/>
            <w:left w:val="none" w:sz="0" w:space="0" w:color="auto"/>
            <w:bottom w:val="none" w:sz="0" w:space="0" w:color="auto"/>
            <w:right w:val="none" w:sz="0" w:space="0" w:color="auto"/>
          </w:divBdr>
        </w:div>
        <w:div w:id="1426001473">
          <w:marLeft w:val="0"/>
          <w:marRight w:val="0"/>
          <w:marTop w:val="0"/>
          <w:marBottom w:val="0"/>
          <w:divBdr>
            <w:top w:val="none" w:sz="0" w:space="0" w:color="auto"/>
            <w:left w:val="none" w:sz="0" w:space="0" w:color="auto"/>
            <w:bottom w:val="none" w:sz="0" w:space="0" w:color="auto"/>
            <w:right w:val="none" w:sz="0" w:space="0" w:color="auto"/>
          </w:divBdr>
        </w:div>
        <w:div w:id="1431585309">
          <w:marLeft w:val="0"/>
          <w:marRight w:val="0"/>
          <w:marTop w:val="0"/>
          <w:marBottom w:val="0"/>
          <w:divBdr>
            <w:top w:val="none" w:sz="0" w:space="0" w:color="auto"/>
            <w:left w:val="none" w:sz="0" w:space="0" w:color="auto"/>
            <w:bottom w:val="none" w:sz="0" w:space="0" w:color="auto"/>
            <w:right w:val="none" w:sz="0" w:space="0" w:color="auto"/>
          </w:divBdr>
        </w:div>
        <w:div w:id="1857379292">
          <w:marLeft w:val="0"/>
          <w:marRight w:val="0"/>
          <w:marTop w:val="0"/>
          <w:marBottom w:val="0"/>
          <w:divBdr>
            <w:top w:val="none" w:sz="0" w:space="0" w:color="auto"/>
            <w:left w:val="none" w:sz="0" w:space="0" w:color="auto"/>
            <w:bottom w:val="none" w:sz="0" w:space="0" w:color="auto"/>
            <w:right w:val="none" w:sz="0" w:space="0" w:color="auto"/>
          </w:divBdr>
        </w:div>
        <w:div w:id="450981993">
          <w:marLeft w:val="0"/>
          <w:marRight w:val="0"/>
          <w:marTop w:val="0"/>
          <w:marBottom w:val="0"/>
          <w:divBdr>
            <w:top w:val="none" w:sz="0" w:space="0" w:color="auto"/>
            <w:left w:val="none" w:sz="0" w:space="0" w:color="auto"/>
            <w:bottom w:val="none" w:sz="0" w:space="0" w:color="auto"/>
            <w:right w:val="none" w:sz="0" w:space="0" w:color="auto"/>
          </w:divBdr>
        </w:div>
        <w:div w:id="157892756">
          <w:marLeft w:val="0"/>
          <w:marRight w:val="0"/>
          <w:marTop w:val="0"/>
          <w:marBottom w:val="0"/>
          <w:divBdr>
            <w:top w:val="none" w:sz="0" w:space="0" w:color="auto"/>
            <w:left w:val="none" w:sz="0" w:space="0" w:color="auto"/>
            <w:bottom w:val="none" w:sz="0" w:space="0" w:color="auto"/>
            <w:right w:val="none" w:sz="0" w:space="0" w:color="auto"/>
          </w:divBdr>
        </w:div>
        <w:div w:id="203835202">
          <w:marLeft w:val="0"/>
          <w:marRight w:val="0"/>
          <w:marTop w:val="0"/>
          <w:marBottom w:val="0"/>
          <w:divBdr>
            <w:top w:val="none" w:sz="0" w:space="0" w:color="auto"/>
            <w:left w:val="none" w:sz="0" w:space="0" w:color="auto"/>
            <w:bottom w:val="none" w:sz="0" w:space="0" w:color="auto"/>
            <w:right w:val="none" w:sz="0" w:space="0" w:color="auto"/>
          </w:divBdr>
        </w:div>
        <w:div w:id="1142818265">
          <w:marLeft w:val="0"/>
          <w:marRight w:val="0"/>
          <w:marTop w:val="0"/>
          <w:marBottom w:val="0"/>
          <w:divBdr>
            <w:top w:val="none" w:sz="0" w:space="0" w:color="auto"/>
            <w:left w:val="none" w:sz="0" w:space="0" w:color="auto"/>
            <w:bottom w:val="none" w:sz="0" w:space="0" w:color="auto"/>
            <w:right w:val="none" w:sz="0" w:space="0" w:color="auto"/>
          </w:divBdr>
        </w:div>
        <w:div w:id="1349329022">
          <w:marLeft w:val="0"/>
          <w:marRight w:val="0"/>
          <w:marTop w:val="0"/>
          <w:marBottom w:val="0"/>
          <w:divBdr>
            <w:top w:val="none" w:sz="0" w:space="0" w:color="auto"/>
            <w:left w:val="none" w:sz="0" w:space="0" w:color="auto"/>
            <w:bottom w:val="none" w:sz="0" w:space="0" w:color="auto"/>
            <w:right w:val="none" w:sz="0" w:space="0" w:color="auto"/>
          </w:divBdr>
        </w:div>
        <w:div w:id="387194338">
          <w:marLeft w:val="0"/>
          <w:marRight w:val="0"/>
          <w:marTop w:val="0"/>
          <w:marBottom w:val="0"/>
          <w:divBdr>
            <w:top w:val="none" w:sz="0" w:space="0" w:color="auto"/>
            <w:left w:val="none" w:sz="0" w:space="0" w:color="auto"/>
            <w:bottom w:val="none" w:sz="0" w:space="0" w:color="auto"/>
            <w:right w:val="none" w:sz="0" w:space="0" w:color="auto"/>
          </w:divBdr>
        </w:div>
        <w:div w:id="2088188891">
          <w:marLeft w:val="0"/>
          <w:marRight w:val="0"/>
          <w:marTop w:val="0"/>
          <w:marBottom w:val="0"/>
          <w:divBdr>
            <w:top w:val="none" w:sz="0" w:space="0" w:color="auto"/>
            <w:left w:val="none" w:sz="0" w:space="0" w:color="auto"/>
            <w:bottom w:val="none" w:sz="0" w:space="0" w:color="auto"/>
            <w:right w:val="none" w:sz="0" w:space="0" w:color="auto"/>
          </w:divBdr>
        </w:div>
        <w:div w:id="1328905363">
          <w:marLeft w:val="0"/>
          <w:marRight w:val="0"/>
          <w:marTop w:val="0"/>
          <w:marBottom w:val="0"/>
          <w:divBdr>
            <w:top w:val="none" w:sz="0" w:space="0" w:color="auto"/>
            <w:left w:val="none" w:sz="0" w:space="0" w:color="auto"/>
            <w:bottom w:val="none" w:sz="0" w:space="0" w:color="auto"/>
            <w:right w:val="none" w:sz="0" w:space="0" w:color="auto"/>
          </w:divBdr>
        </w:div>
        <w:div w:id="1031223542">
          <w:marLeft w:val="0"/>
          <w:marRight w:val="0"/>
          <w:marTop w:val="0"/>
          <w:marBottom w:val="0"/>
          <w:divBdr>
            <w:top w:val="none" w:sz="0" w:space="0" w:color="auto"/>
            <w:left w:val="none" w:sz="0" w:space="0" w:color="auto"/>
            <w:bottom w:val="none" w:sz="0" w:space="0" w:color="auto"/>
            <w:right w:val="none" w:sz="0" w:space="0" w:color="auto"/>
          </w:divBdr>
        </w:div>
        <w:div w:id="1630932427">
          <w:marLeft w:val="0"/>
          <w:marRight w:val="0"/>
          <w:marTop w:val="0"/>
          <w:marBottom w:val="0"/>
          <w:divBdr>
            <w:top w:val="none" w:sz="0" w:space="0" w:color="auto"/>
            <w:left w:val="none" w:sz="0" w:space="0" w:color="auto"/>
            <w:bottom w:val="none" w:sz="0" w:space="0" w:color="auto"/>
            <w:right w:val="none" w:sz="0" w:space="0" w:color="auto"/>
          </w:divBdr>
        </w:div>
        <w:div w:id="799152612">
          <w:marLeft w:val="0"/>
          <w:marRight w:val="0"/>
          <w:marTop w:val="0"/>
          <w:marBottom w:val="0"/>
          <w:divBdr>
            <w:top w:val="none" w:sz="0" w:space="0" w:color="auto"/>
            <w:left w:val="none" w:sz="0" w:space="0" w:color="auto"/>
            <w:bottom w:val="none" w:sz="0" w:space="0" w:color="auto"/>
            <w:right w:val="none" w:sz="0" w:space="0" w:color="auto"/>
          </w:divBdr>
        </w:div>
        <w:div w:id="1037119904">
          <w:marLeft w:val="0"/>
          <w:marRight w:val="0"/>
          <w:marTop w:val="0"/>
          <w:marBottom w:val="0"/>
          <w:divBdr>
            <w:top w:val="none" w:sz="0" w:space="0" w:color="auto"/>
            <w:left w:val="none" w:sz="0" w:space="0" w:color="auto"/>
            <w:bottom w:val="none" w:sz="0" w:space="0" w:color="auto"/>
            <w:right w:val="none" w:sz="0" w:space="0" w:color="auto"/>
          </w:divBdr>
        </w:div>
        <w:div w:id="1421222772">
          <w:marLeft w:val="0"/>
          <w:marRight w:val="0"/>
          <w:marTop w:val="0"/>
          <w:marBottom w:val="0"/>
          <w:divBdr>
            <w:top w:val="none" w:sz="0" w:space="0" w:color="auto"/>
            <w:left w:val="none" w:sz="0" w:space="0" w:color="auto"/>
            <w:bottom w:val="none" w:sz="0" w:space="0" w:color="auto"/>
            <w:right w:val="none" w:sz="0" w:space="0" w:color="auto"/>
          </w:divBdr>
        </w:div>
        <w:div w:id="837959153">
          <w:marLeft w:val="0"/>
          <w:marRight w:val="0"/>
          <w:marTop w:val="0"/>
          <w:marBottom w:val="0"/>
          <w:divBdr>
            <w:top w:val="none" w:sz="0" w:space="0" w:color="auto"/>
            <w:left w:val="none" w:sz="0" w:space="0" w:color="auto"/>
            <w:bottom w:val="none" w:sz="0" w:space="0" w:color="auto"/>
            <w:right w:val="none" w:sz="0" w:space="0" w:color="auto"/>
          </w:divBdr>
        </w:div>
        <w:div w:id="1397044483">
          <w:marLeft w:val="0"/>
          <w:marRight w:val="0"/>
          <w:marTop w:val="0"/>
          <w:marBottom w:val="0"/>
          <w:divBdr>
            <w:top w:val="none" w:sz="0" w:space="0" w:color="auto"/>
            <w:left w:val="none" w:sz="0" w:space="0" w:color="auto"/>
            <w:bottom w:val="none" w:sz="0" w:space="0" w:color="auto"/>
            <w:right w:val="none" w:sz="0" w:space="0" w:color="auto"/>
          </w:divBdr>
        </w:div>
        <w:div w:id="1430468231">
          <w:marLeft w:val="0"/>
          <w:marRight w:val="0"/>
          <w:marTop w:val="0"/>
          <w:marBottom w:val="0"/>
          <w:divBdr>
            <w:top w:val="none" w:sz="0" w:space="0" w:color="auto"/>
            <w:left w:val="none" w:sz="0" w:space="0" w:color="auto"/>
            <w:bottom w:val="none" w:sz="0" w:space="0" w:color="auto"/>
            <w:right w:val="none" w:sz="0" w:space="0" w:color="auto"/>
          </w:divBdr>
        </w:div>
        <w:div w:id="1746537004">
          <w:marLeft w:val="0"/>
          <w:marRight w:val="0"/>
          <w:marTop w:val="0"/>
          <w:marBottom w:val="0"/>
          <w:divBdr>
            <w:top w:val="none" w:sz="0" w:space="0" w:color="auto"/>
            <w:left w:val="none" w:sz="0" w:space="0" w:color="auto"/>
            <w:bottom w:val="none" w:sz="0" w:space="0" w:color="auto"/>
            <w:right w:val="none" w:sz="0" w:space="0" w:color="auto"/>
          </w:divBdr>
        </w:div>
        <w:div w:id="840196632">
          <w:marLeft w:val="0"/>
          <w:marRight w:val="0"/>
          <w:marTop w:val="0"/>
          <w:marBottom w:val="0"/>
          <w:divBdr>
            <w:top w:val="none" w:sz="0" w:space="0" w:color="auto"/>
            <w:left w:val="none" w:sz="0" w:space="0" w:color="auto"/>
            <w:bottom w:val="none" w:sz="0" w:space="0" w:color="auto"/>
            <w:right w:val="none" w:sz="0" w:space="0" w:color="auto"/>
          </w:divBdr>
        </w:div>
        <w:div w:id="1678144975">
          <w:marLeft w:val="0"/>
          <w:marRight w:val="0"/>
          <w:marTop w:val="0"/>
          <w:marBottom w:val="0"/>
          <w:divBdr>
            <w:top w:val="none" w:sz="0" w:space="0" w:color="auto"/>
            <w:left w:val="none" w:sz="0" w:space="0" w:color="auto"/>
            <w:bottom w:val="none" w:sz="0" w:space="0" w:color="auto"/>
            <w:right w:val="none" w:sz="0" w:space="0" w:color="auto"/>
          </w:divBdr>
        </w:div>
        <w:div w:id="735974685">
          <w:marLeft w:val="0"/>
          <w:marRight w:val="0"/>
          <w:marTop w:val="0"/>
          <w:marBottom w:val="0"/>
          <w:divBdr>
            <w:top w:val="none" w:sz="0" w:space="0" w:color="auto"/>
            <w:left w:val="none" w:sz="0" w:space="0" w:color="auto"/>
            <w:bottom w:val="none" w:sz="0" w:space="0" w:color="auto"/>
            <w:right w:val="none" w:sz="0" w:space="0" w:color="auto"/>
          </w:divBdr>
        </w:div>
        <w:div w:id="1993557344">
          <w:marLeft w:val="0"/>
          <w:marRight w:val="0"/>
          <w:marTop w:val="0"/>
          <w:marBottom w:val="0"/>
          <w:divBdr>
            <w:top w:val="none" w:sz="0" w:space="0" w:color="auto"/>
            <w:left w:val="none" w:sz="0" w:space="0" w:color="auto"/>
            <w:bottom w:val="none" w:sz="0" w:space="0" w:color="auto"/>
            <w:right w:val="none" w:sz="0" w:space="0" w:color="auto"/>
          </w:divBdr>
        </w:div>
        <w:div w:id="598760414">
          <w:marLeft w:val="0"/>
          <w:marRight w:val="0"/>
          <w:marTop w:val="0"/>
          <w:marBottom w:val="0"/>
          <w:divBdr>
            <w:top w:val="none" w:sz="0" w:space="0" w:color="auto"/>
            <w:left w:val="none" w:sz="0" w:space="0" w:color="auto"/>
            <w:bottom w:val="none" w:sz="0" w:space="0" w:color="auto"/>
            <w:right w:val="none" w:sz="0" w:space="0" w:color="auto"/>
          </w:divBdr>
        </w:div>
        <w:div w:id="2058969537">
          <w:marLeft w:val="0"/>
          <w:marRight w:val="0"/>
          <w:marTop w:val="0"/>
          <w:marBottom w:val="0"/>
          <w:divBdr>
            <w:top w:val="none" w:sz="0" w:space="0" w:color="auto"/>
            <w:left w:val="none" w:sz="0" w:space="0" w:color="auto"/>
            <w:bottom w:val="none" w:sz="0" w:space="0" w:color="auto"/>
            <w:right w:val="none" w:sz="0" w:space="0" w:color="auto"/>
          </w:divBdr>
        </w:div>
        <w:div w:id="1351103650">
          <w:marLeft w:val="0"/>
          <w:marRight w:val="0"/>
          <w:marTop w:val="0"/>
          <w:marBottom w:val="0"/>
          <w:divBdr>
            <w:top w:val="none" w:sz="0" w:space="0" w:color="auto"/>
            <w:left w:val="none" w:sz="0" w:space="0" w:color="auto"/>
            <w:bottom w:val="none" w:sz="0" w:space="0" w:color="auto"/>
            <w:right w:val="none" w:sz="0" w:space="0" w:color="auto"/>
          </w:divBdr>
        </w:div>
        <w:div w:id="1046685079">
          <w:marLeft w:val="0"/>
          <w:marRight w:val="0"/>
          <w:marTop w:val="0"/>
          <w:marBottom w:val="0"/>
          <w:divBdr>
            <w:top w:val="none" w:sz="0" w:space="0" w:color="auto"/>
            <w:left w:val="none" w:sz="0" w:space="0" w:color="auto"/>
            <w:bottom w:val="none" w:sz="0" w:space="0" w:color="auto"/>
            <w:right w:val="none" w:sz="0" w:space="0" w:color="auto"/>
          </w:divBdr>
        </w:div>
        <w:div w:id="484669505">
          <w:marLeft w:val="0"/>
          <w:marRight w:val="0"/>
          <w:marTop w:val="0"/>
          <w:marBottom w:val="0"/>
          <w:divBdr>
            <w:top w:val="none" w:sz="0" w:space="0" w:color="auto"/>
            <w:left w:val="none" w:sz="0" w:space="0" w:color="auto"/>
            <w:bottom w:val="none" w:sz="0" w:space="0" w:color="auto"/>
            <w:right w:val="none" w:sz="0" w:space="0" w:color="auto"/>
          </w:divBdr>
        </w:div>
        <w:div w:id="326252549">
          <w:marLeft w:val="0"/>
          <w:marRight w:val="0"/>
          <w:marTop w:val="0"/>
          <w:marBottom w:val="0"/>
          <w:divBdr>
            <w:top w:val="none" w:sz="0" w:space="0" w:color="auto"/>
            <w:left w:val="none" w:sz="0" w:space="0" w:color="auto"/>
            <w:bottom w:val="none" w:sz="0" w:space="0" w:color="auto"/>
            <w:right w:val="none" w:sz="0" w:space="0" w:color="auto"/>
          </w:divBdr>
        </w:div>
        <w:div w:id="619266512">
          <w:marLeft w:val="0"/>
          <w:marRight w:val="0"/>
          <w:marTop w:val="0"/>
          <w:marBottom w:val="0"/>
          <w:divBdr>
            <w:top w:val="none" w:sz="0" w:space="0" w:color="auto"/>
            <w:left w:val="none" w:sz="0" w:space="0" w:color="auto"/>
            <w:bottom w:val="none" w:sz="0" w:space="0" w:color="auto"/>
            <w:right w:val="none" w:sz="0" w:space="0" w:color="auto"/>
          </w:divBdr>
        </w:div>
        <w:div w:id="1455099342">
          <w:marLeft w:val="0"/>
          <w:marRight w:val="0"/>
          <w:marTop w:val="0"/>
          <w:marBottom w:val="0"/>
          <w:divBdr>
            <w:top w:val="none" w:sz="0" w:space="0" w:color="auto"/>
            <w:left w:val="none" w:sz="0" w:space="0" w:color="auto"/>
            <w:bottom w:val="none" w:sz="0" w:space="0" w:color="auto"/>
            <w:right w:val="none" w:sz="0" w:space="0" w:color="auto"/>
          </w:divBdr>
        </w:div>
        <w:div w:id="508757170">
          <w:marLeft w:val="0"/>
          <w:marRight w:val="0"/>
          <w:marTop w:val="0"/>
          <w:marBottom w:val="0"/>
          <w:divBdr>
            <w:top w:val="none" w:sz="0" w:space="0" w:color="auto"/>
            <w:left w:val="none" w:sz="0" w:space="0" w:color="auto"/>
            <w:bottom w:val="none" w:sz="0" w:space="0" w:color="auto"/>
            <w:right w:val="none" w:sz="0" w:space="0" w:color="auto"/>
          </w:divBdr>
        </w:div>
        <w:div w:id="841121059">
          <w:marLeft w:val="0"/>
          <w:marRight w:val="0"/>
          <w:marTop w:val="0"/>
          <w:marBottom w:val="0"/>
          <w:divBdr>
            <w:top w:val="none" w:sz="0" w:space="0" w:color="auto"/>
            <w:left w:val="none" w:sz="0" w:space="0" w:color="auto"/>
            <w:bottom w:val="none" w:sz="0" w:space="0" w:color="auto"/>
            <w:right w:val="none" w:sz="0" w:space="0" w:color="auto"/>
          </w:divBdr>
        </w:div>
        <w:div w:id="1233740833">
          <w:marLeft w:val="0"/>
          <w:marRight w:val="0"/>
          <w:marTop w:val="0"/>
          <w:marBottom w:val="0"/>
          <w:divBdr>
            <w:top w:val="none" w:sz="0" w:space="0" w:color="auto"/>
            <w:left w:val="none" w:sz="0" w:space="0" w:color="auto"/>
            <w:bottom w:val="none" w:sz="0" w:space="0" w:color="auto"/>
            <w:right w:val="none" w:sz="0" w:space="0" w:color="auto"/>
          </w:divBdr>
        </w:div>
        <w:div w:id="2029915125">
          <w:marLeft w:val="0"/>
          <w:marRight w:val="0"/>
          <w:marTop w:val="0"/>
          <w:marBottom w:val="0"/>
          <w:divBdr>
            <w:top w:val="none" w:sz="0" w:space="0" w:color="auto"/>
            <w:left w:val="none" w:sz="0" w:space="0" w:color="auto"/>
            <w:bottom w:val="none" w:sz="0" w:space="0" w:color="auto"/>
            <w:right w:val="none" w:sz="0" w:space="0" w:color="auto"/>
          </w:divBdr>
        </w:div>
        <w:div w:id="823662971">
          <w:marLeft w:val="0"/>
          <w:marRight w:val="0"/>
          <w:marTop w:val="0"/>
          <w:marBottom w:val="0"/>
          <w:divBdr>
            <w:top w:val="none" w:sz="0" w:space="0" w:color="auto"/>
            <w:left w:val="none" w:sz="0" w:space="0" w:color="auto"/>
            <w:bottom w:val="none" w:sz="0" w:space="0" w:color="auto"/>
            <w:right w:val="none" w:sz="0" w:space="0" w:color="auto"/>
          </w:divBdr>
        </w:div>
        <w:div w:id="415715303">
          <w:marLeft w:val="0"/>
          <w:marRight w:val="0"/>
          <w:marTop w:val="0"/>
          <w:marBottom w:val="0"/>
          <w:divBdr>
            <w:top w:val="none" w:sz="0" w:space="0" w:color="auto"/>
            <w:left w:val="none" w:sz="0" w:space="0" w:color="auto"/>
            <w:bottom w:val="none" w:sz="0" w:space="0" w:color="auto"/>
            <w:right w:val="none" w:sz="0" w:space="0" w:color="auto"/>
          </w:divBdr>
        </w:div>
        <w:div w:id="1708994338">
          <w:marLeft w:val="0"/>
          <w:marRight w:val="0"/>
          <w:marTop w:val="0"/>
          <w:marBottom w:val="0"/>
          <w:divBdr>
            <w:top w:val="none" w:sz="0" w:space="0" w:color="auto"/>
            <w:left w:val="none" w:sz="0" w:space="0" w:color="auto"/>
            <w:bottom w:val="none" w:sz="0" w:space="0" w:color="auto"/>
            <w:right w:val="none" w:sz="0" w:space="0" w:color="auto"/>
          </w:divBdr>
        </w:div>
        <w:div w:id="1180043648">
          <w:marLeft w:val="0"/>
          <w:marRight w:val="0"/>
          <w:marTop w:val="0"/>
          <w:marBottom w:val="0"/>
          <w:divBdr>
            <w:top w:val="none" w:sz="0" w:space="0" w:color="auto"/>
            <w:left w:val="none" w:sz="0" w:space="0" w:color="auto"/>
            <w:bottom w:val="none" w:sz="0" w:space="0" w:color="auto"/>
            <w:right w:val="none" w:sz="0" w:space="0" w:color="auto"/>
          </w:divBdr>
        </w:div>
        <w:div w:id="1838643582">
          <w:marLeft w:val="0"/>
          <w:marRight w:val="0"/>
          <w:marTop w:val="0"/>
          <w:marBottom w:val="0"/>
          <w:divBdr>
            <w:top w:val="none" w:sz="0" w:space="0" w:color="auto"/>
            <w:left w:val="none" w:sz="0" w:space="0" w:color="auto"/>
            <w:bottom w:val="none" w:sz="0" w:space="0" w:color="auto"/>
            <w:right w:val="none" w:sz="0" w:space="0" w:color="auto"/>
          </w:divBdr>
        </w:div>
        <w:div w:id="2015957673">
          <w:marLeft w:val="0"/>
          <w:marRight w:val="0"/>
          <w:marTop w:val="0"/>
          <w:marBottom w:val="0"/>
          <w:divBdr>
            <w:top w:val="none" w:sz="0" w:space="0" w:color="auto"/>
            <w:left w:val="none" w:sz="0" w:space="0" w:color="auto"/>
            <w:bottom w:val="none" w:sz="0" w:space="0" w:color="auto"/>
            <w:right w:val="none" w:sz="0" w:space="0" w:color="auto"/>
          </w:divBdr>
        </w:div>
        <w:div w:id="1639148626">
          <w:marLeft w:val="0"/>
          <w:marRight w:val="0"/>
          <w:marTop w:val="0"/>
          <w:marBottom w:val="0"/>
          <w:divBdr>
            <w:top w:val="none" w:sz="0" w:space="0" w:color="auto"/>
            <w:left w:val="none" w:sz="0" w:space="0" w:color="auto"/>
            <w:bottom w:val="none" w:sz="0" w:space="0" w:color="auto"/>
            <w:right w:val="none" w:sz="0" w:space="0" w:color="auto"/>
          </w:divBdr>
        </w:div>
        <w:div w:id="646394817">
          <w:marLeft w:val="0"/>
          <w:marRight w:val="0"/>
          <w:marTop w:val="0"/>
          <w:marBottom w:val="0"/>
          <w:divBdr>
            <w:top w:val="none" w:sz="0" w:space="0" w:color="auto"/>
            <w:left w:val="none" w:sz="0" w:space="0" w:color="auto"/>
            <w:bottom w:val="none" w:sz="0" w:space="0" w:color="auto"/>
            <w:right w:val="none" w:sz="0" w:space="0" w:color="auto"/>
          </w:divBdr>
        </w:div>
        <w:div w:id="2133740021">
          <w:marLeft w:val="0"/>
          <w:marRight w:val="0"/>
          <w:marTop w:val="0"/>
          <w:marBottom w:val="0"/>
          <w:divBdr>
            <w:top w:val="none" w:sz="0" w:space="0" w:color="auto"/>
            <w:left w:val="none" w:sz="0" w:space="0" w:color="auto"/>
            <w:bottom w:val="none" w:sz="0" w:space="0" w:color="auto"/>
            <w:right w:val="none" w:sz="0" w:space="0" w:color="auto"/>
          </w:divBdr>
        </w:div>
        <w:div w:id="1230454889">
          <w:marLeft w:val="0"/>
          <w:marRight w:val="0"/>
          <w:marTop w:val="0"/>
          <w:marBottom w:val="0"/>
          <w:divBdr>
            <w:top w:val="none" w:sz="0" w:space="0" w:color="auto"/>
            <w:left w:val="none" w:sz="0" w:space="0" w:color="auto"/>
            <w:bottom w:val="none" w:sz="0" w:space="0" w:color="auto"/>
            <w:right w:val="none" w:sz="0" w:space="0" w:color="auto"/>
          </w:divBdr>
        </w:div>
        <w:div w:id="426926297">
          <w:marLeft w:val="0"/>
          <w:marRight w:val="0"/>
          <w:marTop w:val="0"/>
          <w:marBottom w:val="0"/>
          <w:divBdr>
            <w:top w:val="none" w:sz="0" w:space="0" w:color="auto"/>
            <w:left w:val="none" w:sz="0" w:space="0" w:color="auto"/>
            <w:bottom w:val="none" w:sz="0" w:space="0" w:color="auto"/>
            <w:right w:val="none" w:sz="0" w:space="0" w:color="auto"/>
          </w:divBdr>
        </w:div>
        <w:div w:id="292519025">
          <w:marLeft w:val="0"/>
          <w:marRight w:val="0"/>
          <w:marTop w:val="0"/>
          <w:marBottom w:val="0"/>
          <w:divBdr>
            <w:top w:val="none" w:sz="0" w:space="0" w:color="auto"/>
            <w:left w:val="none" w:sz="0" w:space="0" w:color="auto"/>
            <w:bottom w:val="none" w:sz="0" w:space="0" w:color="auto"/>
            <w:right w:val="none" w:sz="0" w:space="0" w:color="auto"/>
          </w:divBdr>
        </w:div>
        <w:div w:id="951937586">
          <w:marLeft w:val="0"/>
          <w:marRight w:val="0"/>
          <w:marTop w:val="0"/>
          <w:marBottom w:val="0"/>
          <w:divBdr>
            <w:top w:val="none" w:sz="0" w:space="0" w:color="auto"/>
            <w:left w:val="none" w:sz="0" w:space="0" w:color="auto"/>
            <w:bottom w:val="none" w:sz="0" w:space="0" w:color="auto"/>
            <w:right w:val="none" w:sz="0" w:space="0" w:color="auto"/>
          </w:divBdr>
        </w:div>
        <w:div w:id="663314809">
          <w:marLeft w:val="0"/>
          <w:marRight w:val="0"/>
          <w:marTop w:val="0"/>
          <w:marBottom w:val="0"/>
          <w:divBdr>
            <w:top w:val="none" w:sz="0" w:space="0" w:color="auto"/>
            <w:left w:val="none" w:sz="0" w:space="0" w:color="auto"/>
            <w:bottom w:val="none" w:sz="0" w:space="0" w:color="auto"/>
            <w:right w:val="none" w:sz="0" w:space="0" w:color="auto"/>
          </w:divBdr>
        </w:div>
        <w:div w:id="1927495978">
          <w:marLeft w:val="0"/>
          <w:marRight w:val="0"/>
          <w:marTop w:val="0"/>
          <w:marBottom w:val="0"/>
          <w:divBdr>
            <w:top w:val="none" w:sz="0" w:space="0" w:color="auto"/>
            <w:left w:val="none" w:sz="0" w:space="0" w:color="auto"/>
            <w:bottom w:val="none" w:sz="0" w:space="0" w:color="auto"/>
            <w:right w:val="none" w:sz="0" w:space="0" w:color="auto"/>
          </w:divBdr>
        </w:div>
        <w:div w:id="199438259">
          <w:marLeft w:val="0"/>
          <w:marRight w:val="0"/>
          <w:marTop w:val="0"/>
          <w:marBottom w:val="0"/>
          <w:divBdr>
            <w:top w:val="none" w:sz="0" w:space="0" w:color="auto"/>
            <w:left w:val="none" w:sz="0" w:space="0" w:color="auto"/>
            <w:bottom w:val="none" w:sz="0" w:space="0" w:color="auto"/>
            <w:right w:val="none" w:sz="0" w:space="0" w:color="auto"/>
          </w:divBdr>
        </w:div>
        <w:div w:id="2039425788">
          <w:marLeft w:val="0"/>
          <w:marRight w:val="0"/>
          <w:marTop w:val="0"/>
          <w:marBottom w:val="0"/>
          <w:divBdr>
            <w:top w:val="none" w:sz="0" w:space="0" w:color="auto"/>
            <w:left w:val="none" w:sz="0" w:space="0" w:color="auto"/>
            <w:bottom w:val="none" w:sz="0" w:space="0" w:color="auto"/>
            <w:right w:val="none" w:sz="0" w:space="0" w:color="auto"/>
          </w:divBdr>
        </w:div>
        <w:div w:id="630550918">
          <w:marLeft w:val="0"/>
          <w:marRight w:val="0"/>
          <w:marTop w:val="0"/>
          <w:marBottom w:val="0"/>
          <w:divBdr>
            <w:top w:val="none" w:sz="0" w:space="0" w:color="auto"/>
            <w:left w:val="none" w:sz="0" w:space="0" w:color="auto"/>
            <w:bottom w:val="none" w:sz="0" w:space="0" w:color="auto"/>
            <w:right w:val="none" w:sz="0" w:space="0" w:color="auto"/>
          </w:divBdr>
        </w:div>
        <w:div w:id="994727424">
          <w:marLeft w:val="0"/>
          <w:marRight w:val="0"/>
          <w:marTop w:val="0"/>
          <w:marBottom w:val="0"/>
          <w:divBdr>
            <w:top w:val="none" w:sz="0" w:space="0" w:color="auto"/>
            <w:left w:val="none" w:sz="0" w:space="0" w:color="auto"/>
            <w:bottom w:val="none" w:sz="0" w:space="0" w:color="auto"/>
            <w:right w:val="none" w:sz="0" w:space="0" w:color="auto"/>
          </w:divBdr>
        </w:div>
        <w:div w:id="1730761840">
          <w:marLeft w:val="0"/>
          <w:marRight w:val="0"/>
          <w:marTop w:val="0"/>
          <w:marBottom w:val="0"/>
          <w:divBdr>
            <w:top w:val="none" w:sz="0" w:space="0" w:color="auto"/>
            <w:left w:val="none" w:sz="0" w:space="0" w:color="auto"/>
            <w:bottom w:val="none" w:sz="0" w:space="0" w:color="auto"/>
            <w:right w:val="none" w:sz="0" w:space="0" w:color="auto"/>
          </w:divBdr>
        </w:div>
        <w:div w:id="1628463114">
          <w:marLeft w:val="0"/>
          <w:marRight w:val="0"/>
          <w:marTop w:val="0"/>
          <w:marBottom w:val="0"/>
          <w:divBdr>
            <w:top w:val="none" w:sz="0" w:space="0" w:color="auto"/>
            <w:left w:val="none" w:sz="0" w:space="0" w:color="auto"/>
            <w:bottom w:val="none" w:sz="0" w:space="0" w:color="auto"/>
            <w:right w:val="none" w:sz="0" w:space="0" w:color="auto"/>
          </w:divBdr>
        </w:div>
        <w:div w:id="2010788217">
          <w:marLeft w:val="0"/>
          <w:marRight w:val="0"/>
          <w:marTop w:val="0"/>
          <w:marBottom w:val="0"/>
          <w:divBdr>
            <w:top w:val="none" w:sz="0" w:space="0" w:color="auto"/>
            <w:left w:val="none" w:sz="0" w:space="0" w:color="auto"/>
            <w:bottom w:val="none" w:sz="0" w:space="0" w:color="auto"/>
            <w:right w:val="none" w:sz="0" w:space="0" w:color="auto"/>
          </w:divBdr>
        </w:div>
        <w:div w:id="2099591145">
          <w:marLeft w:val="0"/>
          <w:marRight w:val="0"/>
          <w:marTop w:val="0"/>
          <w:marBottom w:val="0"/>
          <w:divBdr>
            <w:top w:val="none" w:sz="0" w:space="0" w:color="auto"/>
            <w:left w:val="none" w:sz="0" w:space="0" w:color="auto"/>
            <w:bottom w:val="none" w:sz="0" w:space="0" w:color="auto"/>
            <w:right w:val="none" w:sz="0" w:space="0" w:color="auto"/>
          </w:divBdr>
        </w:div>
        <w:div w:id="9726514">
          <w:marLeft w:val="0"/>
          <w:marRight w:val="0"/>
          <w:marTop w:val="0"/>
          <w:marBottom w:val="0"/>
          <w:divBdr>
            <w:top w:val="none" w:sz="0" w:space="0" w:color="auto"/>
            <w:left w:val="none" w:sz="0" w:space="0" w:color="auto"/>
            <w:bottom w:val="none" w:sz="0" w:space="0" w:color="auto"/>
            <w:right w:val="none" w:sz="0" w:space="0" w:color="auto"/>
          </w:divBdr>
        </w:div>
        <w:div w:id="386418559">
          <w:marLeft w:val="0"/>
          <w:marRight w:val="0"/>
          <w:marTop w:val="0"/>
          <w:marBottom w:val="0"/>
          <w:divBdr>
            <w:top w:val="none" w:sz="0" w:space="0" w:color="auto"/>
            <w:left w:val="none" w:sz="0" w:space="0" w:color="auto"/>
            <w:bottom w:val="none" w:sz="0" w:space="0" w:color="auto"/>
            <w:right w:val="none" w:sz="0" w:space="0" w:color="auto"/>
          </w:divBdr>
        </w:div>
        <w:div w:id="1574923373">
          <w:marLeft w:val="0"/>
          <w:marRight w:val="0"/>
          <w:marTop w:val="0"/>
          <w:marBottom w:val="0"/>
          <w:divBdr>
            <w:top w:val="none" w:sz="0" w:space="0" w:color="auto"/>
            <w:left w:val="none" w:sz="0" w:space="0" w:color="auto"/>
            <w:bottom w:val="none" w:sz="0" w:space="0" w:color="auto"/>
            <w:right w:val="none" w:sz="0" w:space="0" w:color="auto"/>
          </w:divBdr>
        </w:div>
        <w:div w:id="1166824550">
          <w:marLeft w:val="0"/>
          <w:marRight w:val="0"/>
          <w:marTop w:val="0"/>
          <w:marBottom w:val="0"/>
          <w:divBdr>
            <w:top w:val="none" w:sz="0" w:space="0" w:color="auto"/>
            <w:left w:val="none" w:sz="0" w:space="0" w:color="auto"/>
            <w:bottom w:val="none" w:sz="0" w:space="0" w:color="auto"/>
            <w:right w:val="none" w:sz="0" w:space="0" w:color="auto"/>
          </w:divBdr>
        </w:div>
        <w:div w:id="1552038071">
          <w:marLeft w:val="0"/>
          <w:marRight w:val="0"/>
          <w:marTop w:val="0"/>
          <w:marBottom w:val="0"/>
          <w:divBdr>
            <w:top w:val="none" w:sz="0" w:space="0" w:color="auto"/>
            <w:left w:val="none" w:sz="0" w:space="0" w:color="auto"/>
            <w:bottom w:val="none" w:sz="0" w:space="0" w:color="auto"/>
            <w:right w:val="none" w:sz="0" w:space="0" w:color="auto"/>
          </w:divBdr>
        </w:div>
        <w:div w:id="1453935308">
          <w:marLeft w:val="0"/>
          <w:marRight w:val="0"/>
          <w:marTop w:val="0"/>
          <w:marBottom w:val="0"/>
          <w:divBdr>
            <w:top w:val="none" w:sz="0" w:space="0" w:color="auto"/>
            <w:left w:val="none" w:sz="0" w:space="0" w:color="auto"/>
            <w:bottom w:val="none" w:sz="0" w:space="0" w:color="auto"/>
            <w:right w:val="none" w:sz="0" w:space="0" w:color="auto"/>
          </w:divBdr>
        </w:div>
        <w:div w:id="162747556">
          <w:marLeft w:val="0"/>
          <w:marRight w:val="0"/>
          <w:marTop w:val="0"/>
          <w:marBottom w:val="0"/>
          <w:divBdr>
            <w:top w:val="none" w:sz="0" w:space="0" w:color="auto"/>
            <w:left w:val="none" w:sz="0" w:space="0" w:color="auto"/>
            <w:bottom w:val="none" w:sz="0" w:space="0" w:color="auto"/>
            <w:right w:val="none" w:sz="0" w:space="0" w:color="auto"/>
          </w:divBdr>
        </w:div>
        <w:div w:id="636573424">
          <w:marLeft w:val="0"/>
          <w:marRight w:val="0"/>
          <w:marTop w:val="0"/>
          <w:marBottom w:val="0"/>
          <w:divBdr>
            <w:top w:val="none" w:sz="0" w:space="0" w:color="auto"/>
            <w:left w:val="none" w:sz="0" w:space="0" w:color="auto"/>
            <w:bottom w:val="none" w:sz="0" w:space="0" w:color="auto"/>
            <w:right w:val="none" w:sz="0" w:space="0" w:color="auto"/>
          </w:divBdr>
        </w:div>
        <w:div w:id="1333875364">
          <w:marLeft w:val="0"/>
          <w:marRight w:val="0"/>
          <w:marTop w:val="0"/>
          <w:marBottom w:val="0"/>
          <w:divBdr>
            <w:top w:val="none" w:sz="0" w:space="0" w:color="auto"/>
            <w:left w:val="none" w:sz="0" w:space="0" w:color="auto"/>
            <w:bottom w:val="none" w:sz="0" w:space="0" w:color="auto"/>
            <w:right w:val="none" w:sz="0" w:space="0" w:color="auto"/>
          </w:divBdr>
        </w:div>
        <w:div w:id="2073771672">
          <w:marLeft w:val="0"/>
          <w:marRight w:val="0"/>
          <w:marTop w:val="0"/>
          <w:marBottom w:val="0"/>
          <w:divBdr>
            <w:top w:val="none" w:sz="0" w:space="0" w:color="auto"/>
            <w:left w:val="none" w:sz="0" w:space="0" w:color="auto"/>
            <w:bottom w:val="none" w:sz="0" w:space="0" w:color="auto"/>
            <w:right w:val="none" w:sz="0" w:space="0" w:color="auto"/>
          </w:divBdr>
        </w:div>
        <w:div w:id="1530142134">
          <w:marLeft w:val="0"/>
          <w:marRight w:val="0"/>
          <w:marTop w:val="0"/>
          <w:marBottom w:val="0"/>
          <w:divBdr>
            <w:top w:val="none" w:sz="0" w:space="0" w:color="auto"/>
            <w:left w:val="none" w:sz="0" w:space="0" w:color="auto"/>
            <w:bottom w:val="none" w:sz="0" w:space="0" w:color="auto"/>
            <w:right w:val="none" w:sz="0" w:space="0" w:color="auto"/>
          </w:divBdr>
        </w:div>
        <w:div w:id="1609310617">
          <w:marLeft w:val="0"/>
          <w:marRight w:val="0"/>
          <w:marTop w:val="0"/>
          <w:marBottom w:val="0"/>
          <w:divBdr>
            <w:top w:val="none" w:sz="0" w:space="0" w:color="auto"/>
            <w:left w:val="none" w:sz="0" w:space="0" w:color="auto"/>
            <w:bottom w:val="none" w:sz="0" w:space="0" w:color="auto"/>
            <w:right w:val="none" w:sz="0" w:space="0" w:color="auto"/>
          </w:divBdr>
        </w:div>
        <w:div w:id="1886260309">
          <w:marLeft w:val="0"/>
          <w:marRight w:val="0"/>
          <w:marTop w:val="0"/>
          <w:marBottom w:val="0"/>
          <w:divBdr>
            <w:top w:val="none" w:sz="0" w:space="0" w:color="auto"/>
            <w:left w:val="none" w:sz="0" w:space="0" w:color="auto"/>
            <w:bottom w:val="none" w:sz="0" w:space="0" w:color="auto"/>
            <w:right w:val="none" w:sz="0" w:space="0" w:color="auto"/>
          </w:divBdr>
        </w:div>
        <w:div w:id="354238270">
          <w:marLeft w:val="0"/>
          <w:marRight w:val="0"/>
          <w:marTop w:val="0"/>
          <w:marBottom w:val="0"/>
          <w:divBdr>
            <w:top w:val="none" w:sz="0" w:space="0" w:color="auto"/>
            <w:left w:val="none" w:sz="0" w:space="0" w:color="auto"/>
            <w:bottom w:val="none" w:sz="0" w:space="0" w:color="auto"/>
            <w:right w:val="none" w:sz="0" w:space="0" w:color="auto"/>
          </w:divBdr>
        </w:div>
        <w:div w:id="941374621">
          <w:marLeft w:val="0"/>
          <w:marRight w:val="0"/>
          <w:marTop w:val="0"/>
          <w:marBottom w:val="0"/>
          <w:divBdr>
            <w:top w:val="none" w:sz="0" w:space="0" w:color="auto"/>
            <w:left w:val="none" w:sz="0" w:space="0" w:color="auto"/>
            <w:bottom w:val="none" w:sz="0" w:space="0" w:color="auto"/>
            <w:right w:val="none" w:sz="0" w:space="0" w:color="auto"/>
          </w:divBdr>
        </w:div>
        <w:div w:id="1770156615">
          <w:marLeft w:val="0"/>
          <w:marRight w:val="0"/>
          <w:marTop w:val="0"/>
          <w:marBottom w:val="0"/>
          <w:divBdr>
            <w:top w:val="none" w:sz="0" w:space="0" w:color="auto"/>
            <w:left w:val="none" w:sz="0" w:space="0" w:color="auto"/>
            <w:bottom w:val="none" w:sz="0" w:space="0" w:color="auto"/>
            <w:right w:val="none" w:sz="0" w:space="0" w:color="auto"/>
          </w:divBdr>
        </w:div>
        <w:div w:id="688339768">
          <w:marLeft w:val="0"/>
          <w:marRight w:val="0"/>
          <w:marTop w:val="0"/>
          <w:marBottom w:val="0"/>
          <w:divBdr>
            <w:top w:val="none" w:sz="0" w:space="0" w:color="auto"/>
            <w:left w:val="none" w:sz="0" w:space="0" w:color="auto"/>
            <w:bottom w:val="none" w:sz="0" w:space="0" w:color="auto"/>
            <w:right w:val="none" w:sz="0" w:space="0" w:color="auto"/>
          </w:divBdr>
        </w:div>
        <w:div w:id="1944529793">
          <w:marLeft w:val="0"/>
          <w:marRight w:val="0"/>
          <w:marTop w:val="0"/>
          <w:marBottom w:val="0"/>
          <w:divBdr>
            <w:top w:val="none" w:sz="0" w:space="0" w:color="auto"/>
            <w:left w:val="none" w:sz="0" w:space="0" w:color="auto"/>
            <w:bottom w:val="none" w:sz="0" w:space="0" w:color="auto"/>
            <w:right w:val="none" w:sz="0" w:space="0" w:color="auto"/>
          </w:divBdr>
        </w:div>
        <w:div w:id="170264127">
          <w:marLeft w:val="0"/>
          <w:marRight w:val="0"/>
          <w:marTop w:val="0"/>
          <w:marBottom w:val="0"/>
          <w:divBdr>
            <w:top w:val="none" w:sz="0" w:space="0" w:color="auto"/>
            <w:left w:val="none" w:sz="0" w:space="0" w:color="auto"/>
            <w:bottom w:val="none" w:sz="0" w:space="0" w:color="auto"/>
            <w:right w:val="none" w:sz="0" w:space="0" w:color="auto"/>
          </w:divBdr>
        </w:div>
        <w:div w:id="827092199">
          <w:marLeft w:val="0"/>
          <w:marRight w:val="0"/>
          <w:marTop w:val="0"/>
          <w:marBottom w:val="0"/>
          <w:divBdr>
            <w:top w:val="none" w:sz="0" w:space="0" w:color="auto"/>
            <w:left w:val="none" w:sz="0" w:space="0" w:color="auto"/>
            <w:bottom w:val="none" w:sz="0" w:space="0" w:color="auto"/>
            <w:right w:val="none" w:sz="0" w:space="0" w:color="auto"/>
          </w:divBdr>
        </w:div>
        <w:div w:id="2135369482">
          <w:marLeft w:val="0"/>
          <w:marRight w:val="0"/>
          <w:marTop w:val="0"/>
          <w:marBottom w:val="0"/>
          <w:divBdr>
            <w:top w:val="none" w:sz="0" w:space="0" w:color="auto"/>
            <w:left w:val="none" w:sz="0" w:space="0" w:color="auto"/>
            <w:bottom w:val="none" w:sz="0" w:space="0" w:color="auto"/>
            <w:right w:val="none" w:sz="0" w:space="0" w:color="auto"/>
          </w:divBdr>
        </w:div>
        <w:div w:id="910651646">
          <w:marLeft w:val="0"/>
          <w:marRight w:val="0"/>
          <w:marTop w:val="0"/>
          <w:marBottom w:val="0"/>
          <w:divBdr>
            <w:top w:val="none" w:sz="0" w:space="0" w:color="auto"/>
            <w:left w:val="none" w:sz="0" w:space="0" w:color="auto"/>
            <w:bottom w:val="none" w:sz="0" w:space="0" w:color="auto"/>
            <w:right w:val="none" w:sz="0" w:space="0" w:color="auto"/>
          </w:divBdr>
        </w:div>
        <w:div w:id="1552618766">
          <w:marLeft w:val="0"/>
          <w:marRight w:val="0"/>
          <w:marTop w:val="0"/>
          <w:marBottom w:val="0"/>
          <w:divBdr>
            <w:top w:val="none" w:sz="0" w:space="0" w:color="auto"/>
            <w:left w:val="none" w:sz="0" w:space="0" w:color="auto"/>
            <w:bottom w:val="none" w:sz="0" w:space="0" w:color="auto"/>
            <w:right w:val="none" w:sz="0" w:space="0" w:color="auto"/>
          </w:divBdr>
        </w:div>
        <w:div w:id="955525918">
          <w:marLeft w:val="0"/>
          <w:marRight w:val="0"/>
          <w:marTop w:val="0"/>
          <w:marBottom w:val="0"/>
          <w:divBdr>
            <w:top w:val="none" w:sz="0" w:space="0" w:color="auto"/>
            <w:left w:val="none" w:sz="0" w:space="0" w:color="auto"/>
            <w:bottom w:val="none" w:sz="0" w:space="0" w:color="auto"/>
            <w:right w:val="none" w:sz="0" w:space="0" w:color="auto"/>
          </w:divBdr>
        </w:div>
        <w:div w:id="807624301">
          <w:marLeft w:val="0"/>
          <w:marRight w:val="0"/>
          <w:marTop w:val="0"/>
          <w:marBottom w:val="0"/>
          <w:divBdr>
            <w:top w:val="none" w:sz="0" w:space="0" w:color="auto"/>
            <w:left w:val="none" w:sz="0" w:space="0" w:color="auto"/>
            <w:bottom w:val="none" w:sz="0" w:space="0" w:color="auto"/>
            <w:right w:val="none" w:sz="0" w:space="0" w:color="auto"/>
          </w:divBdr>
        </w:div>
        <w:div w:id="478956988">
          <w:marLeft w:val="0"/>
          <w:marRight w:val="0"/>
          <w:marTop w:val="0"/>
          <w:marBottom w:val="0"/>
          <w:divBdr>
            <w:top w:val="none" w:sz="0" w:space="0" w:color="auto"/>
            <w:left w:val="none" w:sz="0" w:space="0" w:color="auto"/>
            <w:bottom w:val="none" w:sz="0" w:space="0" w:color="auto"/>
            <w:right w:val="none" w:sz="0" w:space="0" w:color="auto"/>
          </w:divBdr>
        </w:div>
        <w:div w:id="1210147355">
          <w:marLeft w:val="0"/>
          <w:marRight w:val="0"/>
          <w:marTop w:val="0"/>
          <w:marBottom w:val="0"/>
          <w:divBdr>
            <w:top w:val="none" w:sz="0" w:space="0" w:color="auto"/>
            <w:left w:val="none" w:sz="0" w:space="0" w:color="auto"/>
            <w:bottom w:val="none" w:sz="0" w:space="0" w:color="auto"/>
            <w:right w:val="none" w:sz="0" w:space="0" w:color="auto"/>
          </w:divBdr>
        </w:div>
        <w:div w:id="1427652780">
          <w:marLeft w:val="0"/>
          <w:marRight w:val="0"/>
          <w:marTop w:val="0"/>
          <w:marBottom w:val="0"/>
          <w:divBdr>
            <w:top w:val="none" w:sz="0" w:space="0" w:color="auto"/>
            <w:left w:val="none" w:sz="0" w:space="0" w:color="auto"/>
            <w:bottom w:val="none" w:sz="0" w:space="0" w:color="auto"/>
            <w:right w:val="none" w:sz="0" w:space="0" w:color="auto"/>
          </w:divBdr>
        </w:div>
        <w:div w:id="470557362">
          <w:marLeft w:val="0"/>
          <w:marRight w:val="0"/>
          <w:marTop w:val="0"/>
          <w:marBottom w:val="0"/>
          <w:divBdr>
            <w:top w:val="none" w:sz="0" w:space="0" w:color="auto"/>
            <w:left w:val="none" w:sz="0" w:space="0" w:color="auto"/>
            <w:bottom w:val="none" w:sz="0" w:space="0" w:color="auto"/>
            <w:right w:val="none" w:sz="0" w:space="0" w:color="auto"/>
          </w:divBdr>
        </w:div>
        <w:div w:id="291249198">
          <w:marLeft w:val="0"/>
          <w:marRight w:val="0"/>
          <w:marTop w:val="0"/>
          <w:marBottom w:val="0"/>
          <w:divBdr>
            <w:top w:val="none" w:sz="0" w:space="0" w:color="auto"/>
            <w:left w:val="none" w:sz="0" w:space="0" w:color="auto"/>
            <w:bottom w:val="none" w:sz="0" w:space="0" w:color="auto"/>
            <w:right w:val="none" w:sz="0" w:space="0" w:color="auto"/>
          </w:divBdr>
        </w:div>
        <w:div w:id="250624448">
          <w:marLeft w:val="0"/>
          <w:marRight w:val="0"/>
          <w:marTop w:val="0"/>
          <w:marBottom w:val="0"/>
          <w:divBdr>
            <w:top w:val="none" w:sz="0" w:space="0" w:color="auto"/>
            <w:left w:val="none" w:sz="0" w:space="0" w:color="auto"/>
            <w:bottom w:val="none" w:sz="0" w:space="0" w:color="auto"/>
            <w:right w:val="none" w:sz="0" w:space="0" w:color="auto"/>
          </w:divBdr>
        </w:div>
        <w:div w:id="410397785">
          <w:marLeft w:val="0"/>
          <w:marRight w:val="0"/>
          <w:marTop w:val="0"/>
          <w:marBottom w:val="0"/>
          <w:divBdr>
            <w:top w:val="none" w:sz="0" w:space="0" w:color="auto"/>
            <w:left w:val="none" w:sz="0" w:space="0" w:color="auto"/>
            <w:bottom w:val="none" w:sz="0" w:space="0" w:color="auto"/>
            <w:right w:val="none" w:sz="0" w:space="0" w:color="auto"/>
          </w:divBdr>
        </w:div>
        <w:div w:id="1948390088">
          <w:marLeft w:val="0"/>
          <w:marRight w:val="0"/>
          <w:marTop w:val="0"/>
          <w:marBottom w:val="0"/>
          <w:divBdr>
            <w:top w:val="none" w:sz="0" w:space="0" w:color="auto"/>
            <w:left w:val="none" w:sz="0" w:space="0" w:color="auto"/>
            <w:bottom w:val="none" w:sz="0" w:space="0" w:color="auto"/>
            <w:right w:val="none" w:sz="0" w:space="0" w:color="auto"/>
          </w:divBdr>
        </w:div>
        <w:div w:id="528296419">
          <w:marLeft w:val="0"/>
          <w:marRight w:val="0"/>
          <w:marTop w:val="0"/>
          <w:marBottom w:val="0"/>
          <w:divBdr>
            <w:top w:val="none" w:sz="0" w:space="0" w:color="auto"/>
            <w:left w:val="none" w:sz="0" w:space="0" w:color="auto"/>
            <w:bottom w:val="none" w:sz="0" w:space="0" w:color="auto"/>
            <w:right w:val="none" w:sz="0" w:space="0" w:color="auto"/>
          </w:divBdr>
        </w:div>
        <w:div w:id="120807408">
          <w:marLeft w:val="0"/>
          <w:marRight w:val="0"/>
          <w:marTop w:val="0"/>
          <w:marBottom w:val="0"/>
          <w:divBdr>
            <w:top w:val="none" w:sz="0" w:space="0" w:color="auto"/>
            <w:left w:val="none" w:sz="0" w:space="0" w:color="auto"/>
            <w:bottom w:val="none" w:sz="0" w:space="0" w:color="auto"/>
            <w:right w:val="none" w:sz="0" w:space="0" w:color="auto"/>
          </w:divBdr>
        </w:div>
        <w:div w:id="287514842">
          <w:marLeft w:val="0"/>
          <w:marRight w:val="0"/>
          <w:marTop w:val="0"/>
          <w:marBottom w:val="0"/>
          <w:divBdr>
            <w:top w:val="none" w:sz="0" w:space="0" w:color="auto"/>
            <w:left w:val="none" w:sz="0" w:space="0" w:color="auto"/>
            <w:bottom w:val="none" w:sz="0" w:space="0" w:color="auto"/>
            <w:right w:val="none" w:sz="0" w:space="0" w:color="auto"/>
          </w:divBdr>
        </w:div>
        <w:div w:id="1383552104">
          <w:marLeft w:val="0"/>
          <w:marRight w:val="0"/>
          <w:marTop w:val="0"/>
          <w:marBottom w:val="0"/>
          <w:divBdr>
            <w:top w:val="none" w:sz="0" w:space="0" w:color="auto"/>
            <w:left w:val="none" w:sz="0" w:space="0" w:color="auto"/>
            <w:bottom w:val="none" w:sz="0" w:space="0" w:color="auto"/>
            <w:right w:val="none" w:sz="0" w:space="0" w:color="auto"/>
          </w:divBdr>
        </w:div>
        <w:div w:id="1129468923">
          <w:marLeft w:val="0"/>
          <w:marRight w:val="0"/>
          <w:marTop w:val="0"/>
          <w:marBottom w:val="0"/>
          <w:divBdr>
            <w:top w:val="none" w:sz="0" w:space="0" w:color="auto"/>
            <w:left w:val="none" w:sz="0" w:space="0" w:color="auto"/>
            <w:bottom w:val="none" w:sz="0" w:space="0" w:color="auto"/>
            <w:right w:val="none" w:sz="0" w:space="0" w:color="auto"/>
          </w:divBdr>
        </w:div>
        <w:div w:id="1636377166">
          <w:marLeft w:val="0"/>
          <w:marRight w:val="0"/>
          <w:marTop w:val="0"/>
          <w:marBottom w:val="0"/>
          <w:divBdr>
            <w:top w:val="none" w:sz="0" w:space="0" w:color="auto"/>
            <w:left w:val="none" w:sz="0" w:space="0" w:color="auto"/>
            <w:bottom w:val="none" w:sz="0" w:space="0" w:color="auto"/>
            <w:right w:val="none" w:sz="0" w:space="0" w:color="auto"/>
          </w:divBdr>
        </w:div>
        <w:div w:id="633948410">
          <w:marLeft w:val="0"/>
          <w:marRight w:val="0"/>
          <w:marTop w:val="0"/>
          <w:marBottom w:val="0"/>
          <w:divBdr>
            <w:top w:val="none" w:sz="0" w:space="0" w:color="auto"/>
            <w:left w:val="none" w:sz="0" w:space="0" w:color="auto"/>
            <w:bottom w:val="none" w:sz="0" w:space="0" w:color="auto"/>
            <w:right w:val="none" w:sz="0" w:space="0" w:color="auto"/>
          </w:divBdr>
        </w:div>
        <w:div w:id="948895927">
          <w:marLeft w:val="0"/>
          <w:marRight w:val="0"/>
          <w:marTop w:val="0"/>
          <w:marBottom w:val="0"/>
          <w:divBdr>
            <w:top w:val="none" w:sz="0" w:space="0" w:color="auto"/>
            <w:left w:val="none" w:sz="0" w:space="0" w:color="auto"/>
            <w:bottom w:val="none" w:sz="0" w:space="0" w:color="auto"/>
            <w:right w:val="none" w:sz="0" w:space="0" w:color="auto"/>
          </w:divBdr>
        </w:div>
        <w:div w:id="2029520109">
          <w:marLeft w:val="0"/>
          <w:marRight w:val="0"/>
          <w:marTop w:val="0"/>
          <w:marBottom w:val="0"/>
          <w:divBdr>
            <w:top w:val="none" w:sz="0" w:space="0" w:color="auto"/>
            <w:left w:val="none" w:sz="0" w:space="0" w:color="auto"/>
            <w:bottom w:val="none" w:sz="0" w:space="0" w:color="auto"/>
            <w:right w:val="none" w:sz="0" w:space="0" w:color="auto"/>
          </w:divBdr>
        </w:div>
      </w:divsChild>
    </w:div>
    <w:div w:id="79067737">
      <w:bodyDiv w:val="1"/>
      <w:marLeft w:val="0"/>
      <w:marRight w:val="0"/>
      <w:marTop w:val="0"/>
      <w:marBottom w:val="0"/>
      <w:divBdr>
        <w:top w:val="none" w:sz="0" w:space="0" w:color="auto"/>
        <w:left w:val="none" w:sz="0" w:space="0" w:color="auto"/>
        <w:bottom w:val="none" w:sz="0" w:space="0" w:color="auto"/>
        <w:right w:val="none" w:sz="0" w:space="0" w:color="auto"/>
      </w:divBdr>
      <w:divsChild>
        <w:div w:id="1323237707">
          <w:marLeft w:val="0"/>
          <w:marRight w:val="0"/>
          <w:marTop w:val="0"/>
          <w:marBottom w:val="0"/>
          <w:divBdr>
            <w:top w:val="none" w:sz="0" w:space="0" w:color="auto"/>
            <w:left w:val="none" w:sz="0" w:space="0" w:color="auto"/>
            <w:bottom w:val="none" w:sz="0" w:space="0" w:color="auto"/>
            <w:right w:val="none" w:sz="0" w:space="0" w:color="auto"/>
          </w:divBdr>
        </w:div>
        <w:div w:id="830634295">
          <w:marLeft w:val="0"/>
          <w:marRight w:val="0"/>
          <w:marTop w:val="0"/>
          <w:marBottom w:val="0"/>
          <w:divBdr>
            <w:top w:val="none" w:sz="0" w:space="0" w:color="auto"/>
            <w:left w:val="none" w:sz="0" w:space="0" w:color="auto"/>
            <w:bottom w:val="none" w:sz="0" w:space="0" w:color="auto"/>
            <w:right w:val="none" w:sz="0" w:space="0" w:color="auto"/>
          </w:divBdr>
        </w:div>
        <w:div w:id="1770079276">
          <w:marLeft w:val="0"/>
          <w:marRight w:val="0"/>
          <w:marTop w:val="0"/>
          <w:marBottom w:val="0"/>
          <w:divBdr>
            <w:top w:val="none" w:sz="0" w:space="0" w:color="auto"/>
            <w:left w:val="none" w:sz="0" w:space="0" w:color="auto"/>
            <w:bottom w:val="none" w:sz="0" w:space="0" w:color="auto"/>
            <w:right w:val="none" w:sz="0" w:space="0" w:color="auto"/>
          </w:divBdr>
        </w:div>
        <w:div w:id="2049841928">
          <w:marLeft w:val="0"/>
          <w:marRight w:val="0"/>
          <w:marTop w:val="0"/>
          <w:marBottom w:val="0"/>
          <w:divBdr>
            <w:top w:val="none" w:sz="0" w:space="0" w:color="auto"/>
            <w:left w:val="none" w:sz="0" w:space="0" w:color="auto"/>
            <w:bottom w:val="none" w:sz="0" w:space="0" w:color="auto"/>
            <w:right w:val="none" w:sz="0" w:space="0" w:color="auto"/>
          </w:divBdr>
        </w:div>
        <w:div w:id="542642201">
          <w:marLeft w:val="0"/>
          <w:marRight w:val="0"/>
          <w:marTop w:val="0"/>
          <w:marBottom w:val="0"/>
          <w:divBdr>
            <w:top w:val="none" w:sz="0" w:space="0" w:color="auto"/>
            <w:left w:val="none" w:sz="0" w:space="0" w:color="auto"/>
            <w:bottom w:val="none" w:sz="0" w:space="0" w:color="auto"/>
            <w:right w:val="none" w:sz="0" w:space="0" w:color="auto"/>
          </w:divBdr>
        </w:div>
        <w:div w:id="711225236">
          <w:marLeft w:val="0"/>
          <w:marRight w:val="0"/>
          <w:marTop w:val="0"/>
          <w:marBottom w:val="0"/>
          <w:divBdr>
            <w:top w:val="none" w:sz="0" w:space="0" w:color="auto"/>
            <w:left w:val="none" w:sz="0" w:space="0" w:color="auto"/>
            <w:bottom w:val="none" w:sz="0" w:space="0" w:color="auto"/>
            <w:right w:val="none" w:sz="0" w:space="0" w:color="auto"/>
          </w:divBdr>
        </w:div>
        <w:div w:id="433479268">
          <w:marLeft w:val="0"/>
          <w:marRight w:val="0"/>
          <w:marTop w:val="0"/>
          <w:marBottom w:val="0"/>
          <w:divBdr>
            <w:top w:val="none" w:sz="0" w:space="0" w:color="auto"/>
            <w:left w:val="none" w:sz="0" w:space="0" w:color="auto"/>
            <w:bottom w:val="none" w:sz="0" w:space="0" w:color="auto"/>
            <w:right w:val="none" w:sz="0" w:space="0" w:color="auto"/>
          </w:divBdr>
        </w:div>
        <w:div w:id="1291091304">
          <w:marLeft w:val="0"/>
          <w:marRight w:val="0"/>
          <w:marTop w:val="0"/>
          <w:marBottom w:val="0"/>
          <w:divBdr>
            <w:top w:val="none" w:sz="0" w:space="0" w:color="auto"/>
            <w:left w:val="none" w:sz="0" w:space="0" w:color="auto"/>
            <w:bottom w:val="none" w:sz="0" w:space="0" w:color="auto"/>
            <w:right w:val="none" w:sz="0" w:space="0" w:color="auto"/>
          </w:divBdr>
        </w:div>
        <w:div w:id="933905393">
          <w:marLeft w:val="0"/>
          <w:marRight w:val="0"/>
          <w:marTop w:val="0"/>
          <w:marBottom w:val="0"/>
          <w:divBdr>
            <w:top w:val="none" w:sz="0" w:space="0" w:color="auto"/>
            <w:left w:val="none" w:sz="0" w:space="0" w:color="auto"/>
            <w:bottom w:val="none" w:sz="0" w:space="0" w:color="auto"/>
            <w:right w:val="none" w:sz="0" w:space="0" w:color="auto"/>
          </w:divBdr>
        </w:div>
      </w:divsChild>
    </w:div>
    <w:div w:id="176503893">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1703482444">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28847479">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sChild>
    </w:div>
    <w:div w:id="274796421">
      <w:bodyDiv w:val="1"/>
      <w:marLeft w:val="0"/>
      <w:marRight w:val="0"/>
      <w:marTop w:val="0"/>
      <w:marBottom w:val="0"/>
      <w:divBdr>
        <w:top w:val="none" w:sz="0" w:space="0" w:color="auto"/>
        <w:left w:val="none" w:sz="0" w:space="0" w:color="auto"/>
        <w:bottom w:val="none" w:sz="0" w:space="0" w:color="auto"/>
        <w:right w:val="none" w:sz="0" w:space="0" w:color="auto"/>
      </w:divBdr>
      <w:divsChild>
        <w:div w:id="265969019">
          <w:marLeft w:val="0"/>
          <w:marRight w:val="0"/>
          <w:marTop w:val="0"/>
          <w:marBottom w:val="0"/>
          <w:divBdr>
            <w:top w:val="none" w:sz="0" w:space="0" w:color="auto"/>
            <w:left w:val="none" w:sz="0" w:space="0" w:color="auto"/>
            <w:bottom w:val="none" w:sz="0" w:space="0" w:color="auto"/>
            <w:right w:val="none" w:sz="0" w:space="0" w:color="auto"/>
          </w:divBdr>
        </w:div>
        <w:div w:id="1851721860">
          <w:marLeft w:val="0"/>
          <w:marRight w:val="0"/>
          <w:marTop w:val="0"/>
          <w:marBottom w:val="0"/>
          <w:divBdr>
            <w:top w:val="none" w:sz="0" w:space="0" w:color="auto"/>
            <w:left w:val="none" w:sz="0" w:space="0" w:color="auto"/>
            <w:bottom w:val="none" w:sz="0" w:space="0" w:color="auto"/>
            <w:right w:val="none" w:sz="0" w:space="0" w:color="auto"/>
          </w:divBdr>
        </w:div>
        <w:div w:id="1045133740">
          <w:marLeft w:val="0"/>
          <w:marRight w:val="0"/>
          <w:marTop w:val="0"/>
          <w:marBottom w:val="0"/>
          <w:divBdr>
            <w:top w:val="none" w:sz="0" w:space="0" w:color="auto"/>
            <w:left w:val="none" w:sz="0" w:space="0" w:color="auto"/>
            <w:bottom w:val="none" w:sz="0" w:space="0" w:color="auto"/>
            <w:right w:val="none" w:sz="0" w:space="0" w:color="auto"/>
          </w:divBdr>
        </w:div>
        <w:div w:id="1786386389">
          <w:marLeft w:val="0"/>
          <w:marRight w:val="0"/>
          <w:marTop w:val="0"/>
          <w:marBottom w:val="0"/>
          <w:divBdr>
            <w:top w:val="none" w:sz="0" w:space="0" w:color="auto"/>
            <w:left w:val="none" w:sz="0" w:space="0" w:color="auto"/>
            <w:bottom w:val="none" w:sz="0" w:space="0" w:color="auto"/>
            <w:right w:val="none" w:sz="0" w:space="0" w:color="auto"/>
          </w:divBdr>
        </w:div>
        <w:div w:id="1400859164">
          <w:marLeft w:val="0"/>
          <w:marRight w:val="0"/>
          <w:marTop w:val="0"/>
          <w:marBottom w:val="0"/>
          <w:divBdr>
            <w:top w:val="none" w:sz="0" w:space="0" w:color="auto"/>
            <w:left w:val="none" w:sz="0" w:space="0" w:color="auto"/>
            <w:bottom w:val="none" w:sz="0" w:space="0" w:color="auto"/>
            <w:right w:val="none" w:sz="0" w:space="0" w:color="auto"/>
          </w:divBdr>
        </w:div>
        <w:div w:id="1603873287">
          <w:marLeft w:val="0"/>
          <w:marRight w:val="0"/>
          <w:marTop w:val="0"/>
          <w:marBottom w:val="0"/>
          <w:divBdr>
            <w:top w:val="none" w:sz="0" w:space="0" w:color="auto"/>
            <w:left w:val="none" w:sz="0" w:space="0" w:color="auto"/>
            <w:bottom w:val="none" w:sz="0" w:space="0" w:color="auto"/>
            <w:right w:val="none" w:sz="0" w:space="0" w:color="auto"/>
          </w:divBdr>
        </w:div>
        <w:div w:id="1931086157">
          <w:marLeft w:val="0"/>
          <w:marRight w:val="0"/>
          <w:marTop w:val="0"/>
          <w:marBottom w:val="0"/>
          <w:divBdr>
            <w:top w:val="none" w:sz="0" w:space="0" w:color="auto"/>
            <w:left w:val="none" w:sz="0" w:space="0" w:color="auto"/>
            <w:bottom w:val="none" w:sz="0" w:space="0" w:color="auto"/>
            <w:right w:val="none" w:sz="0" w:space="0" w:color="auto"/>
          </w:divBdr>
        </w:div>
        <w:div w:id="1588688774">
          <w:marLeft w:val="0"/>
          <w:marRight w:val="0"/>
          <w:marTop w:val="0"/>
          <w:marBottom w:val="0"/>
          <w:divBdr>
            <w:top w:val="none" w:sz="0" w:space="0" w:color="auto"/>
            <w:left w:val="none" w:sz="0" w:space="0" w:color="auto"/>
            <w:bottom w:val="none" w:sz="0" w:space="0" w:color="auto"/>
            <w:right w:val="none" w:sz="0" w:space="0" w:color="auto"/>
          </w:divBdr>
        </w:div>
        <w:div w:id="1988780043">
          <w:marLeft w:val="0"/>
          <w:marRight w:val="0"/>
          <w:marTop w:val="0"/>
          <w:marBottom w:val="0"/>
          <w:divBdr>
            <w:top w:val="none" w:sz="0" w:space="0" w:color="auto"/>
            <w:left w:val="none" w:sz="0" w:space="0" w:color="auto"/>
            <w:bottom w:val="none" w:sz="0" w:space="0" w:color="auto"/>
            <w:right w:val="none" w:sz="0" w:space="0" w:color="auto"/>
          </w:divBdr>
        </w:div>
        <w:div w:id="471555164">
          <w:marLeft w:val="0"/>
          <w:marRight w:val="0"/>
          <w:marTop w:val="0"/>
          <w:marBottom w:val="0"/>
          <w:divBdr>
            <w:top w:val="none" w:sz="0" w:space="0" w:color="auto"/>
            <w:left w:val="none" w:sz="0" w:space="0" w:color="auto"/>
            <w:bottom w:val="none" w:sz="0" w:space="0" w:color="auto"/>
            <w:right w:val="none" w:sz="0" w:space="0" w:color="auto"/>
          </w:divBdr>
        </w:div>
        <w:div w:id="1394812678">
          <w:marLeft w:val="0"/>
          <w:marRight w:val="0"/>
          <w:marTop w:val="0"/>
          <w:marBottom w:val="0"/>
          <w:divBdr>
            <w:top w:val="none" w:sz="0" w:space="0" w:color="auto"/>
            <w:left w:val="none" w:sz="0" w:space="0" w:color="auto"/>
            <w:bottom w:val="none" w:sz="0" w:space="0" w:color="auto"/>
            <w:right w:val="none" w:sz="0" w:space="0" w:color="auto"/>
          </w:divBdr>
        </w:div>
        <w:div w:id="750277338">
          <w:marLeft w:val="0"/>
          <w:marRight w:val="0"/>
          <w:marTop w:val="0"/>
          <w:marBottom w:val="0"/>
          <w:divBdr>
            <w:top w:val="none" w:sz="0" w:space="0" w:color="auto"/>
            <w:left w:val="none" w:sz="0" w:space="0" w:color="auto"/>
            <w:bottom w:val="none" w:sz="0" w:space="0" w:color="auto"/>
            <w:right w:val="none" w:sz="0" w:space="0" w:color="auto"/>
          </w:divBdr>
        </w:div>
        <w:div w:id="285963126">
          <w:marLeft w:val="0"/>
          <w:marRight w:val="0"/>
          <w:marTop w:val="0"/>
          <w:marBottom w:val="0"/>
          <w:divBdr>
            <w:top w:val="none" w:sz="0" w:space="0" w:color="auto"/>
            <w:left w:val="none" w:sz="0" w:space="0" w:color="auto"/>
            <w:bottom w:val="none" w:sz="0" w:space="0" w:color="auto"/>
            <w:right w:val="none" w:sz="0" w:space="0" w:color="auto"/>
          </w:divBdr>
        </w:div>
        <w:div w:id="294261300">
          <w:marLeft w:val="0"/>
          <w:marRight w:val="0"/>
          <w:marTop w:val="0"/>
          <w:marBottom w:val="0"/>
          <w:divBdr>
            <w:top w:val="none" w:sz="0" w:space="0" w:color="auto"/>
            <w:left w:val="none" w:sz="0" w:space="0" w:color="auto"/>
            <w:bottom w:val="none" w:sz="0" w:space="0" w:color="auto"/>
            <w:right w:val="none" w:sz="0" w:space="0" w:color="auto"/>
          </w:divBdr>
        </w:div>
        <w:div w:id="1504317981">
          <w:marLeft w:val="0"/>
          <w:marRight w:val="0"/>
          <w:marTop w:val="0"/>
          <w:marBottom w:val="0"/>
          <w:divBdr>
            <w:top w:val="none" w:sz="0" w:space="0" w:color="auto"/>
            <w:left w:val="none" w:sz="0" w:space="0" w:color="auto"/>
            <w:bottom w:val="none" w:sz="0" w:space="0" w:color="auto"/>
            <w:right w:val="none" w:sz="0" w:space="0" w:color="auto"/>
          </w:divBdr>
        </w:div>
        <w:div w:id="1962681927">
          <w:marLeft w:val="0"/>
          <w:marRight w:val="0"/>
          <w:marTop w:val="0"/>
          <w:marBottom w:val="0"/>
          <w:divBdr>
            <w:top w:val="none" w:sz="0" w:space="0" w:color="auto"/>
            <w:left w:val="none" w:sz="0" w:space="0" w:color="auto"/>
            <w:bottom w:val="none" w:sz="0" w:space="0" w:color="auto"/>
            <w:right w:val="none" w:sz="0" w:space="0" w:color="auto"/>
          </w:divBdr>
        </w:div>
        <w:div w:id="231088083">
          <w:marLeft w:val="0"/>
          <w:marRight w:val="0"/>
          <w:marTop w:val="0"/>
          <w:marBottom w:val="0"/>
          <w:divBdr>
            <w:top w:val="none" w:sz="0" w:space="0" w:color="auto"/>
            <w:left w:val="none" w:sz="0" w:space="0" w:color="auto"/>
            <w:bottom w:val="none" w:sz="0" w:space="0" w:color="auto"/>
            <w:right w:val="none" w:sz="0" w:space="0" w:color="auto"/>
          </w:divBdr>
        </w:div>
        <w:div w:id="1701735747">
          <w:marLeft w:val="0"/>
          <w:marRight w:val="0"/>
          <w:marTop w:val="0"/>
          <w:marBottom w:val="0"/>
          <w:divBdr>
            <w:top w:val="none" w:sz="0" w:space="0" w:color="auto"/>
            <w:left w:val="none" w:sz="0" w:space="0" w:color="auto"/>
            <w:bottom w:val="none" w:sz="0" w:space="0" w:color="auto"/>
            <w:right w:val="none" w:sz="0" w:space="0" w:color="auto"/>
          </w:divBdr>
        </w:div>
        <w:div w:id="1154250878">
          <w:marLeft w:val="0"/>
          <w:marRight w:val="0"/>
          <w:marTop w:val="0"/>
          <w:marBottom w:val="0"/>
          <w:divBdr>
            <w:top w:val="none" w:sz="0" w:space="0" w:color="auto"/>
            <w:left w:val="none" w:sz="0" w:space="0" w:color="auto"/>
            <w:bottom w:val="none" w:sz="0" w:space="0" w:color="auto"/>
            <w:right w:val="none" w:sz="0" w:space="0" w:color="auto"/>
          </w:divBdr>
        </w:div>
        <w:div w:id="626813084">
          <w:marLeft w:val="0"/>
          <w:marRight w:val="0"/>
          <w:marTop w:val="0"/>
          <w:marBottom w:val="0"/>
          <w:divBdr>
            <w:top w:val="none" w:sz="0" w:space="0" w:color="auto"/>
            <w:left w:val="none" w:sz="0" w:space="0" w:color="auto"/>
            <w:bottom w:val="none" w:sz="0" w:space="0" w:color="auto"/>
            <w:right w:val="none" w:sz="0" w:space="0" w:color="auto"/>
          </w:divBdr>
        </w:div>
        <w:div w:id="1290163927">
          <w:marLeft w:val="0"/>
          <w:marRight w:val="0"/>
          <w:marTop w:val="0"/>
          <w:marBottom w:val="0"/>
          <w:divBdr>
            <w:top w:val="none" w:sz="0" w:space="0" w:color="auto"/>
            <w:left w:val="none" w:sz="0" w:space="0" w:color="auto"/>
            <w:bottom w:val="none" w:sz="0" w:space="0" w:color="auto"/>
            <w:right w:val="none" w:sz="0" w:space="0" w:color="auto"/>
          </w:divBdr>
        </w:div>
        <w:div w:id="651182136">
          <w:marLeft w:val="0"/>
          <w:marRight w:val="0"/>
          <w:marTop w:val="0"/>
          <w:marBottom w:val="0"/>
          <w:divBdr>
            <w:top w:val="none" w:sz="0" w:space="0" w:color="auto"/>
            <w:left w:val="none" w:sz="0" w:space="0" w:color="auto"/>
            <w:bottom w:val="none" w:sz="0" w:space="0" w:color="auto"/>
            <w:right w:val="none" w:sz="0" w:space="0" w:color="auto"/>
          </w:divBdr>
        </w:div>
        <w:div w:id="811291804">
          <w:marLeft w:val="0"/>
          <w:marRight w:val="0"/>
          <w:marTop w:val="0"/>
          <w:marBottom w:val="0"/>
          <w:divBdr>
            <w:top w:val="none" w:sz="0" w:space="0" w:color="auto"/>
            <w:left w:val="none" w:sz="0" w:space="0" w:color="auto"/>
            <w:bottom w:val="none" w:sz="0" w:space="0" w:color="auto"/>
            <w:right w:val="none" w:sz="0" w:space="0" w:color="auto"/>
          </w:divBdr>
        </w:div>
        <w:div w:id="373507944">
          <w:marLeft w:val="0"/>
          <w:marRight w:val="0"/>
          <w:marTop w:val="0"/>
          <w:marBottom w:val="0"/>
          <w:divBdr>
            <w:top w:val="none" w:sz="0" w:space="0" w:color="auto"/>
            <w:left w:val="none" w:sz="0" w:space="0" w:color="auto"/>
            <w:bottom w:val="none" w:sz="0" w:space="0" w:color="auto"/>
            <w:right w:val="none" w:sz="0" w:space="0" w:color="auto"/>
          </w:divBdr>
        </w:div>
        <w:div w:id="171071875">
          <w:marLeft w:val="0"/>
          <w:marRight w:val="0"/>
          <w:marTop w:val="0"/>
          <w:marBottom w:val="0"/>
          <w:divBdr>
            <w:top w:val="none" w:sz="0" w:space="0" w:color="auto"/>
            <w:left w:val="none" w:sz="0" w:space="0" w:color="auto"/>
            <w:bottom w:val="none" w:sz="0" w:space="0" w:color="auto"/>
            <w:right w:val="none" w:sz="0" w:space="0" w:color="auto"/>
          </w:divBdr>
        </w:div>
        <w:div w:id="225184826">
          <w:marLeft w:val="0"/>
          <w:marRight w:val="0"/>
          <w:marTop w:val="0"/>
          <w:marBottom w:val="0"/>
          <w:divBdr>
            <w:top w:val="none" w:sz="0" w:space="0" w:color="auto"/>
            <w:left w:val="none" w:sz="0" w:space="0" w:color="auto"/>
            <w:bottom w:val="none" w:sz="0" w:space="0" w:color="auto"/>
            <w:right w:val="none" w:sz="0" w:space="0" w:color="auto"/>
          </w:divBdr>
        </w:div>
        <w:div w:id="132910514">
          <w:marLeft w:val="0"/>
          <w:marRight w:val="0"/>
          <w:marTop w:val="0"/>
          <w:marBottom w:val="0"/>
          <w:divBdr>
            <w:top w:val="none" w:sz="0" w:space="0" w:color="auto"/>
            <w:left w:val="none" w:sz="0" w:space="0" w:color="auto"/>
            <w:bottom w:val="none" w:sz="0" w:space="0" w:color="auto"/>
            <w:right w:val="none" w:sz="0" w:space="0" w:color="auto"/>
          </w:divBdr>
        </w:div>
        <w:div w:id="1626229165">
          <w:marLeft w:val="0"/>
          <w:marRight w:val="0"/>
          <w:marTop w:val="0"/>
          <w:marBottom w:val="0"/>
          <w:divBdr>
            <w:top w:val="none" w:sz="0" w:space="0" w:color="auto"/>
            <w:left w:val="none" w:sz="0" w:space="0" w:color="auto"/>
            <w:bottom w:val="none" w:sz="0" w:space="0" w:color="auto"/>
            <w:right w:val="none" w:sz="0" w:space="0" w:color="auto"/>
          </w:divBdr>
        </w:div>
        <w:div w:id="77867791">
          <w:marLeft w:val="0"/>
          <w:marRight w:val="0"/>
          <w:marTop w:val="0"/>
          <w:marBottom w:val="0"/>
          <w:divBdr>
            <w:top w:val="none" w:sz="0" w:space="0" w:color="auto"/>
            <w:left w:val="none" w:sz="0" w:space="0" w:color="auto"/>
            <w:bottom w:val="none" w:sz="0" w:space="0" w:color="auto"/>
            <w:right w:val="none" w:sz="0" w:space="0" w:color="auto"/>
          </w:divBdr>
        </w:div>
        <w:div w:id="2110857618">
          <w:marLeft w:val="0"/>
          <w:marRight w:val="0"/>
          <w:marTop w:val="0"/>
          <w:marBottom w:val="0"/>
          <w:divBdr>
            <w:top w:val="none" w:sz="0" w:space="0" w:color="auto"/>
            <w:left w:val="none" w:sz="0" w:space="0" w:color="auto"/>
            <w:bottom w:val="none" w:sz="0" w:space="0" w:color="auto"/>
            <w:right w:val="none" w:sz="0" w:space="0" w:color="auto"/>
          </w:divBdr>
        </w:div>
        <w:div w:id="1942684447">
          <w:marLeft w:val="0"/>
          <w:marRight w:val="0"/>
          <w:marTop w:val="0"/>
          <w:marBottom w:val="0"/>
          <w:divBdr>
            <w:top w:val="none" w:sz="0" w:space="0" w:color="auto"/>
            <w:left w:val="none" w:sz="0" w:space="0" w:color="auto"/>
            <w:bottom w:val="none" w:sz="0" w:space="0" w:color="auto"/>
            <w:right w:val="none" w:sz="0" w:space="0" w:color="auto"/>
          </w:divBdr>
        </w:div>
        <w:div w:id="926496908">
          <w:marLeft w:val="0"/>
          <w:marRight w:val="0"/>
          <w:marTop w:val="0"/>
          <w:marBottom w:val="0"/>
          <w:divBdr>
            <w:top w:val="none" w:sz="0" w:space="0" w:color="auto"/>
            <w:left w:val="none" w:sz="0" w:space="0" w:color="auto"/>
            <w:bottom w:val="none" w:sz="0" w:space="0" w:color="auto"/>
            <w:right w:val="none" w:sz="0" w:space="0" w:color="auto"/>
          </w:divBdr>
        </w:div>
        <w:div w:id="1582720550">
          <w:marLeft w:val="0"/>
          <w:marRight w:val="0"/>
          <w:marTop w:val="0"/>
          <w:marBottom w:val="0"/>
          <w:divBdr>
            <w:top w:val="none" w:sz="0" w:space="0" w:color="auto"/>
            <w:left w:val="none" w:sz="0" w:space="0" w:color="auto"/>
            <w:bottom w:val="none" w:sz="0" w:space="0" w:color="auto"/>
            <w:right w:val="none" w:sz="0" w:space="0" w:color="auto"/>
          </w:divBdr>
        </w:div>
        <w:div w:id="1889953755">
          <w:marLeft w:val="0"/>
          <w:marRight w:val="0"/>
          <w:marTop w:val="0"/>
          <w:marBottom w:val="0"/>
          <w:divBdr>
            <w:top w:val="none" w:sz="0" w:space="0" w:color="auto"/>
            <w:left w:val="none" w:sz="0" w:space="0" w:color="auto"/>
            <w:bottom w:val="none" w:sz="0" w:space="0" w:color="auto"/>
            <w:right w:val="none" w:sz="0" w:space="0" w:color="auto"/>
          </w:divBdr>
        </w:div>
        <w:div w:id="1912542902">
          <w:marLeft w:val="0"/>
          <w:marRight w:val="0"/>
          <w:marTop w:val="0"/>
          <w:marBottom w:val="0"/>
          <w:divBdr>
            <w:top w:val="none" w:sz="0" w:space="0" w:color="auto"/>
            <w:left w:val="none" w:sz="0" w:space="0" w:color="auto"/>
            <w:bottom w:val="none" w:sz="0" w:space="0" w:color="auto"/>
            <w:right w:val="none" w:sz="0" w:space="0" w:color="auto"/>
          </w:divBdr>
        </w:div>
        <w:div w:id="1431853630">
          <w:marLeft w:val="0"/>
          <w:marRight w:val="0"/>
          <w:marTop w:val="0"/>
          <w:marBottom w:val="0"/>
          <w:divBdr>
            <w:top w:val="none" w:sz="0" w:space="0" w:color="auto"/>
            <w:left w:val="none" w:sz="0" w:space="0" w:color="auto"/>
            <w:bottom w:val="none" w:sz="0" w:space="0" w:color="auto"/>
            <w:right w:val="none" w:sz="0" w:space="0" w:color="auto"/>
          </w:divBdr>
        </w:div>
        <w:div w:id="338578169">
          <w:marLeft w:val="0"/>
          <w:marRight w:val="0"/>
          <w:marTop w:val="0"/>
          <w:marBottom w:val="0"/>
          <w:divBdr>
            <w:top w:val="none" w:sz="0" w:space="0" w:color="auto"/>
            <w:left w:val="none" w:sz="0" w:space="0" w:color="auto"/>
            <w:bottom w:val="none" w:sz="0" w:space="0" w:color="auto"/>
            <w:right w:val="none" w:sz="0" w:space="0" w:color="auto"/>
          </w:divBdr>
        </w:div>
        <w:div w:id="1575973061">
          <w:marLeft w:val="0"/>
          <w:marRight w:val="0"/>
          <w:marTop w:val="0"/>
          <w:marBottom w:val="0"/>
          <w:divBdr>
            <w:top w:val="none" w:sz="0" w:space="0" w:color="auto"/>
            <w:left w:val="none" w:sz="0" w:space="0" w:color="auto"/>
            <w:bottom w:val="none" w:sz="0" w:space="0" w:color="auto"/>
            <w:right w:val="none" w:sz="0" w:space="0" w:color="auto"/>
          </w:divBdr>
        </w:div>
        <w:div w:id="1421875504">
          <w:marLeft w:val="0"/>
          <w:marRight w:val="0"/>
          <w:marTop w:val="0"/>
          <w:marBottom w:val="0"/>
          <w:divBdr>
            <w:top w:val="none" w:sz="0" w:space="0" w:color="auto"/>
            <w:left w:val="none" w:sz="0" w:space="0" w:color="auto"/>
            <w:bottom w:val="none" w:sz="0" w:space="0" w:color="auto"/>
            <w:right w:val="none" w:sz="0" w:space="0" w:color="auto"/>
          </w:divBdr>
        </w:div>
        <w:div w:id="1573202712">
          <w:marLeft w:val="0"/>
          <w:marRight w:val="0"/>
          <w:marTop w:val="0"/>
          <w:marBottom w:val="0"/>
          <w:divBdr>
            <w:top w:val="none" w:sz="0" w:space="0" w:color="auto"/>
            <w:left w:val="none" w:sz="0" w:space="0" w:color="auto"/>
            <w:bottom w:val="none" w:sz="0" w:space="0" w:color="auto"/>
            <w:right w:val="none" w:sz="0" w:space="0" w:color="auto"/>
          </w:divBdr>
        </w:div>
        <w:div w:id="1188833258">
          <w:marLeft w:val="0"/>
          <w:marRight w:val="0"/>
          <w:marTop w:val="0"/>
          <w:marBottom w:val="0"/>
          <w:divBdr>
            <w:top w:val="none" w:sz="0" w:space="0" w:color="auto"/>
            <w:left w:val="none" w:sz="0" w:space="0" w:color="auto"/>
            <w:bottom w:val="none" w:sz="0" w:space="0" w:color="auto"/>
            <w:right w:val="none" w:sz="0" w:space="0" w:color="auto"/>
          </w:divBdr>
        </w:div>
        <w:div w:id="1489900030">
          <w:marLeft w:val="0"/>
          <w:marRight w:val="0"/>
          <w:marTop w:val="0"/>
          <w:marBottom w:val="0"/>
          <w:divBdr>
            <w:top w:val="none" w:sz="0" w:space="0" w:color="auto"/>
            <w:left w:val="none" w:sz="0" w:space="0" w:color="auto"/>
            <w:bottom w:val="none" w:sz="0" w:space="0" w:color="auto"/>
            <w:right w:val="none" w:sz="0" w:space="0" w:color="auto"/>
          </w:divBdr>
        </w:div>
        <w:div w:id="1496917402">
          <w:marLeft w:val="0"/>
          <w:marRight w:val="0"/>
          <w:marTop w:val="0"/>
          <w:marBottom w:val="0"/>
          <w:divBdr>
            <w:top w:val="none" w:sz="0" w:space="0" w:color="auto"/>
            <w:left w:val="none" w:sz="0" w:space="0" w:color="auto"/>
            <w:bottom w:val="none" w:sz="0" w:space="0" w:color="auto"/>
            <w:right w:val="none" w:sz="0" w:space="0" w:color="auto"/>
          </w:divBdr>
        </w:div>
        <w:div w:id="428309470">
          <w:marLeft w:val="0"/>
          <w:marRight w:val="0"/>
          <w:marTop w:val="0"/>
          <w:marBottom w:val="0"/>
          <w:divBdr>
            <w:top w:val="none" w:sz="0" w:space="0" w:color="auto"/>
            <w:left w:val="none" w:sz="0" w:space="0" w:color="auto"/>
            <w:bottom w:val="none" w:sz="0" w:space="0" w:color="auto"/>
            <w:right w:val="none" w:sz="0" w:space="0" w:color="auto"/>
          </w:divBdr>
        </w:div>
        <w:div w:id="234702448">
          <w:marLeft w:val="0"/>
          <w:marRight w:val="0"/>
          <w:marTop w:val="0"/>
          <w:marBottom w:val="0"/>
          <w:divBdr>
            <w:top w:val="none" w:sz="0" w:space="0" w:color="auto"/>
            <w:left w:val="none" w:sz="0" w:space="0" w:color="auto"/>
            <w:bottom w:val="none" w:sz="0" w:space="0" w:color="auto"/>
            <w:right w:val="none" w:sz="0" w:space="0" w:color="auto"/>
          </w:divBdr>
        </w:div>
        <w:div w:id="1363743826">
          <w:marLeft w:val="0"/>
          <w:marRight w:val="0"/>
          <w:marTop w:val="0"/>
          <w:marBottom w:val="0"/>
          <w:divBdr>
            <w:top w:val="none" w:sz="0" w:space="0" w:color="auto"/>
            <w:left w:val="none" w:sz="0" w:space="0" w:color="auto"/>
            <w:bottom w:val="none" w:sz="0" w:space="0" w:color="auto"/>
            <w:right w:val="none" w:sz="0" w:space="0" w:color="auto"/>
          </w:divBdr>
        </w:div>
        <w:div w:id="495193751">
          <w:marLeft w:val="0"/>
          <w:marRight w:val="0"/>
          <w:marTop w:val="0"/>
          <w:marBottom w:val="0"/>
          <w:divBdr>
            <w:top w:val="none" w:sz="0" w:space="0" w:color="auto"/>
            <w:left w:val="none" w:sz="0" w:space="0" w:color="auto"/>
            <w:bottom w:val="none" w:sz="0" w:space="0" w:color="auto"/>
            <w:right w:val="none" w:sz="0" w:space="0" w:color="auto"/>
          </w:divBdr>
        </w:div>
        <w:div w:id="1111708501">
          <w:marLeft w:val="0"/>
          <w:marRight w:val="0"/>
          <w:marTop w:val="0"/>
          <w:marBottom w:val="0"/>
          <w:divBdr>
            <w:top w:val="none" w:sz="0" w:space="0" w:color="auto"/>
            <w:left w:val="none" w:sz="0" w:space="0" w:color="auto"/>
            <w:bottom w:val="none" w:sz="0" w:space="0" w:color="auto"/>
            <w:right w:val="none" w:sz="0" w:space="0" w:color="auto"/>
          </w:divBdr>
        </w:div>
        <w:div w:id="311644087">
          <w:marLeft w:val="0"/>
          <w:marRight w:val="0"/>
          <w:marTop w:val="0"/>
          <w:marBottom w:val="0"/>
          <w:divBdr>
            <w:top w:val="none" w:sz="0" w:space="0" w:color="auto"/>
            <w:left w:val="none" w:sz="0" w:space="0" w:color="auto"/>
            <w:bottom w:val="none" w:sz="0" w:space="0" w:color="auto"/>
            <w:right w:val="none" w:sz="0" w:space="0" w:color="auto"/>
          </w:divBdr>
        </w:div>
        <w:div w:id="1220704397">
          <w:marLeft w:val="0"/>
          <w:marRight w:val="0"/>
          <w:marTop w:val="0"/>
          <w:marBottom w:val="0"/>
          <w:divBdr>
            <w:top w:val="none" w:sz="0" w:space="0" w:color="auto"/>
            <w:left w:val="none" w:sz="0" w:space="0" w:color="auto"/>
            <w:bottom w:val="none" w:sz="0" w:space="0" w:color="auto"/>
            <w:right w:val="none" w:sz="0" w:space="0" w:color="auto"/>
          </w:divBdr>
        </w:div>
        <w:div w:id="1469936708">
          <w:marLeft w:val="0"/>
          <w:marRight w:val="0"/>
          <w:marTop w:val="0"/>
          <w:marBottom w:val="0"/>
          <w:divBdr>
            <w:top w:val="none" w:sz="0" w:space="0" w:color="auto"/>
            <w:left w:val="none" w:sz="0" w:space="0" w:color="auto"/>
            <w:bottom w:val="none" w:sz="0" w:space="0" w:color="auto"/>
            <w:right w:val="none" w:sz="0" w:space="0" w:color="auto"/>
          </w:divBdr>
        </w:div>
        <w:div w:id="2054577649">
          <w:marLeft w:val="0"/>
          <w:marRight w:val="0"/>
          <w:marTop w:val="0"/>
          <w:marBottom w:val="0"/>
          <w:divBdr>
            <w:top w:val="none" w:sz="0" w:space="0" w:color="auto"/>
            <w:left w:val="none" w:sz="0" w:space="0" w:color="auto"/>
            <w:bottom w:val="none" w:sz="0" w:space="0" w:color="auto"/>
            <w:right w:val="none" w:sz="0" w:space="0" w:color="auto"/>
          </w:divBdr>
        </w:div>
        <w:div w:id="229465977">
          <w:marLeft w:val="0"/>
          <w:marRight w:val="0"/>
          <w:marTop w:val="0"/>
          <w:marBottom w:val="0"/>
          <w:divBdr>
            <w:top w:val="none" w:sz="0" w:space="0" w:color="auto"/>
            <w:left w:val="none" w:sz="0" w:space="0" w:color="auto"/>
            <w:bottom w:val="none" w:sz="0" w:space="0" w:color="auto"/>
            <w:right w:val="none" w:sz="0" w:space="0" w:color="auto"/>
          </w:divBdr>
        </w:div>
        <w:div w:id="1193350036">
          <w:marLeft w:val="0"/>
          <w:marRight w:val="0"/>
          <w:marTop w:val="0"/>
          <w:marBottom w:val="0"/>
          <w:divBdr>
            <w:top w:val="none" w:sz="0" w:space="0" w:color="auto"/>
            <w:left w:val="none" w:sz="0" w:space="0" w:color="auto"/>
            <w:bottom w:val="none" w:sz="0" w:space="0" w:color="auto"/>
            <w:right w:val="none" w:sz="0" w:space="0" w:color="auto"/>
          </w:divBdr>
        </w:div>
        <w:div w:id="283970608">
          <w:marLeft w:val="0"/>
          <w:marRight w:val="0"/>
          <w:marTop w:val="0"/>
          <w:marBottom w:val="0"/>
          <w:divBdr>
            <w:top w:val="none" w:sz="0" w:space="0" w:color="auto"/>
            <w:left w:val="none" w:sz="0" w:space="0" w:color="auto"/>
            <w:bottom w:val="none" w:sz="0" w:space="0" w:color="auto"/>
            <w:right w:val="none" w:sz="0" w:space="0" w:color="auto"/>
          </w:divBdr>
        </w:div>
        <w:div w:id="664670047">
          <w:marLeft w:val="0"/>
          <w:marRight w:val="0"/>
          <w:marTop w:val="0"/>
          <w:marBottom w:val="0"/>
          <w:divBdr>
            <w:top w:val="none" w:sz="0" w:space="0" w:color="auto"/>
            <w:left w:val="none" w:sz="0" w:space="0" w:color="auto"/>
            <w:bottom w:val="none" w:sz="0" w:space="0" w:color="auto"/>
            <w:right w:val="none" w:sz="0" w:space="0" w:color="auto"/>
          </w:divBdr>
        </w:div>
        <w:div w:id="931473419">
          <w:marLeft w:val="0"/>
          <w:marRight w:val="0"/>
          <w:marTop w:val="0"/>
          <w:marBottom w:val="0"/>
          <w:divBdr>
            <w:top w:val="none" w:sz="0" w:space="0" w:color="auto"/>
            <w:left w:val="none" w:sz="0" w:space="0" w:color="auto"/>
            <w:bottom w:val="none" w:sz="0" w:space="0" w:color="auto"/>
            <w:right w:val="none" w:sz="0" w:space="0" w:color="auto"/>
          </w:divBdr>
        </w:div>
        <w:div w:id="1376661675">
          <w:marLeft w:val="0"/>
          <w:marRight w:val="0"/>
          <w:marTop w:val="0"/>
          <w:marBottom w:val="0"/>
          <w:divBdr>
            <w:top w:val="none" w:sz="0" w:space="0" w:color="auto"/>
            <w:left w:val="none" w:sz="0" w:space="0" w:color="auto"/>
            <w:bottom w:val="none" w:sz="0" w:space="0" w:color="auto"/>
            <w:right w:val="none" w:sz="0" w:space="0" w:color="auto"/>
          </w:divBdr>
        </w:div>
        <w:div w:id="688409167">
          <w:marLeft w:val="0"/>
          <w:marRight w:val="0"/>
          <w:marTop w:val="0"/>
          <w:marBottom w:val="0"/>
          <w:divBdr>
            <w:top w:val="none" w:sz="0" w:space="0" w:color="auto"/>
            <w:left w:val="none" w:sz="0" w:space="0" w:color="auto"/>
            <w:bottom w:val="none" w:sz="0" w:space="0" w:color="auto"/>
            <w:right w:val="none" w:sz="0" w:space="0" w:color="auto"/>
          </w:divBdr>
        </w:div>
        <w:div w:id="1345666745">
          <w:marLeft w:val="0"/>
          <w:marRight w:val="0"/>
          <w:marTop w:val="0"/>
          <w:marBottom w:val="0"/>
          <w:divBdr>
            <w:top w:val="none" w:sz="0" w:space="0" w:color="auto"/>
            <w:left w:val="none" w:sz="0" w:space="0" w:color="auto"/>
            <w:bottom w:val="none" w:sz="0" w:space="0" w:color="auto"/>
            <w:right w:val="none" w:sz="0" w:space="0" w:color="auto"/>
          </w:divBdr>
        </w:div>
        <w:div w:id="1380473210">
          <w:marLeft w:val="0"/>
          <w:marRight w:val="0"/>
          <w:marTop w:val="0"/>
          <w:marBottom w:val="0"/>
          <w:divBdr>
            <w:top w:val="none" w:sz="0" w:space="0" w:color="auto"/>
            <w:left w:val="none" w:sz="0" w:space="0" w:color="auto"/>
            <w:bottom w:val="none" w:sz="0" w:space="0" w:color="auto"/>
            <w:right w:val="none" w:sz="0" w:space="0" w:color="auto"/>
          </w:divBdr>
        </w:div>
        <w:div w:id="1070271655">
          <w:marLeft w:val="0"/>
          <w:marRight w:val="0"/>
          <w:marTop w:val="0"/>
          <w:marBottom w:val="0"/>
          <w:divBdr>
            <w:top w:val="none" w:sz="0" w:space="0" w:color="auto"/>
            <w:left w:val="none" w:sz="0" w:space="0" w:color="auto"/>
            <w:bottom w:val="none" w:sz="0" w:space="0" w:color="auto"/>
            <w:right w:val="none" w:sz="0" w:space="0" w:color="auto"/>
          </w:divBdr>
        </w:div>
        <w:div w:id="1725367813">
          <w:marLeft w:val="0"/>
          <w:marRight w:val="0"/>
          <w:marTop w:val="0"/>
          <w:marBottom w:val="0"/>
          <w:divBdr>
            <w:top w:val="none" w:sz="0" w:space="0" w:color="auto"/>
            <w:left w:val="none" w:sz="0" w:space="0" w:color="auto"/>
            <w:bottom w:val="none" w:sz="0" w:space="0" w:color="auto"/>
            <w:right w:val="none" w:sz="0" w:space="0" w:color="auto"/>
          </w:divBdr>
        </w:div>
        <w:div w:id="2044550189">
          <w:marLeft w:val="0"/>
          <w:marRight w:val="0"/>
          <w:marTop w:val="0"/>
          <w:marBottom w:val="0"/>
          <w:divBdr>
            <w:top w:val="none" w:sz="0" w:space="0" w:color="auto"/>
            <w:left w:val="none" w:sz="0" w:space="0" w:color="auto"/>
            <w:bottom w:val="none" w:sz="0" w:space="0" w:color="auto"/>
            <w:right w:val="none" w:sz="0" w:space="0" w:color="auto"/>
          </w:divBdr>
        </w:div>
        <w:div w:id="1388531960">
          <w:marLeft w:val="0"/>
          <w:marRight w:val="0"/>
          <w:marTop w:val="0"/>
          <w:marBottom w:val="0"/>
          <w:divBdr>
            <w:top w:val="none" w:sz="0" w:space="0" w:color="auto"/>
            <w:left w:val="none" w:sz="0" w:space="0" w:color="auto"/>
            <w:bottom w:val="none" w:sz="0" w:space="0" w:color="auto"/>
            <w:right w:val="none" w:sz="0" w:space="0" w:color="auto"/>
          </w:divBdr>
        </w:div>
        <w:div w:id="1225675449">
          <w:marLeft w:val="0"/>
          <w:marRight w:val="0"/>
          <w:marTop w:val="0"/>
          <w:marBottom w:val="0"/>
          <w:divBdr>
            <w:top w:val="none" w:sz="0" w:space="0" w:color="auto"/>
            <w:left w:val="none" w:sz="0" w:space="0" w:color="auto"/>
            <w:bottom w:val="none" w:sz="0" w:space="0" w:color="auto"/>
            <w:right w:val="none" w:sz="0" w:space="0" w:color="auto"/>
          </w:divBdr>
        </w:div>
        <w:div w:id="615253512">
          <w:marLeft w:val="0"/>
          <w:marRight w:val="0"/>
          <w:marTop w:val="0"/>
          <w:marBottom w:val="0"/>
          <w:divBdr>
            <w:top w:val="none" w:sz="0" w:space="0" w:color="auto"/>
            <w:left w:val="none" w:sz="0" w:space="0" w:color="auto"/>
            <w:bottom w:val="none" w:sz="0" w:space="0" w:color="auto"/>
            <w:right w:val="none" w:sz="0" w:space="0" w:color="auto"/>
          </w:divBdr>
        </w:div>
        <w:div w:id="1620408585">
          <w:marLeft w:val="0"/>
          <w:marRight w:val="0"/>
          <w:marTop w:val="0"/>
          <w:marBottom w:val="0"/>
          <w:divBdr>
            <w:top w:val="none" w:sz="0" w:space="0" w:color="auto"/>
            <w:left w:val="none" w:sz="0" w:space="0" w:color="auto"/>
            <w:bottom w:val="none" w:sz="0" w:space="0" w:color="auto"/>
            <w:right w:val="none" w:sz="0" w:space="0" w:color="auto"/>
          </w:divBdr>
        </w:div>
        <w:div w:id="105345642">
          <w:marLeft w:val="0"/>
          <w:marRight w:val="0"/>
          <w:marTop w:val="0"/>
          <w:marBottom w:val="0"/>
          <w:divBdr>
            <w:top w:val="none" w:sz="0" w:space="0" w:color="auto"/>
            <w:left w:val="none" w:sz="0" w:space="0" w:color="auto"/>
            <w:bottom w:val="none" w:sz="0" w:space="0" w:color="auto"/>
            <w:right w:val="none" w:sz="0" w:space="0" w:color="auto"/>
          </w:divBdr>
        </w:div>
        <w:div w:id="2097246841">
          <w:marLeft w:val="0"/>
          <w:marRight w:val="0"/>
          <w:marTop w:val="0"/>
          <w:marBottom w:val="0"/>
          <w:divBdr>
            <w:top w:val="none" w:sz="0" w:space="0" w:color="auto"/>
            <w:left w:val="none" w:sz="0" w:space="0" w:color="auto"/>
            <w:bottom w:val="none" w:sz="0" w:space="0" w:color="auto"/>
            <w:right w:val="none" w:sz="0" w:space="0" w:color="auto"/>
          </w:divBdr>
        </w:div>
        <w:div w:id="1157765256">
          <w:marLeft w:val="0"/>
          <w:marRight w:val="0"/>
          <w:marTop w:val="0"/>
          <w:marBottom w:val="0"/>
          <w:divBdr>
            <w:top w:val="none" w:sz="0" w:space="0" w:color="auto"/>
            <w:left w:val="none" w:sz="0" w:space="0" w:color="auto"/>
            <w:bottom w:val="none" w:sz="0" w:space="0" w:color="auto"/>
            <w:right w:val="none" w:sz="0" w:space="0" w:color="auto"/>
          </w:divBdr>
        </w:div>
        <w:div w:id="906111320">
          <w:marLeft w:val="0"/>
          <w:marRight w:val="0"/>
          <w:marTop w:val="0"/>
          <w:marBottom w:val="0"/>
          <w:divBdr>
            <w:top w:val="none" w:sz="0" w:space="0" w:color="auto"/>
            <w:left w:val="none" w:sz="0" w:space="0" w:color="auto"/>
            <w:bottom w:val="none" w:sz="0" w:space="0" w:color="auto"/>
            <w:right w:val="none" w:sz="0" w:space="0" w:color="auto"/>
          </w:divBdr>
        </w:div>
        <w:div w:id="430787121">
          <w:marLeft w:val="0"/>
          <w:marRight w:val="0"/>
          <w:marTop w:val="0"/>
          <w:marBottom w:val="0"/>
          <w:divBdr>
            <w:top w:val="none" w:sz="0" w:space="0" w:color="auto"/>
            <w:left w:val="none" w:sz="0" w:space="0" w:color="auto"/>
            <w:bottom w:val="none" w:sz="0" w:space="0" w:color="auto"/>
            <w:right w:val="none" w:sz="0" w:space="0" w:color="auto"/>
          </w:divBdr>
        </w:div>
        <w:div w:id="1194030809">
          <w:marLeft w:val="0"/>
          <w:marRight w:val="0"/>
          <w:marTop w:val="0"/>
          <w:marBottom w:val="0"/>
          <w:divBdr>
            <w:top w:val="none" w:sz="0" w:space="0" w:color="auto"/>
            <w:left w:val="none" w:sz="0" w:space="0" w:color="auto"/>
            <w:bottom w:val="none" w:sz="0" w:space="0" w:color="auto"/>
            <w:right w:val="none" w:sz="0" w:space="0" w:color="auto"/>
          </w:divBdr>
        </w:div>
        <w:div w:id="284164696">
          <w:marLeft w:val="0"/>
          <w:marRight w:val="0"/>
          <w:marTop w:val="0"/>
          <w:marBottom w:val="0"/>
          <w:divBdr>
            <w:top w:val="none" w:sz="0" w:space="0" w:color="auto"/>
            <w:left w:val="none" w:sz="0" w:space="0" w:color="auto"/>
            <w:bottom w:val="none" w:sz="0" w:space="0" w:color="auto"/>
            <w:right w:val="none" w:sz="0" w:space="0" w:color="auto"/>
          </w:divBdr>
        </w:div>
        <w:div w:id="1998875723">
          <w:marLeft w:val="0"/>
          <w:marRight w:val="0"/>
          <w:marTop w:val="0"/>
          <w:marBottom w:val="0"/>
          <w:divBdr>
            <w:top w:val="none" w:sz="0" w:space="0" w:color="auto"/>
            <w:left w:val="none" w:sz="0" w:space="0" w:color="auto"/>
            <w:bottom w:val="none" w:sz="0" w:space="0" w:color="auto"/>
            <w:right w:val="none" w:sz="0" w:space="0" w:color="auto"/>
          </w:divBdr>
        </w:div>
        <w:div w:id="654072823">
          <w:marLeft w:val="0"/>
          <w:marRight w:val="0"/>
          <w:marTop w:val="0"/>
          <w:marBottom w:val="0"/>
          <w:divBdr>
            <w:top w:val="none" w:sz="0" w:space="0" w:color="auto"/>
            <w:left w:val="none" w:sz="0" w:space="0" w:color="auto"/>
            <w:bottom w:val="none" w:sz="0" w:space="0" w:color="auto"/>
            <w:right w:val="none" w:sz="0" w:space="0" w:color="auto"/>
          </w:divBdr>
        </w:div>
        <w:div w:id="974261081">
          <w:marLeft w:val="0"/>
          <w:marRight w:val="0"/>
          <w:marTop w:val="0"/>
          <w:marBottom w:val="0"/>
          <w:divBdr>
            <w:top w:val="none" w:sz="0" w:space="0" w:color="auto"/>
            <w:left w:val="none" w:sz="0" w:space="0" w:color="auto"/>
            <w:bottom w:val="none" w:sz="0" w:space="0" w:color="auto"/>
            <w:right w:val="none" w:sz="0" w:space="0" w:color="auto"/>
          </w:divBdr>
        </w:div>
        <w:div w:id="1748921364">
          <w:marLeft w:val="0"/>
          <w:marRight w:val="0"/>
          <w:marTop w:val="0"/>
          <w:marBottom w:val="0"/>
          <w:divBdr>
            <w:top w:val="none" w:sz="0" w:space="0" w:color="auto"/>
            <w:left w:val="none" w:sz="0" w:space="0" w:color="auto"/>
            <w:bottom w:val="none" w:sz="0" w:space="0" w:color="auto"/>
            <w:right w:val="none" w:sz="0" w:space="0" w:color="auto"/>
          </w:divBdr>
        </w:div>
        <w:div w:id="1866366762">
          <w:marLeft w:val="0"/>
          <w:marRight w:val="0"/>
          <w:marTop w:val="0"/>
          <w:marBottom w:val="0"/>
          <w:divBdr>
            <w:top w:val="none" w:sz="0" w:space="0" w:color="auto"/>
            <w:left w:val="none" w:sz="0" w:space="0" w:color="auto"/>
            <w:bottom w:val="none" w:sz="0" w:space="0" w:color="auto"/>
            <w:right w:val="none" w:sz="0" w:space="0" w:color="auto"/>
          </w:divBdr>
        </w:div>
        <w:div w:id="469175538">
          <w:marLeft w:val="0"/>
          <w:marRight w:val="0"/>
          <w:marTop w:val="0"/>
          <w:marBottom w:val="0"/>
          <w:divBdr>
            <w:top w:val="none" w:sz="0" w:space="0" w:color="auto"/>
            <w:left w:val="none" w:sz="0" w:space="0" w:color="auto"/>
            <w:bottom w:val="none" w:sz="0" w:space="0" w:color="auto"/>
            <w:right w:val="none" w:sz="0" w:space="0" w:color="auto"/>
          </w:divBdr>
        </w:div>
        <w:div w:id="897479248">
          <w:marLeft w:val="0"/>
          <w:marRight w:val="0"/>
          <w:marTop w:val="0"/>
          <w:marBottom w:val="0"/>
          <w:divBdr>
            <w:top w:val="none" w:sz="0" w:space="0" w:color="auto"/>
            <w:left w:val="none" w:sz="0" w:space="0" w:color="auto"/>
            <w:bottom w:val="none" w:sz="0" w:space="0" w:color="auto"/>
            <w:right w:val="none" w:sz="0" w:space="0" w:color="auto"/>
          </w:divBdr>
        </w:div>
        <w:div w:id="354503947">
          <w:marLeft w:val="0"/>
          <w:marRight w:val="0"/>
          <w:marTop w:val="0"/>
          <w:marBottom w:val="0"/>
          <w:divBdr>
            <w:top w:val="none" w:sz="0" w:space="0" w:color="auto"/>
            <w:left w:val="none" w:sz="0" w:space="0" w:color="auto"/>
            <w:bottom w:val="none" w:sz="0" w:space="0" w:color="auto"/>
            <w:right w:val="none" w:sz="0" w:space="0" w:color="auto"/>
          </w:divBdr>
        </w:div>
        <w:div w:id="940256100">
          <w:marLeft w:val="0"/>
          <w:marRight w:val="0"/>
          <w:marTop w:val="0"/>
          <w:marBottom w:val="0"/>
          <w:divBdr>
            <w:top w:val="none" w:sz="0" w:space="0" w:color="auto"/>
            <w:left w:val="none" w:sz="0" w:space="0" w:color="auto"/>
            <w:bottom w:val="none" w:sz="0" w:space="0" w:color="auto"/>
            <w:right w:val="none" w:sz="0" w:space="0" w:color="auto"/>
          </w:divBdr>
        </w:div>
        <w:div w:id="814571545">
          <w:marLeft w:val="0"/>
          <w:marRight w:val="0"/>
          <w:marTop w:val="0"/>
          <w:marBottom w:val="0"/>
          <w:divBdr>
            <w:top w:val="none" w:sz="0" w:space="0" w:color="auto"/>
            <w:left w:val="none" w:sz="0" w:space="0" w:color="auto"/>
            <w:bottom w:val="none" w:sz="0" w:space="0" w:color="auto"/>
            <w:right w:val="none" w:sz="0" w:space="0" w:color="auto"/>
          </w:divBdr>
        </w:div>
        <w:div w:id="873151573">
          <w:marLeft w:val="0"/>
          <w:marRight w:val="0"/>
          <w:marTop w:val="0"/>
          <w:marBottom w:val="0"/>
          <w:divBdr>
            <w:top w:val="none" w:sz="0" w:space="0" w:color="auto"/>
            <w:left w:val="none" w:sz="0" w:space="0" w:color="auto"/>
            <w:bottom w:val="none" w:sz="0" w:space="0" w:color="auto"/>
            <w:right w:val="none" w:sz="0" w:space="0" w:color="auto"/>
          </w:divBdr>
        </w:div>
        <w:div w:id="291911921">
          <w:marLeft w:val="0"/>
          <w:marRight w:val="0"/>
          <w:marTop w:val="0"/>
          <w:marBottom w:val="0"/>
          <w:divBdr>
            <w:top w:val="none" w:sz="0" w:space="0" w:color="auto"/>
            <w:left w:val="none" w:sz="0" w:space="0" w:color="auto"/>
            <w:bottom w:val="none" w:sz="0" w:space="0" w:color="auto"/>
            <w:right w:val="none" w:sz="0" w:space="0" w:color="auto"/>
          </w:divBdr>
        </w:div>
        <w:div w:id="161044062">
          <w:marLeft w:val="0"/>
          <w:marRight w:val="0"/>
          <w:marTop w:val="0"/>
          <w:marBottom w:val="0"/>
          <w:divBdr>
            <w:top w:val="none" w:sz="0" w:space="0" w:color="auto"/>
            <w:left w:val="none" w:sz="0" w:space="0" w:color="auto"/>
            <w:bottom w:val="none" w:sz="0" w:space="0" w:color="auto"/>
            <w:right w:val="none" w:sz="0" w:space="0" w:color="auto"/>
          </w:divBdr>
        </w:div>
        <w:div w:id="74976699">
          <w:marLeft w:val="0"/>
          <w:marRight w:val="0"/>
          <w:marTop w:val="0"/>
          <w:marBottom w:val="0"/>
          <w:divBdr>
            <w:top w:val="none" w:sz="0" w:space="0" w:color="auto"/>
            <w:left w:val="none" w:sz="0" w:space="0" w:color="auto"/>
            <w:bottom w:val="none" w:sz="0" w:space="0" w:color="auto"/>
            <w:right w:val="none" w:sz="0" w:space="0" w:color="auto"/>
          </w:divBdr>
        </w:div>
        <w:div w:id="1383865640">
          <w:marLeft w:val="0"/>
          <w:marRight w:val="0"/>
          <w:marTop w:val="0"/>
          <w:marBottom w:val="0"/>
          <w:divBdr>
            <w:top w:val="none" w:sz="0" w:space="0" w:color="auto"/>
            <w:left w:val="none" w:sz="0" w:space="0" w:color="auto"/>
            <w:bottom w:val="none" w:sz="0" w:space="0" w:color="auto"/>
            <w:right w:val="none" w:sz="0" w:space="0" w:color="auto"/>
          </w:divBdr>
        </w:div>
        <w:div w:id="626204655">
          <w:marLeft w:val="0"/>
          <w:marRight w:val="0"/>
          <w:marTop w:val="0"/>
          <w:marBottom w:val="0"/>
          <w:divBdr>
            <w:top w:val="none" w:sz="0" w:space="0" w:color="auto"/>
            <w:left w:val="none" w:sz="0" w:space="0" w:color="auto"/>
            <w:bottom w:val="none" w:sz="0" w:space="0" w:color="auto"/>
            <w:right w:val="none" w:sz="0" w:space="0" w:color="auto"/>
          </w:divBdr>
        </w:div>
        <w:div w:id="935476483">
          <w:marLeft w:val="0"/>
          <w:marRight w:val="0"/>
          <w:marTop w:val="0"/>
          <w:marBottom w:val="0"/>
          <w:divBdr>
            <w:top w:val="none" w:sz="0" w:space="0" w:color="auto"/>
            <w:left w:val="none" w:sz="0" w:space="0" w:color="auto"/>
            <w:bottom w:val="none" w:sz="0" w:space="0" w:color="auto"/>
            <w:right w:val="none" w:sz="0" w:space="0" w:color="auto"/>
          </w:divBdr>
        </w:div>
        <w:div w:id="1184326988">
          <w:marLeft w:val="0"/>
          <w:marRight w:val="0"/>
          <w:marTop w:val="0"/>
          <w:marBottom w:val="0"/>
          <w:divBdr>
            <w:top w:val="none" w:sz="0" w:space="0" w:color="auto"/>
            <w:left w:val="none" w:sz="0" w:space="0" w:color="auto"/>
            <w:bottom w:val="none" w:sz="0" w:space="0" w:color="auto"/>
            <w:right w:val="none" w:sz="0" w:space="0" w:color="auto"/>
          </w:divBdr>
        </w:div>
        <w:div w:id="802387417">
          <w:marLeft w:val="0"/>
          <w:marRight w:val="0"/>
          <w:marTop w:val="0"/>
          <w:marBottom w:val="0"/>
          <w:divBdr>
            <w:top w:val="none" w:sz="0" w:space="0" w:color="auto"/>
            <w:left w:val="none" w:sz="0" w:space="0" w:color="auto"/>
            <w:bottom w:val="none" w:sz="0" w:space="0" w:color="auto"/>
            <w:right w:val="none" w:sz="0" w:space="0" w:color="auto"/>
          </w:divBdr>
        </w:div>
        <w:div w:id="805783659">
          <w:marLeft w:val="0"/>
          <w:marRight w:val="0"/>
          <w:marTop w:val="0"/>
          <w:marBottom w:val="0"/>
          <w:divBdr>
            <w:top w:val="none" w:sz="0" w:space="0" w:color="auto"/>
            <w:left w:val="none" w:sz="0" w:space="0" w:color="auto"/>
            <w:bottom w:val="none" w:sz="0" w:space="0" w:color="auto"/>
            <w:right w:val="none" w:sz="0" w:space="0" w:color="auto"/>
          </w:divBdr>
        </w:div>
        <w:div w:id="1021052982">
          <w:marLeft w:val="0"/>
          <w:marRight w:val="0"/>
          <w:marTop w:val="0"/>
          <w:marBottom w:val="0"/>
          <w:divBdr>
            <w:top w:val="none" w:sz="0" w:space="0" w:color="auto"/>
            <w:left w:val="none" w:sz="0" w:space="0" w:color="auto"/>
            <w:bottom w:val="none" w:sz="0" w:space="0" w:color="auto"/>
            <w:right w:val="none" w:sz="0" w:space="0" w:color="auto"/>
          </w:divBdr>
        </w:div>
        <w:div w:id="331876290">
          <w:marLeft w:val="0"/>
          <w:marRight w:val="0"/>
          <w:marTop w:val="0"/>
          <w:marBottom w:val="0"/>
          <w:divBdr>
            <w:top w:val="none" w:sz="0" w:space="0" w:color="auto"/>
            <w:left w:val="none" w:sz="0" w:space="0" w:color="auto"/>
            <w:bottom w:val="none" w:sz="0" w:space="0" w:color="auto"/>
            <w:right w:val="none" w:sz="0" w:space="0" w:color="auto"/>
          </w:divBdr>
        </w:div>
        <w:div w:id="517503759">
          <w:marLeft w:val="0"/>
          <w:marRight w:val="0"/>
          <w:marTop w:val="0"/>
          <w:marBottom w:val="0"/>
          <w:divBdr>
            <w:top w:val="none" w:sz="0" w:space="0" w:color="auto"/>
            <w:left w:val="none" w:sz="0" w:space="0" w:color="auto"/>
            <w:bottom w:val="none" w:sz="0" w:space="0" w:color="auto"/>
            <w:right w:val="none" w:sz="0" w:space="0" w:color="auto"/>
          </w:divBdr>
        </w:div>
        <w:div w:id="750126074">
          <w:marLeft w:val="0"/>
          <w:marRight w:val="0"/>
          <w:marTop w:val="0"/>
          <w:marBottom w:val="0"/>
          <w:divBdr>
            <w:top w:val="none" w:sz="0" w:space="0" w:color="auto"/>
            <w:left w:val="none" w:sz="0" w:space="0" w:color="auto"/>
            <w:bottom w:val="none" w:sz="0" w:space="0" w:color="auto"/>
            <w:right w:val="none" w:sz="0" w:space="0" w:color="auto"/>
          </w:divBdr>
        </w:div>
        <w:div w:id="441189386">
          <w:marLeft w:val="0"/>
          <w:marRight w:val="0"/>
          <w:marTop w:val="0"/>
          <w:marBottom w:val="0"/>
          <w:divBdr>
            <w:top w:val="none" w:sz="0" w:space="0" w:color="auto"/>
            <w:left w:val="none" w:sz="0" w:space="0" w:color="auto"/>
            <w:bottom w:val="none" w:sz="0" w:space="0" w:color="auto"/>
            <w:right w:val="none" w:sz="0" w:space="0" w:color="auto"/>
          </w:divBdr>
        </w:div>
        <w:div w:id="1785344678">
          <w:marLeft w:val="0"/>
          <w:marRight w:val="0"/>
          <w:marTop w:val="0"/>
          <w:marBottom w:val="0"/>
          <w:divBdr>
            <w:top w:val="none" w:sz="0" w:space="0" w:color="auto"/>
            <w:left w:val="none" w:sz="0" w:space="0" w:color="auto"/>
            <w:bottom w:val="none" w:sz="0" w:space="0" w:color="auto"/>
            <w:right w:val="none" w:sz="0" w:space="0" w:color="auto"/>
          </w:divBdr>
        </w:div>
        <w:div w:id="340859132">
          <w:marLeft w:val="0"/>
          <w:marRight w:val="0"/>
          <w:marTop w:val="0"/>
          <w:marBottom w:val="0"/>
          <w:divBdr>
            <w:top w:val="none" w:sz="0" w:space="0" w:color="auto"/>
            <w:left w:val="none" w:sz="0" w:space="0" w:color="auto"/>
            <w:bottom w:val="none" w:sz="0" w:space="0" w:color="auto"/>
            <w:right w:val="none" w:sz="0" w:space="0" w:color="auto"/>
          </w:divBdr>
        </w:div>
        <w:div w:id="68159615">
          <w:marLeft w:val="0"/>
          <w:marRight w:val="0"/>
          <w:marTop w:val="0"/>
          <w:marBottom w:val="0"/>
          <w:divBdr>
            <w:top w:val="none" w:sz="0" w:space="0" w:color="auto"/>
            <w:left w:val="none" w:sz="0" w:space="0" w:color="auto"/>
            <w:bottom w:val="none" w:sz="0" w:space="0" w:color="auto"/>
            <w:right w:val="none" w:sz="0" w:space="0" w:color="auto"/>
          </w:divBdr>
        </w:div>
        <w:div w:id="1982691539">
          <w:marLeft w:val="0"/>
          <w:marRight w:val="0"/>
          <w:marTop w:val="0"/>
          <w:marBottom w:val="0"/>
          <w:divBdr>
            <w:top w:val="none" w:sz="0" w:space="0" w:color="auto"/>
            <w:left w:val="none" w:sz="0" w:space="0" w:color="auto"/>
            <w:bottom w:val="none" w:sz="0" w:space="0" w:color="auto"/>
            <w:right w:val="none" w:sz="0" w:space="0" w:color="auto"/>
          </w:divBdr>
        </w:div>
        <w:div w:id="1642997370">
          <w:marLeft w:val="0"/>
          <w:marRight w:val="0"/>
          <w:marTop w:val="0"/>
          <w:marBottom w:val="0"/>
          <w:divBdr>
            <w:top w:val="none" w:sz="0" w:space="0" w:color="auto"/>
            <w:left w:val="none" w:sz="0" w:space="0" w:color="auto"/>
            <w:bottom w:val="none" w:sz="0" w:space="0" w:color="auto"/>
            <w:right w:val="none" w:sz="0" w:space="0" w:color="auto"/>
          </w:divBdr>
        </w:div>
        <w:div w:id="481123422">
          <w:marLeft w:val="0"/>
          <w:marRight w:val="0"/>
          <w:marTop w:val="0"/>
          <w:marBottom w:val="0"/>
          <w:divBdr>
            <w:top w:val="none" w:sz="0" w:space="0" w:color="auto"/>
            <w:left w:val="none" w:sz="0" w:space="0" w:color="auto"/>
            <w:bottom w:val="none" w:sz="0" w:space="0" w:color="auto"/>
            <w:right w:val="none" w:sz="0" w:space="0" w:color="auto"/>
          </w:divBdr>
        </w:div>
        <w:div w:id="805393935">
          <w:marLeft w:val="0"/>
          <w:marRight w:val="0"/>
          <w:marTop w:val="0"/>
          <w:marBottom w:val="0"/>
          <w:divBdr>
            <w:top w:val="none" w:sz="0" w:space="0" w:color="auto"/>
            <w:left w:val="none" w:sz="0" w:space="0" w:color="auto"/>
            <w:bottom w:val="none" w:sz="0" w:space="0" w:color="auto"/>
            <w:right w:val="none" w:sz="0" w:space="0" w:color="auto"/>
          </w:divBdr>
        </w:div>
        <w:div w:id="506098798">
          <w:marLeft w:val="0"/>
          <w:marRight w:val="0"/>
          <w:marTop w:val="0"/>
          <w:marBottom w:val="0"/>
          <w:divBdr>
            <w:top w:val="none" w:sz="0" w:space="0" w:color="auto"/>
            <w:left w:val="none" w:sz="0" w:space="0" w:color="auto"/>
            <w:bottom w:val="none" w:sz="0" w:space="0" w:color="auto"/>
            <w:right w:val="none" w:sz="0" w:space="0" w:color="auto"/>
          </w:divBdr>
        </w:div>
        <w:div w:id="983314820">
          <w:marLeft w:val="0"/>
          <w:marRight w:val="0"/>
          <w:marTop w:val="0"/>
          <w:marBottom w:val="0"/>
          <w:divBdr>
            <w:top w:val="none" w:sz="0" w:space="0" w:color="auto"/>
            <w:left w:val="none" w:sz="0" w:space="0" w:color="auto"/>
            <w:bottom w:val="none" w:sz="0" w:space="0" w:color="auto"/>
            <w:right w:val="none" w:sz="0" w:space="0" w:color="auto"/>
          </w:divBdr>
        </w:div>
        <w:div w:id="422845261">
          <w:marLeft w:val="0"/>
          <w:marRight w:val="0"/>
          <w:marTop w:val="0"/>
          <w:marBottom w:val="0"/>
          <w:divBdr>
            <w:top w:val="none" w:sz="0" w:space="0" w:color="auto"/>
            <w:left w:val="none" w:sz="0" w:space="0" w:color="auto"/>
            <w:bottom w:val="none" w:sz="0" w:space="0" w:color="auto"/>
            <w:right w:val="none" w:sz="0" w:space="0" w:color="auto"/>
          </w:divBdr>
        </w:div>
        <w:div w:id="1892813505">
          <w:marLeft w:val="0"/>
          <w:marRight w:val="0"/>
          <w:marTop w:val="0"/>
          <w:marBottom w:val="0"/>
          <w:divBdr>
            <w:top w:val="none" w:sz="0" w:space="0" w:color="auto"/>
            <w:left w:val="none" w:sz="0" w:space="0" w:color="auto"/>
            <w:bottom w:val="none" w:sz="0" w:space="0" w:color="auto"/>
            <w:right w:val="none" w:sz="0" w:space="0" w:color="auto"/>
          </w:divBdr>
        </w:div>
        <w:div w:id="427430444">
          <w:marLeft w:val="0"/>
          <w:marRight w:val="0"/>
          <w:marTop w:val="0"/>
          <w:marBottom w:val="0"/>
          <w:divBdr>
            <w:top w:val="none" w:sz="0" w:space="0" w:color="auto"/>
            <w:left w:val="none" w:sz="0" w:space="0" w:color="auto"/>
            <w:bottom w:val="none" w:sz="0" w:space="0" w:color="auto"/>
            <w:right w:val="none" w:sz="0" w:space="0" w:color="auto"/>
          </w:divBdr>
        </w:div>
        <w:div w:id="733898133">
          <w:marLeft w:val="0"/>
          <w:marRight w:val="0"/>
          <w:marTop w:val="0"/>
          <w:marBottom w:val="0"/>
          <w:divBdr>
            <w:top w:val="none" w:sz="0" w:space="0" w:color="auto"/>
            <w:left w:val="none" w:sz="0" w:space="0" w:color="auto"/>
            <w:bottom w:val="none" w:sz="0" w:space="0" w:color="auto"/>
            <w:right w:val="none" w:sz="0" w:space="0" w:color="auto"/>
          </w:divBdr>
        </w:div>
        <w:div w:id="907770334">
          <w:marLeft w:val="0"/>
          <w:marRight w:val="0"/>
          <w:marTop w:val="0"/>
          <w:marBottom w:val="0"/>
          <w:divBdr>
            <w:top w:val="none" w:sz="0" w:space="0" w:color="auto"/>
            <w:left w:val="none" w:sz="0" w:space="0" w:color="auto"/>
            <w:bottom w:val="none" w:sz="0" w:space="0" w:color="auto"/>
            <w:right w:val="none" w:sz="0" w:space="0" w:color="auto"/>
          </w:divBdr>
        </w:div>
        <w:div w:id="1560166870">
          <w:marLeft w:val="0"/>
          <w:marRight w:val="0"/>
          <w:marTop w:val="0"/>
          <w:marBottom w:val="0"/>
          <w:divBdr>
            <w:top w:val="none" w:sz="0" w:space="0" w:color="auto"/>
            <w:left w:val="none" w:sz="0" w:space="0" w:color="auto"/>
            <w:bottom w:val="none" w:sz="0" w:space="0" w:color="auto"/>
            <w:right w:val="none" w:sz="0" w:space="0" w:color="auto"/>
          </w:divBdr>
        </w:div>
        <w:div w:id="1342515023">
          <w:marLeft w:val="0"/>
          <w:marRight w:val="0"/>
          <w:marTop w:val="0"/>
          <w:marBottom w:val="0"/>
          <w:divBdr>
            <w:top w:val="none" w:sz="0" w:space="0" w:color="auto"/>
            <w:left w:val="none" w:sz="0" w:space="0" w:color="auto"/>
            <w:bottom w:val="none" w:sz="0" w:space="0" w:color="auto"/>
            <w:right w:val="none" w:sz="0" w:space="0" w:color="auto"/>
          </w:divBdr>
        </w:div>
        <w:div w:id="181238058">
          <w:marLeft w:val="0"/>
          <w:marRight w:val="0"/>
          <w:marTop w:val="0"/>
          <w:marBottom w:val="0"/>
          <w:divBdr>
            <w:top w:val="none" w:sz="0" w:space="0" w:color="auto"/>
            <w:left w:val="none" w:sz="0" w:space="0" w:color="auto"/>
            <w:bottom w:val="none" w:sz="0" w:space="0" w:color="auto"/>
            <w:right w:val="none" w:sz="0" w:space="0" w:color="auto"/>
          </w:divBdr>
        </w:div>
        <w:div w:id="1546336703">
          <w:marLeft w:val="0"/>
          <w:marRight w:val="0"/>
          <w:marTop w:val="0"/>
          <w:marBottom w:val="0"/>
          <w:divBdr>
            <w:top w:val="none" w:sz="0" w:space="0" w:color="auto"/>
            <w:left w:val="none" w:sz="0" w:space="0" w:color="auto"/>
            <w:bottom w:val="none" w:sz="0" w:space="0" w:color="auto"/>
            <w:right w:val="none" w:sz="0" w:space="0" w:color="auto"/>
          </w:divBdr>
        </w:div>
        <w:div w:id="2089108014">
          <w:marLeft w:val="0"/>
          <w:marRight w:val="0"/>
          <w:marTop w:val="0"/>
          <w:marBottom w:val="0"/>
          <w:divBdr>
            <w:top w:val="none" w:sz="0" w:space="0" w:color="auto"/>
            <w:left w:val="none" w:sz="0" w:space="0" w:color="auto"/>
            <w:bottom w:val="none" w:sz="0" w:space="0" w:color="auto"/>
            <w:right w:val="none" w:sz="0" w:space="0" w:color="auto"/>
          </w:divBdr>
        </w:div>
        <w:div w:id="129175751">
          <w:marLeft w:val="0"/>
          <w:marRight w:val="0"/>
          <w:marTop w:val="0"/>
          <w:marBottom w:val="0"/>
          <w:divBdr>
            <w:top w:val="none" w:sz="0" w:space="0" w:color="auto"/>
            <w:left w:val="none" w:sz="0" w:space="0" w:color="auto"/>
            <w:bottom w:val="none" w:sz="0" w:space="0" w:color="auto"/>
            <w:right w:val="none" w:sz="0" w:space="0" w:color="auto"/>
          </w:divBdr>
        </w:div>
        <w:div w:id="993987819">
          <w:marLeft w:val="0"/>
          <w:marRight w:val="0"/>
          <w:marTop w:val="0"/>
          <w:marBottom w:val="0"/>
          <w:divBdr>
            <w:top w:val="none" w:sz="0" w:space="0" w:color="auto"/>
            <w:left w:val="none" w:sz="0" w:space="0" w:color="auto"/>
            <w:bottom w:val="none" w:sz="0" w:space="0" w:color="auto"/>
            <w:right w:val="none" w:sz="0" w:space="0" w:color="auto"/>
          </w:divBdr>
        </w:div>
        <w:div w:id="240483901">
          <w:marLeft w:val="0"/>
          <w:marRight w:val="0"/>
          <w:marTop w:val="0"/>
          <w:marBottom w:val="0"/>
          <w:divBdr>
            <w:top w:val="none" w:sz="0" w:space="0" w:color="auto"/>
            <w:left w:val="none" w:sz="0" w:space="0" w:color="auto"/>
            <w:bottom w:val="none" w:sz="0" w:space="0" w:color="auto"/>
            <w:right w:val="none" w:sz="0" w:space="0" w:color="auto"/>
          </w:divBdr>
        </w:div>
        <w:div w:id="203710903">
          <w:marLeft w:val="0"/>
          <w:marRight w:val="0"/>
          <w:marTop w:val="0"/>
          <w:marBottom w:val="0"/>
          <w:divBdr>
            <w:top w:val="none" w:sz="0" w:space="0" w:color="auto"/>
            <w:left w:val="none" w:sz="0" w:space="0" w:color="auto"/>
            <w:bottom w:val="none" w:sz="0" w:space="0" w:color="auto"/>
            <w:right w:val="none" w:sz="0" w:space="0" w:color="auto"/>
          </w:divBdr>
        </w:div>
        <w:div w:id="1436826752">
          <w:marLeft w:val="0"/>
          <w:marRight w:val="0"/>
          <w:marTop w:val="0"/>
          <w:marBottom w:val="0"/>
          <w:divBdr>
            <w:top w:val="none" w:sz="0" w:space="0" w:color="auto"/>
            <w:left w:val="none" w:sz="0" w:space="0" w:color="auto"/>
            <w:bottom w:val="none" w:sz="0" w:space="0" w:color="auto"/>
            <w:right w:val="none" w:sz="0" w:space="0" w:color="auto"/>
          </w:divBdr>
        </w:div>
        <w:div w:id="271207734">
          <w:marLeft w:val="0"/>
          <w:marRight w:val="0"/>
          <w:marTop w:val="0"/>
          <w:marBottom w:val="0"/>
          <w:divBdr>
            <w:top w:val="none" w:sz="0" w:space="0" w:color="auto"/>
            <w:left w:val="none" w:sz="0" w:space="0" w:color="auto"/>
            <w:bottom w:val="none" w:sz="0" w:space="0" w:color="auto"/>
            <w:right w:val="none" w:sz="0" w:space="0" w:color="auto"/>
          </w:divBdr>
        </w:div>
        <w:div w:id="478424340">
          <w:marLeft w:val="0"/>
          <w:marRight w:val="0"/>
          <w:marTop w:val="0"/>
          <w:marBottom w:val="0"/>
          <w:divBdr>
            <w:top w:val="none" w:sz="0" w:space="0" w:color="auto"/>
            <w:left w:val="none" w:sz="0" w:space="0" w:color="auto"/>
            <w:bottom w:val="none" w:sz="0" w:space="0" w:color="auto"/>
            <w:right w:val="none" w:sz="0" w:space="0" w:color="auto"/>
          </w:divBdr>
        </w:div>
        <w:div w:id="1947888889">
          <w:marLeft w:val="0"/>
          <w:marRight w:val="0"/>
          <w:marTop w:val="0"/>
          <w:marBottom w:val="0"/>
          <w:divBdr>
            <w:top w:val="none" w:sz="0" w:space="0" w:color="auto"/>
            <w:left w:val="none" w:sz="0" w:space="0" w:color="auto"/>
            <w:bottom w:val="none" w:sz="0" w:space="0" w:color="auto"/>
            <w:right w:val="none" w:sz="0" w:space="0" w:color="auto"/>
          </w:divBdr>
        </w:div>
        <w:div w:id="1178957720">
          <w:marLeft w:val="0"/>
          <w:marRight w:val="0"/>
          <w:marTop w:val="0"/>
          <w:marBottom w:val="0"/>
          <w:divBdr>
            <w:top w:val="none" w:sz="0" w:space="0" w:color="auto"/>
            <w:left w:val="none" w:sz="0" w:space="0" w:color="auto"/>
            <w:bottom w:val="none" w:sz="0" w:space="0" w:color="auto"/>
            <w:right w:val="none" w:sz="0" w:space="0" w:color="auto"/>
          </w:divBdr>
        </w:div>
        <w:div w:id="712274071">
          <w:marLeft w:val="0"/>
          <w:marRight w:val="0"/>
          <w:marTop w:val="0"/>
          <w:marBottom w:val="0"/>
          <w:divBdr>
            <w:top w:val="none" w:sz="0" w:space="0" w:color="auto"/>
            <w:left w:val="none" w:sz="0" w:space="0" w:color="auto"/>
            <w:bottom w:val="none" w:sz="0" w:space="0" w:color="auto"/>
            <w:right w:val="none" w:sz="0" w:space="0" w:color="auto"/>
          </w:divBdr>
        </w:div>
        <w:div w:id="1991666896">
          <w:marLeft w:val="0"/>
          <w:marRight w:val="0"/>
          <w:marTop w:val="0"/>
          <w:marBottom w:val="0"/>
          <w:divBdr>
            <w:top w:val="none" w:sz="0" w:space="0" w:color="auto"/>
            <w:left w:val="none" w:sz="0" w:space="0" w:color="auto"/>
            <w:bottom w:val="none" w:sz="0" w:space="0" w:color="auto"/>
            <w:right w:val="none" w:sz="0" w:space="0" w:color="auto"/>
          </w:divBdr>
        </w:div>
        <w:div w:id="96488779">
          <w:marLeft w:val="0"/>
          <w:marRight w:val="0"/>
          <w:marTop w:val="0"/>
          <w:marBottom w:val="0"/>
          <w:divBdr>
            <w:top w:val="none" w:sz="0" w:space="0" w:color="auto"/>
            <w:left w:val="none" w:sz="0" w:space="0" w:color="auto"/>
            <w:bottom w:val="none" w:sz="0" w:space="0" w:color="auto"/>
            <w:right w:val="none" w:sz="0" w:space="0" w:color="auto"/>
          </w:divBdr>
        </w:div>
        <w:div w:id="1622608046">
          <w:marLeft w:val="0"/>
          <w:marRight w:val="0"/>
          <w:marTop w:val="0"/>
          <w:marBottom w:val="0"/>
          <w:divBdr>
            <w:top w:val="none" w:sz="0" w:space="0" w:color="auto"/>
            <w:left w:val="none" w:sz="0" w:space="0" w:color="auto"/>
            <w:bottom w:val="none" w:sz="0" w:space="0" w:color="auto"/>
            <w:right w:val="none" w:sz="0" w:space="0" w:color="auto"/>
          </w:divBdr>
        </w:div>
        <w:div w:id="208108042">
          <w:marLeft w:val="0"/>
          <w:marRight w:val="0"/>
          <w:marTop w:val="0"/>
          <w:marBottom w:val="0"/>
          <w:divBdr>
            <w:top w:val="none" w:sz="0" w:space="0" w:color="auto"/>
            <w:left w:val="none" w:sz="0" w:space="0" w:color="auto"/>
            <w:bottom w:val="none" w:sz="0" w:space="0" w:color="auto"/>
            <w:right w:val="none" w:sz="0" w:space="0" w:color="auto"/>
          </w:divBdr>
        </w:div>
        <w:div w:id="1835950980">
          <w:marLeft w:val="0"/>
          <w:marRight w:val="0"/>
          <w:marTop w:val="0"/>
          <w:marBottom w:val="0"/>
          <w:divBdr>
            <w:top w:val="none" w:sz="0" w:space="0" w:color="auto"/>
            <w:left w:val="none" w:sz="0" w:space="0" w:color="auto"/>
            <w:bottom w:val="none" w:sz="0" w:space="0" w:color="auto"/>
            <w:right w:val="none" w:sz="0" w:space="0" w:color="auto"/>
          </w:divBdr>
        </w:div>
        <w:div w:id="1674798922">
          <w:marLeft w:val="0"/>
          <w:marRight w:val="0"/>
          <w:marTop w:val="0"/>
          <w:marBottom w:val="0"/>
          <w:divBdr>
            <w:top w:val="none" w:sz="0" w:space="0" w:color="auto"/>
            <w:left w:val="none" w:sz="0" w:space="0" w:color="auto"/>
            <w:bottom w:val="none" w:sz="0" w:space="0" w:color="auto"/>
            <w:right w:val="none" w:sz="0" w:space="0" w:color="auto"/>
          </w:divBdr>
        </w:div>
        <w:div w:id="488450435">
          <w:marLeft w:val="0"/>
          <w:marRight w:val="0"/>
          <w:marTop w:val="0"/>
          <w:marBottom w:val="0"/>
          <w:divBdr>
            <w:top w:val="none" w:sz="0" w:space="0" w:color="auto"/>
            <w:left w:val="none" w:sz="0" w:space="0" w:color="auto"/>
            <w:bottom w:val="none" w:sz="0" w:space="0" w:color="auto"/>
            <w:right w:val="none" w:sz="0" w:space="0" w:color="auto"/>
          </w:divBdr>
        </w:div>
        <w:div w:id="529531408">
          <w:marLeft w:val="0"/>
          <w:marRight w:val="0"/>
          <w:marTop w:val="0"/>
          <w:marBottom w:val="0"/>
          <w:divBdr>
            <w:top w:val="none" w:sz="0" w:space="0" w:color="auto"/>
            <w:left w:val="none" w:sz="0" w:space="0" w:color="auto"/>
            <w:bottom w:val="none" w:sz="0" w:space="0" w:color="auto"/>
            <w:right w:val="none" w:sz="0" w:space="0" w:color="auto"/>
          </w:divBdr>
        </w:div>
        <w:div w:id="753355681">
          <w:marLeft w:val="0"/>
          <w:marRight w:val="0"/>
          <w:marTop w:val="0"/>
          <w:marBottom w:val="0"/>
          <w:divBdr>
            <w:top w:val="none" w:sz="0" w:space="0" w:color="auto"/>
            <w:left w:val="none" w:sz="0" w:space="0" w:color="auto"/>
            <w:bottom w:val="none" w:sz="0" w:space="0" w:color="auto"/>
            <w:right w:val="none" w:sz="0" w:space="0" w:color="auto"/>
          </w:divBdr>
        </w:div>
        <w:div w:id="262760033">
          <w:marLeft w:val="0"/>
          <w:marRight w:val="0"/>
          <w:marTop w:val="0"/>
          <w:marBottom w:val="0"/>
          <w:divBdr>
            <w:top w:val="none" w:sz="0" w:space="0" w:color="auto"/>
            <w:left w:val="none" w:sz="0" w:space="0" w:color="auto"/>
            <w:bottom w:val="none" w:sz="0" w:space="0" w:color="auto"/>
            <w:right w:val="none" w:sz="0" w:space="0" w:color="auto"/>
          </w:divBdr>
        </w:div>
        <w:div w:id="1203522196">
          <w:marLeft w:val="0"/>
          <w:marRight w:val="0"/>
          <w:marTop w:val="0"/>
          <w:marBottom w:val="0"/>
          <w:divBdr>
            <w:top w:val="none" w:sz="0" w:space="0" w:color="auto"/>
            <w:left w:val="none" w:sz="0" w:space="0" w:color="auto"/>
            <w:bottom w:val="none" w:sz="0" w:space="0" w:color="auto"/>
            <w:right w:val="none" w:sz="0" w:space="0" w:color="auto"/>
          </w:divBdr>
        </w:div>
        <w:div w:id="553393998">
          <w:marLeft w:val="0"/>
          <w:marRight w:val="0"/>
          <w:marTop w:val="0"/>
          <w:marBottom w:val="0"/>
          <w:divBdr>
            <w:top w:val="none" w:sz="0" w:space="0" w:color="auto"/>
            <w:left w:val="none" w:sz="0" w:space="0" w:color="auto"/>
            <w:bottom w:val="none" w:sz="0" w:space="0" w:color="auto"/>
            <w:right w:val="none" w:sz="0" w:space="0" w:color="auto"/>
          </w:divBdr>
        </w:div>
        <w:div w:id="2129160805">
          <w:marLeft w:val="0"/>
          <w:marRight w:val="0"/>
          <w:marTop w:val="0"/>
          <w:marBottom w:val="0"/>
          <w:divBdr>
            <w:top w:val="none" w:sz="0" w:space="0" w:color="auto"/>
            <w:left w:val="none" w:sz="0" w:space="0" w:color="auto"/>
            <w:bottom w:val="none" w:sz="0" w:space="0" w:color="auto"/>
            <w:right w:val="none" w:sz="0" w:space="0" w:color="auto"/>
          </w:divBdr>
        </w:div>
        <w:div w:id="1391226627">
          <w:marLeft w:val="0"/>
          <w:marRight w:val="0"/>
          <w:marTop w:val="0"/>
          <w:marBottom w:val="0"/>
          <w:divBdr>
            <w:top w:val="none" w:sz="0" w:space="0" w:color="auto"/>
            <w:left w:val="none" w:sz="0" w:space="0" w:color="auto"/>
            <w:bottom w:val="none" w:sz="0" w:space="0" w:color="auto"/>
            <w:right w:val="none" w:sz="0" w:space="0" w:color="auto"/>
          </w:divBdr>
        </w:div>
        <w:div w:id="1942489083">
          <w:marLeft w:val="0"/>
          <w:marRight w:val="0"/>
          <w:marTop w:val="0"/>
          <w:marBottom w:val="0"/>
          <w:divBdr>
            <w:top w:val="none" w:sz="0" w:space="0" w:color="auto"/>
            <w:left w:val="none" w:sz="0" w:space="0" w:color="auto"/>
            <w:bottom w:val="none" w:sz="0" w:space="0" w:color="auto"/>
            <w:right w:val="none" w:sz="0" w:space="0" w:color="auto"/>
          </w:divBdr>
        </w:div>
        <w:div w:id="726806549">
          <w:marLeft w:val="0"/>
          <w:marRight w:val="0"/>
          <w:marTop w:val="0"/>
          <w:marBottom w:val="0"/>
          <w:divBdr>
            <w:top w:val="none" w:sz="0" w:space="0" w:color="auto"/>
            <w:left w:val="none" w:sz="0" w:space="0" w:color="auto"/>
            <w:bottom w:val="none" w:sz="0" w:space="0" w:color="auto"/>
            <w:right w:val="none" w:sz="0" w:space="0" w:color="auto"/>
          </w:divBdr>
        </w:div>
        <w:div w:id="440688449">
          <w:marLeft w:val="0"/>
          <w:marRight w:val="0"/>
          <w:marTop w:val="0"/>
          <w:marBottom w:val="0"/>
          <w:divBdr>
            <w:top w:val="none" w:sz="0" w:space="0" w:color="auto"/>
            <w:left w:val="none" w:sz="0" w:space="0" w:color="auto"/>
            <w:bottom w:val="none" w:sz="0" w:space="0" w:color="auto"/>
            <w:right w:val="none" w:sz="0" w:space="0" w:color="auto"/>
          </w:divBdr>
        </w:div>
        <w:div w:id="1452092767">
          <w:marLeft w:val="0"/>
          <w:marRight w:val="0"/>
          <w:marTop w:val="0"/>
          <w:marBottom w:val="0"/>
          <w:divBdr>
            <w:top w:val="none" w:sz="0" w:space="0" w:color="auto"/>
            <w:left w:val="none" w:sz="0" w:space="0" w:color="auto"/>
            <w:bottom w:val="none" w:sz="0" w:space="0" w:color="auto"/>
            <w:right w:val="none" w:sz="0" w:space="0" w:color="auto"/>
          </w:divBdr>
        </w:div>
        <w:div w:id="423377171">
          <w:marLeft w:val="0"/>
          <w:marRight w:val="0"/>
          <w:marTop w:val="0"/>
          <w:marBottom w:val="0"/>
          <w:divBdr>
            <w:top w:val="none" w:sz="0" w:space="0" w:color="auto"/>
            <w:left w:val="none" w:sz="0" w:space="0" w:color="auto"/>
            <w:bottom w:val="none" w:sz="0" w:space="0" w:color="auto"/>
            <w:right w:val="none" w:sz="0" w:space="0" w:color="auto"/>
          </w:divBdr>
        </w:div>
        <w:div w:id="849101859">
          <w:marLeft w:val="0"/>
          <w:marRight w:val="0"/>
          <w:marTop w:val="0"/>
          <w:marBottom w:val="0"/>
          <w:divBdr>
            <w:top w:val="none" w:sz="0" w:space="0" w:color="auto"/>
            <w:left w:val="none" w:sz="0" w:space="0" w:color="auto"/>
            <w:bottom w:val="none" w:sz="0" w:space="0" w:color="auto"/>
            <w:right w:val="none" w:sz="0" w:space="0" w:color="auto"/>
          </w:divBdr>
        </w:div>
        <w:div w:id="124197931">
          <w:marLeft w:val="0"/>
          <w:marRight w:val="0"/>
          <w:marTop w:val="0"/>
          <w:marBottom w:val="0"/>
          <w:divBdr>
            <w:top w:val="none" w:sz="0" w:space="0" w:color="auto"/>
            <w:left w:val="none" w:sz="0" w:space="0" w:color="auto"/>
            <w:bottom w:val="none" w:sz="0" w:space="0" w:color="auto"/>
            <w:right w:val="none" w:sz="0" w:space="0" w:color="auto"/>
          </w:divBdr>
        </w:div>
        <w:div w:id="923613161">
          <w:marLeft w:val="0"/>
          <w:marRight w:val="0"/>
          <w:marTop w:val="0"/>
          <w:marBottom w:val="0"/>
          <w:divBdr>
            <w:top w:val="none" w:sz="0" w:space="0" w:color="auto"/>
            <w:left w:val="none" w:sz="0" w:space="0" w:color="auto"/>
            <w:bottom w:val="none" w:sz="0" w:space="0" w:color="auto"/>
            <w:right w:val="none" w:sz="0" w:space="0" w:color="auto"/>
          </w:divBdr>
        </w:div>
        <w:div w:id="1856767507">
          <w:marLeft w:val="0"/>
          <w:marRight w:val="0"/>
          <w:marTop w:val="0"/>
          <w:marBottom w:val="0"/>
          <w:divBdr>
            <w:top w:val="none" w:sz="0" w:space="0" w:color="auto"/>
            <w:left w:val="none" w:sz="0" w:space="0" w:color="auto"/>
            <w:bottom w:val="none" w:sz="0" w:space="0" w:color="auto"/>
            <w:right w:val="none" w:sz="0" w:space="0" w:color="auto"/>
          </w:divBdr>
        </w:div>
        <w:div w:id="416097319">
          <w:marLeft w:val="0"/>
          <w:marRight w:val="0"/>
          <w:marTop w:val="0"/>
          <w:marBottom w:val="0"/>
          <w:divBdr>
            <w:top w:val="none" w:sz="0" w:space="0" w:color="auto"/>
            <w:left w:val="none" w:sz="0" w:space="0" w:color="auto"/>
            <w:bottom w:val="none" w:sz="0" w:space="0" w:color="auto"/>
            <w:right w:val="none" w:sz="0" w:space="0" w:color="auto"/>
          </w:divBdr>
        </w:div>
        <w:div w:id="1954364136">
          <w:marLeft w:val="0"/>
          <w:marRight w:val="0"/>
          <w:marTop w:val="0"/>
          <w:marBottom w:val="0"/>
          <w:divBdr>
            <w:top w:val="none" w:sz="0" w:space="0" w:color="auto"/>
            <w:left w:val="none" w:sz="0" w:space="0" w:color="auto"/>
            <w:bottom w:val="none" w:sz="0" w:space="0" w:color="auto"/>
            <w:right w:val="none" w:sz="0" w:space="0" w:color="auto"/>
          </w:divBdr>
        </w:div>
        <w:div w:id="1651013741">
          <w:marLeft w:val="0"/>
          <w:marRight w:val="0"/>
          <w:marTop w:val="0"/>
          <w:marBottom w:val="0"/>
          <w:divBdr>
            <w:top w:val="none" w:sz="0" w:space="0" w:color="auto"/>
            <w:left w:val="none" w:sz="0" w:space="0" w:color="auto"/>
            <w:bottom w:val="none" w:sz="0" w:space="0" w:color="auto"/>
            <w:right w:val="none" w:sz="0" w:space="0" w:color="auto"/>
          </w:divBdr>
        </w:div>
        <w:div w:id="202793067">
          <w:marLeft w:val="0"/>
          <w:marRight w:val="0"/>
          <w:marTop w:val="0"/>
          <w:marBottom w:val="0"/>
          <w:divBdr>
            <w:top w:val="none" w:sz="0" w:space="0" w:color="auto"/>
            <w:left w:val="none" w:sz="0" w:space="0" w:color="auto"/>
            <w:bottom w:val="none" w:sz="0" w:space="0" w:color="auto"/>
            <w:right w:val="none" w:sz="0" w:space="0" w:color="auto"/>
          </w:divBdr>
        </w:div>
        <w:div w:id="494150188">
          <w:marLeft w:val="0"/>
          <w:marRight w:val="0"/>
          <w:marTop w:val="0"/>
          <w:marBottom w:val="0"/>
          <w:divBdr>
            <w:top w:val="none" w:sz="0" w:space="0" w:color="auto"/>
            <w:left w:val="none" w:sz="0" w:space="0" w:color="auto"/>
            <w:bottom w:val="none" w:sz="0" w:space="0" w:color="auto"/>
            <w:right w:val="none" w:sz="0" w:space="0" w:color="auto"/>
          </w:divBdr>
        </w:div>
        <w:div w:id="2123915315">
          <w:marLeft w:val="0"/>
          <w:marRight w:val="0"/>
          <w:marTop w:val="0"/>
          <w:marBottom w:val="0"/>
          <w:divBdr>
            <w:top w:val="none" w:sz="0" w:space="0" w:color="auto"/>
            <w:left w:val="none" w:sz="0" w:space="0" w:color="auto"/>
            <w:bottom w:val="none" w:sz="0" w:space="0" w:color="auto"/>
            <w:right w:val="none" w:sz="0" w:space="0" w:color="auto"/>
          </w:divBdr>
        </w:div>
        <w:div w:id="675379823">
          <w:marLeft w:val="0"/>
          <w:marRight w:val="0"/>
          <w:marTop w:val="0"/>
          <w:marBottom w:val="0"/>
          <w:divBdr>
            <w:top w:val="none" w:sz="0" w:space="0" w:color="auto"/>
            <w:left w:val="none" w:sz="0" w:space="0" w:color="auto"/>
            <w:bottom w:val="none" w:sz="0" w:space="0" w:color="auto"/>
            <w:right w:val="none" w:sz="0" w:space="0" w:color="auto"/>
          </w:divBdr>
        </w:div>
        <w:div w:id="752051836">
          <w:marLeft w:val="0"/>
          <w:marRight w:val="0"/>
          <w:marTop w:val="0"/>
          <w:marBottom w:val="0"/>
          <w:divBdr>
            <w:top w:val="none" w:sz="0" w:space="0" w:color="auto"/>
            <w:left w:val="none" w:sz="0" w:space="0" w:color="auto"/>
            <w:bottom w:val="none" w:sz="0" w:space="0" w:color="auto"/>
            <w:right w:val="none" w:sz="0" w:space="0" w:color="auto"/>
          </w:divBdr>
        </w:div>
        <w:div w:id="1453478139">
          <w:marLeft w:val="0"/>
          <w:marRight w:val="0"/>
          <w:marTop w:val="0"/>
          <w:marBottom w:val="0"/>
          <w:divBdr>
            <w:top w:val="none" w:sz="0" w:space="0" w:color="auto"/>
            <w:left w:val="none" w:sz="0" w:space="0" w:color="auto"/>
            <w:bottom w:val="none" w:sz="0" w:space="0" w:color="auto"/>
            <w:right w:val="none" w:sz="0" w:space="0" w:color="auto"/>
          </w:divBdr>
        </w:div>
        <w:div w:id="1246108595">
          <w:marLeft w:val="0"/>
          <w:marRight w:val="0"/>
          <w:marTop w:val="0"/>
          <w:marBottom w:val="0"/>
          <w:divBdr>
            <w:top w:val="none" w:sz="0" w:space="0" w:color="auto"/>
            <w:left w:val="none" w:sz="0" w:space="0" w:color="auto"/>
            <w:bottom w:val="none" w:sz="0" w:space="0" w:color="auto"/>
            <w:right w:val="none" w:sz="0" w:space="0" w:color="auto"/>
          </w:divBdr>
        </w:div>
        <w:div w:id="718211922">
          <w:marLeft w:val="0"/>
          <w:marRight w:val="0"/>
          <w:marTop w:val="0"/>
          <w:marBottom w:val="0"/>
          <w:divBdr>
            <w:top w:val="none" w:sz="0" w:space="0" w:color="auto"/>
            <w:left w:val="none" w:sz="0" w:space="0" w:color="auto"/>
            <w:bottom w:val="none" w:sz="0" w:space="0" w:color="auto"/>
            <w:right w:val="none" w:sz="0" w:space="0" w:color="auto"/>
          </w:divBdr>
        </w:div>
        <w:div w:id="1269697868">
          <w:marLeft w:val="0"/>
          <w:marRight w:val="0"/>
          <w:marTop w:val="0"/>
          <w:marBottom w:val="0"/>
          <w:divBdr>
            <w:top w:val="none" w:sz="0" w:space="0" w:color="auto"/>
            <w:left w:val="none" w:sz="0" w:space="0" w:color="auto"/>
            <w:bottom w:val="none" w:sz="0" w:space="0" w:color="auto"/>
            <w:right w:val="none" w:sz="0" w:space="0" w:color="auto"/>
          </w:divBdr>
        </w:div>
        <w:div w:id="501090989">
          <w:marLeft w:val="0"/>
          <w:marRight w:val="0"/>
          <w:marTop w:val="0"/>
          <w:marBottom w:val="0"/>
          <w:divBdr>
            <w:top w:val="none" w:sz="0" w:space="0" w:color="auto"/>
            <w:left w:val="none" w:sz="0" w:space="0" w:color="auto"/>
            <w:bottom w:val="none" w:sz="0" w:space="0" w:color="auto"/>
            <w:right w:val="none" w:sz="0" w:space="0" w:color="auto"/>
          </w:divBdr>
        </w:div>
        <w:div w:id="353073364">
          <w:marLeft w:val="0"/>
          <w:marRight w:val="0"/>
          <w:marTop w:val="0"/>
          <w:marBottom w:val="0"/>
          <w:divBdr>
            <w:top w:val="none" w:sz="0" w:space="0" w:color="auto"/>
            <w:left w:val="none" w:sz="0" w:space="0" w:color="auto"/>
            <w:bottom w:val="none" w:sz="0" w:space="0" w:color="auto"/>
            <w:right w:val="none" w:sz="0" w:space="0" w:color="auto"/>
          </w:divBdr>
        </w:div>
        <w:div w:id="2047749431">
          <w:marLeft w:val="0"/>
          <w:marRight w:val="0"/>
          <w:marTop w:val="0"/>
          <w:marBottom w:val="0"/>
          <w:divBdr>
            <w:top w:val="none" w:sz="0" w:space="0" w:color="auto"/>
            <w:left w:val="none" w:sz="0" w:space="0" w:color="auto"/>
            <w:bottom w:val="none" w:sz="0" w:space="0" w:color="auto"/>
            <w:right w:val="none" w:sz="0" w:space="0" w:color="auto"/>
          </w:divBdr>
        </w:div>
        <w:div w:id="484589642">
          <w:marLeft w:val="0"/>
          <w:marRight w:val="0"/>
          <w:marTop w:val="0"/>
          <w:marBottom w:val="0"/>
          <w:divBdr>
            <w:top w:val="none" w:sz="0" w:space="0" w:color="auto"/>
            <w:left w:val="none" w:sz="0" w:space="0" w:color="auto"/>
            <w:bottom w:val="none" w:sz="0" w:space="0" w:color="auto"/>
            <w:right w:val="none" w:sz="0" w:space="0" w:color="auto"/>
          </w:divBdr>
        </w:div>
        <w:div w:id="41100343">
          <w:marLeft w:val="0"/>
          <w:marRight w:val="0"/>
          <w:marTop w:val="0"/>
          <w:marBottom w:val="0"/>
          <w:divBdr>
            <w:top w:val="none" w:sz="0" w:space="0" w:color="auto"/>
            <w:left w:val="none" w:sz="0" w:space="0" w:color="auto"/>
            <w:bottom w:val="none" w:sz="0" w:space="0" w:color="auto"/>
            <w:right w:val="none" w:sz="0" w:space="0" w:color="auto"/>
          </w:divBdr>
        </w:div>
        <w:div w:id="1496145658">
          <w:marLeft w:val="0"/>
          <w:marRight w:val="0"/>
          <w:marTop w:val="0"/>
          <w:marBottom w:val="0"/>
          <w:divBdr>
            <w:top w:val="none" w:sz="0" w:space="0" w:color="auto"/>
            <w:left w:val="none" w:sz="0" w:space="0" w:color="auto"/>
            <w:bottom w:val="none" w:sz="0" w:space="0" w:color="auto"/>
            <w:right w:val="none" w:sz="0" w:space="0" w:color="auto"/>
          </w:divBdr>
        </w:div>
        <w:div w:id="777334058">
          <w:marLeft w:val="0"/>
          <w:marRight w:val="0"/>
          <w:marTop w:val="0"/>
          <w:marBottom w:val="0"/>
          <w:divBdr>
            <w:top w:val="none" w:sz="0" w:space="0" w:color="auto"/>
            <w:left w:val="none" w:sz="0" w:space="0" w:color="auto"/>
            <w:bottom w:val="none" w:sz="0" w:space="0" w:color="auto"/>
            <w:right w:val="none" w:sz="0" w:space="0" w:color="auto"/>
          </w:divBdr>
        </w:div>
        <w:div w:id="1038429426">
          <w:marLeft w:val="0"/>
          <w:marRight w:val="0"/>
          <w:marTop w:val="0"/>
          <w:marBottom w:val="0"/>
          <w:divBdr>
            <w:top w:val="none" w:sz="0" w:space="0" w:color="auto"/>
            <w:left w:val="none" w:sz="0" w:space="0" w:color="auto"/>
            <w:bottom w:val="none" w:sz="0" w:space="0" w:color="auto"/>
            <w:right w:val="none" w:sz="0" w:space="0" w:color="auto"/>
          </w:divBdr>
        </w:div>
        <w:div w:id="1514373082">
          <w:marLeft w:val="0"/>
          <w:marRight w:val="0"/>
          <w:marTop w:val="0"/>
          <w:marBottom w:val="0"/>
          <w:divBdr>
            <w:top w:val="none" w:sz="0" w:space="0" w:color="auto"/>
            <w:left w:val="none" w:sz="0" w:space="0" w:color="auto"/>
            <w:bottom w:val="none" w:sz="0" w:space="0" w:color="auto"/>
            <w:right w:val="none" w:sz="0" w:space="0" w:color="auto"/>
          </w:divBdr>
        </w:div>
        <w:div w:id="163057995">
          <w:marLeft w:val="0"/>
          <w:marRight w:val="0"/>
          <w:marTop w:val="0"/>
          <w:marBottom w:val="0"/>
          <w:divBdr>
            <w:top w:val="none" w:sz="0" w:space="0" w:color="auto"/>
            <w:left w:val="none" w:sz="0" w:space="0" w:color="auto"/>
            <w:bottom w:val="none" w:sz="0" w:space="0" w:color="auto"/>
            <w:right w:val="none" w:sz="0" w:space="0" w:color="auto"/>
          </w:divBdr>
        </w:div>
        <w:div w:id="1703285861">
          <w:marLeft w:val="0"/>
          <w:marRight w:val="0"/>
          <w:marTop w:val="0"/>
          <w:marBottom w:val="0"/>
          <w:divBdr>
            <w:top w:val="none" w:sz="0" w:space="0" w:color="auto"/>
            <w:left w:val="none" w:sz="0" w:space="0" w:color="auto"/>
            <w:bottom w:val="none" w:sz="0" w:space="0" w:color="auto"/>
            <w:right w:val="none" w:sz="0" w:space="0" w:color="auto"/>
          </w:divBdr>
        </w:div>
        <w:div w:id="1635745499">
          <w:marLeft w:val="0"/>
          <w:marRight w:val="0"/>
          <w:marTop w:val="0"/>
          <w:marBottom w:val="0"/>
          <w:divBdr>
            <w:top w:val="none" w:sz="0" w:space="0" w:color="auto"/>
            <w:left w:val="none" w:sz="0" w:space="0" w:color="auto"/>
            <w:bottom w:val="none" w:sz="0" w:space="0" w:color="auto"/>
            <w:right w:val="none" w:sz="0" w:space="0" w:color="auto"/>
          </w:divBdr>
        </w:div>
        <w:div w:id="1299145014">
          <w:marLeft w:val="0"/>
          <w:marRight w:val="0"/>
          <w:marTop w:val="0"/>
          <w:marBottom w:val="0"/>
          <w:divBdr>
            <w:top w:val="none" w:sz="0" w:space="0" w:color="auto"/>
            <w:left w:val="none" w:sz="0" w:space="0" w:color="auto"/>
            <w:bottom w:val="none" w:sz="0" w:space="0" w:color="auto"/>
            <w:right w:val="none" w:sz="0" w:space="0" w:color="auto"/>
          </w:divBdr>
        </w:div>
        <w:div w:id="2131705091">
          <w:marLeft w:val="0"/>
          <w:marRight w:val="0"/>
          <w:marTop w:val="0"/>
          <w:marBottom w:val="0"/>
          <w:divBdr>
            <w:top w:val="none" w:sz="0" w:space="0" w:color="auto"/>
            <w:left w:val="none" w:sz="0" w:space="0" w:color="auto"/>
            <w:bottom w:val="none" w:sz="0" w:space="0" w:color="auto"/>
            <w:right w:val="none" w:sz="0" w:space="0" w:color="auto"/>
          </w:divBdr>
        </w:div>
        <w:div w:id="898630307">
          <w:marLeft w:val="0"/>
          <w:marRight w:val="0"/>
          <w:marTop w:val="0"/>
          <w:marBottom w:val="0"/>
          <w:divBdr>
            <w:top w:val="none" w:sz="0" w:space="0" w:color="auto"/>
            <w:left w:val="none" w:sz="0" w:space="0" w:color="auto"/>
            <w:bottom w:val="none" w:sz="0" w:space="0" w:color="auto"/>
            <w:right w:val="none" w:sz="0" w:space="0" w:color="auto"/>
          </w:divBdr>
        </w:div>
        <w:div w:id="688869236">
          <w:marLeft w:val="0"/>
          <w:marRight w:val="0"/>
          <w:marTop w:val="0"/>
          <w:marBottom w:val="0"/>
          <w:divBdr>
            <w:top w:val="none" w:sz="0" w:space="0" w:color="auto"/>
            <w:left w:val="none" w:sz="0" w:space="0" w:color="auto"/>
            <w:bottom w:val="none" w:sz="0" w:space="0" w:color="auto"/>
            <w:right w:val="none" w:sz="0" w:space="0" w:color="auto"/>
          </w:divBdr>
        </w:div>
        <w:div w:id="643047042">
          <w:marLeft w:val="0"/>
          <w:marRight w:val="0"/>
          <w:marTop w:val="0"/>
          <w:marBottom w:val="0"/>
          <w:divBdr>
            <w:top w:val="none" w:sz="0" w:space="0" w:color="auto"/>
            <w:left w:val="none" w:sz="0" w:space="0" w:color="auto"/>
            <w:bottom w:val="none" w:sz="0" w:space="0" w:color="auto"/>
            <w:right w:val="none" w:sz="0" w:space="0" w:color="auto"/>
          </w:divBdr>
        </w:div>
        <w:div w:id="1913805961">
          <w:marLeft w:val="0"/>
          <w:marRight w:val="0"/>
          <w:marTop w:val="0"/>
          <w:marBottom w:val="0"/>
          <w:divBdr>
            <w:top w:val="none" w:sz="0" w:space="0" w:color="auto"/>
            <w:left w:val="none" w:sz="0" w:space="0" w:color="auto"/>
            <w:bottom w:val="none" w:sz="0" w:space="0" w:color="auto"/>
            <w:right w:val="none" w:sz="0" w:space="0" w:color="auto"/>
          </w:divBdr>
        </w:div>
        <w:div w:id="313947078">
          <w:marLeft w:val="0"/>
          <w:marRight w:val="0"/>
          <w:marTop w:val="0"/>
          <w:marBottom w:val="0"/>
          <w:divBdr>
            <w:top w:val="none" w:sz="0" w:space="0" w:color="auto"/>
            <w:left w:val="none" w:sz="0" w:space="0" w:color="auto"/>
            <w:bottom w:val="none" w:sz="0" w:space="0" w:color="auto"/>
            <w:right w:val="none" w:sz="0" w:space="0" w:color="auto"/>
          </w:divBdr>
        </w:div>
        <w:div w:id="803622803">
          <w:marLeft w:val="0"/>
          <w:marRight w:val="0"/>
          <w:marTop w:val="0"/>
          <w:marBottom w:val="0"/>
          <w:divBdr>
            <w:top w:val="none" w:sz="0" w:space="0" w:color="auto"/>
            <w:left w:val="none" w:sz="0" w:space="0" w:color="auto"/>
            <w:bottom w:val="none" w:sz="0" w:space="0" w:color="auto"/>
            <w:right w:val="none" w:sz="0" w:space="0" w:color="auto"/>
          </w:divBdr>
        </w:div>
        <w:div w:id="1695954774">
          <w:marLeft w:val="0"/>
          <w:marRight w:val="0"/>
          <w:marTop w:val="0"/>
          <w:marBottom w:val="0"/>
          <w:divBdr>
            <w:top w:val="none" w:sz="0" w:space="0" w:color="auto"/>
            <w:left w:val="none" w:sz="0" w:space="0" w:color="auto"/>
            <w:bottom w:val="none" w:sz="0" w:space="0" w:color="auto"/>
            <w:right w:val="none" w:sz="0" w:space="0" w:color="auto"/>
          </w:divBdr>
        </w:div>
        <w:div w:id="142744134">
          <w:marLeft w:val="0"/>
          <w:marRight w:val="0"/>
          <w:marTop w:val="0"/>
          <w:marBottom w:val="0"/>
          <w:divBdr>
            <w:top w:val="none" w:sz="0" w:space="0" w:color="auto"/>
            <w:left w:val="none" w:sz="0" w:space="0" w:color="auto"/>
            <w:bottom w:val="none" w:sz="0" w:space="0" w:color="auto"/>
            <w:right w:val="none" w:sz="0" w:space="0" w:color="auto"/>
          </w:divBdr>
        </w:div>
        <w:div w:id="160707089">
          <w:marLeft w:val="0"/>
          <w:marRight w:val="0"/>
          <w:marTop w:val="0"/>
          <w:marBottom w:val="0"/>
          <w:divBdr>
            <w:top w:val="none" w:sz="0" w:space="0" w:color="auto"/>
            <w:left w:val="none" w:sz="0" w:space="0" w:color="auto"/>
            <w:bottom w:val="none" w:sz="0" w:space="0" w:color="auto"/>
            <w:right w:val="none" w:sz="0" w:space="0" w:color="auto"/>
          </w:divBdr>
        </w:div>
        <w:div w:id="1241673282">
          <w:marLeft w:val="0"/>
          <w:marRight w:val="0"/>
          <w:marTop w:val="0"/>
          <w:marBottom w:val="0"/>
          <w:divBdr>
            <w:top w:val="none" w:sz="0" w:space="0" w:color="auto"/>
            <w:left w:val="none" w:sz="0" w:space="0" w:color="auto"/>
            <w:bottom w:val="none" w:sz="0" w:space="0" w:color="auto"/>
            <w:right w:val="none" w:sz="0" w:space="0" w:color="auto"/>
          </w:divBdr>
        </w:div>
        <w:div w:id="128596689">
          <w:marLeft w:val="0"/>
          <w:marRight w:val="0"/>
          <w:marTop w:val="0"/>
          <w:marBottom w:val="0"/>
          <w:divBdr>
            <w:top w:val="none" w:sz="0" w:space="0" w:color="auto"/>
            <w:left w:val="none" w:sz="0" w:space="0" w:color="auto"/>
            <w:bottom w:val="none" w:sz="0" w:space="0" w:color="auto"/>
            <w:right w:val="none" w:sz="0" w:space="0" w:color="auto"/>
          </w:divBdr>
        </w:div>
        <w:div w:id="175661431">
          <w:marLeft w:val="0"/>
          <w:marRight w:val="0"/>
          <w:marTop w:val="0"/>
          <w:marBottom w:val="0"/>
          <w:divBdr>
            <w:top w:val="none" w:sz="0" w:space="0" w:color="auto"/>
            <w:left w:val="none" w:sz="0" w:space="0" w:color="auto"/>
            <w:bottom w:val="none" w:sz="0" w:space="0" w:color="auto"/>
            <w:right w:val="none" w:sz="0" w:space="0" w:color="auto"/>
          </w:divBdr>
        </w:div>
        <w:div w:id="774523204">
          <w:marLeft w:val="0"/>
          <w:marRight w:val="0"/>
          <w:marTop w:val="0"/>
          <w:marBottom w:val="0"/>
          <w:divBdr>
            <w:top w:val="none" w:sz="0" w:space="0" w:color="auto"/>
            <w:left w:val="none" w:sz="0" w:space="0" w:color="auto"/>
            <w:bottom w:val="none" w:sz="0" w:space="0" w:color="auto"/>
            <w:right w:val="none" w:sz="0" w:space="0" w:color="auto"/>
          </w:divBdr>
        </w:div>
        <w:div w:id="1605920992">
          <w:marLeft w:val="0"/>
          <w:marRight w:val="0"/>
          <w:marTop w:val="0"/>
          <w:marBottom w:val="0"/>
          <w:divBdr>
            <w:top w:val="none" w:sz="0" w:space="0" w:color="auto"/>
            <w:left w:val="none" w:sz="0" w:space="0" w:color="auto"/>
            <w:bottom w:val="none" w:sz="0" w:space="0" w:color="auto"/>
            <w:right w:val="none" w:sz="0" w:space="0" w:color="auto"/>
          </w:divBdr>
        </w:div>
        <w:div w:id="83304795">
          <w:marLeft w:val="0"/>
          <w:marRight w:val="0"/>
          <w:marTop w:val="0"/>
          <w:marBottom w:val="0"/>
          <w:divBdr>
            <w:top w:val="none" w:sz="0" w:space="0" w:color="auto"/>
            <w:left w:val="none" w:sz="0" w:space="0" w:color="auto"/>
            <w:bottom w:val="none" w:sz="0" w:space="0" w:color="auto"/>
            <w:right w:val="none" w:sz="0" w:space="0" w:color="auto"/>
          </w:divBdr>
        </w:div>
        <w:div w:id="649359251">
          <w:marLeft w:val="0"/>
          <w:marRight w:val="0"/>
          <w:marTop w:val="0"/>
          <w:marBottom w:val="0"/>
          <w:divBdr>
            <w:top w:val="none" w:sz="0" w:space="0" w:color="auto"/>
            <w:left w:val="none" w:sz="0" w:space="0" w:color="auto"/>
            <w:bottom w:val="none" w:sz="0" w:space="0" w:color="auto"/>
            <w:right w:val="none" w:sz="0" w:space="0" w:color="auto"/>
          </w:divBdr>
        </w:div>
        <w:div w:id="303435495">
          <w:marLeft w:val="0"/>
          <w:marRight w:val="0"/>
          <w:marTop w:val="0"/>
          <w:marBottom w:val="0"/>
          <w:divBdr>
            <w:top w:val="none" w:sz="0" w:space="0" w:color="auto"/>
            <w:left w:val="none" w:sz="0" w:space="0" w:color="auto"/>
            <w:bottom w:val="none" w:sz="0" w:space="0" w:color="auto"/>
            <w:right w:val="none" w:sz="0" w:space="0" w:color="auto"/>
          </w:divBdr>
        </w:div>
        <w:div w:id="1066682980">
          <w:marLeft w:val="0"/>
          <w:marRight w:val="0"/>
          <w:marTop w:val="0"/>
          <w:marBottom w:val="0"/>
          <w:divBdr>
            <w:top w:val="none" w:sz="0" w:space="0" w:color="auto"/>
            <w:left w:val="none" w:sz="0" w:space="0" w:color="auto"/>
            <w:bottom w:val="none" w:sz="0" w:space="0" w:color="auto"/>
            <w:right w:val="none" w:sz="0" w:space="0" w:color="auto"/>
          </w:divBdr>
        </w:div>
        <w:div w:id="71586619">
          <w:marLeft w:val="0"/>
          <w:marRight w:val="0"/>
          <w:marTop w:val="0"/>
          <w:marBottom w:val="0"/>
          <w:divBdr>
            <w:top w:val="none" w:sz="0" w:space="0" w:color="auto"/>
            <w:left w:val="none" w:sz="0" w:space="0" w:color="auto"/>
            <w:bottom w:val="none" w:sz="0" w:space="0" w:color="auto"/>
            <w:right w:val="none" w:sz="0" w:space="0" w:color="auto"/>
          </w:divBdr>
        </w:div>
      </w:divsChild>
    </w:div>
    <w:div w:id="523520454">
      <w:bodyDiv w:val="1"/>
      <w:marLeft w:val="0"/>
      <w:marRight w:val="0"/>
      <w:marTop w:val="0"/>
      <w:marBottom w:val="0"/>
      <w:divBdr>
        <w:top w:val="none" w:sz="0" w:space="0" w:color="auto"/>
        <w:left w:val="none" w:sz="0" w:space="0" w:color="auto"/>
        <w:bottom w:val="none" w:sz="0" w:space="0" w:color="auto"/>
        <w:right w:val="none" w:sz="0" w:space="0" w:color="auto"/>
      </w:divBdr>
    </w:div>
    <w:div w:id="612978075">
      <w:bodyDiv w:val="1"/>
      <w:marLeft w:val="0"/>
      <w:marRight w:val="0"/>
      <w:marTop w:val="0"/>
      <w:marBottom w:val="0"/>
      <w:divBdr>
        <w:top w:val="none" w:sz="0" w:space="0" w:color="auto"/>
        <w:left w:val="none" w:sz="0" w:space="0" w:color="auto"/>
        <w:bottom w:val="none" w:sz="0" w:space="0" w:color="auto"/>
        <w:right w:val="none" w:sz="0" w:space="0" w:color="auto"/>
      </w:divBdr>
    </w:div>
    <w:div w:id="618991580">
      <w:bodyDiv w:val="1"/>
      <w:marLeft w:val="0"/>
      <w:marRight w:val="0"/>
      <w:marTop w:val="0"/>
      <w:marBottom w:val="0"/>
      <w:divBdr>
        <w:top w:val="none" w:sz="0" w:space="0" w:color="auto"/>
        <w:left w:val="none" w:sz="0" w:space="0" w:color="auto"/>
        <w:bottom w:val="none" w:sz="0" w:space="0" w:color="auto"/>
        <w:right w:val="none" w:sz="0" w:space="0" w:color="auto"/>
      </w:divBdr>
      <w:divsChild>
        <w:div w:id="1547529202">
          <w:marLeft w:val="0"/>
          <w:marRight w:val="0"/>
          <w:marTop w:val="0"/>
          <w:marBottom w:val="0"/>
          <w:divBdr>
            <w:top w:val="none" w:sz="0" w:space="0" w:color="auto"/>
            <w:left w:val="none" w:sz="0" w:space="0" w:color="auto"/>
            <w:bottom w:val="none" w:sz="0" w:space="0" w:color="auto"/>
            <w:right w:val="none" w:sz="0" w:space="0" w:color="auto"/>
          </w:divBdr>
        </w:div>
        <w:div w:id="1145707269">
          <w:marLeft w:val="0"/>
          <w:marRight w:val="0"/>
          <w:marTop w:val="0"/>
          <w:marBottom w:val="0"/>
          <w:divBdr>
            <w:top w:val="none" w:sz="0" w:space="0" w:color="auto"/>
            <w:left w:val="none" w:sz="0" w:space="0" w:color="auto"/>
            <w:bottom w:val="none" w:sz="0" w:space="0" w:color="auto"/>
            <w:right w:val="none" w:sz="0" w:space="0" w:color="auto"/>
          </w:divBdr>
        </w:div>
        <w:div w:id="517740769">
          <w:marLeft w:val="0"/>
          <w:marRight w:val="0"/>
          <w:marTop w:val="0"/>
          <w:marBottom w:val="0"/>
          <w:divBdr>
            <w:top w:val="none" w:sz="0" w:space="0" w:color="auto"/>
            <w:left w:val="none" w:sz="0" w:space="0" w:color="auto"/>
            <w:bottom w:val="none" w:sz="0" w:space="0" w:color="auto"/>
            <w:right w:val="none" w:sz="0" w:space="0" w:color="auto"/>
          </w:divBdr>
        </w:div>
        <w:div w:id="2107840660">
          <w:marLeft w:val="0"/>
          <w:marRight w:val="0"/>
          <w:marTop w:val="0"/>
          <w:marBottom w:val="0"/>
          <w:divBdr>
            <w:top w:val="none" w:sz="0" w:space="0" w:color="auto"/>
            <w:left w:val="none" w:sz="0" w:space="0" w:color="auto"/>
            <w:bottom w:val="none" w:sz="0" w:space="0" w:color="auto"/>
            <w:right w:val="none" w:sz="0" w:space="0" w:color="auto"/>
          </w:divBdr>
        </w:div>
        <w:div w:id="1932930011">
          <w:marLeft w:val="0"/>
          <w:marRight w:val="0"/>
          <w:marTop w:val="0"/>
          <w:marBottom w:val="0"/>
          <w:divBdr>
            <w:top w:val="none" w:sz="0" w:space="0" w:color="auto"/>
            <w:left w:val="none" w:sz="0" w:space="0" w:color="auto"/>
            <w:bottom w:val="none" w:sz="0" w:space="0" w:color="auto"/>
            <w:right w:val="none" w:sz="0" w:space="0" w:color="auto"/>
          </w:divBdr>
        </w:div>
        <w:div w:id="192576398">
          <w:marLeft w:val="0"/>
          <w:marRight w:val="0"/>
          <w:marTop w:val="0"/>
          <w:marBottom w:val="0"/>
          <w:divBdr>
            <w:top w:val="none" w:sz="0" w:space="0" w:color="auto"/>
            <w:left w:val="none" w:sz="0" w:space="0" w:color="auto"/>
            <w:bottom w:val="none" w:sz="0" w:space="0" w:color="auto"/>
            <w:right w:val="none" w:sz="0" w:space="0" w:color="auto"/>
          </w:divBdr>
        </w:div>
        <w:div w:id="722949794">
          <w:marLeft w:val="0"/>
          <w:marRight w:val="0"/>
          <w:marTop w:val="0"/>
          <w:marBottom w:val="0"/>
          <w:divBdr>
            <w:top w:val="none" w:sz="0" w:space="0" w:color="auto"/>
            <w:left w:val="none" w:sz="0" w:space="0" w:color="auto"/>
            <w:bottom w:val="none" w:sz="0" w:space="0" w:color="auto"/>
            <w:right w:val="none" w:sz="0" w:space="0" w:color="auto"/>
          </w:divBdr>
        </w:div>
        <w:div w:id="778374823">
          <w:marLeft w:val="0"/>
          <w:marRight w:val="0"/>
          <w:marTop w:val="0"/>
          <w:marBottom w:val="0"/>
          <w:divBdr>
            <w:top w:val="none" w:sz="0" w:space="0" w:color="auto"/>
            <w:left w:val="none" w:sz="0" w:space="0" w:color="auto"/>
            <w:bottom w:val="none" w:sz="0" w:space="0" w:color="auto"/>
            <w:right w:val="none" w:sz="0" w:space="0" w:color="auto"/>
          </w:divBdr>
        </w:div>
        <w:div w:id="506559127">
          <w:marLeft w:val="0"/>
          <w:marRight w:val="0"/>
          <w:marTop w:val="0"/>
          <w:marBottom w:val="0"/>
          <w:divBdr>
            <w:top w:val="none" w:sz="0" w:space="0" w:color="auto"/>
            <w:left w:val="none" w:sz="0" w:space="0" w:color="auto"/>
            <w:bottom w:val="none" w:sz="0" w:space="0" w:color="auto"/>
            <w:right w:val="none" w:sz="0" w:space="0" w:color="auto"/>
          </w:divBdr>
        </w:div>
      </w:divsChild>
    </w:div>
    <w:div w:id="638610983">
      <w:bodyDiv w:val="1"/>
      <w:marLeft w:val="0"/>
      <w:marRight w:val="0"/>
      <w:marTop w:val="0"/>
      <w:marBottom w:val="0"/>
      <w:divBdr>
        <w:top w:val="none" w:sz="0" w:space="0" w:color="auto"/>
        <w:left w:val="none" w:sz="0" w:space="0" w:color="auto"/>
        <w:bottom w:val="none" w:sz="0" w:space="0" w:color="auto"/>
        <w:right w:val="none" w:sz="0" w:space="0" w:color="auto"/>
      </w:divBdr>
    </w:div>
    <w:div w:id="772432313">
      <w:bodyDiv w:val="1"/>
      <w:marLeft w:val="0"/>
      <w:marRight w:val="0"/>
      <w:marTop w:val="0"/>
      <w:marBottom w:val="0"/>
      <w:divBdr>
        <w:top w:val="none" w:sz="0" w:space="0" w:color="auto"/>
        <w:left w:val="none" w:sz="0" w:space="0" w:color="auto"/>
        <w:bottom w:val="none" w:sz="0" w:space="0" w:color="auto"/>
        <w:right w:val="none" w:sz="0" w:space="0" w:color="auto"/>
      </w:divBdr>
    </w:div>
    <w:div w:id="787359113">
      <w:bodyDiv w:val="1"/>
      <w:marLeft w:val="0"/>
      <w:marRight w:val="0"/>
      <w:marTop w:val="0"/>
      <w:marBottom w:val="0"/>
      <w:divBdr>
        <w:top w:val="none" w:sz="0" w:space="0" w:color="auto"/>
        <w:left w:val="none" w:sz="0" w:space="0" w:color="auto"/>
        <w:bottom w:val="none" w:sz="0" w:space="0" w:color="auto"/>
        <w:right w:val="none" w:sz="0" w:space="0" w:color="auto"/>
      </w:divBdr>
    </w:div>
    <w:div w:id="970209514">
      <w:bodyDiv w:val="1"/>
      <w:marLeft w:val="0"/>
      <w:marRight w:val="0"/>
      <w:marTop w:val="0"/>
      <w:marBottom w:val="0"/>
      <w:divBdr>
        <w:top w:val="none" w:sz="0" w:space="0" w:color="auto"/>
        <w:left w:val="none" w:sz="0" w:space="0" w:color="auto"/>
        <w:bottom w:val="none" w:sz="0" w:space="0" w:color="auto"/>
        <w:right w:val="none" w:sz="0" w:space="0" w:color="auto"/>
      </w:divBdr>
      <w:divsChild>
        <w:div w:id="37170527">
          <w:blockQuote w:val="1"/>
          <w:marLeft w:val="480"/>
          <w:marRight w:val="480"/>
          <w:marTop w:val="240"/>
          <w:marBottom w:val="240"/>
          <w:divBdr>
            <w:top w:val="none" w:sz="0" w:space="0" w:color="auto"/>
            <w:left w:val="single" w:sz="24" w:space="12" w:color="F0F0F0"/>
            <w:bottom w:val="none" w:sz="0" w:space="0" w:color="auto"/>
            <w:right w:val="none" w:sz="0" w:space="0" w:color="auto"/>
          </w:divBdr>
        </w:div>
      </w:divsChild>
    </w:div>
    <w:div w:id="1035620192">
      <w:bodyDiv w:val="1"/>
      <w:marLeft w:val="0"/>
      <w:marRight w:val="0"/>
      <w:marTop w:val="0"/>
      <w:marBottom w:val="0"/>
      <w:divBdr>
        <w:top w:val="none" w:sz="0" w:space="0" w:color="auto"/>
        <w:left w:val="none" w:sz="0" w:space="0" w:color="auto"/>
        <w:bottom w:val="none" w:sz="0" w:space="0" w:color="auto"/>
        <w:right w:val="none" w:sz="0" w:space="0" w:color="auto"/>
      </w:divBdr>
    </w:div>
    <w:div w:id="1043485966">
      <w:bodyDiv w:val="1"/>
      <w:marLeft w:val="0"/>
      <w:marRight w:val="0"/>
      <w:marTop w:val="0"/>
      <w:marBottom w:val="0"/>
      <w:divBdr>
        <w:top w:val="none" w:sz="0" w:space="0" w:color="auto"/>
        <w:left w:val="none" w:sz="0" w:space="0" w:color="auto"/>
        <w:bottom w:val="none" w:sz="0" w:space="0" w:color="auto"/>
        <w:right w:val="none" w:sz="0" w:space="0" w:color="auto"/>
      </w:divBdr>
    </w:div>
    <w:div w:id="1062677307">
      <w:bodyDiv w:val="1"/>
      <w:marLeft w:val="0"/>
      <w:marRight w:val="0"/>
      <w:marTop w:val="0"/>
      <w:marBottom w:val="0"/>
      <w:divBdr>
        <w:top w:val="none" w:sz="0" w:space="0" w:color="auto"/>
        <w:left w:val="none" w:sz="0" w:space="0" w:color="auto"/>
        <w:bottom w:val="none" w:sz="0" w:space="0" w:color="auto"/>
        <w:right w:val="none" w:sz="0" w:space="0" w:color="auto"/>
      </w:divBdr>
    </w:div>
    <w:div w:id="1094590049">
      <w:bodyDiv w:val="1"/>
      <w:marLeft w:val="0"/>
      <w:marRight w:val="0"/>
      <w:marTop w:val="0"/>
      <w:marBottom w:val="0"/>
      <w:divBdr>
        <w:top w:val="none" w:sz="0" w:space="0" w:color="auto"/>
        <w:left w:val="none" w:sz="0" w:space="0" w:color="auto"/>
        <w:bottom w:val="none" w:sz="0" w:space="0" w:color="auto"/>
        <w:right w:val="none" w:sz="0" w:space="0" w:color="auto"/>
      </w:divBdr>
    </w:div>
    <w:div w:id="1133409039">
      <w:bodyDiv w:val="1"/>
      <w:marLeft w:val="0"/>
      <w:marRight w:val="0"/>
      <w:marTop w:val="0"/>
      <w:marBottom w:val="0"/>
      <w:divBdr>
        <w:top w:val="none" w:sz="0" w:space="0" w:color="auto"/>
        <w:left w:val="none" w:sz="0" w:space="0" w:color="auto"/>
        <w:bottom w:val="none" w:sz="0" w:space="0" w:color="auto"/>
        <w:right w:val="none" w:sz="0" w:space="0" w:color="auto"/>
      </w:divBdr>
    </w:div>
    <w:div w:id="1169446154">
      <w:bodyDiv w:val="1"/>
      <w:marLeft w:val="0"/>
      <w:marRight w:val="0"/>
      <w:marTop w:val="0"/>
      <w:marBottom w:val="0"/>
      <w:divBdr>
        <w:top w:val="none" w:sz="0" w:space="0" w:color="auto"/>
        <w:left w:val="none" w:sz="0" w:space="0" w:color="auto"/>
        <w:bottom w:val="none" w:sz="0" w:space="0" w:color="auto"/>
        <w:right w:val="none" w:sz="0" w:space="0" w:color="auto"/>
      </w:divBdr>
    </w:div>
    <w:div w:id="1199007768">
      <w:bodyDiv w:val="1"/>
      <w:marLeft w:val="0"/>
      <w:marRight w:val="0"/>
      <w:marTop w:val="0"/>
      <w:marBottom w:val="0"/>
      <w:divBdr>
        <w:top w:val="none" w:sz="0" w:space="0" w:color="auto"/>
        <w:left w:val="none" w:sz="0" w:space="0" w:color="auto"/>
        <w:bottom w:val="none" w:sz="0" w:space="0" w:color="auto"/>
        <w:right w:val="none" w:sz="0" w:space="0" w:color="auto"/>
      </w:divBdr>
      <w:divsChild>
        <w:div w:id="740325284">
          <w:marLeft w:val="0"/>
          <w:marRight w:val="0"/>
          <w:marTop w:val="0"/>
          <w:marBottom w:val="0"/>
          <w:divBdr>
            <w:top w:val="none" w:sz="0" w:space="0" w:color="auto"/>
            <w:left w:val="none" w:sz="0" w:space="0" w:color="auto"/>
            <w:bottom w:val="none" w:sz="0" w:space="0" w:color="auto"/>
            <w:right w:val="none" w:sz="0" w:space="0" w:color="auto"/>
          </w:divBdr>
        </w:div>
        <w:div w:id="2134249023">
          <w:marLeft w:val="0"/>
          <w:marRight w:val="0"/>
          <w:marTop w:val="0"/>
          <w:marBottom w:val="0"/>
          <w:divBdr>
            <w:top w:val="none" w:sz="0" w:space="0" w:color="auto"/>
            <w:left w:val="none" w:sz="0" w:space="0" w:color="auto"/>
            <w:bottom w:val="none" w:sz="0" w:space="0" w:color="auto"/>
            <w:right w:val="none" w:sz="0" w:space="0" w:color="auto"/>
          </w:divBdr>
        </w:div>
        <w:div w:id="452405301">
          <w:marLeft w:val="0"/>
          <w:marRight w:val="0"/>
          <w:marTop w:val="0"/>
          <w:marBottom w:val="0"/>
          <w:divBdr>
            <w:top w:val="none" w:sz="0" w:space="0" w:color="auto"/>
            <w:left w:val="none" w:sz="0" w:space="0" w:color="auto"/>
            <w:bottom w:val="none" w:sz="0" w:space="0" w:color="auto"/>
            <w:right w:val="none" w:sz="0" w:space="0" w:color="auto"/>
          </w:divBdr>
        </w:div>
        <w:div w:id="315232578">
          <w:marLeft w:val="0"/>
          <w:marRight w:val="0"/>
          <w:marTop w:val="0"/>
          <w:marBottom w:val="0"/>
          <w:divBdr>
            <w:top w:val="none" w:sz="0" w:space="0" w:color="auto"/>
            <w:left w:val="none" w:sz="0" w:space="0" w:color="auto"/>
            <w:bottom w:val="none" w:sz="0" w:space="0" w:color="auto"/>
            <w:right w:val="none" w:sz="0" w:space="0" w:color="auto"/>
          </w:divBdr>
        </w:div>
        <w:div w:id="611404457">
          <w:marLeft w:val="0"/>
          <w:marRight w:val="0"/>
          <w:marTop w:val="0"/>
          <w:marBottom w:val="0"/>
          <w:divBdr>
            <w:top w:val="none" w:sz="0" w:space="0" w:color="auto"/>
            <w:left w:val="none" w:sz="0" w:space="0" w:color="auto"/>
            <w:bottom w:val="none" w:sz="0" w:space="0" w:color="auto"/>
            <w:right w:val="none" w:sz="0" w:space="0" w:color="auto"/>
          </w:divBdr>
        </w:div>
        <w:div w:id="1665620670">
          <w:marLeft w:val="0"/>
          <w:marRight w:val="0"/>
          <w:marTop w:val="0"/>
          <w:marBottom w:val="0"/>
          <w:divBdr>
            <w:top w:val="none" w:sz="0" w:space="0" w:color="auto"/>
            <w:left w:val="none" w:sz="0" w:space="0" w:color="auto"/>
            <w:bottom w:val="none" w:sz="0" w:space="0" w:color="auto"/>
            <w:right w:val="none" w:sz="0" w:space="0" w:color="auto"/>
          </w:divBdr>
        </w:div>
        <w:div w:id="1612781017">
          <w:marLeft w:val="0"/>
          <w:marRight w:val="0"/>
          <w:marTop w:val="0"/>
          <w:marBottom w:val="0"/>
          <w:divBdr>
            <w:top w:val="none" w:sz="0" w:space="0" w:color="auto"/>
            <w:left w:val="none" w:sz="0" w:space="0" w:color="auto"/>
            <w:bottom w:val="none" w:sz="0" w:space="0" w:color="auto"/>
            <w:right w:val="none" w:sz="0" w:space="0" w:color="auto"/>
          </w:divBdr>
        </w:div>
        <w:div w:id="1016469881">
          <w:marLeft w:val="0"/>
          <w:marRight w:val="0"/>
          <w:marTop w:val="0"/>
          <w:marBottom w:val="0"/>
          <w:divBdr>
            <w:top w:val="none" w:sz="0" w:space="0" w:color="auto"/>
            <w:left w:val="none" w:sz="0" w:space="0" w:color="auto"/>
            <w:bottom w:val="none" w:sz="0" w:space="0" w:color="auto"/>
            <w:right w:val="none" w:sz="0" w:space="0" w:color="auto"/>
          </w:divBdr>
        </w:div>
        <w:div w:id="1338146498">
          <w:marLeft w:val="0"/>
          <w:marRight w:val="0"/>
          <w:marTop w:val="0"/>
          <w:marBottom w:val="0"/>
          <w:divBdr>
            <w:top w:val="none" w:sz="0" w:space="0" w:color="auto"/>
            <w:left w:val="none" w:sz="0" w:space="0" w:color="auto"/>
            <w:bottom w:val="none" w:sz="0" w:space="0" w:color="auto"/>
            <w:right w:val="none" w:sz="0" w:space="0" w:color="auto"/>
          </w:divBdr>
        </w:div>
        <w:div w:id="64888324">
          <w:marLeft w:val="0"/>
          <w:marRight w:val="0"/>
          <w:marTop w:val="0"/>
          <w:marBottom w:val="0"/>
          <w:divBdr>
            <w:top w:val="none" w:sz="0" w:space="0" w:color="auto"/>
            <w:left w:val="none" w:sz="0" w:space="0" w:color="auto"/>
            <w:bottom w:val="none" w:sz="0" w:space="0" w:color="auto"/>
            <w:right w:val="none" w:sz="0" w:space="0" w:color="auto"/>
          </w:divBdr>
        </w:div>
        <w:div w:id="287584909">
          <w:marLeft w:val="0"/>
          <w:marRight w:val="0"/>
          <w:marTop w:val="0"/>
          <w:marBottom w:val="0"/>
          <w:divBdr>
            <w:top w:val="none" w:sz="0" w:space="0" w:color="auto"/>
            <w:left w:val="none" w:sz="0" w:space="0" w:color="auto"/>
            <w:bottom w:val="none" w:sz="0" w:space="0" w:color="auto"/>
            <w:right w:val="none" w:sz="0" w:space="0" w:color="auto"/>
          </w:divBdr>
        </w:div>
        <w:div w:id="1364937875">
          <w:marLeft w:val="0"/>
          <w:marRight w:val="0"/>
          <w:marTop w:val="0"/>
          <w:marBottom w:val="0"/>
          <w:divBdr>
            <w:top w:val="none" w:sz="0" w:space="0" w:color="auto"/>
            <w:left w:val="none" w:sz="0" w:space="0" w:color="auto"/>
            <w:bottom w:val="none" w:sz="0" w:space="0" w:color="auto"/>
            <w:right w:val="none" w:sz="0" w:space="0" w:color="auto"/>
          </w:divBdr>
        </w:div>
        <w:div w:id="1329092866">
          <w:marLeft w:val="0"/>
          <w:marRight w:val="0"/>
          <w:marTop w:val="0"/>
          <w:marBottom w:val="0"/>
          <w:divBdr>
            <w:top w:val="none" w:sz="0" w:space="0" w:color="auto"/>
            <w:left w:val="none" w:sz="0" w:space="0" w:color="auto"/>
            <w:bottom w:val="none" w:sz="0" w:space="0" w:color="auto"/>
            <w:right w:val="none" w:sz="0" w:space="0" w:color="auto"/>
          </w:divBdr>
        </w:div>
      </w:divsChild>
    </w:div>
    <w:div w:id="1231379606">
      <w:bodyDiv w:val="1"/>
      <w:marLeft w:val="0"/>
      <w:marRight w:val="0"/>
      <w:marTop w:val="0"/>
      <w:marBottom w:val="0"/>
      <w:divBdr>
        <w:top w:val="none" w:sz="0" w:space="0" w:color="auto"/>
        <w:left w:val="none" w:sz="0" w:space="0" w:color="auto"/>
        <w:bottom w:val="none" w:sz="0" w:space="0" w:color="auto"/>
        <w:right w:val="none" w:sz="0" w:space="0" w:color="auto"/>
      </w:divBdr>
    </w:div>
    <w:div w:id="1256748994">
      <w:bodyDiv w:val="1"/>
      <w:marLeft w:val="0"/>
      <w:marRight w:val="0"/>
      <w:marTop w:val="0"/>
      <w:marBottom w:val="0"/>
      <w:divBdr>
        <w:top w:val="none" w:sz="0" w:space="0" w:color="auto"/>
        <w:left w:val="none" w:sz="0" w:space="0" w:color="auto"/>
        <w:bottom w:val="none" w:sz="0" w:space="0" w:color="auto"/>
        <w:right w:val="none" w:sz="0" w:space="0" w:color="auto"/>
      </w:divBdr>
    </w:div>
    <w:div w:id="1284530770">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16859837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3439145">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sChild>
    </w:div>
    <w:div w:id="1504709422">
      <w:bodyDiv w:val="1"/>
      <w:marLeft w:val="0"/>
      <w:marRight w:val="0"/>
      <w:marTop w:val="0"/>
      <w:marBottom w:val="0"/>
      <w:divBdr>
        <w:top w:val="none" w:sz="0" w:space="0" w:color="auto"/>
        <w:left w:val="none" w:sz="0" w:space="0" w:color="auto"/>
        <w:bottom w:val="none" w:sz="0" w:space="0" w:color="auto"/>
        <w:right w:val="none" w:sz="0" w:space="0" w:color="auto"/>
      </w:divBdr>
    </w:div>
    <w:div w:id="1585600721">
      <w:bodyDiv w:val="1"/>
      <w:marLeft w:val="0"/>
      <w:marRight w:val="0"/>
      <w:marTop w:val="0"/>
      <w:marBottom w:val="0"/>
      <w:divBdr>
        <w:top w:val="none" w:sz="0" w:space="0" w:color="auto"/>
        <w:left w:val="none" w:sz="0" w:space="0" w:color="auto"/>
        <w:bottom w:val="none" w:sz="0" w:space="0" w:color="auto"/>
        <w:right w:val="none" w:sz="0" w:space="0" w:color="auto"/>
      </w:divBdr>
    </w:div>
    <w:div w:id="1611545273">
      <w:bodyDiv w:val="1"/>
      <w:marLeft w:val="0"/>
      <w:marRight w:val="0"/>
      <w:marTop w:val="0"/>
      <w:marBottom w:val="0"/>
      <w:divBdr>
        <w:top w:val="none" w:sz="0" w:space="0" w:color="auto"/>
        <w:left w:val="none" w:sz="0" w:space="0" w:color="auto"/>
        <w:bottom w:val="none" w:sz="0" w:space="0" w:color="auto"/>
        <w:right w:val="none" w:sz="0" w:space="0" w:color="auto"/>
      </w:divBdr>
      <w:divsChild>
        <w:div w:id="1550726220">
          <w:marLeft w:val="0"/>
          <w:marRight w:val="0"/>
          <w:marTop w:val="0"/>
          <w:marBottom w:val="0"/>
          <w:divBdr>
            <w:top w:val="none" w:sz="0" w:space="0" w:color="auto"/>
            <w:left w:val="none" w:sz="0" w:space="0" w:color="auto"/>
            <w:bottom w:val="none" w:sz="0" w:space="0" w:color="auto"/>
            <w:right w:val="none" w:sz="0" w:space="0" w:color="auto"/>
          </w:divBdr>
        </w:div>
        <w:div w:id="1533304142">
          <w:marLeft w:val="0"/>
          <w:marRight w:val="0"/>
          <w:marTop w:val="0"/>
          <w:marBottom w:val="0"/>
          <w:divBdr>
            <w:top w:val="none" w:sz="0" w:space="0" w:color="auto"/>
            <w:left w:val="none" w:sz="0" w:space="0" w:color="auto"/>
            <w:bottom w:val="none" w:sz="0" w:space="0" w:color="auto"/>
            <w:right w:val="none" w:sz="0" w:space="0" w:color="auto"/>
          </w:divBdr>
        </w:div>
        <w:div w:id="804666472">
          <w:marLeft w:val="0"/>
          <w:marRight w:val="0"/>
          <w:marTop w:val="0"/>
          <w:marBottom w:val="0"/>
          <w:divBdr>
            <w:top w:val="none" w:sz="0" w:space="0" w:color="auto"/>
            <w:left w:val="none" w:sz="0" w:space="0" w:color="auto"/>
            <w:bottom w:val="none" w:sz="0" w:space="0" w:color="auto"/>
            <w:right w:val="none" w:sz="0" w:space="0" w:color="auto"/>
          </w:divBdr>
        </w:div>
        <w:div w:id="2002847397">
          <w:marLeft w:val="0"/>
          <w:marRight w:val="0"/>
          <w:marTop w:val="0"/>
          <w:marBottom w:val="0"/>
          <w:divBdr>
            <w:top w:val="none" w:sz="0" w:space="0" w:color="auto"/>
            <w:left w:val="none" w:sz="0" w:space="0" w:color="auto"/>
            <w:bottom w:val="none" w:sz="0" w:space="0" w:color="auto"/>
            <w:right w:val="none" w:sz="0" w:space="0" w:color="auto"/>
          </w:divBdr>
        </w:div>
        <w:div w:id="1230580607">
          <w:marLeft w:val="0"/>
          <w:marRight w:val="0"/>
          <w:marTop w:val="0"/>
          <w:marBottom w:val="0"/>
          <w:divBdr>
            <w:top w:val="none" w:sz="0" w:space="0" w:color="auto"/>
            <w:left w:val="none" w:sz="0" w:space="0" w:color="auto"/>
            <w:bottom w:val="none" w:sz="0" w:space="0" w:color="auto"/>
            <w:right w:val="none" w:sz="0" w:space="0" w:color="auto"/>
          </w:divBdr>
        </w:div>
        <w:div w:id="1297761683">
          <w:marLeft w:val="0"/>
          <w:marRight w:val="0"/>
          <w:marTop w:val="0"/>
          <w:marBottom w:val="0"/>
          <w:divBdr>
            <w:top w:val="none" w:sz="0" w:space="0" w:color="auto"/>
            <w:left w:val="none" w:sz="0" w:space="0" w:color="auto"/>
            <w:bottom w:val="none" w:sz="0" w:space="0" w:color="auto"/>
            <w:right w:val="none" w:sz="0" w:space="0" w:color="auto"/>
          </w:divBdr>
        </w:div>
        <w:div w:id="922101869">
          <w:marLeft w:val="0"/>
          <w:marRight w:val="0"/>
          <w:marTop w:val="0"/>
          <w:marBottom w:val="0"/>
          <w:divBdr>
            <w:top w:val="none" w:sz="0" w:space="0" w:color="auto"/>
            <w:left w:val="none" w:sz="0" w:space="0" w:color="auto"/>
            <w:bottom w:val="none" w:sz="0" w:space="0" w:color="auto"/>
            <w:right w:val="none" w:sz="0" w:space="0" w:color="auto"/>
          </w:divBdr>
        </w:div>
      </w:divsChild>
    </w:div>
    <w:div w:id="1614246238">
      <w:bodyDiv w:val="1"/>
      <w:marLeft w:val="0"/>
      <w:marRight w:val="0"/>
      <w:marTop w:val="0"/>
      <w:marBottom w:val="0"/>
      <w:divBdr>
        <w:top w:val="none" w:sz="0" w:space="0" w:color="auto"/>
        <w:left w:val="none" w:sz="0" w:space="0" w:color="auto"/>
        <w:bottom w:val="none" w:sz="0" w:space="0" w:color="auto"/>
        <w:right w:val="none" w:sz="0" w:space="0" w:color="auto"/>
      </w:divBdr>
    </w:div>
    <w:div w:id="1753238732">
      <w:bodyDiv w:val="1"/>
      <w:marLeft w:val="0"/>
      <w:marRight w:val="0"/>
      <w:marTop w:val="0"/>
      <w:marBottom w:val="0"/>
      <w:divBdr>
        <w:top w:val="none" w:sz="0" w:space="0" w:color="auto"/>
        <w:left w:val="none" w:sz="0" w:space="0" w:color="auto"/>
        <w:bottom w:val="none" w:sz="0" w:space="0" w:color="auto"/>
        <w:right w:val="none" w:sz="0" w:space="0" w:color="auto"/>
      </w:divBdr>
    </w:div>
    <w:div w:id="17671128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1354188364">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957567988">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916472144">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sChild>
    </w:div>
    <w:div w:id="2044405604">
      <w:bodyDiv w:val="1"/>
      <w:marLeft w:val="0"/>
      <w:marRight w:val="0"/>
      <w:marTop w:val="0"/>
      <w:marBottom w:val="0"/>
      <w:divBdr>
        <w:top w:val="none" w:sz="0" w:space="0" w:color="auto"/>
        <w:left w:val="none" w:sz="0" w:space="0" w:color="auto"/>
        <w:bottom w:val="none" w:sz="0" w:space="0" w:color="auto"/>
        <w:right w:val="none" w:sz="0" w:space="0" w:color="auto"/>
      </w:divBdr>
      <w:divsChild>
        <w:div w:id="1667661140">
          <w:marLeft w:val="0"/>
          <w:marRight w:val="0"/>
          <w:marTop w:val="0"/>
          <w:marBottom w:val="0"/>
          <w:divBdr>
            <w:top w:val="none" w:sz="0" w:space="0" w:color="auto"/>
            <w:left w:val="none" w:sz="0" w:space="0" w:color="auto"/>
            <w:bottom w:val="none" w:sz="0" w:space="0" w:color="auto"/>
            <w:right w:val="none" w:sz="0" w:space="0" w:color="auto"/>
          </w:divBdr>
        </w:div>
        <w:div w:id="916983183">
          <w:marLeft w:val="0"/>
          <w:marRight w:val="0"/>
          <w:marTop w:val="0"/>
          <w:marBottom w:val="0"/>
          <w:divBdr>
            <w:top w:val="none" w:sz="0" w:space="0" w:color="auto"/>
            <w:left w:val="none" w:sz="0" w:space="0" w:color="auto"/>
            <w:bottom w:val="none" w:sz="0" w:space="0" w:color="auto"/>
            <w:right w:val="none" w:sz="0" w:space="0" w:color="auto"/>
          </w:divBdr>
        </w:div>
        <w:div w:id="756436787">
          <w:marLeft w:val="0"/>
          <w:marRight w:val="0"/>
          <w:marTop w:val="0"/>
          <w:marBottom w:val="0"/>
          <w:divBdr>
            <w:top w:val="none" w:sz="0" w:space="0" w:color="auto"/>
            <w:left w:val="none" w:sz="0" w:space="0" w:color="auto"/>
            <w:bottom w:val="none" w:sz="0" w:space="0" w:color="auto"/>
            <w:right w:val="none" w:sz="0" w:space="0" w:color="auto"/>
          </w:divBdr>
        </w:div>
        <w:div w:id="2105570827">
          <w:marLeft w:val="0"/>
          <w:marRight w:val="0"/>
          <w:marTop w:val="0"/>
          <w:marBottom w:val="0"/>
          <w:divBdr>
            <w:top w:val="none" w:sz="0" w:space="0" w:color="auto"/>
            <w:left w:val="none" w:sz="0" w:space="0" w:color="auto"/>
            <w:bottom w:val="none" w:sz="0" w:space="0" w:color="auto"/>
            <w:right w:val="none" w:sz="0" w:space="0" w:color="auto"/>
          </w:divBdr>
        </w:div>
        <w:div w:id="1047528637">
          <w:marLeft w:val="0"/>
          <w:marRight w:val="0"/>
          <w:marTop w:val="0"/>
          <w:marBottom w:val="0"/>
          <w:divBdr>
            <w:top w:val="none" w:sz="0" w:space="0" w:color="auto"/>
            <w:left w:val="none" w:sz="0" w:space="0" w:color="auto"/>
            <w:bottom w:val="none" w:sz="0" w:space="0" w:color="auto"/>
            <w:right w:val="none" w:sz="0" w:space="0" w:color="auto"/>
          </w:divBdr>
        </w:div>
        <w:div w:id="1027953073">
          <w:marLeft w:val="0"/>
          <w:marRight w:val="0"/>
          <w:marTop w:val="0"/>
          <w:marBottom w:val="0"/>
          <w:divBdr>
            <w:top w:val="none" w:sz="0" w:space="0" w:color="auto"/>
            <w:left w:val="none" w:sz="0" w:space="0" w:color="auto"/>
            <w:bottom w:val="none" w:sz="0" w:space="0" w:color="auto"/>
            <w:right w:val="none" w:sz="0" w:space="0" w:color="auto"/>
          </w:divBdr>
        </w:div>
        <w:div w:id="139621206">
          <w:marLeft w:val="0"/>
          <w:marRight w:val="0"/>
          <w:marTop w:val="0"/>
          <w:marBottom w:val="0"/>
          <w:divBdr>
            <w:top w:val="none" w:sz="0" w:space="0" w:color="auto"/>
            <w:left w:val="none" w:sz="0" w:space="0" w:color="auto"/>
            <w:bottom w:val="none" w:sz="0" w:space="0" w:color="auto"/>
            <w:right w:val="none" w:sz="0" w:space="0" w:color="auto"/>
          </w:divBdr>
        </w:div>
        <w:div w:id="1447383865">
          <w:marLeft w:val="0"/>
          <w:marRight w:val="0"/>
          <w:marTop w:val="0"/>
          <w:marBottom w:val="0"/>
          <w:divBdr>
            <w:top w:val="none" w:sz="0" w:space="0" w:color="auto"/>
            <w:left w:val="none" w:sz="0" w:space="0" w:color="auto"/>
            <w:bottom w:val="none" w:sz="0" w:space="0" w:color="auto"/>
            <w:right w:val="none" w:sz="0" w:space="0" w:color="auto"/>
          </w:divBdr>
        </w:div>
        <w:div w:id="1437557587">
          <w:marLeft w:val="0"/>
          <w:marRight w:val="0"/>
          <w:marTop w:val="0"/>
          <w:marBottom w:val="0"/>
          <w:divBdr>
            <w:top w:val="none" w:sz="0" w:space="0" w:color="auto"/>
            <w:left w:val="none" w:sz="0" w:space="0" w:color="auto"/>
            <w:bottom w:val="none" w:sz="0" w:space="0" w:color="auto"/>
            <w:right w:val="none" w:sz="0" w:space="0" w:color="auto"/>
          </w:divBdr>
        </w:div>
      </w:divsChild>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18795628">
      <w:bodyDiv w:val="1"/>
      <w:marLeft w:val="0"/>
      <w:marRight w:val="0"/>
      <w:marTop w:val="0"/>
      <w:marBottom w:val="0"/>
      <w:divBdr>
        <w:top w:val="none" w:sz="0" w:space="0" w:color="auto"/>
        <w:left w:val="none" w:sz="0" w:space="0" w:color="auto"/>
        <w:bottom w:val="none" w:sz="0" w:space="0" w:color="auto"/>
        <w:right w:val="none" w:sz="0" w:space="0" w:color="auto"/>
      </w:divBdr>
      <w:divsChild>
        <w:div w:id="2104106395">
          <w:marLeft w:val="0"/>
          <w:marRight w:val="0"/>
          <w:marTop w:val="0"/>
          <w:marBottom w:val="0"/>
          <w:divBdr>
            <w:top w:val="none" w:sz="0" w:space="0" w:color="auto"/>
            <w:left w:val="none" w:sz="0" w:space="0" w:color="auto"/>
            <w:bottom w:val="none" w:sz="0" w:space="0" w:color="auto"/>
            <w:right w:val="none" w:sz="0" w:space="0" w:color="auto"/>
          </w:divBdr>
          <w:divsChild>
            <w:div w:id="998533859">
              <w:marLeft w:val="0"/>
              <w:marRight w:val="0"/>
              <w:marTop w:val="0"/>
              <w:marBottom w:val="0"/>
              <w:divBdr>
                <w:top w:val="none" w:sz="0" w:space="0" w:color="auto"/>
                <w:left w:val="none" w:sz="0" w:space="0" w:color="auto"/>
                <w:bottom w:val="none" w:sz="0" w:space="0" w:color="auto"/>
                <w:right w:val="none" w:sz="0" w:space="0" w:color="auto"/>
              </w:divBdr>
            </w:div>
            <w:div w:id="904610456">
              <w:marLeft w:val="0"/>
              <w:marRight w:val="0"/>
              <w:marTop w:val="0"/>
              <w:marBottom w:val="0"/>
              <w:divBdr>
                <w:top w:val="none" w:sz="0" w:space="0" w:color="auto"/>
                <w:left w:val="none" w:sz="0" w:space="0" w:color="auto"/>
                <w:bottom w:val="none" w:sz="0" w:space="0" w:color="auto"/>
                <w:right w:val="none" w:sz="0" w:space="0" w:color="auto"/>
              </w:divBdr>
            </w:div>
            <w:div w:id="1253975893">
              <w:marLeft w:val="0"/>
              <w:marRight w:val="0"/>
              <w:marTop w:val="0"/>
              <w:marBottom w:val="0"/>
              <w:divBdr>
                <w:top w:val="none" w:sz="0" w:space="0" w:color="auto"/>
                <w:left w:val="none" w:sz="0" w:space="0" w:color="auto"/>
                <w:bottom w:val="none" w:sz="0" w:space="0" w:color="auto"/>
                <w:right w:val="none" w:sz="0" w:space="0" w:color="auto"/>
              </w:divBdr>
            </w:div>
          </w:divsChild>
        </w:div>
        <w:div w:id="1286619047">
          <w:marLeft w:val="0"/>
          <w:marRight w:val="0"/>
          <w:marTop w:val="0"/>
          <w:marBottom w:val="0"/>
          <w:divBdr>
            <w:top w:val="none" w:sz="0" w:space="0" w:color="auto"/>
            <w:left w:val="none" w:sz="0" w:space="0" w:color="auto"/>
            <w:bottom w:val="none" w:sz="0" w:space="0" w:color="auto"/>
            <w:right w:val="none" w:sz="0" w:space="0" w:color="auto"/>
          </w:divBdr>
          <w:divsChild>
            <w:div w:id="940455705">
              <w:marLeft w:val="0"/>
              <w:marRight w:val="0"/>
              <w:marTop w:val="0"/>
              <w:marBottom w:val="0"/>
              <w:divBdr>
                <w:top w:val="none" w:sz="0" w:space="0" w:color="auto"/>
                <w:left w:val="none" w:sz="0" w:space="0" w:color="auto"/>
                <w:bottom w:val="none" w:sz="0" w:space="0" w:color="auto"/>
                <w:right w:val="none" w:sz="0" w:space="0" w:color="auto"/>
              </w:divBdr>
            </w:div>
            <w:div w:id="1550334746">
              <w:marLeft w:val="0"/>
              <w:marRight w:val="0"/>
              <w:marTop w:val="0"/>
              <w:marBottom w:val="0"/>
              <w:divBdr>
                <w:top w:val="none" w:sz="0" w:space="0" w:color="auto"/>
                <w:left w:val="none" w:sz="0" w:space="0" w:color="auto"/>
                <w:bottom w:val="none" w:sz="0" w:space="0" w:color="auto"/>
                <w:right w:val="none" w:sz="0" w:space="0" w:color="auto"/>
              </w:divBdr>
            </w:div>
            <w:div w:id="1917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34f894826a282c9a797c5163d041d19d">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7f21e1fa73dd05cbc863c0745732f06"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UserInfo>
        <DisplayName>Caroline Stevens 46057255</DisplayName>
        <AccountId>176</AccountId>
        <AccountType/>
      </UserInfo>
    </SharedWithUsers>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C60CA65C-4EEF-44F5-8BF6-3F82EE8C538B}">
  <ds:schemaRefs>
    <ds:schemaRef ds:uri="http://schemas.openxmlformats.org/officeDocument/2006/bibliography"/>
  </ds:schemaRefs>
</ds:datastoreItem>
</file>

<file path=customXml/itemProps2.xml><?xml version="1.0" encoding="utf-8"?>
<ds:datastoreItem xmlns:ds="http://schemas.openxmlformats.org/officeDocument/2006/customXml" ds:itemID="{427F3D10-F8FF-475C-B9F9-1F8B08AC58CE}"/>
</file>

<file path=customXml/itemProps3.xml><?xml version="1.0" encoding="utf-8"?>
<ds:datastoreItem xmlns:ds="http://schemas.openxmlformats.org/officeDocument/2006/customXml" ds:itemID="{37AAEF1F-6230-4DF4-BA31-1F7D5901046E}">
  <ds:schemaRefs>
    <ds:schemaRef ds:uri="http://schemas.microsoft.com/sharepoint/v3/contenttype/forms"/>
  </ds:schemaRefs>
</ds:datastoreItem>
</file>

<file path=customXml/itemProps4.xml><?xml version="1.0" encoding="utf-8"?>
<ds:datastoreItem xmlns:ds="http://schemas.openxmlformats.org/officeDocument/2006/customXml" ds:itemID="{8D8943DD-9F15-4241-81DD-5B38577AD6BD}">
  <ds:schemaRefs>
    <ds:schemaRef ds:uri="http://schemas.microsoft.com/office/2006/metadata/properties"/>
    <ds:schemaRef ds:uri="http://schemas.microsoft.com/office/infopath/2007/PartnerControls"/>
    <ds:schemaRef ds:uri="a45a3cc7-6ec3-41df-a3b2-f4b1938ea9bb"/>
    <ds:schemaRef ds:uri="62a4201e-2c6b-487b-99d6-1e9f5ea77c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Kent Police and Essex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Ian DRYSDALE 46050513</dc:creator>
  <lastModifiedBy>Neil Wickens 46052972</lastModifiedBy>
  <revision>4</revision>
  <lastPrinted>2022-05-11T09:03:00.0000000Z</lastPrinted>
  <dcterms:created xsi:type="dcterms:W3CDTF">2025-01-21T14:43:00.0000000Z</dcterms:created>
  <dcterms:modified xsi:type="dcterms:W3CDTF">2025-02-17T17:14:47.3916699Z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2022-11-04T10:19:27Z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7b8f08d8-0d4f-4899-b8c6-bc86c4a36fd1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