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6D38" w14:textId="485FDA80" w:rsidR="009E3BE9" w:rsidRPr="00CA6B66" w:rsidRDefault="00504C50" w:rsidP="00C97662">
      <w:pPr>
        <w:spacing w:before="240" w:after="0"/>
        <w:jc w:val="right"/>
        <w:rPr>
          <w:rFonts w:ascii="Arial" w:hAnsi="Arial" w:cs="Arial"/>
          <w:sz w:val="52"/>
          <w:szCs w:val="52"/>
        </w:rPr>
      </w:pPr>
      <w:r w:rsidRPr="56502B56">
        <w:rPr>
          <w:rFonts w:ascii="Arial" w:hAnsi="Arial" w:cs="Arial"/>
          <w:sz w:val="52"/>
          <w:szCs w:val="52"/>
        </w:rPr>
        <w:t>M</w:t>
      </w:r>
      <w:r w:rsidR="15A007C9" w:rsidRPr="56502B56">
        <w:rPr>
          <w:rFonts w:ascii="Arial" w:hAnsi="Arial" w:cs="Arial"/>
          <w:sz w:val="52"/>
          <w:szCs w:val="52"/>
        </w:rPr>
        <w:t>eeting Notes</w:t>
      </w:r>
    </w:p>
    <w:p w14:paraId="3697B5B5" w14:textId="25589C54" w:rsidR="7DF83794" w:rsidRDefault="7DF83794"/>
    <w:tbl>
      <w:tblPr>
        <w:tblW w:w="0" w:type="auto"/>
        <w:tblLook w:val="00A0" w:firstRow="1" w:lastRow="0" w:firstColumn="1" w:lastColumn="0" w:noHBand="0" w:noVBand="0"/>
      </w:tblPr>
      <w:tblGrid>
        <w:gridCol w:w="1706"/>
        <w:gridCol w:w="8498"/>
      </w:tblGrid>
      <w:tr w:rsidR="000B22D3" w:rsidRPr="00D6094F" w14:paraId="6DAC6720" w14:textId="77777777" w:rsidTr="7DF83794">
        <w:tc>
          <w:tcPr>
            <w:tcW w:w="1728" w:type="dxa"/>
            <w:shd w:val="clear" w:color="auto" w:fill="auto"/>
          </w:tcPr>
          <w:p w14:paraId="30B7A907" w14:textId="75A2DFEA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b/>
                <w:bCs/>
                <w:sz w:val="20"/>
                <w:szCs w:val="20"/>
              </w:rPr>
              <w:t>Title:</w:t>
            </w:r>
            <w:r w:rsidR="7F861359" w:rsidRPr="7DF837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7F861359" w:rsidRPr="7DF8379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692" w:type="dxa"/>
            <w:shd w:val="clear" w:color="auto" w:fill="auto"/>
          </w:tcPr>
          <w:p w14:paraId="10DC476A" w14:textId="50C85D93" w:rsidR="000B22D3" w:rsidRPr="00D6094F" w:rsidRDefault="665DBC4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sz w:val="20"/>
                <w:szCs w:val="20"/>
              </w:rPr>
              <w:t>Performance and Delivery Board</w:t>
            </w:r>
          </w:p>
        </w:tc>
      </w:tr>
      <w:tr w:rsidR="000B22D3" w:rsidRPr="00D6094F" w14:paraId="7475B125" w14:textId="77777777" w:rsidTr="7DF83794">
        <w:tc>
          <w:tcPr>
            <w:tcW w:w="1728" w:type="dxa"/>
            <w:shd w:val="clear" w:color="auto" w:fill="auto"/>
          </w:tcPr>
          <w:p w14:paraId="09FD2A9E" w14:textId="77777777" w:rsidR="000B22D3" w:rsidRPr="00D6094F" w:rsidRDefault="000B22D3" w:rsidP="7DF8379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F83794">
              <w:rPr>
                <w:rFonts w:ascii="Arial" w:hAnsi="Arial" w:cs="Arial"/>
                <w:b/>
                <w:bCs/>
                <w:sz w:val="20"/>
                <w:szCs w:val="20"/>
              </w:rPr>
              <w:t>Date and time:</w:t>
            </w:r>
          </w:p>
        </w:tc>
        <w:tc>
          <w:tcPr>
            <w:tcW w:w="8692" w:type="dxa"/>
            <w:shd w:val="clear" w:color="auto" w:fill="auto"/>
          </w:tcPr>
          <w:p w14:paraId="5058A9C4" w14:textId="2D139EFF" w:rsidR="000B22D3" w:rsidRPr="00D6094F" w:rsidRDefault="07B3834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sz w:val="20"/>
                <w:szCs w:val="20"/>
              </w:rPr>
              <w:t>Wednesday 11 December 2024</w:t>
            </w:r>
          </w:p>
        </w:tc>
      </w:tr>
      <w:tr w:rsidR="000B22D3" w:rsidRPr="00D6094F" w14:paraId="1009AD65" w14:textId="77777777" w:rsidTr="7DF83794">
        <w:tc>
          <w:tcPr>
            <w:tcW w:w="1728" w:type="dxa"/>
            <w:shd w:val="clear" w:color="auto" w:fill="auto"/>
          </w:tcPr>
          <w:p w14:paraId="6219DCB0" w14:textId="77777777" w:rsidR="000B22D3" w:rsidRPr="00D6094F" w:rsidRDefault="000B22D3" w:rsidP="7DF8379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F83794">
              <w:rPr>
                <w:rFonts w:ascii="Arial" w:hAnsi="Arial" w:cs="Arial"/>
                <w:b/>
                <w:bCs/>
                <w:sz w:val="20"/>
                <w:szCs w:val="20"/>
              </w:rPr>
              <w:t>Venue:</w:t>
            </w:r>
          </w:p>
        </w:tc>
        <w:tc>
          <w:tcPr>
            <w:tcW w:w="8692" w:type="dxa"/>
            <w:shd w:val="clear" w:color="auto" w:fill="auto"/>
          </w:tcPr>
          <w:p w14:paraId="15343CB5" w14:textId="1805D23F" w:rsidR="000B22D3" w:rsidRPr="00D6094F" w:rsidRDefault="5656ED6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sz w:val="20"/>
                <w:szCs w:val="20"/>
              </w:rPr>
              <w:t xml:space="preserve">County Room, Kent Police HQ, Sutton Road, Maidstone </w:t>
            </w:r>
          </w:p>
        </w:tc>
      </w:tr>
    </w:tbl>
    <w:p w14:paraId="5E4DB3A9" w14:textId="77777777" w:rsidR="000B22D3" w:rsidRPr="00D6094F" w:rsidRDefault="000B22D3" w:rsidP="000B22D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204" w:type="dxa"/>
        <w:tblLook w:val="00A0" w:firstRow="1" w:lastRow="0" w:firstColumn="1" w:lastColumn="0" w:noHBand="0" w:noVBand="0"/>
      </w:tblPr>
      <w:tblGrid>
        <w:gridCol w:w="1714"/>
        <w:gridCol w:w="2505"/>
        <w:gridCol w:w="3720"/>
        <w:gridCol w:w="2265"/>
      </w:tblGrid>
      <w:tr w:rsidR="000B22D3" w:rsidRPr="00D6094F" w14:paraId="6FCD17F1" w14:textId="77777777" w:rsidTr="3E3976A6">
        <w:tc>
          <w:tcPr>
            <w:tcW w:w="1714" w:type="dxa"/>
            <w:shd w:val="clear" w:color="auto" w:fill="auto"/>
          </w:tcPr>
          <w:p w14:paraId="65F24E88" w14:textId="77777777" w:rsidR="000B22D3" w:rsidRPr="00D6094F" w:rsidRDefault="000B22D3" w:rsidP="7DF8379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F83794">
              <w:rPr>
                <w:rFonts w:ascii="Arial" w:hAnsi="Arial" w:cs="Arial"/>
                <w:b/>
                <w:bCs/>
                <w:sz w:val="20"/>
                <w:szCs w:val="20"/>
              </w:rPr>
              <w:t>Attendees:</w:t>
            </w:r>
          </w:p>
        </w:tc>
        <w:tc>
          <w:tcPr>
            <w:tcW w:w="6225" w:type="dxa"/>
            <w:gridSpan w:val="2"/>
            <w:shd w:val="clear" w:color="auto" w:fill="auto"/>
          </w:tcPr>
          <w:p w14:paraId="1B3B4196" w14:textId="6216DF93" w:rsidR="000B22D3" w:rsidRPr="00D6094F" w:rsidRDefault="37F9FCD7" w:rsidP="7DF8379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F83794">
              <w:rPr>
                <w:rFonts w:ascii="Arial" w:hAnsi="Arial" w:cs="Arial"/>
                <w:b/>
                <w:bCs/>
                <w:sz w:val="20"/>
                <w:szCs w:val="20"/>
              </w:rPr>
              <w:t>Office of the Kent Police and Crime Commissioner</w:t>
            </w:r>
          </w:p>
          <w:p w14:paraId="18624999" w14:textId="33CB2FEC" w:rsidR="000B22D3" w:rsidRPr="00D6094F" w:rsidRDefault="37F9FCD7" w:rsidP="7DF83794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sz w:val="20"/>
                <w:szCs w:val="20"/>
              </w:rPr>
              <w:t>Matthew Scott – Police and Crime Commissioner (PCC)</w:t>
            </w:r>
          </w:p>
          <w:p w14:paraId="4530F0F1" w14:textId="52AB01A8" w:rsidR="000B22D3" w:rsidRPr="00D6094F" w:rsidRDefault="37F9FCD7" w:rsidP="7DF83794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sz w:val="20"/>
                <w:szCs w:val="20"/>
              </w:rPr>
              <w:t xml:space="preserve">David Paul – Chief Executive </w:t>
            </w:r>
            <w:r w:rsidR="40F222AA" w:rsidRPr="7DF83794">
              <w:rPr>
                <w:rFonts w:ascii="Arial" w:hAnsi="Arial" w:cs="Arial"/>
                <w:sz w:val="20"/>
                <w:szCs w:val="20"/>
              </w:rPr>
              <w:t>(CE)</w:t>
            </w:r>
          </w:p>
          <w:p w14:paraId="728321B6" w14:textId="6AFE27BA" w:rsidR="000B22D3" w:rsidRPr="00D6094F" w:rsidRDefault="37F9FCD7" w:rsidP="7DF83794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sz w:val="20"/>
                <w:szCs w:val="20"/>
              </w:rPr>
              <w:t>Rob Phillips – Chief Finance Officer (CFO)</w:t>
            </w:r>
          </w:p>
          <w:p w14:paraId="33438837" w14:textId="7F06E719" w:rsidR="000B22D3" w:rsidRPr="00D6094F" w:rsidRDefault="37F9FCD7" w:rsidP="7DF8379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F83794">
              <w:rPr>
                <w:rFonts w:ascii="Arial" w:hAnsi="Arial" w:cs="Arial"/>
                <w:b/>
                <w:bCs/>
                <w:sz w:val="20"/>
                <w:szCs w:val="20"/>
              </w:rPr>
              <w:t>Kent Police:</w:t>
            </w:r>
          </w:p>
          <w:p w14:paraId="5DBD3E80" w14:textId="799FD5BE" w:rsidR="000B22D3" w:rsidRPr="00D6094F" w:rsidRDefault="37F9FCD7" w:rsidP="7DF83794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sz w:val="20"/>
                <w:szCs w:val="20"/>
              </w:rPr>
              <w:t>Tim Smith – Chief Constable (CC)</w:t>
            </w:r>
          </w:p>
          <w:p w14:paraId="1BBBA614" w14:textId="088FF9DF" w:rsidR="000B22D3" w:rsidRPr="00D6094F" w:rsidRDefault="37F9FCD7" w:rsidP="7DF83794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7DF83794">
              <w:rPr>
                <w:rFonts w:ascii="Arial" w:hAnsi="Arial" w:cs="Arial"/>
                <w:sz w:val="20"/>
                <w:szCs w:val="20"/>
              </w:rPr>
              <w:t>Peter Ayling – Deputy Chief Constable (DCC)</w:t>
            </w:r>
          </w:p>
        </w:tc>
        <w:tc>
          <w:tcPr>
            <w:tcW w:w="2265" w:type="dxa"/>
            <w:shd w:val="clear" w:color="auto" w:fill="auto"/>
          </w:tcPr>
          <w:p w14:paraId="08DF0B9C" w14:textId="0EEB5959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2D3" w:rsidRPr="00D6094F" w14:paraId="4CC181FA" w14:textId="77777777" w:rsidTr="3E3976A6">
        <w:trPr>
          <w:trHeight w:val="300"/>
        </w:trPr>
        <w:tc>
          <w:tcPr>
            <w:tcW w:w="1714" w:type="dxa"/>
            <w:shd w:val="clear" w:color="auto" w:fill="auto"/>
          </w:tcPr>
          <w:p w14:paraId="670D4369" w14:textId="77777777" w:rsidR="000B22D3" w:rsidRPr="00D6094F" w:rsidRDefault="000B22D3" w:rsidP="7DF83794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DF83794">
              <w:rPr>
                <w:rFonts w:ascii="Arial" w:hAnsi="Arial" w:cs="Arial"/>
                <w:b/>
                <w:bCs/>
                <w:sz w:val="20"/>
                <w:szCs w:val="20"/>
              </w:rPr>
              <w:t>Apologies:</w:t>
            </w:r>
          </w:p>
        </w:tc>
        <w:tc>
          <w:tcPr>
            <w:tcW w:w="2505" w:type="dxa"/>
            <w:shd w:val="clear" w:color="auto" w:fill="auto"/>
          </w:tcPr>
          <w:p w14:paraId="02DFF71A" w14:textId="00E90E27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5" w:type="dxa"/>
            <w:gridSpan w:val="2"/>
            <w:shd w:val="clear" w:color="auto" w:fill="auto"/>
          </w:tcPr>
          <w:p w14:paraId="65175FC2" w14:textId="1427E311" w:rsidR="000B22D3" w:rsidRPr="00D6094F" w:rsidRDefault="000B22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B714E8" w14:textId="77777777" w:rsidR="000B22D3" w:rsidRPr="00D6094F" w:rsidRDefault="000B22D3" w:rsidP="000B22D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01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A0" w:firstRow="1" w:lastRow="0" w:firstColumn="1" w:lastColumn="0" w:noHBand="0" w:noVBand="0"/>
      </w:tblPr>
      <w:tblGrid>
        <w:gridCol w:w="562"/>
        <w:gridCol w:w="9594"/>
      </w:tblGrid>
      <w:tr w:rsidR="009E3BE9" w14:paraId="7A431D80" w14:textId="77777777" w:rsidTr="0025732B">
        <w:tc>
          <w:tcPr>
            <w:tcW w:w="562" w:type="dxa"/>
            <w:hideMark/>
          </w:tcPr>
          <w:p w14:paraId="5DA9F873" w14:textId="77777777" w:rsidR="009E3BE9" w:rsidRPr="000B174A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Pr="000B174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594" w:type="dxa"/>
            <w:hideMark/>
          </w:tcPr>
          <w:p w14:paraId="5CAD2A78" w14:textId="0F2EA3DB" w:rsidR="009E3BE9" w:rsidRDefault="5BB8F22B" w:rsidP="7DF83794">
            <w:pPr>
              <w:spacing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7DF83794">
              <w:rPr>
                <w:rFonts w:ascii="Arial" w:hAnsi="Arial" w:cs="Arial"/>
                <w:b/>
                <w:bCs/>
                <w:u w:val="single"/>
              </w:rPr>
              <w:t>Welcome &amp; Introduction</w:t>
            </w:r>
          </w:p>
        </w:tc>
      </w:tr>
      <w:tr w:rsidR="009E3BE9" w:rsidRPr="009E3BE9" w14:paraId="67E7673E" w14:textId="77777777" w:rsidTr="7F5D463B">
        <w:tc>
          <w:tcPr>
            <w:tcW w:w="10156" w:type="dxa"/>
            <w:gridSpan w:val="2"/>
          </w:tcPr>
          <w:p w14:paraId="7BCFA484" w14:textId="250F6162" w:rsidR="009E3BE9" w:rsidRPr="009E3BE9" w:rsidRDefault="636D8F26" w:rsidP="1CE1011A">
            <w:pPr>
              <w:pStyle w:val="ListParagraph"/>
              <w:numPr>
                <w:ilvl w:val="0"/>
                <w:numId w:val="2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Welcoming the CC and his team</w:t>
            </w:r>
            <w:r w:rsidR="005C4C42">
              <w:rPr>
                <w:rFonts w:ascii="Arial" w:hAnsi="Arial" w:cs="Arial"/>
                <w:sz w:val="20"/>
                <w:szCs w:val="20"/>
              </w:rPr>
              <w:t>, t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he PCC </w:t>
            </w:r>
            <w:r w:rsidR="52A19420" w:rsidRPr="7F5D463B">
              <w:rPr>
                <w:rFonts w:ascii="Arial" w:hAnsi="Arial" w:cs="Arial"/>
                <w:sz w:val="20"/>
                <w:szCs w:val="20"/>
              </w:rPr>
              <w:t xml:space="preserve">expressed his thanks </w:t>
            </w:r>
            <w:r w:rsidRPr="7F5D463B">
              <w:rPr>
                <w:rFonts w:ascii="Arial" w:hAnsi="Arial" w:cs="Arial"/>
                <w:sz w:val="20"/>
                <w:szCs w:val="20"/>
              </w:rPr>
              <w:t>for the meeting papers.</w:t>
            </w:r>
          </w:p>
        </w:tc>
      </w:tr>
      <w:tr w:rsidR="009E3BE9" w14:paraId="23292B8F" w14:textId="77777777" w:rsidTr="0025732B">
        <w:tc>
          <w:tcPr>
            <w:tcW w:w="562" w:type="dxa"/>
            <w:hideMark/>
          </w:tcPr>
          <w:p w14:paraId="490E1048" w14:textId="77777777" w:rsidR="009E3BE9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594" w:type="dxa"/>
            <w:hideMark/>
          </w:tcPr>
          <w:p w14:paraId="3B93762B" w14:textId="5C66D553" w:rsidR="009E3BE9" w:rsidRDefault="588004EC" w:rsidP="7DF83794">
            <w:pPr>
              <w:rPr>
                <w:rFonts w:ascii="Arial" w:hAnsi="Arial" w:cs="Arial"/>
                <w:b/>
                <w:bCs/>
                <w:u w:val="single"/>
              </w:rPr>
            </w:pPr>
            <w:r w:rsidRPr="7DF83794">
              <w:rPr>
                <w:rFonts w:ascii="Arial" w:hAnsi="Arial" w:cs="Arial"/>
                <w:b/>
                <w:bCs/>
                <w:u w:val="single"/>
              </w:rPr>
              <w:t>Notes of Previous Meeting</w:t>
            </w:r>
            <w:r w:rsidR="75142FEA" w:rsidRPr="7DF83794">
              <w:rPr>
                <w:rFonts w:ascii="Arial" w:hAnsi="Arial" w:cs="Arial"/>
                <w:b/>
                <w:bCs/>
                <w:u w:val="single"/>
              </w:rPr>
              <w:t xml:space="preserve"> – 2 October 2024</w:t>
            </w:r>
          </w:p>
        </w:tc>
      </w:tr>
      <w:tr w:rsidR="009E3BE9" w:rsidRPr="009E3BE9" w14:paraId="217FCD77" w14:textId="77777777" w:rsidTr="7F5D463B">
        <w:tc>
          <w:tcPr>
            <w:tcW w:w="10156" w:type="dxa"/>
            <w:gridSpan w:val="2"/>
          </w:tcPr>
          <w:p w14:paraId="48DB1ED9" w14:textId="13ADE000" w:rsidR="006B190B" w:rsidRDefault="4E25BCF3" w:rsidP="1CE1011A">
            <w:pPr>
              <w:pStyle w:val="ListParagraph"/>
              <w:numPr>
                <w:ilvl w:val="0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notes were agreed as </w:t>
            </w:r>
            <w:r w:rsidR="005C4C4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true and </w:t>
            </w:r>
            <w:r w:rsidR="000B78DC" w:rsidRPr="7F5D463B">
              <w:rPr>
                <w:rFonts w:ascii="Arial" w:hAnsi="Arial" w:cs="Arial"/>
                <w:sz w:val="20"/>
                <w:szCs w:val="20"/>
              </w:rPr>
              <w:t>accurate</w:t>
            </w:r>
            <w:r w:rsidR="005C4C42">
              <w:rPr>
                <w:rFonts w:ascii="Arial" w:hAnsi="Arial" w:cs="Arial"/>
                <w:sz w:val="20"/>
                <w:szCs w:val="20"/>
              </w:rPr>
              <w:t xml:space="preserve"> record</w:t>
            </w:r>
            <w:r w:rsidR="000B78DC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006B190B">
              <w:rPr>
                <w:rFonts w:ascii="Arial" w:hAnsi="Arial" w:cs="Arial"/>
                <w:sz w:val="20"/>
                <w:szCs w:val="20"/>
              </w:rPr>
              <w:t xml:space="preserve"> and the following actions discharged:</w:t>
            </w:r>
          </w:p>
          <w:p w14:paraId="78146C8A" w14:textId="68089A4D" w:rsidR="009E3BE9" w:rsidRDefault="00C1355C" w:rsidP="006B190B">
            <w:pPr>
              <w:pStyle w:val="ListParagraph"/>
              <w:numPr>
                <w:ilvl w:val="1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an update on the impact of the ASB/serious violence hotspots</w:t>
            </w:r>
            <w:r w:rsidR="00AE009E">
              <w:rPr>
                <w:rFonts w:ascii="Arial" w:hAnsi="Arial" w:cs="Arial"/>
                <w:sz w:val="20"/>
                <w:szCs w:val="20"/>
              </w:rPr>
              <w:t xml:space="preserve"> – included in the Making Kent Safer Plan paper.</w:t>
            </w:r>
          </w:p>
          <w:p w14:paraId="7D78E1EA" w14:textId="2FBFF174" w:rsidR="00C1355C" w:rsidRPr="009E3BE9" w:rsidRDefault="00C1355C" w:rsidP="006B190B">
            <w:pPr>
              <w:pStyle w:val="ListParagraph"/>
              <w:numPr>
                <w:ilvl w:val="1"/>
                <w:numId w:val="20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an update on Community Resolutions</w:t>
            </w:r>
            <w:r w:rsidR="00AE009E">
              <w:rPr>
                <w:rFonts w:ascii="Arial" w:hAnsi="Arial" w:cs="Arial"/>
                <w:sz w:val="20"/>
                <w:szCs w:val="20"/>
              </w:rPr>
              <w:t xml:space="preserve"> – to be provided ahead of the February 2025 meeting.</w:t>
            </w:r>
          </w:p>
        </w:tc>
      </w:tr>
      <w:tr w:rsidR="009E3BE9" w14:paraId="2293BA85" w14:textId="77777777" w:rsidTr="0025732B">
        <w:tc>
          <w:tcPr>
            <w:tcW w:w="562" w:type="dxa"/>
          </w:tcPr>
          <w:p w14:paraId="3EFA00A8" w14:textId="77777777" w:rsidR="009E3BE9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594" w:type="dxa"/>
          </w:tcPr>
          <w:p w14:paraId="17F8103D" w14:textId="459B74E8" w:rsidR="009E3BE9" w:rsidRDefault="125E026D" w:rsidP="7DF83794">
            <w:pPr>
              <w:rPr>
                <w:rFonts w:ascii="Arial" w:hAnsi="Arial" w:cs="Arial"/>
                <w:b/>
                <w:bCs/>
                <w:u w:val="single"/>
              </w:rPr>
            </w:pPr>
            <w:r w:rsidRPr="7DF83794">
              <w:rPr>
                <w:rFonts w:ascii="Arial" w:hAnsi="Arial" w:cs="Arial"/>
                <w:b/>
                <w:bCs/>
                <w:u w:val="single"/>
              </w:rPr>
              <w:t>Making Kent Safer Plan: Delivery &amp; Performance</w:t>
            </w:r>
          </w:p>
        </w:tc>
      </w:tr>
      <w:tr w:rsidR="009E3BE9" w:rsidRPr="009E3BE9" w14:paraId="4D73BF4D" w14:textId="77777777" w:rsidTr="7F5D463B">
        <w:tc>
          <w:tcPr>
            <w:tcW w:w="10156" w:type="dxa"/>
            <w:gridSpan w:val="2"/>
          </w:tcPr>
          <w:p w14:paraId="11610230" w14:textId="68759C75" w:rsidR="31C05EFB" w:rsidRDefault="7C681D81" w:rsidP="7F5D463B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F5D463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3F234C2A" w:rsidRPr="7F5D463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CC advised he would not read the paper verbatim but pick out key points.</w:t>
            </w:r>
          </w:p>
          <w:p w14:paraId="7FCA6377" w14:textId="230E25AA" w:rsidR="31C05EFB" w:rsidRPr="002A3267" w:rsidRDefault="31C05EFB" w:rsidP="00330CEC">
            <w:pPr>
              <w:spacing w:line="240" w:lineRule="auto"/>
              <w:ind w:firstLine="311"/>
              <w:jc w:val="both"/>
              <w:rPr>
                <w:sz w:val="20"/>
                <w:szCs w:val="20"/>
              </w:rPr>
            </w:pPr>
            <w:r w:rsidRPr="002A326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Work with residents, </w:t>
            </w:r>
            <w:r w:rsidR="009C0119" w:rsidRPr="002A326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communities,</w:t>
            </w:r>
            <w:r w:rsidRPr="002A326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and businesses to prevent crime and anti-social </w:t>
            </w:r>
            <w:r w:rsidR="002C78F0" w:rsidRPr="002A3267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behaviour</w:t>
            </w:r>
          </w:p>
          <w:p w14:paraId="5EA793CD" w14:textId="432A6161" w:rsidR="009E3BE9" w:rsidRPr="009E3BE9" w:rsidRDefault="6052CC1F" w:rsidP="1CE1011A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The CC reported the continued trend of reduction</w:t>
            </w:r>
            <w:r w:rsidR="1242DC32" w:rsidRPr="7F5D463B">
              <w:rPr>
                <w:rFonts w:ascii="Arial" w:hAnsi="Arial" w:cs="Arial"/>
                <w:sz w:val="20"/>
                <w:szCs w:val="20"/>
              </w:rPr>
              <w:t xml:space="preserve"> in report</w:t>
            </w:r>
            <w:r w:rsidR="00AE009E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5E3446">
              <w:rPr>
                <w:rFonts w:ascii="Arial" w:hAnsi="Arial" w:cs="Arial"/>
                <w:sz w:val="20"/>
                <w:szCs w:val="20"/>
              </w:rPr>
              <w:t>a</w:t>
            </w:r>
            <w:r w:rsidR="67C9DCF4" w:rsidRPr="7F5D463B">
              <w:rPr>
                <w:rFonts w:ascii="Arial" w:hAnsi="Arial" w:cs="Arial"/>
                <w:sz w:val="20"/>
                <w:szCs w:val="20"/>
              </w:rPr>
              <w:t xml:space="preserve">ll </w:t>
            </w:r>
            <w:r w:rsidR="006815A8">
              <w:rPr>
                <w:rFonts w:ascii="Arial" w:hAnsi="Arial" w:cs="Arial"/>
                <w:sz w:val="20"/>
                <w:szCs w:val="20"/>
              </w:rPr>
              <w:t>c</w:t>
            </w:r>
            <w:r w:rsidR="67C9DCF4" w:rsidRPr="7F5D463B">
              <w:rPr>
                <w:rFonts w:ascii="Arial" w:hAnsi="Arial" w:cs="Arial"/>
                <w:sz w:val="20"/>
                <w:szCs w:val="20"/>
              </w:rPr>
              <w:t>rime</w:t>
            </w:r>
            <w:r w:rsidR="7EF4210E" w:rsidRPr="7F5D46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6815A8">
              <w:rPr>
                <w:rFonts w:ascii="Arial" w:hAnsi="Arial" w:cs="Arial"/>
                <w:sz w:val="20"/>
                <w:szCs w:val="20"/>
              </w:rPr>
              <w:t>v</w:t>
            </w:r>
            <w:r w:rsidR="006815A8" w:rsidRPr="7F5D463B">
              <w:rPr>
                <w:rFonts w:ascii="Arial" w:hAnsi="Arial" w:cs="Arial"/>
                <w:sz w:val="20"/>
                <w:szCs w:val="20"/>
              </w:rPr>
              <w:t>ictim-based</w:t>
            </w:r>
            <w:r w:rsidR="67C9DCF4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446">
              <w:rPr>
                <w:rFonts w:ascii="Arial" w:hAnsi="Arial" w:cs="Arial"/>
                <w:sz w:val="20"/>
                <w:szCs w:val="20"/>
              </w:rPr>
              <w:t>c</w:t>
            </w:r>
            <w:r w:rsidR="67C9DCF4" w:rsidRPr="7F5D463B">
              <w:rPr>
                <w:rFonts w:ascii="Arial" w:hAnsi="Arial" w:cs="Arial"/>
                <w:sz w:val="20"/>
                <w:szCs w:val="20"/>
              </w:rPr>
              <w:t>rime</w:t>
            </w:r>
            <w:r w:rsidR="009C0119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3DF1260" w:rsidRPr="7F5D463B">
              <w:rPr>
                <w:rFonts w:ascii="Arial" w:hAnsi="Arial" w:cs="Arial"/>
                <w:sz w:val="20"/>
                <w:szCs w:val="20"/>
              </w:rPr>
              <w:t xml:space="preserve">He noted </w:t>
            </w:r>
            <w:r w:rsidR="2F2EDEBE" w:rsidRPr="7F5D463B">
              <w:rPr>
                <w:rFonts w:ascii="Arial" w:hAnsi="Arial" w:cs="Arial"/>
                <w:sz w:val="20"/>
                <w:szCs w:val="20"/>
              </w:rPr>
              <w:t>solved rates</w:t>
            </w:r>
            <w:r w:rsidR="6DF10AEE" w:rsidRPr="7F5D463B">
              <w:rPr>
                <w:rFonts w:ascii="Arial" w:hAnsi="Arial" w:cs="Arial"/>
                <w:sz w:val="20"/>
                <w:szCs w:val="20"/>
              </w:rPr>
              <w:t xml:space="preserve"> across both types had increased, with </w:t>
            </w:r>
            <w:r w:rsidR="31351E1E" w:rsidRPr="7F5D463B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="6DF10AEE" w:rsidRPr="7F5D463B">
              <w:rPr>
                <w:rFonts w:ascii="Arial" w:hAnsi="Arial" w:cs="Arial"/>
                <w:sz w:val="20"/>
                <w:szCs w:val="20"/>
              </w:rPr>
              <w:t xml:space="preserve">uplift in the </w:t>
            </w:r>
            <w:r w:rsidR="2F2EDEBE" w:rsidRPr="7F5D463B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="005C4C42">
              <w:rPr>
                <w:rFonts w:ascii="Arial" w:hAnsi="Arial" w:cs="Arial"/>
                <w:sz w:val="20"/>
                <w:szCs w:val="20"/>
              </w:rPr>
              <w:t>C</w:t>
            </w:r>
            <w:r w:rsidR="2F2EDEBE" w:rsidRPr="7F5D463B">
              <w:rPr>
                <w:rFonts w:ascii="Arial" w:hAnsi="Arial" w:cs="Arial"/>
                <w:sz w:val="20"/>
                <w:szCs w:val="20"/>
              </w:rPr>
              <w:t xml:space="preserve">ommunity </w:t>
            </w:r>
            <w:r w:rsidR="00AE009E">
              <w:rPr>
                <w:rFonts w:ascii="Arial" w:hAnsi="Arial" w:cs="Arial"/>
                <w:sz w:val="20"/>
                <w:szCs w:val="20"/>
              </w:rPr>
              <w:t>R</w:t>
            </w:r>
            <w:r w:rsidR="2F2EDEBE" w:rsidRPr="7F5D463B">
              <w:rPr>
                <w:rFonts w:ascii="Arial" w:hAnsi="Arial" w:cs="Arial"/>
                <w:sz w:val="20"/>
                <w:szCs w:val="20"/>
              </w:rPr>
              <w:t>esolutions</w:t>
            </w:r>
            <w:r w:rsidR="4A950E5D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B920FA" w14:textId="6C6ACEB2" w:rsidR="009E3BE9" w:rsidRPr="009E3BE9" w:rsidRDefault="69AC5048" w:rsidP="6704373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With regards to ASB, the CC </w:t>
            </w:r>
            <w:r w:rsidR="05CBF029" w:rsidRPr="7F5D463B">
              <w:rPr>
                <w:rFonts w:ascii="Arial" w:hAnsi="Arial" w:cs="Arial"/>
                <w:sz w:val="20"/>
                <w:szCs w:val="20"/>
              </w:rPr>
              <w:t xml:space="preserve">was pleased to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note a reduction of 9.5% in reported </w:t>
            </w:r>
            <w:r w:rsidR="00AE009E">
              <w:rPr>
                <w:rFonts w:ascii="Arial" w:hAnsi="Arial" w:cs="Arial"/>
                <w:sz w:val="20"/>
                <w:szCs w:val="20"/>
              </w:rPr>
              <w:t>incidents</w:t>
            </w:r>
            <w:r w:rsidR="4D638B18" w:rsidRPr="7F5D463B">
              <w:rPr>
                <w:rFonts w:ascii="Arial" w:hAnsi="Arial" w:cs="Arial"/>
                <w:sz w:val="20"/>
                <w:szCs w:val="20"/>
              </w:rPr>
              <w:t xml:space="preserve"> and thanked the PCC for </w:t>
            </w:r>
            <w:r w:rsidR="43F6EBD9" w:rsidRPr="7F5D463B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4D638B18" w:rsidRPr="7F5D463B">
              <w:rPr>
                <w:rFonts w:ascii="Arial" w:hAnsi="Arial" w:cs="Arial"/>
                <w:sz w:val="20"/>
                <w:szCs w:val="20"/>
              </w:rPr>
              <w:t>his support of the Force’s change to the Neighbourhood Policing Model (N</w:t>
            </w:r>
            <w:r w:rsidR="4F1462C7" w:rsidRPr="7F5D463B">
              <w:rPr>
                <w:rFonts w:ascii="Arial" w:hAnsi="Arial" w:cs="Arial"/>
                <w:sz w:val="20"/>
                <w:szCs w:val="20"/>
              </w:rPr>
              <w:t>HP</w:t>
            </w:r>
            <w:r w:rsidR="4D638B18" w:rsidRPr="7F5D463B">
              <w:rPr>
                <w:rFonts w:ascii="Arial" w:hAnsi="Arial" w:cs="Arial"/>
                <w:sz w:val="20"/>
                <w:szCs w:val="20"/>
              </w:rPr>
              <w:t>)</w:t>
            </w:r>
            <w:r w:rsidR="00BE6B9E">
              <w:rPr>
                <w:rFonts w:ascii="Arial" w:hAnsi="Arial" w:cs="Arial"/>
                <w:sz w:val="20"/>
                <w:szCs w:val="20"/>
              </w:rPr>
              <w:t>,</w:t>
            </w:r>
            <w:r w:rsidR="4D638B18" w:rsidRPr="7F5D46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AE009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4D638B18" w:rsidRPr="7F5D463B">
              <w:rPr>
                <w:rFonts w:ascii="Arial" w:hAnsi="Arial" w:cs="Arial"/>
                <w:sz w:val="20"/>
                <w:szCs w:val="20"/>
              </w:rPr>
              <w:t xml:space="preserve">additional funding </w:t>
            </w:r>
            <w:r w:rsidR="00AE009E">
              <w:rPr>
                <w:rFonts w:ascii="Arial" w:hAnsi="Arial" w:cs="Arial"/>
                <w:sz w:val="20"/>
                <w:szCs w:val="20"/>
              </w:rPr>
              <w:t xml:space="preserve">obtained </w:t>
            </w:r>
            <w:r w:rsidR="4D638B18" w:rsidRPr="7F5D463B">
              <w:rPr>
                <w:rFonts w:ascii="Arial" w:hAnsi="Arial" w:cs="Arial"/>
                <w:sz w:val="20"/>
                <w:szCs w:val="20"/>
              </w:rPr>
              <w:t>from the Home Office.</w:t>
            </w:r>
          </w:p>
          <w:p w14:paraId="2EE47D84" w14:textId="0232F864" w:rsidR="009E3BE9" w:rsidRPr="009E3BE9" w:rsidRDefault="59AF4FE9" w:rsidP="6704373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Noting </w:t>
            </w:r>
            <w:r w:rsidR="3347B9AB" w:rsidRPr="7F5D463B">
              <w:rPr>
                <w:rFonts w:ascii="Arial" w:hAnsi="Arial" w:cs="Arial"/>
                <w:sz w:val="20"/>
                <w:szCs w:val="20"/>
              </w:rPr>
              <w:t>that</w:t>
            </w:r>
            <w:r w:rsidR="544E3766" w:rsidRPr="7F5D463B">
              <w:rPr>
                <w:rFonts w:ascii="Arial" w:hAnsi="Arial" w:cs="Arial"/>
                <w:sz w:val="20"/>
                <w:szCs w:val="20"/>
              </w:rPr>
              <w:t xml:space="preserve"> whilst</w:t>
            </w:r>
            <w:r w:rsidR="3347B9AB" w:rsidRPr="7F5D463B">
              <w:rPr>
                <w:rFonts w:ascii="Arial" w:hAnsi="Arial" w:cs="Arial"/>
                <w:sz w:val="20"/>
                <w:szCs w:val="20"/>
              </w:rPr>
              <w:t xml:space="preserve"> it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3347B9AB" w:rsidRPr="7F5D463B">
              <w:rPr>
                <w:rFonts w:ascii="Arial" w:hAnsi="Arial" w:cs="Arial"/>
                <w:sz w:val="20"/>
                <w:szCs w:val="20"/>
              </w:rPr>
              <w:t xml:space="preserve"> early days in terms of seeing changes in ASB</w:t>
            </w:r>
            <w:r w:rsidR="272FC85A" w:rsidRPr="7F5D46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32AB45ED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6815A8" w:rsidRPr="7F5D463B">
              <w:rPr>
                <w:rFonts w:ascii="Arial" w:hAnsi="Arial" w:cs="Arial"/>
                <w:sz w:val="20"/>
                <w:szCs w:val="20"/>
              </w:rPr>
              <w:t>long-term</w:t>
            </w:r>
            <w:r w:rsidR="32AB45ED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446">
              <w:rPr>
                <w:rFonts w:ascii="Arial" w:hAnsi="Arial" w:cs="Arial"/>
                <w:sz w:val="20"/>
                <w:szCs w:val="20"/>
              </w:rPr>
              <w:t xml:space="preserve">aim was </w:t>
            </w:r>
            <w:r w:rsidR="05CD38F1" w:rsidRPr="7F5D463B">
              <w:rPr>
                <w:rFonts w:ascii="Arial" w:hAnsi="Arial" w:cs="Arial"/>
                <w:sz w:val="20"/>
                <w:szCs w:val="20"/>
              </w:rPr>
              <w:t>further improvement</w:t>
            </w:r>
            <w:r w:rsidR="79ABFABD" w:rsidRPr="7F5D463B">
              <w:rPr>
                <w:rFonts w:ascii="Arial" w:hAnsi="Arial" w:cs="Arial"/>
                <w:sz w:val="20"/>
                <w:szCs w:val="20"/>
              </w:rPr>
              <w:t>, there had been some positive results</w:t>
            </w:r>
            <w:r w:rsidR="009C0119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9ABFABD" w:rsidRPr="7F5D463B">
              <w:rPr>
                <w:rFonts w:ascii="Arial" w:hAnsi="Arial" w:cs="Arial"/>
                <w:sz w:val="20"/>
                <w:szCs w:val="20"/>
              </w:rPr>
              <w:t xml:space="preserve">The CC highlighted </w:t>
            </w:r>
            <w:r w:rsidR="4217BF78" w:rsidRPr="7F5D463B">
              <w:rPr>
                <w:rFonts w:ascii="Arial" w:hAnsi="Arial" w:cs="Arial"/>
                <w:sz w:val="20"/>
                <w:szCs w:val="20"/>
              </w:rPr>
              <w:t>work</w:t>
            </w:r>
            <w:r w:rsidR="57A28C1C" w:rsidRPr="7F5D463B">
              <w:rPr>
                <w:rFonts w:ascii="Arial" w:hAnsi="Arial" w:cs="Arial"/>
                <w:sz w:val="20"/>
                <w:szCs w:val="20"/>
              </w:rPr>
              <w:t xml:space="preserve"> in specific </w:t>
            </w:r>
            <w:r w:rsidR="267833D9" w:rsidRPr="7F5D463B">
              <w:rPr>
                <w:rFonts w:ascii="Arial" w:hAnsi="Arial" w:cs="Arial"/>
                <w:sz w:val="20"/>
                <w:szCs w:val="20"/>
              </w:rPr>
              <w:t xml:space="preserve">hotspot </w:t>
            </w:r>
            <w:r w:rsidR="57A28C1C" w:rsidRPr="7F5D463B">
              <w:rPr>
                <w:rFonts w:ascii="Arial" w:hAnsi="Arial" w:cs="Arial"/>
                <w:sz w:val="20"/>
                <w:szCs w:val="20"/>
              </w:rPr>
              <w:t xml:space="preserve">areas of the </w:t>
            </w:r>
            <w:r w:rsidR="267833D9" w:rsidRPr="7F5D463B">
              <w:rPr>
                <w:rFonts w:ascii="Arial" w:hAnsi="Arial" w:cs="Arial"/>
                <w:sz w:val="20"/>
                <w:szCs w:val="20"/>
              </w:rPr>
              <w:t>county.</w:t>
            </w:r>
          </w:p>
          <w:p w14:paraId="4CAFF437" w14:textId="407BE7C0" w:rsidR="009E3BE9" w:rsidRPr="009E3BE9" w:rsidRDefault="400536BB" w:rsidP="6704373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704373D">
              <w:rPr>
                <w:rFonts w:ascii="Arial" w:hAnsi="Arial" w:cs="Arial"/>
                <w:sz w:val="20"/>
                <w:szCs w:val="20"/>
              </w:rPr>
              <w:t>The CC reported a continued reduction in burglary business and community offences</w:t>
            </w:r>
            <w:r w:rsidR="0ACDDF04" w:rsidRPr="670437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BC3BD97" w14:textId="6BA220C9" w:rsidR="000B78DC" w:rsidRDefault="302F42F4" w:rsidP="000B78D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 xml:space="preserve">In terms of </w:t>
            </w:r>
            <w:r w:rsidR="005E3446">
              <w:rPr>
                <w:rFonts w:ascii="Arial" w:hAnsi="Arial" w:cs="Arial"/>
                <w:sz w:val="20"/>
                <w:szCs w:val="20"/>
              </w:rPr>
              <w:t>s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hoplifting and </w:t>
            </w:r>
            <w:r w:rsidR="005E3446">
              <w:rPr>
                <w:rFonts w:ascii="Arial" w:hAnsi="Arial" w:cs="Arial"/>
                <w:sz w:val="20"/>
                <w:szCs w:val="20"/>
              </w:rPr>
              <w:t>r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etail </w:t>
            </w:r>
            <w:r w:rsidR="005E3446">
              <w:rPr>
                <w:rFonts w:ascii="Arial" w:hAnsi="Arial" w:cs="Arial"/>
                <w:sz w:val="20"/>
                <w:szCs w:val="20"/>
              </w:rPr>
              <w:t>c</w:t>
            </w:r>
            <w:r w:rsidR="3BD8E697" w:rsidRPr="6D6387A6">
              <w:rPr>
                <w:rFonts w:ascii="Arial" w:hAnsi="Arial" w:cs="Arial"/>
                <w:sz w:val="20"/>
                <w:szCs w:val="20"/>
              </w:rPr>
              <w:t>r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ime, the CC reported an increase in suspects interviewed and charged, </w:t>
            </w:r>
            <w:r w:rsidR="008E331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06AB6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6D6387A6">
              <w:rPr>
                <w:rFonts w:ascii="Arial" w:hAnsi="Arial" w:cs="Arial"/>
                <w:sz w:val="20"/>
                <w:szCs w:val="20"/>
              </w:rPr>
              <w:t>not</w:t>
            </w:r>
            <w:r w:rsidR="008E3312">
              <w:rPr>
                <w:rFonts w:ascii="Arial" w:hAnsi="Arial" w:cs="Arial"/>
                <w:sz w:val="20"/>
                <w:szCs w:val="20"/>
              </w:rPr>
              <w:t>ed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446">
              <w:rPr>
                <w:rFonts w:ascii="Arial" w:hAnsi="Arial" w:cs="Arial"/>
                <w:sz w:val="20"/>
                <w:szCs w:val="20"/>
              </w:rPr>
              <w:t>a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 high number of</w:t>
            </w:r>
            <w:r w:rsidR="024D2CF7" w:rsidRPr="6D6387A6">
              <w:rPr>
                <w:rFonts w:ascii="Arial" w:hAnsi="Arial" w:cs="Arial"/>
                <w:sz w:val="20"/>
                <w:szCs w:val="20"/>
              </w:rPr>
              <w:t xml:space="preserve"> Out of Court </w:t>
            </w:r>
            <w:r w:rsidR="00206AB6">
              <w:rPr>
                <w:rFonts w:ascii="Arial" w:hAnsi="Arial" w:cs="Arial"/>
                <w:sz w:val="20"/>
                <w:szCs w:val="20"/>
              </w:rPr>
              <w:t>Resolutions</w:t>
            </w:r>
            <w:r w:rsidR="26E39589" w:rsidRPr="6D6387A6">
              <w:rPr>
                <w:rFonts w:ascii="Arial" w:hAnsi="Arial" w:cs="Arial"/>
                <w:sz w:val="20"/>
                <w:szCs w:val="20"/>
              </w:rPr>
              <w:t xml:space="preserve"> including </w:t>
            </w:r>
            <w:r w:rsidR="1ABF03B7" w:rsidRPr="6D6387A6">
              <w:rPr>
                <w:rFonts w:ascii="Arial" w:hAnsi="Arial" w:cs="Arial"/>
                <w:sz w:val="20"/>
                <w:szCs w:val="20"/>
              </w:rPr>
              <w:t>C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ommunity </w:t>
            </w:r>
            <w:r w:rsidR="0FC0F74E" w:rsidRPr="6D6387A6">
              <w:rPr>
                <w:rFonts w:ascii="Arial" w:hAnsi="Arial" w:cs="Arial"/>
                <w:sz w:val="20"/>
                <w:szCs w:val="20"/>
              </w:rPr>
              <w:t>R</w:t>
            </w:r>
            <w:r w:rsidRPr="6D6387A6">
              <w:rPr>
                <w:rFonts w:ascii="Arial" w:hAnsi="Arial" w:cs="Arial"/>
                <w:sz w:val="20"/>
                <w:szCs w:val="20"/>
              </w:rPr>
              <w:t>esolutions</w:t>
            </w:r>
            <w:r w:rsidR="68D3640A" w:rsidRPr="6D6387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57FB8C" w14:textId="13C0B340" w:rsidR="009314D7" w:rsidRPr="000B78DC" w:rsidRDefault="37E4F293" w:rsidP="000B78DC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78DC">
              <w:rPr>
                <w:rFonts w:ascii="Arial" w:hAnsi="Arial" w:cs="Arial"/>
                <w:sz w:val="20"/>
                <w:szCs w:val="20"/>
              </w:rPr>
              <w:t xml:space="preserve">Acknowledging </w:t>
            </w:r>
            <w:r w:rsidR="6EE10881" w:rsidRPr="000B78D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E3446">
              <w:rPr>
                <w:rFonts w:ascii="Arial" w:hAnsi="Arial" w:cs="Arial"/>
                <w:sz w:val="20"/>
                <w:szCs w:val="20"/>
              </w:rPr>
              <w:t xml:space="preserve">PCC’s </w:t>
            </w:r>
            <w:r w:rsidR="6EE10881" w:rsidRPr="000B78DC">
              <w:rPr>
                <w:rFonts w:ascii="Arial" w:hAnsi="Arial" w:cs="Arial"/>
                <w:sz w:val="20"/>
                <w:szCs w:val="20"/>
              </w:rPr>
              <w:t xml:space="preserve">interest in Force activity around the NPCC Retail Crime </w:t>
            </w:r>
            <w:r w:rsidR="7C6CA2DB" w:rsidRPr="000B78DC"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r w:rsidR="6EE10881" w:rsidRPr="000B78DC">
              <w:rPr>
                <w:rFonts w:ascii="Arial" w:hAnsi="Arial" w:cs="Arial"/>
                <w:sz w:val="20"/>
                <w:szCs w:val="20"/>
              </w:rPr>
              <w:t>Plan</w:t>
            </w:r>
            <w:r w:rsidR="7C6CA2DB" w:rsidRPr="000B78D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60A9AE5" w:rsidRPr="000B78DC">
              <w:rPr>
                <w:rFonts w:ascii="Arial" w:hAnsi="Arial" w:cs="Arial"/>
                <w:sz w:val="20"/>
                <w:szCs w:val="20"/>
              </w:rPr>
              <w:t xml:space="preserve">the CC noted good </w:t>
            </w:r>
            <w:r w:rsidR="5B2AA0EE" w:rsidRPr="000B78DC">
              <w:rPr>
                <w:rFonts w:ascii="Arial" w:hAnsi="Arial" w:cs="Arial"/>
                <w:sz w:val="20"/>
                <w:szCs w:val="20"/>
              </w:rPr>
              <w:t>compliance</w:t>
            </w:r>
            <w:r w:rsidR="7370007B" w:rsidRPr="000B78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104DB" w14:textId="5E290DF9" w:rsidR="009E3BE9" w:rsidRPr="009E3BE9" w:rsidRDefault="7370007B" w:rsidP="6704373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CC highlighted </w:t>
            </w:r>
            <w:r w:rsidR="0087769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7F5D463B">
              <w:rPr>
                <w:rFonts w:ascii="Arial" w:hAnsi="Arial" w:cs="Arial"/>
                <w:sz w:val="20"/>
                <w:szCs w:val="20"/>
              </w:rPr>
              <w:t>work of the I</w:t>
            </w:r>
            <w:r w:rsidR="79040BD4" w:rsidRPr="7F5D463B">
              <w:rPr>
                <w:rFonts w:ascii="Arial" w:hAnsi="Arial" w:cs="Arial"/>
                <w:sz w:val="20"/>
                <w:szCs w:val="20"/>
              </w:rPr>
              <w:t xml:space="preserve">ntegrated </w:t>
            </w:r>
            <w:r w:rsidRPr="7F5D463B">
              <w:rPr>
                <w:rFonts w:ascii="Arial" w:hAnsi="Arial" w:cs="Arial"/>
                <w:sz w:val="20"/>
                <w:szCs w:val="20"/>
              </w:rPr>
              <w:t>O</w:t>
            </w:r>
            <w:r w:rsidR="79040BD4" w:rsidRPr="7F5D463B">
              <w:rPr>
                <w:rFonts w:ascii="Arial" w:hAnsi="Arial" w:cs="Arial"/>
                <w:sz w:val="20"/>
                <w:szCs w:val="20"/>
              </w:rPr>
              <w:t xml:space="preserve">ffender </w:t>
            </w:r>
            <w:r w:rsidRPr="7F5D463B">
              <w:rPr>
                <w:rFonts w:ascii="Arial" w:hAnsi="Arial" w:cs="Arial"/>
                <w:sz w:val="20"/>
                <w:szCs w:val="20"/>
              </w:rPr>
              <w:t>M</w:t>
            </w:r>
            <w:r w:rsidR="79040BD4" w:rsidRPr="7F5D463B">
              <w:rPr>
                <w:rFonts w:ascii="Arial" w:hAnsi="Arial" w:cs="Arial"/>
                <w:sz w:val="20"/>
                <w:szCs w:val="20"/>
              </w:rPr>
              <w:t>anagement</w:t>
            </w:r>
            <w:r w:rsidR="20216DE9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C18">
              <w:rPr>
                <w:rFonts w:ascii="Arial" w:hAnsi="Arial" w:cs="Arial"/>
                <w:sz w:val="20"/>
                <w:szCs w:val="20"/>
              </w:rPr>
              <w:t>Unit</w:t>
            </w:r>
            <w:r w:rsidR="79040BD4" w:rsidRPr="7F5D463B">
              <w:rPr>
                <w:rFonts w:ascii="Arial" w:hAnsi="Arial" w:cs="Arial"/>
                <w:sz w:val="20"/>
                <w:szCs w:val="20"/>
              </w:rPr>
              <w:t xml:space="preserve"> (IOM)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EB9A00C" w:rsidRPr="7F5D463B">
              <w:rPr>
                <w:rFonts w:ascii="Arial" w:hAnsi="Arial" w:cs="Arial"/>
                <w:sz w:val="20"/>
                <w:szCs w:val="20"/>
              </w:rPr>
              <w:t>using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Community Protection Warnings</w:t>
            </w:r>
            <w:r w:rsidR="6F112DC4" w:rsidRPr="7F5D463B">
              <w:rPr>
                <w:rFonts w:ascii="Arial" w:hAnsi="Arial" w:cs="Arial"/>
                <w:sz w:val="20"/>
                <w:szCs w:val="20"/>
              </w:rPr>
              <w:t xml:space="preserve"> and Criminal Protection Notices</w:t>
            </w:r>
            <w:r w:rsidR="52CF5545" w:rsidRPr="7F5D463B">
              <w:rPr>
                <w:rFonts w:ascii="Arial" w:hAnsi="Arial" w:cs="Arial"/>
                <w:sz w:val="20"/>
                <w:szCs w:val="20"/>
              </w:rPr>
              <w:t>, as well as good levels of interaction with partners</w:t>
            </w:r>
            <w:r w:rsidR="009C0119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44E632E5" w:rsidRPr="7F5D463B">
              <w:rPr>
                <w:rFonts w:ascii="Arial" w:hAnsi="Arial" w:cs="Arial"/>
                <w:sz w:val="20"/>
                <w:szCs w:val="20"/>
              </w:rPr>
              <w:t>T</w:t>
            </w:r>
            <w:r w:rsidR="0983BAB8" w:rsidRPr="7F5D463B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79F9E59B" w:rsidRPr="7F5D463B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983BAB8" w:rsidRPr="7F5D463B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35200101" w:rsidRPr="7F5D463B">
              <w:rPr>
                <w:rFonts w:ascii="Arial" w:hAnsi="Arial" w:cs="Arial"/>
                <w:sz w:val="20"/>
                <w:szCs w:val="20"/>
              </w:rPr>
              <w:t xml:space="preserve">significant </w:t>
            </w:r>
            <w:r w:rsidR="0983BAB8" w:rsidRPr="7F5D463B">
              <w:rPr>
                <w:rFonts w:ascii="Arial" w:hAnsi="Arial" w:cs="Arial"/>
                <w:sz w:val="20"/>
                <w:szCs w:val="20"/>
              </w:rPr>
              <w:t xml:space="preserve">work in Maidstone in </w:t>
            </w:r>
            <w:r w:rsidR="7484559F" w:rsidRPr="7F5D463B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983BAB8" w:rsidRPr="7F5D463B">
              <w:rPr>
                <w:rFonts w:ascii="Arial" w:hAnsi="Arial" w:cs="Arial"/>
                <w:sz w:val="20"/>
                <w:szCs w:val="20"/>
              </w:rPr>
              <w:t>offences at one location</w:t>
            </w:r>
            <w:r w:rsidR="7B5BA635" w:rsidRPr="7F5D463B">
              <w:rPr>
                <w:rFonts w:ascii="Arial" w:hAnsi="Arial" w:cs="Arial"/>
                <w:sz w:val="20"/>
                <w:szCs w:val="20"/>
              </w:rPr>
              <w:t xml:space="preserve"> had reduced</w:t>
            </w:r>
            <w:r w:rsidR="0983BAB8" w:rsidRPr="7F5D463B">
              <w:rPr>
                <w:rFonts w:ascii="Arial" w:hAnsi="Arial" w:cs="Arial"/>
                <w:sz w:val="20"/>
                <w:szCs w:val="20"/>
              </w:rPr>
              <w:t xml:space="preserve"> from 75 to 11</w:t>
            </w:r>
            <w:r w:rsidR="4B508673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B5BA635" w:rsidRPr="7F5D463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4B508673" w:rsidRPr="7F5D463B">
              <w:rPr>
                <w:rFonts w:ascii="Arial" w:hAnsi="Arial" w:cs="Arial"/>
                <w:sz w:val="20"/>
                <w:szCs w:val="20"/>
              </w:rPr>
              <w:t>October.</w:t>
            </w:r>
          </w:p>
          <w:p w14:paraId="338976A7" w14:textId="2A89D76D" w:rsidR="009E3BE9" w:rsidRPr="009E3BE9" w:rsidRDefault="704D30E5" w:rsidP="6704373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Regarding serious organised retail crime, the CC referred to media</w:t>
            </w:r>
            <w:r w:rsidR="7ACA8B2D" w:rsidRPr="7F5D463B">
              <w:rPr>
                <w:rFonts w:ascii="Arial" w:hAnsi="Arial" w:cs="Arial"/>
                <w:sz w:val="20"/>
                <w:szCs w:val="20"/>
              </w:rPr>
              <w:t xml:space="preserve"> that day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regarding an Organised Crime Group (OCG) in another area of the cou</w:t>
            </w:r>
            <w:r w:rsidR="464C4999" w:rsidRPr="7F5D463B">
              <w:rPr>
                <w:rFonts w:ascii="Arial" w:hAnsi="Arial" w:cs="Arial"/>
                <w:sz w:val="20"/>
                <w:szCs w:val="20"/>
              </w:rPr>
              <w:t>ntry</w:t>
            </w:r>
            <w:r w:rsidR="009C0119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464C4999"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4AE31759" w:rsidRPr="7F5D463B">
              <w:rPr>
                <w:rFonts w:ascii="Arial" w:hAnsi="Arial" w:cs="Arial"/>
                <w:sz w:val="20"/>
                <w:szCs w:val="20"/>
              </w:rPr>
              <w:t xml:space="preserve">referenced the </w:t>
            </w:r>
            <w:r w:rsidR="49CE9FA5" w:rsidRPr="7F5D463B">
              <w:rPr>
                <w:rFonts w:ascii="Arial" w:hAnsi="Arial" w:cs="Arial"/>
                <w:sz w:val="20"/>
                <w:szCs w:val="20"/>
              </w:rPr>
              <w:t xml:space="preserve">Serious Crime Directorate </w:t>
            </w:r>
            <w:r w:rsidR="752765BA" w:rsidRPr="7F5D463B">
              <w:rPr>
                <w:rFonts w:ascii="Arial" w:hAnsi="Arial" w:cs="Arial"/>
                <w:sz w:val="20"/>
                <w:szCs w:val="20"/>
              </w:rPr>
              <w:t>within Kent Police</w:t>
            </w:r>
            <w:r w:rsidR="1563E2C3" w:rsidRPr="7F5D463B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F6F2DF3" w:rsidRPr="7F5D463B">
              <w:rPr>
                <w:rFonts w:ascii="Arial" w:hAnsi="Arial" w:cs="Arial"/>
                <w:sz w:val="20"/>
                <w:szCs w:val="20"/>
              </w:rPr>
              <w:t>the resulting</w:t>
            </w:r>
            <w:r w:rsidR="752765BA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1A4C" w:rsidRPr="7F5D463B">
              <w:rPr>
                <w:rFonts w:ascii="Arial" w:hAnsi="Arial" w:cs="Arial"/>
                <w:sz w:val="20"/>
                <w:szCs w:val="20"/>
              </w:rPr>
              <w:t>strong position</w:t>
            </w:r>
            <w:r w:rsidR="22FBB42A" w:rsidRPr="7F5D463B">
              <w:rPr>
                <w:rFonts w:ascii="Arial" w:hAnsi="Arial" w:cs="Arial"/>
                <w:sz w:val="20"/>
                <w:szCs w:val="20"/>
              </w:rPr>
              <w:t xml:space="preserve"> this provided</w:t>
            </w:r>
            <w:r w:rsidR="00061A4C" w:rsidRPr="7F5D463B">
              <w:rPr>
                <w:rFonts w:ascii="Arial" w:hAnsi="Arial" w:cs="Arial"/>
                <w:sz w:val="20"/>
                <w:szCs w:val="20"/>
              </w:rPr>
              <w:t xml:space="preserve"> in terms of </w:t>
            </w:r>
            <w:r w:rsidR="4C8DDB30" w:rsidRPr="7F5D463B">
              <w:rPr>
                <w:rFonts w:ascii="Arial" w:hAnsi="Arial" w:cs="Arial"/>
                <w:sz w:val="20"/>
                <w:szCs w:val="20"/>
              </w:rPr>
              <w:t>specialist resources</w:t>
            </w:r>
            <w:r w:rsidR="464C4999" w:rsidRPr="7F5D463B">
              <w:rPr>
                <w:rFonts w:ascii="Arial" w:hAnsi="Arial" w:cs="Arial"/>
                <w:sz w:val="20"/>
                <w:szCs w:val="20"/>
              </w:rPr>
              <w:t xml:space="preserve"> if </w:t>
            </w:r>
            <w:r w:rsidR="08150E5D" w:rsidRPr="7F5D463B">
              <w:rPr>
                <w:rFonts w:ascii="Arial" w:hAnsi="Arial" w:cs="Arial"/>
                <w:sz w:val="20"/>
                <w:szCs w:val="20"/>
              </w:rPr>
              <w:t>those OCGs were to operate</w:t>
            </w:r>
            <w:r w:rsidR="464C4999" w:rsidRPr="7F5D463B">
              <w:rPr>
                <w:rFonts w:ascii="Arial" w:hAnsi="Arial" w:cs="Arial"/>
                <w:sz w:val="20"/>
                <w:szCs w:val="20"/>
              </w:rPr>
              <w:t xml:space="preserve"> in Kent</w:t>
            </w:r>
            <w:r w:rsidR="052E47B9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0300979" w14:textId="4DADD616" w:rsidR="6B072878" w:rsidRDefault="6B072878" w:rsidP="7F5D46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</w:t>
            </w:r>
            <w:r w:rsidR="2417D891" w:rsidRPr="7F5D463B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3B732384" w:rsidRPr="7F5D463B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2417D891" w:rsidRPr="7F5D463B">
              <w:rPr>
                <w:rFonts w:ascii="Arial" w:hAnsi="Arial" w:cs="Arial"/>
                <w:sz w:val="20"/>
                <w:szCs w:val="20"/>
              </w:rPr>
              <w:t xml:space="preserve">a reduction in reported </w:t>
            </w:r>
            <w:r w:rsidR="00001C18">
              <w:rPr>
                <w:rFonts w:ascii="Arial" w:hAnsi="Arial" w:cs="Arial"/>
                <w:sz w:val="20"/>
                <w:szCs w:val="20"/>
              </w:rPr>
              <w:t>levels of b</w:t>
            </w:r>
            <w:r w:rsidR="6A32A8F3" w:rsidRPr="7F5D463B">
              <w:rPr>
                <w:rFonts w:ascii="Arial" w:hAnsi="Arial" w:cs="Arial"/>
                <w:sz w:val="20"/>
                <w:szCs w:val="20"/>
              </w:rPr>
              <w:t xml:space="preserve">urglary </w:t>
            </w:r>
            <w:r w:rsidR="00001C18">
              <w:rPr>
                <w:rFonts w:ascii="Arial" w:hAnsi="Arial" w:cs="Arial"/>
                <w:sz w:val="20"/>
                <w:szCs w:val="20"/>
              </w:rPr>
              <w:t>r</w:t>
            </w:r>
            <w:r w:rsidR="6A32A8F3" w:rsidRPr="7F5D463B">
              <w:rPr>
                <w:rFonts w:ascii="Arial" w:hAnsi="Arial" w:cs="Arial"/>
                <w:sz w:val="20"/>
                <w:szCs w:val="20"/>
              </w:rPr>
              <w:t xml:space="preserve">esidential, </w:t>
            </w:r>
            <w:r w:rsidR="00001C18">
              <w:rPr>
                <w:rFonts w:ascii="Arial" w:hAnsi="Arial" w:cs="Arial"/>
                <w:sz w:val="20"/>
                <w:szCs w:val="20"/>
              </w:rPr>
              <w:t>v</w:t>
            </w:r>
            <w:r w:rsidR="6A32A8F3" w:rsidRPr="7F5D463B">
              <w:rPr>
                <w:rFonts w:ascii="Arial" w:hAnsi="Arial" w:cs="Arial"/>
                <w:sz w:val="20"/>
                <w:szCs w:val="20"/>
              </w:rPr>
              <w:t xml:space="preserve">iolent </w:t>
            </w:r>
            <w:r w:rsidR="00001C18">
              <w:rPr>
                <w:rFonts w:ascii="Arial" w:hAnsi="Arial" w:cs="Arial"/>
                <w:sz w:val="20"/>
                <w:szCs w:val="20"/>
              </w:rPr>
              <w:t>c</w:t>
            </w:r>
            <w:r w:rsidR="6A32A8F3" w:rsidRPr="7F5D463B">
              <w:rPr>
                <w:rFonts w:ascii="Arial" w:hAnsi="Arial" w:cs="Arial"/>
                <w:sz w:val="20"/>
                <w:szCs w:val="20"/>
              </w:rPr>
              <w:t xml:space="preserve">rime and </w:t>
            </w:r>
            <w:r w:rsidR="00001C18">
              <w:rPr>
                <w:rFonts w:ascii="Arial" w:hAnsi="Arial" w:cs="Arial"/>
                <w:sz w:val="20"/>
                <w:szCs w:val="20"/>
              </w:rPr>
              <w:t>r</w:t>
            </w:r>
            <w:r w:rsidR="6A32A8F3" w:rsidRPr="7F5D463B">
              <w:rPr>
                <w:rFonts w:ascii="Arial" w:hAnsi="Arial" w:cs="Arial"/>
                <w:sz w:val="20"/>
                <w:szCs w:val="20"/>
              </w:rPr>
              <w:t>obbery.</w:t>
            </w:r>
          </w:p>
          <w:p w14:paraId="5C895374" w14:textId="6C894639" w:rsidR="311EF8DB" w:rsidRDefault="311EF8DB" w:rsidP="7F5D46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CC acknowledged positive trends, particularly around </w:t>
            </w:r>
            <w:r w:rsidR="00001C18">
              <w:rPr>
                <w:rFonts w:ascii="Arial" w:hAnsi="Arial" w:cs="Arial"/>
                <w:sz w:val="20"/>
                <w:szCs w:val="20"/>
              </w:rPr>
              <w:t>v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iolent </w:t>
            </w:r>
            <w:r w:rsidR="00001C18">
              <w:rPr>
                <w:rFonts w:ascii="Arial" w:hAnsi="Arial" w:cs="Arial"/>
                <w:sz w:val="20"/>
                <w:szCs w:val="20"/>
              </w:rPr>
              <w:t>c</w:t>
            </w:r>
            <w:r w:rsidRPr="7F5D463B">
              <w:rPr>
                <w:rFonts w:ascii="Arial" w:hAnsi="Arial" w:cs="Arial"/>
                <w:sz w:val="20"/>
                <w:szCs w:val="20"/>
              </w:rPr>
              <w:t>rime reduction</w:t>
            </w:r>
            <w:r w:rsidR="00A40A96">
              <w:rPr>
                <w:rFonts w:ascii="Arial" w:hAnsi="Arial" w:cs="Arial"/>
                <w:sz w:val="20"/>
                <w:szCs w:val="20"/>
              </w:rPr>
              <w:t>s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and the inve</w:t>
            </w:r>
            <w:r w:rsidR="2918C522" w:rsidRPr="7F5D463B">
              <w:rPr>
                <w:rFonts w:ascii="Arial" w:hAnsi="Arial" w:cs="Arial"/>
                <w:sz w:val="20"/>
                <w:szCs w:val="20"/>
              </w:rPr>
              <w:t>s</w:t>
            </w:r>
            <w:r w:rsidRPr="7F5D463B">
              <w:rPr>
                <w:rFonts w:ascii="Arial" w:hAnsi="Arial" w:cs="Arial"/>
                <w:sz w:val="20"/>
                <w:szCs w:val="20"/>
              </w:rPr>
              <w:t>tmen</w:t>
            </w:r>
            <w:r w:rsidR="1B99D7D3" w:rsidRPr="7F5D463B">
              <w:rPr>
                <w:rFonts w:ascii="Arial" w:hAnsi="Arial" w:cs="Arial"/>
                <w:sz w:val="20"/>
                <w:szCs w:val="20"/>
              </w:rPr>
              <w:t>t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made </w:t>
            </w:r>
            <w:r w:rsidR="508C4FC7" w:rsidRPr="7F5D463B">
              <w:rPr>
                <w:rFonts w:ascii="Arial" w:hAnsi="Arial" w:cs="Arial"/>
                <w:sz w:val="20"/>
                <w:szCs w:val="20"/>
              </w:rPr>
              <w:t xml:space="preserve">paying dividend, while noting </w:t>
            </w:r>
            <w:r w:rsidR="00001C18">
              <w:rPr>
                <w:rFonts w:ascii="Arial" w:hAnsi="Arial" w:cs="Arial"/>
                <w:sz w:val="20"/>
                <w:szCs w:val="20"/>
              </w:rPr>
              <w:t xml:space="preserve">they were </w:t>
            </w:r>
            <w:r w:rsidR="508C4FC7" w:rsidRPr="7F5D463B">
              <w:rPr>
                <w:rFonts w:ascii="Arial" w:hAnsi="Arial" w:cs="Arial"/>
                <w:sz w:val="20"/>
                <w:szCs w:val="20"/>
              </w:rPr>
              <w:t>some of the most harmful crime types</w:t>
            </w:r>
            <w:r w:rsidR="009C0119" w:rsidRPr="7F5D463B">
              <w:rPr>
                <w:rFonts w:ascii="Arial" w:hAnsi="Arial" w:cs="Arial"/>
                <w:sz w:val="20"/>
                <w:szCs w:val="20"/>
              </w:rPr>
              <w:t>. The CC reaffirmed the intent of the Force</w:t>
            </w:r>
            <w:r w:rsidR="508C4FC7" w:rsidRPr="7F5D463B">
              <w:rPr>
                <w:rFonts w:ascii="Arial" w:hAnsi="Arial" w:cs="Arial"/>
                <w:sz w:val="20"/>
                <w:szCs w:val="20"/>
              </w:rPr>
              <w:t xml:space="preserve"> to continually drive the figures down.</w:t>
            </w:r>
          </w:p>
          <w:p w14:paraId="1522608F" w14:textId="7E0DE5EF" w:rsidR="009E3BE9" w:rsidRPr="009E3BE9" w:rsidRDefault="000B78DC" w:rsidP="6704373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Similarly,</w:t>
            </w:r>
            <w:r w:rsidR="27382109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E86FA34" w:rsidRPr="7F5D463B">
              <w:rPr>
                <w:rFonts w:ascii="Arial" w:hAnsi="Arial" w:cs="Arial"/>
                <w:sz w:val="20"/>
                <w:szCs w:val="20"/>
              </w:rPr>
              <w:t>regarding</w:t>
            </w:r>
            <w:r w:rsidR="27382109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C18">
              <w:rPr>
                <w:rFonts w:ascii="Arial" w:hAnsi="Arial" w:cs="Arial"/>
                <w:sz w:val="20"/>
                <w:szCs w:val="20"/>
              </w:rPr>
              <w:t>h</w:t>
            </w:r>
            <w:r w:rsidR="27382109" w:rsidRPr="7F5D463B">
              <w:rPr>
                <w:rFonts w:ascii="Arial" w:hAnsi="Arial" w:cs="Arial"/>
                <w:sz w:val="20"/>
                <w:szCs w:val="20"/>
              </w:rPr>
              <w:t xml:space="preserve">ate </w:t>
            </w:r>
            <w:r w:rsidR="00001C18">
              <w:rPr>
                <w:rFonts w:ascii="Arial" w:hAnsi="Arial" w:cs="Arial"/>
                <w:sz w:val="20"/>
                <w:szCs w:val="20"/>
              </w:rPr>
              <w:t>c</w:t>
            </w:r>
            <w:r w:rsidR="27382109" w:rsidRPr="7F5D463B">
              <w:rPr>
                <w:rFonts w:ascii="Arial" w:hAnsi="Arial" w:cs="Arial"/>
                <w:sz w:val="20"/>
                <w:szCs w:val="20"/>
              </w:rPr>
              <w:t xml:space="preserve">rime, the CC reported a reduction. </w:t>
            </w:r>
            <w:r w:rsidR="5096A7F5" w:rsidRPr="7F5D463B">
              <w:rPr>
                <w:rFonts w:ascii="Arial" w:hAnsi="Arial" w:cs="Arial"/>
                <w:sz w:val="20"/>
                <w:szCs w:val="20"/>
              </w:rPr>
              <w:t xml:space="preserve">He explained this area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5096A7F5" w:rsidRPr="7F5D463B">
              <w:rPr>
                <w:rFonts w:ascii="Arial" w:hAnsi="Arial" w:cs="Arial"/>
                <w:sz w:val="20"/>
                <w:szCs w:val="20"/>
              </w:rPr>
              <w:t xml:space="preserve"> monitored carefully, particularly </w:t>
            </w:r>
            <w:r w:rsidR="004B1F45">
              <w:rPr>
                <w:rFonts w:ascii="Arial" w:hAnsi="Arial" w:cs="Arial"/>
                <w:sz w:val="20"/>
                <w:szCs w:val="20"/>
              </w:rPr>
              <w:t xml:space="preserve">in light of </w:t>
            </w:r>
            <w:r w:rsidR="564705F7" w:rsidRPr="7F5D463B">
              <w:rPr>
                <w:rFonts w:ascii="Arial" w:hAnsi="Arial" w:cs="Arial"/>
                <w:sz w:val="20"/>
                <w:szCs w:val="20"/>
              </w:rPr>
              <w:t xml:space="preserve">potential </w:t>
            </w:r>
            <w:r w:rsidR="1847656B" w:rsidRPr="7F5D463B">
              <w:rPr>
                <w:rFonts w:ascii="Arial" w:hAnsi="Arial" w:cs="Arial"/>
                <w:sz w:val="20"/>
                <w:szCs w:val="20"/>
              </w:rPr>
              <w:t xml:space="preserve">reactions to </w:t>
            </w:r>
            <w:r w:rsidR="5096A7F5" w:rsidRPr="7F5D463B">
              <w:rPr>
                <w:rFonts w:ascii="Arial" w:hAnsi="Arial" w:cs="Arial"/>
                <w:sz w:val="20"/>
                <w:szCs w:val="20"/>
              </w:rPr>
              <w:t xml:space="preserve">world </w:t>
            </w:r>
            <w:r w:rsidR="564705F7" w:rsidRPr="7F5D463B">
              <w:rPr>
                <w:rFonts w:ascii="Arial" w:hAnsi="Arial" w:cs="Arial"/>
                <w:sz w:val="20"/>
                <w:szCs w:val="20"/>
              </w:rPr>
              <w:t>events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096A7F5" w:rsidRPr="7F5D463B">
              <w:rPr>
                <w:rFonts w:ascii="Arial" w:hAnsi="Arial" w:cs="Arial"/>
                <w:sz w:val="20"/>
                <w:szCs w:val="20"/>
              </w:rPr>
              <w:t>He noted</w:t>
            </w:r>
            <w:r w:rsidR="70E88723" w:rsidRPr="7F5D463B">
              <w:rPr>
                <w:rFonts w:ascii="Arial" w:hAnsi="Arial" w:cs="Arial"/>
                <w:sz w:val="20"/>
                <w:szCs w:val="20"/>
              </w:rPr>
              <w:t xml:space="preserve"> however</w:t>
            </w:r>
            <w:r w:rsidR="60BBF9F2" w:rsidRPr="7F5D463B">
              <w:rPr>
                <w:rFonts w:ascii="Arial" w:hAnsi="Arial" w:cs="Arial"/>
                <w:sz w:val="20"/>
                <w:szCs w:val="20"/>
              </w:rPr>
              <w:t>, that</w:t>
            </w:r>
            <w:r w:rsidR="5096A7F5" w:rsidRPr="7F5D463B">
              <w:rPr>
                <w:rFonts w:ascii="Arial" w:hAnsi="Arial" w:cs="Arial"/>
                <w:sz w:val="20"/>
                <w:szCs w:val="20"/>
              </w:rPr>
              <w:t xml:space="preserve"> nothing exceptional ha</w:t>
            </w:r>
            <w:r w:rsidR="001815B3">
              <w:rPr>
                <w:rFonts w:ascii="Arial" w:hAnsi="Arial" w:cs="Arial"/>
                <w:sz w:val="20"/>
                <w:szCs w:val="20"/>
              </w:rPr>
              <w:t>d</w:t>
            </w:r>
            <w:r w:rsidR="5096A7F5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0BBF9F2" w:rsidRPr="7F5D463B">
              <w:rPr>
                <w:rFonts w:ascii="Arial" w:hAnsi="Arial" w:cs="Arial"/>
                <w:sz w:val="20"/>
                <w:szCs w:val="20"/>
              </w:rPr>
              <w:t xml:space="preserve">recently </w:t>
            </w:r>
            <w:r w:rsidR="5096A7F5" w:rsidRPr="7F5D463B">
              <w:rPr>
                <w:rFonts w:ascii="Arial" w:hAnsi="Arial" w:cs="Arial"/>
                <w:sz w:val="20"/>
                <w:szCs w:val="20"/>
              </w:rPr>
              <w:t>been</w:t>
            </w:r>
            <w:r w:rsidR="17AC6383" w:rsidRPr="7F5D463B">
              <w:rPr>
                <w:rFonts w:ascii="Arial" w:hAnsi="Arial" w:cs="Arial"/>
                <w:sz w:val="20"/>
                <w:szCs w:val="20"/>
              </w:rPr>
              <w:t xml:space="preserve"> recorded</w:t>
            </w:r>
            <w:r w:rsidR="5096A7F5" w:rsidRPr="7F5D463B">
              <w:rPr>
                <w:rFonts w:ascii="Arial" w:hAnsi="Arial" w:cs="Arial"/>
                <w:sz w:val="20"/>
                <w:szCs w:val="20"/>
              </w:rPr>
              <w:t xml:space="preserve"> by </w:t>
            </w:r>
            <w:r w:rsidR="3272DF04" w:rsidRPr="7F5D463B">
              <w:rPr>
                <w:rFonts w:ascii="Arial" w:hAnsi="Arial" w:cs="Arial"/>
                <w:sz w:val="20"/>
                <w:szCs w:val="20"/>
              </w:rPr>
              <w:t>the Community Liaison Team</w:t>
            </w:r>
            <w:r w:rsidR="63CBEF4D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3F096E" w14:textId="5C1ED176" w:rsidR="00D17F3E" w:rsidRPr="00D17F3E" w:rsidRDefault="465EA5D0" w:rsidP="7F5D463B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The CC referenced the PCC</w:t>
            </w:r>
            <w:r w:rsidR="1C950558" w:rsidRPr="7F5D463B">
              <w:rPr>
                <w:rFonts w:ascii="Arial" w:hAnsi="Arial" w:cs="Arial"/>
                <w:sz w:val="20"/>
                <w:szCs w:val="20"/>
              </w:rPr>
              <w:t>’</w:t>
            </w:r>
            <w:r w:rsidRPr="7F5D463B">
              <w:rPr>
                <w:rFonts w:ascii="Arial" w:hAnsi="Arial" w:cs="Arial"/>
                <w:sz w:val="20"/>
                <w:szCs w:val="20"/>
              </w:rPr>
              <w:t>s request for information on the Divisional Policing Review</w:t>
            </w:r>
            <w:r w:rsidR="49A37D24" w:rsidRPr="7F5D463B">
              <w:rPr>
                <w:rFonts w:ascii="Arial" w:hAnsi="Arial" w:cs="Arial"/>
                <w:sz w:val="20"/>
                <w:szCs w:val="20"/>
              </w:rPr>
              <w:t xml:space="preserve"> (DPR)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4DDF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FDB217C" w:rsidRPr="7F5D463B">
              <w:rPr>
                <w:rFonts w:ascii="Arial" w:hAnsi="Arial" w:cs="Arial"/>
                <w:sz w:val="20"/>
                <w:szCs w:val="20"/>
              </w:rPr>
              <w:t>highlight</w:t>
            </w:r>
            <w:r w:rsidR="00FE4DDF">
              <w:rPr>
                <w:rFonts w:ascii="Arial" w:hAnsi="Arial" w:cs="Arial"/>
                <w:sz w:val="20"/>
                <w:szCs w:val="20"/>
              </w:rPr>
              <w:t>ed</w:t>
            </w:r>
            <w:r w:rsidR="0FDB217C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information in </w:t>
            </w:r>
            <w:r w:rsidR="0FDB217C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5170BDA2" w:rsidRPr="7F5D463B">
              <w:rPr>
                <w:rFonts w:ascii="Arial" w:hAnsi="Arial" w:cs="Arial"/>
                <w:sz w:val="20"/>
                <w:szCs w:val="20"/>
              </w:rPr>
              <w:t>paper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4CBDB6F0" w:rsidRPr="7F5D463B">
              <w:rPr>
                <w:rFonts w:ascii="Arial" w:hAnsi="Arial" w:cs="Arial"/>
                <w:sz w:val="20"/>
                <w:szCs w:val="20"/>
              </w:rPr>
              <w:t xml:space="preserve">He emphasised </w:t>
            </w:r>
            <w:r w:rsidR="21DB387E" w:rsidRPr="7F5D463B">
              <w:rPr>
                <w:rFonts w:ascii="Arial" w:hAnsi="Arial" w:cs="Arial"/>
                <w:sz w:val="20"/>
                <w:szCs w:val="20"/>
              </w:rPr>
              <w:t xml:space="preserve">the objectives matched </w:t>
            </w:r>
            <w:r w:rsidR="5D40C676" w:rsidRPr="7F5D463B">
              <w:rPr>
                <w:rFonts w:ascii="Arial" w:hAnsi="Arial" w:cs="Arial"/>
                <w:sz w:val="20"/>
                <w:szCs w:val="20"/>
              </w:rPr>
              <w:t>Force priorities and the PCC'</w:t>
            </w:r>
            <w:r w:rsidR="1B34A637" w:rsidRPr="7F5D463B">
              <w:rPr>
                <w:rFonts w:ascii="Arial" w:hAnsi="Arial" w:cs="Arial"/>
                <w:sz w:val="20"/>
                <w:szCs w:val="20"/>
              </w:rPr>
              <w:t>s Making Kent Safer Plan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>.</w:t>
            </w:r>
            <w:r w:rsidR="00676D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050C85" w:rsidRPr="7F5D463B">
              <w:rPr>
                <w:rFonts w:ascii="Arial" w:hAnsi="Arial" w:cs="Arial"/>
                <w:sz w:val="20"/>
                <w:szCs w:val="20"/>
              </w:rPr>
              <w:t xml:space="preserve">He said the priority was to build the most resilient policing model </w:t>
            </w:r>
            <w:r w:rsidR="588AD2B4" w:rsidRPr="7F5D463B">
              <w:rPr>
                <w:rFonts w:ascii="Arial" w:hAnsi="Arial" w:cs="Arial"/>
                <w:sz w:val="20"/>
                <w:szCs w:val="20"/>
              </w:rPr>
              <w:t>to</w:t>
            </w:r>
            <w:r w:rsidR="2B050C85" w:rsidRPr="7F5D463B">
              <w:rPr>
                <w:rFonts w:ascii="Arial" w:hAnsi="Arial" w:cs="Arial"/>
                <w:sz w:val="20"/>
                <w:szCs w:val="20"/>
              </w:rPr>
              <w:t xml:space="preserve"> continue to provide a high level of service to the public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C716196" w:rsidRPr="7F5D463B">
              <w:rPr>
                <w:rFonts w:ascii="Arial" w:hAnsi="Arial" w:cs="Arial"/>
                <w:sz w:val="20"/>
                <w:szCs w:val="20"/>
              </w:rPr>
              <w:t xml:space="preserve">Whilst the </w:t>
            </w:r>
            <w:r w:rsidR="1FE02A23" w:rsidRPr="7F5D463B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0C716196" w:rsidRPr="7F5D463B">
              <w:rPr>
                <w:rFonts w:ascii="Arial" w:hAnsi="Arial" w:cs="Arial"/>
                <w:sz w:val="20"/>
                <w:szCs w:val="20"/>
              </w:rPr>
              <w:t xml:space="preserve"> recent</w:t>
            </w:r>
            <w:r w:rsidR="11826436" w:rsidRPr="7F5D46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01C18">
              <w:rPr>
                <w:rFonts w:ascii="Arial" w:hAnsi="Arial" w:cs="Arial"/>
                <w:sz w:val="20"/>
                <w:szCs w:val="20"/>
              </w:rPr>
              <w:t>he was not complacent</w:t>
            </w:r>
            <w:r w:rsidR="0C716196" w:rsidRPr="7F5D463B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00001C18">
              <w:rPr>
                <w:rFonts w:ascii="Arial" w:hAnsi="Arial" w:cs="Arial"/>
                <w:sz w:val="20"/>
                <w:szCs w:val="20"/>
              </w:rPr>
              <w:t xml:space="preserve">said </w:t>
            </w:r>
            <w:r w:rsidR="7F11FF40" w:rsidRPr="7F5D463B">
              <w:rPr>
                <w:rFonts w:ascii="Arial" w:hAnsi="Arial" w:cs="Arial"/>
                <w:sz w:val="20"/>
                <w:szCs w:val="20"/>
              </w:rPr>
              <w:t>early signs showed promising opportunities</w:t>
            </w:r>
            <w:r w:rsidR="7E82FE7C" w:rsidRPr="7F5D463B">
              <w:rPr>
                <w:rFonts w:ascii="Arial" w:hAnsi="Arial" w:cs="Arial"/>
                <w:sz w:val="20"/>
                <w:szCs w:val="20"/>
              </w:rPr>
              <w:t xml:space="preserve"> around many of the crime types</w:t>
            </w:r>
            <w:r w:rsidR="34453378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35304D" w14:textId="04E48E9B" w:rsidR="009E3BE9" w:rsidRPr="009E3BE9" w:rsidRDefault="537BE171" w:rsidP="6704373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The CC referenced</w:t>
            </w:r>
            <w:r w:rsidR="7BA508EB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E30318F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7BA508EB" w:rsidRPr="7F5D463B">
              <w:rPr>
                <w:rFonts w:ascii="Arial" w:hAnsi="Arial" w:cs="Arial"/>
                <w:sz w:val="20"/>
                <w:szCs w:val="20"/>
              </w:rPr>
              <w:t>combining</w:t>
            </w:r>
            <w:r w:rsidR="2A05EF69" w:rsidRPr="7F5D463B">
              <w:rPr>
                <w:rFonts w:ascii="Arial" w:hAnsi="Arial" w:cs="Arial"/>
                <w:sz w:val="20"/>
                <w:szCs w:val="20"/>
              </w:rPr>
              <w:t xml:space="preserve"> and centralising </w:t>
            </w:r>
            <w:r w:rsidR="3E30318F" w:rsidRPr="7F5D463B">
              <w:rPr>
                <w:rFonts w:ascii="Arial" w:hAnsi="Arial" w:cs="Arial"/>
                <w:sz w:val="20"/>
                <w:szCs w:val="20"/>
              </w:rPr>
              <w:t xml:space="preserve">of some of the investigation structure and </w:t>
            </w:r>
            <w:r w:rsidR="4C13FBA6" w:rsidRPr="7F5D463B">
              <w:rPr>
                <w:rFonts w:ascii="Arial" w:hAnsi="Arial" w:cs="Arial"/>
                <w:sz w:val="20"/>
                <w:szCs w:val="20"/>
              </w:rPr>
              <w:t xml:space="preserve">noted </w:t>
            </w:r>
            <w:r w:rsidR="4D50BFF5" w:rsidRPr="7F5D463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494720F3" w:rsidRPr="7F5D463B">
              <w:rPr>
                <w:rFonts w:ascii="Arial" w:hAnsi="Arial" w:cs="Arial"/>
                <w:sz w:val="20"/>
                <w:szCs w:val="20"/>
              </w:rPr>
              <w:t>ensuring respective commands worked seamlessly</w:t>
            </w:r>
            <w:r w:rsidR="07D6E599" w:rsidRPr="7F5D463B">
              <w:rPr>
                <w:rFonts w:ascii="Arial" w:hAnsi="Arial" w:cs="Arial"/>
                <w:sz w:val="20"/>
                <w:szCs w:val="20"/>
              </w:rPr>
              <w:t xml:space="preserve"> together</w:t>
            </w:r>
            <w:r w:rsidR="4C13FBA6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1C18">
              <w:rPr>
                <w:rFonts w:ascii="Arial" w:hAnsi="Arial" w:cs="Arial"/>
                <w:sz w:val="20"/>
                <w:szCs w:val="20"/>
              </w:rPr>
              <w:t>w</w:t>
            </w:r>
            <w:r w:rsidR="2EF4DD84" w:rsidRPr="7F5D463B">
              <w:rPr>
                <w:rFonts w:ascii="Arial" w:hAnsi="Arial" w:cs="Arial"/>
                <w:sz w:val="20"/>
                <w:szCs w:val="20"/>
              </w:rPr>
              <w:t>as</w:t>
            </w:r>
            <w:r w:rsidR="4C13FBA6" w:rsidRPr="7F5D463B">
              <w:rPr>
                <w:rFonts w:ascii="Arial" w:hAnsi="Arial" w:cs="Arial"/>
                <w:sz w:val="20"/>
                <w:szCs w:val="20"/>
              </w:rPr>
              <w:t xml:space="preserve"> a key risk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4E56549B" w:rsidRPr="7F5D463B">
              <w:rPr>
                <w:rFonts w:ascii="Arial" w:hAnsi="Arial" w:cs="Arial"/>
                <w:sz w:val="20"/>
                <w:szCs w:val="20"/>
              </w:rPr>
              <w:t>Whilst</w:t>
            </w:r>
            <w:r w:rsidR="585F22F7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0D6AC9" w:rsidRPr="7F5D463B">
              <w:rPr>
                <w:rFonts w:ascii="Arial" w:hAnsi="Arial" w:cs="Arial"/>
                <w:sz w:val="20"/>
                <w:szCs w:val="20"/>
              </w:rPr>
              <w:t xml:space="preserve">initial </w:t>
            </w:r>
            <w:r w:rsidR="7C325E41" w:rsidRPr="7F5D463B">
              <w:rPr>
                <w:rFonts w:ascii="Arial" w:hAnsi="Arial" w:cs="Arial"/>
                <w:sz w:val="20"/>
                <w:szCs w:val="20"/>
              </w:rPr>
              <w:t>evidence</w:t>
            </w:r>
            <w:r w:rsidR="16B13919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4418ED" w:rsidRPr="7F5D463B">
              <w:rPr>
                <w:rFonts w:ascii="Arial" w:hAnsi="Arial" w:cs="Arial"/>
                <w:sz w:val="20"/>
                <w:szCs w:val="20"/>
              </w:rPr>
              <w:t xml:space="preserve">seemed </w:t>
            </w:r>
            <w:r w:rsidR="0042A477" w:rsidRPr="7F5D463B">
              <w:rPr>
                <w:rFonts w:ascii="Arial" w:hAnsi="Arial" w:cs="Arial"/>
                <w:sz w:val="20"/>
                <w:szCs w:val="20"/>
              </w:rPr>
              <w:t>positive</w:t>
            </w:r>
            <w:r w:rsidR="0871AF5D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7C325E41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40F509B" w:rsidRPr="7F5D463B">
              <w:rPr>
                <w:rFonts w:ascii="Arial" w:hAnsi="Arial" w:cs="Arial"/>
                <w:sz w:val="20"/>
                <w:szCs w:val="20"/>
              </w:rPr>
              <w:t>h</w:t>
            </w:r>
            <w:r w:rsidR="5A7E574B" w:rsidRPr="7F5D463B">
              <w:rPr>
                <w:rFonts w:ascii="Arial" w:hAnsi="Arial" w:cs="Arial"/>
                <w:sz w:val="20"/>
                <w:szCs w:val="20"/>
              </w:rPr>
              <w:t xml:space="preserve">e advised </w:t>
            </w:r>
            <w:r w:rsidR="1334E9FA" w:rsidRPr="7F5D463B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005E1AB9">
              <w:rPr>
                <w:rFonts w:ascii="Arial" w:hAnsi="Arial" w:cs="Arial"/>
                <w:sz w:val="20"/>
                <w:szCs w:val="20"/>
              </w:rPr>
              <w:t xml:space="preserve">he would provide </w:t>
            </w:r>
            <w:r w:rsidR="1334E9FA" w:rsidRPr="7F5D463B">
              <w:rPr>
                <w:rFonts w:ascii="Arial" w:hAnsi="Arial" w:cs="Arial"/>
                <w:sz w:val="20"/>
                <w:szCs w:val="20"/>
              </w:rPr>
              <w:t>more detailed feedback in the coming months</w:t>
            </w:r>
            <w:r w:rsidR="6155620B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FFF375" w14:textId="169ED013" w:rsidR="009E3BE9" w:rsidRPr="006815A8" w:rsidRDefault="36B4D620" w:rsidP="6704373D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15A8">
              <w:rPr>
                <w:rFonts w:ascii="Arial" w:hAnsi="Arial" w:cs="Arial"/>
                <w:sz w:val="20"/>
                <w:szCs w:val="20"/>
              </w:rPr>
              <w:t>With regards to</w:t>
            </w:r>
            <w:r w:rsidR="00BC00EC" w:rsidRPr="006815A8">
              <w:rPr>
                <w:rFonts w:ascii="Arial" w:hAnsi="Arial" w:cs="Arial"/>
                <w:sz w:val="20"/>
                <w:szCs w:val="20"/>
              </w:rPr>
              <w:t xml:space="preserve"> an administrative review by the </w:t>
            </w:r>
            <w:r w:rsidR="006815A8" w:rsidRPr="006815A8">
              <w:rPr>
                <w:rFonts w:ascii="Arial" w:hAnsi="Arial" w:cs="Arial"/>
                <w:sz w:val="20"/>
                <w:szCs w:val="20"/>
              </w:rPr>
              <w:t>In</w:t>
            </w:r>
            <w:r w:rsidR="006F03C7">
              <w:rPr>
                <w:rFonts w:ascii="Arial" w:hAnsi="Arial" w:cs="Arial"/>
                <w:sz w:val="20"/>
                <w:szCs w:val="20"/>
              </w:rPr>
              <w:t xml:space="preserve">vestigation </w:t>
            </w:r>
            <w:r w:rsidR="006815A8" w:rsidRPr="006815A8">
              <w:rPr>
                <w:rFonts w:ascii="Arial" w:hAnsi="Arial" w:cs="Arial"/>
                <w:sz w:val="20"/>
                <w:szCs w:val="20"/>
              </w:rPr>
              <w:t>Management Unit</w:t>
            </w:r>
            <w:r w:rsidR="00BC00EC" w:rsidRPr="0068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5A8" w:rsidRPr="006815A8">
              <w:rPr>
                <w:rFonts w:ascii="Arial" w:hAnsi="Arial" w:cs="Arial"/>
                <w:sz w:val="20"/>
                <w:szCs w:val="20"/>
              </w:rPr>
              <w:t>(</w:t>
            </w:r>
            <w:r w:rsidR="00BC00EC" w:rsidRPr="006815A8">
              <w:rPr>
                <w:rFonts w:ascii="Arial" w:hAnsi="Arial" w:cs="Arial"/>
                <w:sz w:val="20"/>
                <w:szCs w:val="20"/>
              </w:rPr>
              <w:t>IMU</w:t>
            </w:r>
            <w:r w:rsidR="006815A8" w:rsidRPr="006815A8">
              <w:rPr>
                <w:rFonts w:ascii="Arial" w:hAnsi="Arial" w:cs="Arial"/>
                <w:sz w:val="20"/>
                <w:szCs w:val="20"/>
              </w:rPr>
              <w:t xml:space="preserve">), the PCC asked for detail </w:t>
            </w:r>
            <w:r w:rsidRPr="006815A8">
              <w:rPr>
                <w:rFonts w:ascii="Arial" w:hAnsi="Arial" w:cs="Arial"/>
                <w:sz w:val="20"/>
                <w:szCs w:val="20"/>
              </w:rPr>
              <w:t xml:space="preserve">on the checks and balances that </w:t>
            </w:r>
            <w:r w:rsidR="00001C18" w:rsidRPr="006815A8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Pr="006815A8">
              <w:rPr>
                <w:rFonts w:ascii="Arial" w:hAnsi="Arial" w:cs="Arial"/>
                <w:sz w:val="20"/>
                <w:szCs w:val="20"/>
              </w:rPr>
              <w:t>in place</w:t>
            </w:r>
            <w:r w:rsidR="2E95331E" w:rsidRPr="006815A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17D4E378" w:rsidRPr="006815A8">
              <w:rPr>
                <w:rFonts w:ascii="Arial" w:hAnsi="Arial" w:cs="Arial"/>
                <w:sz w:val="20"/>
                <w:szCs w:val="20"/>
              </w:rPr>
              <w:t xml:space="preserve">requested </w:t>
            </w:r>
            <w:r w:rsidR="2E95331E" w:rsidRPr="006815A8">
              <w:rPr>
                <w:rFonts w:ascii="Arial" w:hAnsi="Arial" w:cs="Arial"/>
                <w:sz w:val="20"/>
                <w:szCs w:val="20"/>
              </w:rPr>
              <w:t>an update on the</w:t>
            </w:r>
            <w:r w:rsidR="6E0EA792" w:rsidRPr="006815A8">
              <w:rPr>
                <w:rFonts w:ascii="Arial" w:hAnsi="Arial" w:cs="Arial"/>
                <w:sz w:val="20"/>
                <w:szCs w:val="20"/>
              </w:rPr>
              <w:t xml:space="preserve"> Force’s position</w:t>
            </w:r>
            <w:r w:rsidR="00676D50" w:rsidRPr="006815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E0EA792" w:rsidRPr="006815A8">
              <w:rPr>
                <w:rFonts w:ascii="Arial" w:hAnsi="Arial" w:cs="Arial"/>
                <w:sz w:val="20"/>
                <w:szCs w:val="20"/>
              </w:rPr>
              <w:t>The CC explained</w:t>
            </w:r>
            <w:r w:rsidR="532F8E79" w:rsidRPr="006815A8">
              <w:rPr>
                <w:rFonts w:ascii="Arial" w:hAnsi="Arial" w:cs="Arial"/>
                <w:sz w:val="20"/>
                <w:szCs w:val="20"/>
              </w:rPr>
              <w:t xml:space="preserve"> that the Crime Data Audi</w:t>
            </w:r>
            <w:r w:rsidR="41DBDBC4" w:rsidRPr="006815A8">
              <w:rPr>
                <w:rFonts w:ascii="Arial" w:hAnsi="Arial" w:cs="Arial"/>
                <w:sz w:val="20"/>
                <w:szCs w:val="20"/>
              </w:rPr>
              <w:t>t Team</w:t>
            </w:r>
            <w:r w:rsidR="3C728FD0" w:rsidRPr="006815A8">
              <w:rPr>
                <w:rFonts w:ascii="Arial" w:hAnsi="Arial" w:cs="Arial"/>
                <w:sz w:val="20"/>
                <w:szCs w:val="20"/>
              </w:rPr>
              <w:t>, in line with HMICFRS</w:t>
            </w:r>
            <w:r w:rsidR="000E2C63" w:rsidRPr="006815A8">
              <w:rPr>
                <w:rFonts w:ascii="Arial" w:hAnsi="Arial" w:cs="Arial"/>
                <w:sz w:val="20"/>
                <w:szCs w:val="20"/>
              </w:rPr>
              <w:t>’</w:t>
            </w:r>
            <w:r w:rsidR="3C728FD0" w:rsidRPr="006815A8">
              <w:rPr>
                <w:rFonts w:ascii="Arial" w:hAnsi="Arial" w:cs="Arial"/>
                <w:sz w:val="20"/>
                <w:szCs w:val="20"/>
              </w:rPr>
              <w:t xml:space="preserve"> methodology, </w:t>
            </w:r>
            <w:r w:rsidR="41DBDBC4" w:rsidRPr="006815A8">
              <w:rPr>
                <w:rFonts w:ascii="Arial" w:hAnsi="Arial" w:cs="Arial"/>
                <w:sz w:val="20"/>
                <w:szCs w:val="20"/>
              </w:rPr>
              <w:t>check</w:t>
            </w:r>
            <w:r w:rsidR="000E2C63" w:rsidRPr="006815A8">
              <w:rPr>
                <w:rFonts w:ascii="Arial" w:hAnsi="Arial" w:cs="Arial"/>
                <w:sz w:val="20"/>
                <w:szCs w:val="20"/>
              </w:rPr>
              <w:t>ed</w:t>
            </w:r>
            <w:r w:rsidR="41DBDBC4" w:rsidRPr="006815A8">
              <w:rPr>
                <w:rFonts w:ascii="Arial" w:hAnsi="Arial" w:cs="Arial"/>
                <w:sz w:val="20"/>
                <w:szCs w:val="20"/>
              </w:rPr>
              <w:t xml:space="preserve"> compliance</w:t>
            </w:r>
            <w:r w:rsidR="006815A8" w:rsidRPr="006815A8">
              <w:rPr>
                <w:rFonts w:ascii="Arial" w:hAnsi="Arial" w:cs="Arial"/>
                <w:sz w:val="20"/>
                <w:szCs w:val="20"/>
              </w:rPr>
              <w:t>.</w:t>
            </w:r>
            <w:r w:rsidR="41DBDBC4" w:rsidRPr="006815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15A8" w:rsidRPr="006815A8">
              <w:rPr>
                <w:rFonts w:ascii="Arial" w:hAnsi="Arial" w:cs="Arial"/>
                <w:sz w:val="20"/>
                <w:szCs w:val="20"/>
              </w:rPr>
              <w:t>H</w:t>
            </w:r>
            <w:r w:rsidR="41DBDBC4" w:rsidRPr="006815A8">
              <w:rPr>
                <w:rFonts w:ascii="Arial" w:hAnsi="Arial" w:cs="Arial"/>
                <w:sz w:val="20"/>
                <w:szCs w:val="20"/>
              </w:rPr>
              <w:t xml:space="preserve">e was pleased to report </w:t>
            </w:r>
            <w:r w:rsidR="000E2C63" w:rsidRPr="006815A8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41DBDBC4" w:rsidRPr="006815A8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7E39104E" w:rsidRPr="006815A8">
              <w:rPr>
                <w:rFonts w:ascii="Arial" w:hAnsi="Arial" w:cs="Arial"/>
                <w:sz w:val="20"/>
                <w:szCs w:val="20"/>
              </w:rPr>
              <w:t>94.9% in October</w:t>
            </w:r>
            <w:r w:rsidR="00676D50" w:rsidRPr="006815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E39104E" w:rsidRPr="006815A8">
              <w:rPr>
                <w:rFonts w:ascii="Arial" w:hAnsi="Arial" w:cs="Arial"/>
                <w:sz w:val="20"/>
                <w:szCs w:val="20"/>
              </w:rPr>
              <w:t xml:space="preserve">He noted that whilst this was a slight decrease from the previous year, </w:t>
            </w:r>
            <w:r w:rsidR="000E2C63" w:rsidRPr="006815A8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7E39104E" w:rsidRPr="006815A8">
              <w:rPr>
                <w:rFonts w:ascii="Arial" w:hAnsi="Arial" w:cs="Arial"/>
                <w:sz w:val="20"/>
                <w:szCs w:val="20"/>
              </w:rPr>
              <w:t>was likely due to administrative strains of system upgrades.</w:t>
            </w:r>
            <w:r w:rsidR="006815A8">
              <w:rPr>
                <w:rFonts w:ascii="Arial" w:hAnsi="Arial" w:cs="Arial"/>
                <w:sz w:val="20"/>
                <w:szCs w:val="20"/>
              </w:rPr>
              <w:t xml:space="preserve"> He reaffirmed the checks and balances were robust and in line with HMICRS’s methodology. </w:t>
            </w:r>
          </w:p>
          <w:p w14:paraId="0D12F8C4" w14:textId="65399EB7" w:rsidR="009E3BE9" w:rsidRPr="009E3BE9" w:rsidRDefault="57B0A176" w:rsidP="6D6387A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</w:t>
            </w:r>
            <w:r w:rsidR="363781BF" w:rsidRPr="7F5D463B">
              <w:rPr>
                <w:rFonts w:ascii="Arial" w:hAnsi="Arial" w:cs="Arial"/>
                <w:sz w:val="20"/>
                <w:szCs w:val="20"/>
              </w:rPr>
              <w:t>he PCC noted the</w:t>
            </w:r>
            <w:r w:rsidR="3676A622" w:rsidRPr="7F5D463B">
              <w:rPr>
                <w:rFonts w:ascii="Arial" w:hAnsi="Arial" w:cs="Arial"/>
                <w:sz w:val="20"/>
                <w:szCs w:val="20"/>
              </w:rPr>
              <w:t xml:space="preserve"> HMICFRS PEEL </w:t>
            </w:r>
            <w:r w:rsidR="000E2C63">
              <w:rPr>
                <w:rFonts w:ascii="Arial" w:hAnsi="Arial" w:cs="Arial"/>
                <w:sz w:val="20"/>
                <w:szCs w:val="20"/>
              </w:rPr>
              <w:t>S</w:t>
            </w:r>
            <w:r w:rsidR="08883FC3" w:rsidRPr="7F5D463B">
              <w:rPr>
                <w:rFonts w:ascii="Arial" w:hAnsi="Arial" w:cs="Arial"/>
                <w:sz w:val="20"/>
                <w:szCs w:val="20"/>
              </w:rPr>
              <w:t xml:space="preserve">potlight </w:t>
            </w:r>
            <w:r w:rsidR="000E2C63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3676A622" w:rsidRPr="7F5D463B">
              <w:rPr>
                <w:rFonts w:ascii="Arial" w:hAnsi="Arial" w:cs="Arial"/>
                <w:sz w:val="20"/>
                <w:szCs w:val="20"/>
              </w:rPr>
              <w:t>reference</w:t>
            </w:r>
            <w:r w:rsidR="04BB9FAB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3676A622" w:rsidRPr="7F5D463B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363781BF" w:rsidRPr="7F5D463B">
              <w:rPr>
                <w:rFonts w:ascii="Arial" w:hAnsi="Arial" w:cs="Arial"/>
                <w:sz w:val="20"/>
                <w:szCs w:val="20"/>
              </w:rPr>
              <w:t xml:space="preserve"> importance of continuity in policing teams </w:t>
            </w:r>
            <w:r w:rsidR="000E2C63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9067C5E" w:rsidRPr="7F5D463B">
              <w:rPr>
                <w:rFonts w:ascii="Arial" w:hAnsi="Arial" w:cs="Arial"/>
                <w:sz w:val="20"/>
                <w:szCs w:val="20"/>
              </w:rPr>
              <w:t>help</w:t>
            </w:r>
            <w:r w:rsidR="363781BF" w:rsidRPr="7F5D463B">
              <w:rPr>
                <w:rFonts w:ascii="Arial" w:hAnsi="Arial" w:cs="Arial"/>
                <w:sz w:val="20"/>
                <w:szCs w:val="20"/>
              </w:rPr>
              <w:t xml:space="preserve"> tackle ASB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A01540F" w:rsidRPr="7F5D463B">
              <w:rPr>
                <w:rFonts w:ascii="Arial" w:hAnsi="Arial" w:cs="Arial"/>
                <w:sz w:val="20"/>
                <w:szCs w:val="20"/>
              </w:rPr>
              <w:t>He asked how the Force was taking this into account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A01540F" w:rsidRPr="7F5D463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6399FE08" w:rsidRPr="7F5D463B">
              <w:rPr>
                <w:rFonts w:ascii="Arial" w:hAnsi="Arial" w:cs="Arial"/>
                <w:sz w:val="20"/>
                <w:szCs w:val="20"/>
              </w:rPr>
              <w:t xml:space="preserve">explained that </w:t>
            </w:r>
            <w:r w:rsidR="000E2C63">
              <w:rPr>
                <w:rFonts w:ascii="Arial" w:hAnsi="Arial" w:cs="Arial"/>
                <w:sz w:val="20"/>
                <w:szCs w:val="20"/>
              </w:rPr>
              <w:t xml:space="preserve">maintaining </w:t>
            </w:r>
            <w:r w:rsidR="6399FE08" w:rsidRPr="7F5D463B">
              <w:rPr>
                <w:rFonts w:ascii="Arial" w:hAnsi="Arial" w:cs="Arial"/>
                <w:sz w:val="20"/>
                <w:szCs w:val="20"/>
              </w:rPr>
              <w:t xml:space="preserve">continuity was a Force priority, and that the current model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6399FE08" w:rsidRPr="7F5D463B">
              <w:rPr>
                <w:rFonts w:ascii="Arial" w:hAnsi="Arial" w:cs="Arial"/>
                <w:sz w:val="20"/>
                <w:szCs w:val="20"/>
              </w:rPr>
              <w:t xml:space="preserve"> robust in supporting this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399FE08" w:rsidRPr="7F5D463B">
              <w:rPr>
                <w:rFonts w:ascii="Arial" w:hAnsi="Arial" w:cs="Arial"/>
                <w:sz w:val="20"/>
                <w:szCs w:val="20"/>
              </w:rPr>
              <w:t xml:space="preserve">He highlighted </w:t>
            </w:r>
            <w:r w:rsidR="6CB5E041" w:rsidRPr="7F5D463B">
              <w:rPr>
                <w:rFonts w:ascii="Arial" w:hAnsi="Arial" w:cs="Arial"/>
                <w:sz w:val="20"/>
                <w:szCs w:val="20"/>
              </w:rPr>
              <w:t>risks including unforeseen events</w:t>
            </w:r>
            <w:r w:rsidR="662BEDDA" w:rsidRPr="7F5D46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8BDD009" w:rsidRPr="7F5D463B">
              <w:rPr>
                <w:rFonts w:ascii="Arial" w:hAnsi="Arial" w:cs="Arial"/>
                <w:sz w:val="20"/>
                <w:szCs w:val="20"/>
              </w:rPr>
              <w:t xml:space="preserve">workforce planning </w:t>
            </w:r>
            <w:r w:rsidR="004B1F45" w:rsidRPr="7F5D463B">
              <w:rPr>
                <w:rFonts w:ascii="Arial" w:hAnsi="Arial" w:cs="Arial"/>
                <w:sz w:val="20"/>
                <w:szCs w:val="20"/>
              </w:rPr>
              <w:t>requirements</w:t>
            </w:r>
            <w:r w:rsidR="00183CFD">
              <w:rPr>
                <w:rFonts w:ascii="Arial" w:hAnsi="Arial" w:cs="Arial"/>
                <w:sz w:val="20"/>
                <w:szCs w:val="20"/>
              </w:rPr>
              <w:t>,</w:t>
            </w:r>
            <w:r w:rsidR="004B1F45" w:rsidRPr="7F5D463B">
              <w:rPr>
                <w:rFonts w:ascii="Arial" w:hAnsi="Arial" w:cs="Arial"/>
                <w:sz w:val="20"/>
                <w:szCs w:val="20"/>
              </w:rPr>
              <w:t xml:space="preserve"> but</w:t>
            </w:r>
            <w:r w:rsidR="6CB5E041" w:rsidRPr="7F5D463B">
              <w:rPr>
                <w:rFonts w:ascii="Arial" w:hAnsi="Arial" w:cs="Arial"/>
                <w:sz w:val="20"/>
                <w:szCs w:val="20"/>
              </w:rPr>
              <w:t xml:space="preserve"> emphasised continual monitoring </w:t>
            </w:r>
            <w:r w:rsidR="000E2C63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6CB5E041" w:rsidRPr="7F5D463B">
              <w:rPr>
                <w:rFonts w:ascii="Arial" w:hAnsi="Arial" w:cs="Arial"/>
                <w:sz w:val="20"/>
                <w:szCs w:val="20"/>
              </w:rPr>
              <w:t>the DCC aim</w:t>
            </w:r>
            <w:r w:rsidR="000E2C63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6CB5E041" w:rsidRPr="7F5D463B">
              <w:rPr>
                <w:rFonts w:ascii="Arial" w:hAnsi="Arial" w:cs="Arial"/>
                <w:sz w:val="20"/>
                <w:szCs w:val="20"/>
              </w:rPr>
              <w:t>to minimise</w:t>
            </w:r>
            <w:r w:rsidR="3D2B9FBE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63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10B3040D" w:rsidRPr="7F5D463B">
              <w:rPr>
                <w:rFonts w:ascii="Arial" w:hAnsi="Arial" w:cs="Arial"/>
                <w:sz w:val="20"/>
                <w:szCs w:val="20"/>
              </w:rPr>
              <w:t>detrimental</w:t>
            </w:r>
            <w:r w:rsidR="1F95C669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63">
              <w:rPr>
                <w:rFonts w:ascii="Arial" w:hAnsi="Arial" w:cs="Arial"/>
                <w:sz w:val="20"/>
                <w:szCs w:val="20"/>
              </w:rPr>
              <w:t>impact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70E37BE" w:rsidRPr="7F5D463B">
              <w:rPr>
                <w:rFonts w:ascii="Arial" w:hAnsi="Arial" w:cs="Arial"/>
                <w:sz w:val="20"/>
                <w:szCs w:val="20"/>
              </w:rPr>
              <w:t xml:space="preserve">The CC advised </w:t>
            </w:r>
            <w:r w:rsidR="000E2C63">
              <w:rPr>
                <w:rFonts w:ascii="Arial" w:hAnsi="Arial" w:cs="Arial"/>
                <w:sz w:val="20"/>
                <w:szCs w:val="20"/>
              </w:rPr>
              <w:t xml:space="preserve">of his </w:t>
            </w:r>
            <w:r w:rsidR="570E37BE" w:rsidRPr="7F5D463B">
              <w:rPr>
                <w:rFonts w:ascii="Arial" w:hAnsi="Arial" w:cs="Arial"/>
                <w:sz w:val="20"/>
                <w:szCs w:val="20"/>
              </w:rPr>
              <w:t xml:space="preserve">intent to </w:t>
            </w:r>
            <w:r w:rsidR="63A17280" w:rsidRPr="7F5D463B">
              <w:rPr>
                <w:rFonts w:ascii="Arial" w:hAnsi="Arial" w:cs="Arial"/>
                <w:sz w:val="20"/>
                <w:szCs w:val="20"/>
              </w:rPr>
              <w:t>keep the PCC informed.</w:t>
            </w:r>
          </w:p>
          <w:p w14:paraId="34AF3D09" w14:textId="763AF702" w:rsidR="009E3BE9" w:rsidRPr="009E3BE9" w:rsidRDefault="0A763D18" w:rsidP="6D6387A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</w:t>
            </w:r>
            <w:r w:rsidR="002C78F0" w:rsidRPr="7F5D463B">
              <w:rPr>
                <w:rFonts w:ascii="Arial" w:hAnsi="Arial" w:cs="Arial"/>
                <w:sz w:val="20"/>
                <w:szCs w:val="20"/>
              </w:rPr>
              <w:t>he</w:t>
            </w:r>
            <w:r w:rsidR="724214E1" w:rsidRPr="7F5D463B">
              <w:rPr>
                <w:rFonts w:ascii="Arial" w:hAnsi="Arial" w:cs="Arial"/>
                <w:sz w:val="20"/>
                <w:szCs w:val="20"/>
              </w:rPr>
              <w:t xml:space="preserve"> PCC </w:t>
            </w:r>
            <w:r w:rsidR="5B0FC506" w:rsidRPr="7F5D463B">
              <w:rPr>
                <w:rFonts w:ascii="Arial" w:hAnsi="Arial" w:cs="Arial"/>
                <w:sz w:val="20"/>
                <w:szCs w:val="20"/>
              </w:rPr>
              <w:t>asked for detail in respect of</w:t>
            </w:r>
            <w:r w:rsidR="5B34AB28" w:rsidRPr="7F5D463B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69716A10" w:rsidRPr="7F5D463B">
              <w:rPr>
                <w:rFonts w:ascii="Arial" w:hAnsi="Arial" w:cs="Arial"/>
                <w:sz w:val="20"/>
                <w:szCs w:val="20"/>
              </w:rPr>
              <w:t xml:space="preserve">deep dive </w:t>
            </w:r>
            <w:r w:rsidR="000E2C63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69716A10" w:rsidRPr="7F5D463B">
              <w:rPr>
                <w:rFonts w:ascii="Arial" w:hAnsi="Arial" w:cs="Arial"/>
                <w:sz w:val="20"/>
                <w:szCs w:val="20"/>
              </w:rPr>
              <w:t>the Force’s compliance with the NPCC Retail Crime Action Plan</w:t>
            </w:r>
            <w:r w:rsidR="5B0FC506" w:rsidRPr="7F5D46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3B963BDD" w:rsidRPr="7F5D463B">
              <w:rPr>
                <w:rFonts w:ascii="Arial" w:hAnsi="Arial" w:cs="Arial"/>
                <w:sz w:val="20"/>
                <w:szCs w:val="20"/>
              </w:rPr>
              <w:t>particularly in relation to attendance</w:t>
            </w:r>
            <w:r w:rsidR="2713A7F0" w:rsidRPr="7F5D463B">
              <w:rPr>
                <w:rFonts w:ascii="Arial" w:hAnsi="Arial" w:cs="Arial"/>
                <w:sz w:val="20"/>
                <w:szCs w:val="20"/>
              </w:rPr>
              <w:t xml:space="preserve"> at scene</w:t>
            </w:r>
            <w:r w:rsidR="1F42856D" w:rsidRPr="7F5D463B">
              <w:rPr>
                <w:rFonts w:ascii="Arial" w:hAnsi="Arial" w:cs="Arial"/>
                <w:sz w:val="20"/>
                <w:szCs w:val="20"/>
              </w:rPr>
              <w:t xml:space="preserve">. The CC 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5922CAB9" w:rsidRPr="7F5D463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1F42856D" w:rsidRPr="7F5D463B">
              <w:rPr>
                <w:rFonts w:ascii="Arial" w:hAnsi="Arial" w:cs="Arial"/>
                <w:sz w:val="20"/>
                <w:szCs w:val="20"/>
              </w:rPr>
              <w:t xml:space="preserve">89% </w:t>
            </w:r>
            <w:r w:rsidR="00001C18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004B1F45" w:rsidRPr="7F5D463B">
              <w:rPr>
                <w:rFonts w:ascii="Arial" w:hAnsi="Arial" w:cs="Arial"/>
                <w:sz w:val="20"/>
                <w:szCs w:val="20"/>
              </w:rPr>
              <w:t>attended and</w:t>
            </w:r>
            <w:r w:rsidR="1094E2C1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offered to provide further detail </w:t>
            </w:r>
            <w:r w:rsidR="1094E2C1" w:rsidRPr="7F5D463B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AD08455" w:rsidRPr="7F5D463B">
              <w:rPr>
                <w:rFonts w:ascii="Arial" w:hAnsi="Arial" w:cs="Arial"/>
                <w:sz w:val="20"/>
                <w:szCs w:val="20"/>
              </w:rPr>
              <w:t>the remaining 11%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63985CF" w:rsidRPr="7F5D463B">
              <w:rPr>
                <w:rFonts w:ascii="Arial" w:hAnsi="Arial" w:cs="Arial"/>
                <w:sz w:val="20"/>
                <w:szCs w:val="20"/>
              </w:rPr>
              <w:t>H</w:t>
            </w:r>
            <w:r w:rsidR="445F1490" w:rsidRPr="7F5D463B">
              <w:rPr>
                <w:rFonts w:ascii="Arial" w:hAnsi="Arial" w:cs="Arial"/>
                <w:sz w:val="20"/>
                <w:szCs w:val="20"/>
              </w:rPr>
              <w:t xml:space="preserve">owever, the CC </w:t>
            </w:r>
            <w:r w:rsidR="21EE176F" w:rsidRPr="7F5D463B">
              <w:rPr>
                <w:rFonts w:ascii="Arial" w:hAnsi="Arial" w:cs="Arial"/>
                <w:sz w:val="20"/>
                <w:szCs w:val="20"/>
              </w:rPr>
              <w:t>referenc</w:t>
            </w:r>
            <w:r w:rsidR="445F1490" w:rsidRPr="7F5D463B">
              <w:rPr>
                <w:rFonts w:ascii="Arial" w:hAnsi="Arial" w:cs="Arial"/>
                <w:sz w:val="20"/>
                <w:szCs w:val="20"/>
              </w:rPr>
              <w:t>ed</w:t>
            </w:r>
            <w:r w:rsidR="21EE176F" w:rsidRPr="7F5D463B">
              <w:rPr>
                <w:rFonts w:ascii="Arial" w:hAnsi="Arial" w:cs="Arial"/>
                <w:sz w:val="20"/>
                <w:szCs w:val="20"/>
              </w:rPr>
              <w:t xml:space="preserve"> instances within the </w:t>
            </w:r>
            <w:r w:rsidR="2F8062DD" w:rsidRPr="7F5D463B">
              <w:rPr>
                <w:rFonts w:ascii="Arial" w:hAnsi="Arial" w:cs="Arial"/>
                <w:sz w:val="20"/>
                <w:szCs w:val="20"/>
              </w:rPr>
              <w:t xml:space="preserve">11% where the criteria </w:t>
            </w:r>
            <w:r w:rsidR="451CE5A4" w:rsidRPr="7F5D463B">
              <w:rPr>
                <w:rFonts w:ascii="Arial" w:hAnsi="Arial" w:cs="Arial"/>
                <w:sz w:val="20"/>
                <w:szCs w:val="20"/>
              </w:rPr>
              <w:t>for attendance would not have been met.</w:t>
            </w:r>
          </w:p>
          <w:p w14:paraId="661FD468" w14:textId="023AE522" w:rsidR="009E3BE9" w:rsidRPr="009E3BE9" w:rsidRDefault="126D2C14" w:rsidP="6D6387A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The PCC</w:t>
            </w:r>
            <w:r w:rsidR="50A311D6" w:rsidRPr="7F5D463B">
              <w:rPr>
                <w:rFonts w:ascii="Arial" w:hAnsi="Arial" w:cs="Arial"/>
                <w:sz w:val="20"/>
                <w:szCs w:val="20"/>
              </w:rPr>
              <w:t xml:space="preserve"> asked for </w:t>
            </w:r>
            <w:r w:rsidR="3A4D4148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50A311D6" w:rsidRPr="7F5D463B">
              <w:rPr>
                <w:rFonts w:ascii="Arial" w:hAnsi="Arial" w:cs="Arial"/>
                <w:sz w:val="20"/>
                <w:szCs w:val="20"/>
              </w:rPr>
              <w:t xml:space="preserve">etail on attendance </w:t>
            </w:r>
            <w:r w:rsidR="006C2643">
              <w:rPr>
                <w:rFonts w:ascii="Arial" w:hAnsi="Arial" w:cs="Arial"/>
                <w:sz w:val="20"/>
                <w:szCs w:val="20"/>
              </w:rPr>
              <w:t>at r</w:t>
            </w:r>
            <w:r w:rsidR="50A311D6" w:rsidRPr="7F5D463B">
              <w:rPr>
                <w:rFonts w:ascii="Arial" w:hAnsi="Arial" w:cs="Arial"/>
                <w:sz w:val="20"/>
                <w:szCs w:val="20"/>
              </w:rPr>
              <w:t xml:space="preserve">esidential </w:t>
            </w:r>
            <w:r w:rsidR="006C2643">
              <w:rPr>
                <w:rFonts w:ascii="Arial" w:hAnsi="Arial" w:cs="Arial"/>
                <w:sz w:val="20"/>
                <w:szCs w:val="20"/>
              </w:rPr>
              <w:t>b</w:t>
            </w:r>
            <w:r w:rsidR="50A311D6" w:rsidRPr="7F5D463B">
              <w:rPr>
                <w:rFonts w:ascii="Arial" w:hAnsi="Arial" w:cs="Arial"/>
                <w:sz w:val="20"/>
                <w:szCs w:val="20"/>
              </w:rPr>
              <w:t>urglar</w:t>
            </w:r>
            <w:r w:rsidR="5047F5B0" w:rsidRPr="7F5D463B">
              <w:rPr>
                <w:rFonts w:ascii="Arial" w:hAnsi="Arial" w:cs="Arial"/>
                <w:sz w:val="20"/>
                <w:szCs w:val="20"/>
              </w:rPr>
              <w:t>ies</w:t>
            </w:r>
            <w:r w:rsidR="50A311D6" w:rsidRPr="7F5D463B">
              <w:rPr>
                <w:rFonts w:ascii="Arial" w:hAnsi="Arial" w:cs="Arial"/>
                <w:sz w:val="20"/>
                <w:szCs w:val="20"/>
              </w:rPr>
              <w:t xml:space="preserve"> and for information on 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preventative </w:t>
            </w:r>
            <w:r w:rsidR="50A311D6" w:rsidRPr="7F5D463B">
              <w:rPr>
                <w:rFonts w:ascii="Arial" w:hAnsi="Arial" w:cs="Arial"/>
                <w:sz w:val="20"/>
                <w:szCs w:val="20"/>
              </w:rPr>
              <w:t>plans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/campaigns in the run up to </w:t>
            </w:r>
            <w:r w:rsidR="50A311D6" w:rsidRPr="7F5D463B">
              <w:rPr>
                <w:rFonts w:ascii="Arial" w:hAnsi="Arial" w:cs="Arial"/>
                <w:sz w:val="20"/>
                <w:szCs w:val="20"/>
              </w:rPr>
              <w:t>Christmas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0A311D6" w:rsidRPr="7F5D463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20E33DD" w:rsidRPr="7F5D463B">
              <w:rPr>
                <w:rFonts w:ascii="Arial" w:hAnsi="Arial" w:cs="Arial"/>
                <w:sz w:val="20"/>
                <w:szCs w:val="20"/>
              </w:rPr>
              <w:t>an attendance rate of over 97%</w:t>
            </w:r>
            <w:r w:rsidR="71FD8F66" w:rsidRPr="7F5D463B">
              <w:rPr>
                <w:rFonts w:ascii="Arial" w:hAnsi="Arial" w:cs="Arial"/>
                <w:sz w:val="20"/>
                <w:szCs w:val="20"/>
              </w:rPr>
              <w:t xml:space="preserve">, with </w:t>
            </w:r>
            <w:r w:rsidR="002373EC">
              <w:rPr>
                <w:rFonts w:ascii="Arial" w:hAnsi="Arial" w:cs="Arial"/>
                <w:sz w:val="20"/>
                <w:szCs w:val="20"/>
              </w:rPr>
              <w:t>non-</w:t>
            </w:r>
            <w:r w:rsidR="71FD8F66" w:rsidRPr="7F5D463B">
              <w:rPr>
                <w:rFonts w:ascii="Arial" w:hAnsi="Arial" w:cs="Arial"/>
                <w:sz w:val="20"/>
                <w:szCs w:val="20"/>
              </w:rPr>
              <w:t xml:space="preserve">attendance being underpinned by reasons beyond </w:t>
            </w:r>
            <w:r w:rsidR="0063198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71FD8F66" w:rsidRPr="7F5D463B">
              <w:rPr>
                <w:rFonts w:ascii="Arial" w:hAnsi="Arial" w:cs="Arial"/>
                <w:sz w:val="20"/>
                <w:szCs w:val="20"/>
              </w:rPr>
              <w:t>Force</w:t>
            </w:r>
            <w:r w:rsidR="0063198C">
              <w:rPr>
                <w:rFonts w:ascii="Arial" w:hAnsi="Arial" w:cs="Arial"/>
                <w:sz w:val="20"/>
                <w:szCs w:val="20"/>
              </w:rPr>
              <w:t>’s</w:t>
            </w:r>
            <w:r w:rsidR="71FD8F66" w:rsidRPr="7F5D463B">
              <w:rPr>
                <w:rFonts w:ascii="Arial" w:hAnsi="Arial" w:cs="Arial"/>
                <w:sz w:val="20"/>
                <w:szCs w:val="20"/>
              </w:rPr>
              <w:t xml:space="preserve"> control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1FD8F66" w:rsidRPr="7F5D463B">
              <w:rPr>
                <w:rFonts w:ascii="Arial" w:hAnsi="Arial" w:cs="Arial"/>
                <w:sz w:val="20"/>
                <w:szCs w:val="20"/>
              </w:rPr>
              <w:t xml:space="preserve">The CC explained that a lot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71FD8F66" w:rsidRPr="7F5D463B">
              <w:rPr>
                <w:rFonts w:ascii="Arial" w:hAnsi="Arial" w:cs="Arial"/>
                <w:sz w:val="20"/>
                <w:szCs w:val="20"/>
              </w:rPr>
              <w:t xml:space="preserve"> done throughout the </w:t>
            </w:r>
            <w:r w:rsidR="0A06A173" w:rsidRPr="7F5D463B">
              <w:rPr>
                <w:rFonts w:ascii="Arial" w:hAnsi="Arial" w:cs="Arial"/>
                <w:sz w:val="20"/>
                <w:szCs w:val="20"/>
              </w:rPr>
              <w:t>w</w:t>
            </w:r>
            <w:r w:rsidR="71FD8F66" w:rsidRPr="7F5D463B">
              <w:rPr>
                <w:rFonts w:ascii="Arial" w:hAnsi="Arial" w:cs="Arial"/>
                <w:sz w:val="20"/>
                <w:szCs w:val="20"/>
              </w:rPr>
              <w:t>inter</w:t>
            </w:r>
            <w:r w:rsidR="359A33AC" w:rsidRPr="7F5D463B">
              <w:rPr>
                <w:rFonts w:ascii="Arial" w:hAnsi="Arial" w:cs="Arial"/>
                <w:sz w:val="20"/>
                <w:szCs w:val="20"/>
              </w:rPr>
              <w:t xml:space="preserve"> by various departments</w:t>
            </w:r>
            <w:r w:rsidR="5699FCB1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7BC7EA73" w:rsidRPr="7F5D463B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2AA8D4B9" w:rsidRPr="7F5D463B">
              <w:rPr>
                <w:rFonts w:ascii="Arial" w:hAnsi="Arial" w:cs="Arial"/>
                <w:sz w:val="20"/>
                <w:szCs w:val="20"/>
              </w:rPr>
              <w:t>mention</w:t>
            </w:r>
            <w:r w:rsidR="7BC7EA73" w:rsidRPr="7F5D463B">
              <w:rPr>
                <w:rFonts w:ascii="Arial" w:hAnsi="Arial" w:cs="Arial"/>
                <w:sz w:val="20"/>
                <w:szCs w:val="20"/>
              </w:rPr>
              <w:t xml:space="preserve"> of the Safer Winter campaign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0957F73" w:rsidRPr="7F5D463B">
              <w:rPr>
                <w:rFonts w:ascii="Arial" w:hAnsi="Arial" w:cs="Arial"/>
                <w:sz w:val="20"/>
                <w:szCs w:val="20"/>
              </w:rPr>
              <w:t xml:space="preserve">He explained the </w:t>
            </w:r>
            <w:r w:rsidR="3A793763" w:rsidRPr="7F5D463B">
              <w:rPr>
                <w:rFonts w:ascii="Arial" w:hAnsi="Arial" w:cs="Arial"/>
                <w:sz w:val="20"/>
                <w:szCs w:val="20"/>
              </w:rPr>
              <w:t xml:space="preserve">work of the PCSOs in </w:t>
            </w:r>
            <w:r w:rsidR="006C2643">
              <w:rPr>
                <w:rFonts w:ascii="Arial" w:hAnsi="Arial" w:cs="Arial"/>
                <w:sz w:val="20"/>
                <w:szCs w:val="20"/>
              </w:rPr>
              <w:t>providing</w:t>
            </w:r>
            <w:r w:rsidR="3A793763" w:rsidRPr="7F5D463B">
              <w:rPr>
                <w:rFonts w:ascii="Arial" w:hAnsi="Arial" w:cs="Arial"/>
                <w:sz w:val="20"/>
                <w:szCs w:val="20"/>
              </w:rPr>
              <w:t xml:space="preserve"> preventative messag</w:t>
            </w:r>
            <w:r w:rsidR="006C2643">
              <w:rPr>
                <w:rFonts w:ascii="Arial" w:hAnsi="Arial" w:cs="Arial"/>
                <w:sz w:val="20"/>
                <w:szCs w:val="20"/>
              </w:rPr>
              <w:t>ing</w:t>
            </w:r>
            <w:r w:rsidR="3A793763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6528F05" w14:textId="142A1584" w:rsidR="009E3BE9" w:rsidRPr="009E3BE9" w:rsidRDefault="1D575497" w:rsidP="6D6387A6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>The PCC</w:t>
            </w:r>
            <w:r w:rsidR="77BAE506" w:rsidRPr="6D6387A6">
              <w:rPr>
                <w:rFonts w:ascii="Arial" w:hAnsi="Arial" w:cs="Arial"/>
                <w:sz w:val="20"/>
                <w:szCs w:val="20"/>
              </w:rPr>
              <w:t xml:space="preserve"> placed 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on record </w:t>
            </w:r>
            <w:r w:rsidR="77BAE506" w:rsidRPr="6D6387A6">
              <w:rPr>
                <w:rFonts w:ascii="Arial" w:hAnsi="Arial" w:cs="Arial"/>
                <w:sz w:val="20"/>
                <w:szCs w:val="20"/>
              </w:rPr>
              <w:t>his thanks for the Force’s proactive work around burglar</w:t>
            </w:r>
            <w:r w:rsidR="441731B4" w:rsidRPr="6D6387A6">
              <w:rPr>
                <w:rFonts w:ascii="Arial" w:hAnsi="Arial" w:cs="Arial"/>
                <w:sz w:val="20"/>
                <w:szCs w:val="20"/>
              </w:rPr>
              <w:t>y.</w:t>
            </w:r>
          </w:p>
          <w:p w14:paraId="668C556B" w14:textId="7F49D6E9" w:rsidR="009E3BE9" w:rsidRPr="009E3BE9" w:rsidRDefault="068A50DD" w:rsidP="00330CEC">
            <w:pPr>
              <w:spacing w:line="240" w:lineRule="auto"/>
              <w:ind w:firstLine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Tackle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iolence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gainst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omen and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>irls (VAWG)</w:t>
            </w:r>
          </w:p>
          <w:p w14:paraId="39EBCE71" w14:textId="1C3679D0" w:rsidR="009E3BE9" w:rsidRPr="009E3BE9" w:rsidRDefault="4ED1CD2C" w:rsidP="6D6387A6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CC reported </w:t>
            </w:r>
            <w:r w:rsidR="6E5DB606" w:rsidRPr="7F5D463B">
              <w:rPr>
                <w:rFonts w:ascii="Arial" w:hAnsi="Arial" w:cs="Arial"/>
                <w:sz w:val="20"/>
                <w:szCs w:val="20"/>
              </w:rPr>
              <w:t xml:space="preserve">how </w:t>
            </w:r>
            <w:r w:rsidRPr="7F5D463B">
              <w:rPr>
                <w:rFonts w:ascii="Arial" w:hAnsi="Arial" w:cs="Arial"/>
                <w:sz w:val="20"/>
                <w:szCs w:val="20"/>
              </w:rPr>
              <w:t>the Force</w:t>
            </w:r>
            <w:r w:rsidR="6E5DB606" w:rsidRPr="7F5D463B">
              <w:rPr>
                <w:rFonts w:ascii="Arial" w:hAnsi="Arial" w:cs="Arial"/>
                <w:sz w:val="20"/>
                <w:szCs w:val="20"/>
              </w:rPr>
              <w:t xml:space="preserve"> align</w:t>
            </w:r>
            <w:r w:rsidR="006C2643">
              <w:rPr>
                <w:rFonts w:ascii="Arial" w:hAnsi="Arial" w:cs="Arial"/>
                <w:sz w:val="20"/>
                <w:szCs w:val="20"/>
              </w:rPr>
              <w:t>ed</w:t>
            </w:r>
            <w:r w:rsidR="6E5DB606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2364BD8" w:rsidRPr="7F5D463B">
              <w:rPr>
                <w:rFonts w:ascii="Arial" w:hAnsi="Arial" w:cs="Arial"/>
                <w:sz w:val="20"/>
                <w:szCs w:val="20"/>
              </w:rPr>
              <w:t>and work</w:t>
            </w:r>
            <w:r w:rsidR="006C2643">
              <w:rPr>
                <w:rFonts w:ascii="Arial" w:hAnsi="Arial" w:cs="Arial"/>
                <w:sz w:val="20"/>
                <w:szCs w:val="20"/>
              </w:rPr>
              <w:t>ed</w:t>
            </w:r>
            <w:r w:rsidR="02364BD8" w:rsidRPr="7F5D463B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6E5DB606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5EF7086" w:rsidRPr="7F5D463B">
              <w:rPr>
                <w:rFonts w:ascii="Arial" w:hAnsi="Arial" w:cs="Arial"/>
                <w:sz w:val="20"/>
                <w:szCs w:val="20"/>
              </w:rPr>
              <w:t>partners</w:t>
            </w:r>
            <w:r w:rsidR="294DEF92" w:rsidRPr="7F5D463B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="5D4D3962" w:rsidRPr="7F5D463B">
              <w:rPr>
                <w:rFonts w:ascii="Arial" w:hAnsi="Arial" w:cs="Arial"/>
                <w:sz w:val="20"/>
                <w:szCs w:val="20"/>
              </w:rPr>
              <w:t>tackle</w:t>
            </w:r>
            <w:r w:rsidR="294DEF92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CA5D95F" w:rsidRPr="7F5D463B">
              <w:rPr>
                <w:rFonts w:ascii="Arial" w:hAnsi="Arial" w:cs="Arial"/>
                <w:sz w:val="20"/>
                <w:szCs w:val="20"/>
              </w:rPr>
              <w:t>VAWG</w:t>
            </w:r>
            <w:r w:rsidR="2B69E92F" w:rsidRPr="7F5D46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742C59CB" w:rsidRPr="7F5D463B">
              <w:rPr>
                <w:rFonts w:ascii="Arial" w:hAnsi="Arial" w:cs="Arial"/>
                <w:sz w:val="20"/>
                <w:szCs w:val="20"/>
              </w:rPr>
              <w:t xml:space="preserve">acknowledging the </w:t>
            </w:r>
            <w:r w:rsidR="6071F863" w:rsidRPr="7F5D463B">
              <w:rPr>
                <w:rFonts w:ascii="Arial" w:hAnsi="Arial" w:cs="Arial"/>
                <w:sz w:val="20"/>
                <w:szCs w:val="20"/>
              </w:rPr>
              <w:t xml:space="preserve">importance of </w:t>
            </w:r>
            <w:r w:rsidR="2121F483" w:rsidRPr="7F5D463B">
              <w:rPr>
                <w:rFonts w:ascii="Arial" w:hAnsi="Arial" w:cs="Arial"/>
                <w:sz w:val="20"/>
                <w:szCs w:val="20"/>
              </w:rPr>
              <w:t>identify</w:t>
            </w:r>
            <w:r w:rsidR="6071F863" w:rsidRPr="7F5D463B">
              <w:rPr>
                <w:rFonts w:ascii="Arial" w:hAnsi="Arial" w:cs="Arial"/>
                <w:sz w:val="20"/>
                <w:szCs w:val="20"/>
              </w:rPr>
              <w:t>ing</w:t>
            </w:r>
            <w:r w:rsidR="2121F483" w:rsidRPr="7F5D463B">
              <w:rPr>
                <w:rFonts w:ascii="Arial" w:hAnsi="Arial" w:cs="Arial"/>
                <w:sz w:val="20"/>
                <w:szCs w:val="20"/>
              </w:rPr>
              <w:t xml:space="preserve"> the right tools </w:t>
            </w:r>
            <w:r w:rsidR="6071F863" w:rsidRPr="7F5D463B">
              <w:rPr>
                <w:rFonts w:ascii="Arial" w:hAnsi="Arial" w:cs="Arial"/>
                <w:sz w:val="20"/>
                <w:szCs w:val="20"/>
              </w:rPr>
              <w:t xml:space="preserve">for professionals to spot early signs of </w:t>
            </w:r>
            <w:r w:rsidR="006C2643">
              <w:rPr>
                <w:rFonts w:ascii="Arial" w:hAnsi="Arial" w:cs="Arial"/>
                <w:sz w:val="20"/>
                <w:szCs w:val="20"/>
              </w:rPr>
              <w:t>c</w:t>
            </w:r>
            <w:r w:rsidR="6071F863" w:rsidRPr="7F5D463B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6C2643">
              <w:rPr>
                <w:rFonts w:ascii="Arial" w:hAnsi="Arial" w:cs="Arial"/>
                <w:sz w:val="20"/>
                <w:szCs w:val="20"/>
              </w:rPr>
              <w:t>s</w:t>
            </w:r>
            <w:r w:rsidR="6071F863" w:rsidRPr="7F5D463B">
              <w:rPr>
                <w:rFonts w:ascii="Arial" w:hAnsi="Arial" w:cs="Arial"/>
                <w:sz w:val="20"/>
                <w:szCs w:val="20"/>
              </w:rPr>
              <w:t xml:space="preserve">exual </w:t>
            </w:r>
            <w:r w:rsidR="006C2643">
              <w:rPr>
                <w:rFonts w:ascii="Arial" w:hAnsi="Arial" w:cs="Arial"/>
                <w:sz w:val="20"/>
                <w:szCs w:val="20"/>
              </w:rPr>
              <w:t>e</w:t>
            </w:r>
            <w:r w:rsidR="6071F863" w:rsidRPr="7F5D463B">
              <w:rPr>
                <w:rFonts w:ascii="Arial" w:hAnsi="Arial" w:cs="Arial"/>
                <w:sz w:val="20"/>
                <w:szCs w:val="20"/>
              </w:rPr>
              <w:t xml:space="preserve">xploitation (CSE) and respond </w:t>
            </w:r>
            <w:r w:rsidR="1B66DCA1" w:rsidRPr="7F5D463B">
              <w:rPr>
                <w:rFonts w:ascii="Arial" w:hAnsi="Arial" w:cs="Arial"/>
                <w:sz w:val="20"/>
                <w:szCs w:val="20"/>
              </w:rPr>
              <w:t>more quickly.</w:t>
            </w:r>
          </w:p>
          <w:p w14:paraId="52B280F5" w14:textId="33C4F1B7" w:rsidR="009E3BE9" w:rsidRPr="009E3BE9" w:rsidRDefault="14BC9953" w:rsidP="6D6387A6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Locally, the CC </w:t>
            </w:r>
            <w:r w:rsidR="085A3A88" w:rsidRPr="7F5D463B"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05AE4FE9" w:rsidRPr="7F5D463B">
              <w:rPr>
                <w:rFonts w:ascii="Arial" w:hAnsi="Arial" w:cs="Arial"/>
                <w:sz w:val="20"/>
                <w:szCs w:val="20"/>
              </w:rPr>
              <w:t>positive progress, including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1EA14BCE" w:rsidRPr="7F5D463B">
              <w:rPr>
                <w:rFonts w:ascii="Arial" w:hAnsi="Arial" w:cs="Arial"/>
                <w:sz w:val="20"/>
                <w:szCs w:val="20"/>
              </w:rPr>
              <w:t xml:space="preserve">Force’s </w:t>
            </w:r>
            <w:r w:rsidR="76668441" w:rsidRPr="7F5D463B">
              <w:rPr>
                <w:rFonts w:ascii="Arial" w:hAnsi="Arial" w:cs="Arial"/>
                <w:sz w:val="20"/>
                <w:szCs w:val="20"/>
              </w:rPr>
              <w:t>national recognition</w:t>
            </w:r>
            <w:r w:rsidR="387A07CA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76668441" w:rsidRPr="7F5D463B">
              <w:rPr>
                <w:rFonts w:ascii="Arial" w:hAnsi="Arial" w:cs="Arial"/>
                <w:sz w:val="20"/>
                <w:szCs w:val="20"/>
              </w:rPr>
              <w:t>Rapid Video Response</w:t>
            </w:r>
            <w:r w:rsidR="441DEA39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4E744E3" w:rsidRPr="7F5D463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5D9F3413" w:rsidRPr="7F5D463B">
              <w:rPr>
                <w:rFonts w:ascii="Arial" w:hAnsi="Arial" w:cs="Arial"/>
                <w:sz w:val="20"/>
                <w:szCs w:val="20"/>
              </w:rPr>
              <w:t xml:space="preserve">its </w:t>
            </w:r>
            <w:r w:rsidR="14E744E3" w:rsidRPr="7F5D463B">
              <w:rPr>
                <w:rFonts w:ascii="Arial" w:hAnsi="Arial" w:cs="Arial"/>
                <w:sz w:val="20"/>
                <w:szCs w:val="20"/>
              </w:rPr>
              <w:t>subsequent roll-out nationally</w:t>
            </w:r>
            <w:r w:rsidR="006C2643">
              <w:rPr>
                <w:rFonts w:ascii="Arial" w:hAnsi="Arial" w:cs="Arial"/>
                <w:sz w:val="20"/>
                <w:szCs w:val="20"/>
              </w:rPr>
              <w:t>,</w:t>
            </w:r>
            <w:r w:rsidR="14E744E3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41DEA39" w:rsidRPr="7F5D463B">
              <w:rPr>
                <w:rFonts w:ascii="Arial" w:hAnsi="Arial" w:cs="Arial"/>
                <w:sz w:val="20"/>
                <w:szCs w:val="20"/>
              </w:rPr>
              <w:t xml:space="preserve">and the near </w:t>
            </w:r>
            <w:r w:rsidR="5D9F3413" w:rsidRPr="7F5D463B">
              <w:rPr>
                <w:rFonts w:ascii="Arial" w:hAnsi="Arial" w:cs="Arial"/>
                <w:sz w:val="20"/>
                <w:szCs w:val="20"/>
              </w:rPr>
              <w:t xml:space="preserve">implementation of </w:t>
            </w:r>
            <w:r w:rsidR="300753CB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441DEA39" w:rsidRPr="7F5D463B">
              <w:rPr>
                <w:rFonts w:ascii="Arial" w:hAnsi="Arial" w:cs="Arial"/>
                <w:sz w:val="20"/>
                <w:szCs w:val="20"/>
              </w:rPr>
              <w:t>MARAC Hub</w:t>
            </w:r>
            <w:r w:rsidR="488D93F3" w:rsidRPr="7F5D463B">
              <w:rPr>
                <w:rFonts w:ascii="Arial" w:hAnsi="Arial" w:cs="Arial"/>
                <w:sz w:val="20"/>
                <w:szCs w:val="20"/>
              </w:rPr>
              <w:t xml:space="preserve"> with the addition of the case management system</w:t>
            </w:r>
            <w:r w:rsidR="441DEA39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E421D8" w14:textId="6816BBC1" w:rsidR="009E3BE9" w:rsidRPr="009E3BE9" w:rsidRDefault="441DEA39" w:rsidP="6D6387A6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11E3703F" w:rsidRPr="7F5D463B">
              <w:rPr>
                <w:rFonts w:ascii="Arial" w:hAnsi="Arial" w:cs="Arial"/>
                <w:sz w:val="20"/>
                <w:szCs w:val="20"/>
              </w:rPr>
              <w:t xml:space="preserve">referenced the content of the </w:t>
            </w:r>
            <w:r w:rsidR="1AE0BB0D" w:rsidRPr="7F5D463B">
              <w:rPr>
                <w:rFonts w:ascii="Arial" w:hAnsi="Arial" w:cs="Arial"/>
                <w:sz w:val="20"/>
                <w:szCs w:val="20"/>
              </w:rPr>
              <w:t>p</w:t>
            </w:r>
            <w:r w:rsidR="01D982BC" w:rsidRPr="7F5D463B">
              <w:rPr>
                <w:rFonts w:ascii="Arial" w:hAnsi="Arial" w:cs="Arial"/>
                <w:sz w:val="20"/>
                <w:szCs w:val="20"/>
              </w:rPr>
              <w:t xml:space="preserve">aper and </w:t>
            </w:r>
            <w:r w:rsidR="6EDF30AA" w:rsidRPr="7F5D463B">
              <w:rPr>
                <w:rFonts w:ascii="Arial" w:hAnsi="Arial" w:cs="Arial"/>
                <w:sz w:val="20"/>
                <w:szCs w:val="20"/>
              </w:rPr>
              <w:t xml:space="preserve">acknowledged the </w:t>
            </w:r>
            <w:r w:rsidR="709F8EAA" w:rsidRPr="7F5D463B">
              <w:rPr>
                <w:rFonts w:ascii="Arial" w:hAnsi="Arial" w:cs="Arial"/>
                <w:sz w:val="20"/>
                <w:szCs w:val="20"/>
              </w:rPr>
              <w:t xml:space="preserve">PCC’s familiarity 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with the </w:t>
            </w:r>
            <w:r w:rsidR="709F8EAA" w:rsidRPr="7F5D463B">
              <w:rPr>
                <w:rFonts w:ascii="Arial" w:hAnsi="Arial" w:cs="Arial"/>
                <w:sz w:val="20"/>
                <w:szCs w:val="20"/>
              </w:rPr>
              <w:t>ongoing work</w:t>
            </w:r>
            <w:r w:rsidR="778D7682" w:rsidRPr="7F5D463B">
              <w:rPr>
                <w:rFonts w:ascii="Arial" w:hAnsi="Arial" w:cs="Arial"/>
                <w:sz w:val="20"/>
                <w:szCs w:val="20"/>
              </w:rPr>
              <w:t xml:space="preserve"> of Strategic Partnership</w:t>
            </w:r>
            <w:r w:rsidR="006C2643">
              <w:rPr>
                <w:rFonts w:ascii="Arial" w:hAnsi="Arial" w:cs="Arial"/>
                <w:sz w:val="20"/>
                <w:szCs w:val="20"/>
              </w:rPr>
              <w:t>s</w:t>
            </w:r>
            <w:r w:rsidR="778D7682" w:rsidRPr="7F5D463B">
              <w:rPr>
                <w:rFonts w:ascii="Arial" w:hAnsi="Arial" w:cs="Arial"/>
                <w:sz w:val="20"/>
                <w:szCs w:val="20"/>
              </w:rPr>
              <w:t xml:space="preserve"> and the Violence Reduction Unit (VRU)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6DAE4FD" w:rsidRPr="7F5D463B">
              <w:rPr>
                <w:rFonts w:ascii="Arial" w:hAnsi="Arial" w:cs="Arial"/>
                <w:sz w:val="20"/>
                <w:szCs w:val="20"/>
              </w:rPr>
              <w:t>He added that the paper detail</w:t>
            </w:r>
            <w:r w:rsidR="380C7933" w:rsidRPr="7F5D463B">
              <w:rPr>
                <w:rFonts w:ascii="Arial" w:hAnsi="Arial" w:cs="Arial"/>
                <w:sz w:val="20"/>
                <w:szCs w:val="20"/>
              </w:rPr>
              <w:t>ed</w:t>
            </w:r>
            <w:r w:rsidR="0A103A55" w:rsidRPr="7F5D463B">
              <w:rPr>
                <w:rFonts w:ascii="Arial" w:hAnsi="Arial" w:cs="Arial"/>
                <w:sz w:val="20"/>
                <w:szCs w:val="20"/>
              </w:rPr>
              <w:t xml:space="preserve"> examples and</w:t>
            </w:r>
            <w:r w:rsidR="16DAE4FD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E236B80" w:rsidRPr="7F5D463B">
              <w:rPr>
                <w:rFonts w:ascii="Arial" w:hAnsi="Arial" w:cs="Arial"/>
                <w:sz w:val="20"/>
                <w:szCs w:val="20"/>
              </w:rPr>
              <w:t>outcome</w:t>
            </w:r>
            <w:r w:rsidR="1887F094" w:rsidRPr="7F5D463B">
              <w:rPr>
                <w:rFonts w:ascii="Arial" w:hAnsi="Arial" w:cs="Arial"/>
                <w:sz w:val="20"/>
                <w:szCs w:val="20"/>
              </w:rPr>
              <w:t>s</w:t>
            </w:r>
            <w:r w:rsidR="16DAE4FD" w:rsidRPr="7F5D463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2DCABBB4" w:rsidRPr="7F5D463B">
              <w:rPr>
                <w:rFonts w:ascii="Arial" w:hAnsi="Arial" w:cs="Arial"/>
                <w:sz w:val="20"/>
                <w:szCs w:val="20"/>
              </w:rPr>
              <w:t>the Force’s</w:t>
            </w:r>
            <w:r w:rsidR="511568E8" w:rsidRPr="7F5D463B">
              <w:rPr>
                <w:rFonts w:ascii="Arial" w:hAnsi="Arial" w:cs="Arial"/>
                <w:sz w:val="20"/>
                <w:szCs w:val="20"/>
              </w:rPr>
              <w:t xml:space="preserve"> work</w:t>
            </w:r>
            <w:r w:rsidR="28C77342" w:rsidRPr="7F5D463B">
              <w:rPr>
                <w:rFonts w:ascii="Arial" w:hAnsi="Arial" w:cs="Arial"/>
                <w:sz w:val="20"/>
                <w:szCs w:val="20"/>
              </w:rPr>
              <w:t>, creativity</w:t>
            </w:r>
            <w:r w:rsidR="2C66EF0B" w:rsidRPr="7F5D463B">
              <w:rPr>
                <w:rFonts w:ascii="Arial" w:hAnsi="Arial" w:cs="Arial"/>
                <w:sz w:val="20"/>
                <w:szCs w:val="20"/>
              </w:rPr>
              <w:t xml:space="preserve"> and dedication</w:t>
            </w:r>
            <w:r w:rsidR="591EC2DC" w:rsidRPr="7F5D463B">
              <w:rPr>
                <w:rFonts w:ascii="Arial" w:hAnsi="Arial" w:cs="Arial"/>
                <w:sz w:val="20"/>
                <w:szCs w:val="20"/>
              </w:rPr>
              <w:t xml:space="preserve"> surrounding</w:t>
            </w:r>
            <w:r w:rsidR="511568E8" w:rsidRPr="7F5D463B">
              <w:rPr>
                <w:rFonts w:ascii="Arial" w:hAnsi="Arial" w:cs="Arial"/>
                <w:sz w:val="20"/>
                <w:szCs w:val="20"/>
              </w:rPr>
              <w:t xml:space="preserve"> VAWG</w:t>
            </w:r>
            <w:r w:rsidR="516BD8CF" w:rsidRPr="7F5D46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380C7933" w:rsidRPr="7F5D463B">
              <w:rPr>
                <w:rFonts w:ascii="Arial" w:hAnsi="Arial" w:cs="Arial"/>
                <w:sz w:val="20"/>
                <w:szCs w:val="20"/>
              </w:rPr>
              <w:t>good results in that regard</w:t>
            </w:r>
            <w:r w:rsidR="341BBF02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11F0B5" w14:textId="5612F86A" w:rsidR="009E3BE9" w:rsidRPr="009E3BE9" w:rsidRDefault="793B7E80" w:rsidP="6D6387A6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 xml:space="preserve">With regards to </w:t>
            </w:r>
            <w:r w:rsidR="006C2643">
              <w:rPr>
                <w:rFonts w:ascii="Arial" w:hAnsi="Arial" w:cs="Arial"/>
                <w:sz w:val="20"/>
                <w:szCs w:val="20"/>
              </w:rPr>
              <w:t>r</w:t>
            </w:r>
            <w:r w:rsidRPr="6D6387A6">
              <w:rPr>
                <w:rFonts w:ascii="Arial" w:hAnsi="Arial" w:cs="Arial"/>
                <w:sz w:val="20"/>
                <w:szCs w:val="20"/>
              </w:rPr>
              <w:t>ape</w:t>
            </w:r>
            <w:r w:rsidR="5A89AE45" w:rsidRPr="6D6387A6">
              <w:rPr>
                <w:rFonts w:ascii="Arial" w:hAnsi="Arial" w:cs="Arial"/>
                <w:sz w:val="20"/>
                <w:szCs w:val="20"/>
              </w:rPr>
              <w:t>, the CC reported a reduction of 9.4%, 50 less offences</w:t>
            </w:r>
            <w:r w:rsidR="506672F9" w:rsidRPr="6D6387A6">
              <w:rPr>
                <w:rFonts w:ascii="Arial" w:hAnsi="Arial" w:cs="Arial"/>
                <w:sz w:val="20"/>
                <w:szCs w:val="20"/>
              </w:rPr>
              <w:t xml:space="preserve">, as well as an increase in </w:t>
            </w:r>
            <w:r w:rsidR="006C264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506672F9" w:rsidRPr="6D6387A6">
              <w:rPr>
                <w:rFonts w:ascii="Arial" w:hAnsi="Arial" w:cs="Arial"/>
                <w:sz w:val="20"/>
                <w:szCs w:val="20"/>
              </w:rPr>
              <w:t>charge</w:t>
            </w:r>
            <w:r w:rsidR="006C2643">
              <w:rPr>
                <w:rFonts w:ascii="Arial" w:hAnsi="Arial" w:cs="Arial"/>
                <w:sz w:val="20"/>
                <w:szCs w:val="20"/>
              </w:rPr>
              <w:t>d</w:t>
            </w:r>
            <w:r w:rsidR="506672F9" w:rsidRPr="6D6387A6">
              <w:rPr>
                <w:rFonts w:ascii="Arial" w:hAnsi="Arial" w:cs="Arial"/>
                <w:sz w:val="20"/>
                <w:szCs w:val="20"/>
              </w:rPr>
              <w:t xml:space="preserve"> rate</w:t>
            </w:r>
            <w:r w:rsidR="00676D50" w:rsidRPr="6D6387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A89AE45" w:rsidRPr="6D6387A6">
              <w:rPr>
                <w:rFonts w:ascii="Arial" w:hAnsi="Arial" w:cs="Arial"/>
                <w:sz w:val="20"/>
                <w:szCs w:val="20"/>
              </w:rPr>
              <w:t>He added</w:t>
            </w:r>
            <w:r w:rsidR="00A83D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A89AE45" w:rsidRPr="6D6387A6">
              <w:rPr>
                <w:rFonts w:ascii="Arial" w:hAnsi="Arial" w:cs="Arial"/>
                <w:sz w:val="20"/>
                <w:szCs w:val="20"/>
              </w:rPr>
              <w:t xml:space="preserve">more work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5A89AE45" w:rsidRPr="6D638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3CD">
              <w:rPr>
                <w:rFonts w:ascii="Arial" w:hAnsi="Arial" w:cs="Arial"/>
                <w:sz w:val="20"/>
                <w:szCs w:val="20"/>
              </w:rPr>
              <w:t xml:space="preserve">underway </w:t>
            </w:r>
            <w:r w:rsidR="5A89AE45" w:rsidRPr="6D6387A6">
              <w:rPr>
                <w:rFonts w:ascii="Arial" w:hAnsi="Arial" w:cs="Arial"/>
                <w:sz w:val="20"/>
                <w:szCs w:val="20"/>
              </w:rPr>
              <w:t xml:space="preserve">to understand the significant reduction in </w:t>
            </w:r>
            <w:r w:rsidR="54881295" w:rsidRPr="6D6387A6">
              <w:rPr>
                <w:rFonts w:ascii="Arial" w:hAnsi="Arial" w:cs="Arial"/>
                <w:sz w:val="20"/>
                <w:szCs w:val="20"/>
              </w:rPr>
              <w:t xml:space="preserve">reported offences during </w:t>
            </w:r>
            <w:r w:rsidR="5A89AE45" w:rsidRPr="6D6387A6">
              <w:rPr>
                <w:rFonts w:ascii="Arial" w:hAnsi="Arial" w:cs="Arial"/>
                <w:sz w:val="20"/>
                <w:szCs w:val="20"/>
              </w:rPr>
              <w:t>August.</w:t>
            </w:r>
          </w:p>
          <w:p w14:paraId="35C45013" w14:textId="4875E148" w:rsidR="009E3BE9" w:rsidRPr="009E3BE9" w:rsidRDefault="0C64D3C0" w:rsidP="6D6387A6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121574">
              <w:rPr>
                <w:rFonts w:ascii="Arial" w:hAnsi="Arial" w:cs="Arial"/>
                <w:sz w:val="20"/>
                <w:szCs w:val="20"/>
              </w:rPr>
              <w:t xml:space="preserve">acknowledged 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the increase in reports of </w:t>
            </w:r>
            <w:r w:rsidR="006003CD">
              <w:rPr>
                <w:rFonts w:ascii="Arial" w:hAnsi="Arial" w:cs="Arial"/>
                <w:sz w:val="20"/>
                <w:szCs w:val="20"/>
              </w:rPr>
              <w:t>s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exual </w:t>
            </w:r>
            <w:r w:rsidR="006003CD">
              <w:rPr>
                <w:rFonts w:ascii="Arial" w:hAnsi="Arial" w:cs="Arial"/>
                <w:sz w:val="20"/>
                <w:szCs w:val="20"/>
              </w:rPr>
              <w:t>o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ffences and explained </w:t>
            </w:r>
            <w:r w:rsidR="006003CD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 subject to </w:t>
            </w:r>
            <w:r w:rsidR="006003CD">
              <w:rPr>
                <w:rFonts w:ascii="Arial" w:hAnsi="Arial" w:cs="Arial"/>
                <w:sz w:val="20"/>
                <w:szCs w:val="20"/>
              </w:rPr>
              <w:t>further analysis</w:t>
            </w:r>
            <w:r w:rsidR="3A5851C2" w:rsidRPr="6D6387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96C18B" w14:textId="36491786" w:rsidR="1E857FF4" w:rsidRDefault="1E857FF4" w:rsidP="7F5D463B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4A99FC48" w:rsidRPr="7F5D463B">
              <w:rPr>
                <w:rFonts w:ascii="Arial" w:hAnsi="Arial" w:cs="Arial"/>
                <w:sz w:val="20"/>
                <w:szCs w:val="20"/>
              </w:rPr>
              <w:t>commen</w:t>
            </w:r>
            <w:r w:rsidRPr="7F5D463B">
              <w:rPr>
                <w:rFonts w:ascii="Arial" w:hAnsi="Arial" w:cs="Arial"/>
                <w:sz w:val="20"/>
                <w:szCs w:val="20"/>
              </w:rPr>
              <w:t>ted</w:t>
            </w:r>
            <w:r w:rsidR="4A99FC48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9FE86B0" w:rsidRPr="7F5D463B">
              <w:rPr>
                <w:rFonts w:ascii="Arial" w:hAnsi="Arial" w:cs="Arial"/>
                <w:sz w:val="20"/>
                <w:szCs w:val="20"/>
              </w:rPr>
              <w:t>on good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28CCA67" w:rsidRPr="7F5D463B">
              <w:rPr>
                <w:rFonts w:ascii="Arial" w:hAnsi="Arial" w:cs="Arial"/>
                <w:sz w:val="20"/>
                <w:szCs w:val="20"/>
              </w:rPr>
              <w:t>implementation</w:t>
            </w:r>
            <w:r w:rsidR="0036B822" w:rsidRPr="7F5D463B">
              <w:rPr>
                <w:rFonts w:ascii="Arial" w:hAnsi="Arial" w:cs="Arial"/>
                <w:sz w:val="20"/>
                <w:szCs w:val="20"/>
              </w:rPr>
              <w:t xml:space="preserve"> by the </w:t>
            </w:r>
            <w:r w:rsidR="366452A9" w:rsidRPr="7F5D463B">
              <w:rPr>
                <w:rFonts w:ascii="Arial" w:hAnsi="Arial" w:cs="Arial"/>
                <w:sz w:val="20"/>
                <w:szCs w:val="20"/>
              </w:rPr>
              <w:t>Force</w:t>
            </w:r>
            <w:r w:rsidR="17F6E22A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28CCA67" w:rsidRPr="7F5D463B">
              <w:rPr>
                <w:rFonts w:ascii="Arial" w:hAnsi="Arial" w:cs="Arial"/>
                <w:sz w:val="20"/>
                <w:szCs w:val="20"/>
              </w:rPr>
              <w:t>of the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Best Bar None and Ask for Angela schemes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6C2519B9" w:rsidRPr="7F5D463B">
              <w:rPr>
                <w:rFonts w:ascii="Arial" w:hAnsi="Arial" w:cs="Arial"/>
                <w:sz w:val="20"/>
                <w:szCs w:val="20"/>
              </w:rPr>
              <w:t xml:space="preserve">referenced a report in London showing </w:t>
            </w:r>
            <w:r w:rsidR="53F0DB0D" w:rsidRPr="7F5D463B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61A747D4" w:rsidRPr="7F5D463B">
              <w:rPr>
                <w:rFonts w:ascii="Arial" w:hAnsi="Arial" w:cs="Arial"/>
                <w:sz w:val="20"/>
                <w:szCs w:val="20"/>
              </w:rPr>
              <w:t xml:space="preserve">bars </w:t>
            </w:r>
            <w:r w:rsidR="53F0DB0D" w:rsidRPr="7F5D463B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61A747D4" w:rsidRPr="7F5D463B">
              <w:rPr>
                <w:rFonts w:ascii="Arial" w:hAnsi="Arial" w:cs="Arial"/>
                <w:sz w:val="20"/>
                <w:szCs w:val="20"/>
              </w:rPr>
              <w:t xml:space="preserve">not complying with the </w:t>
            </w:r>
            <w:r w:rsidR="006003CD">
              <w:rPr>
                <w:rFonts w:ascii="Arial" w:hAnsi="Arial" w:cs="Arial"/>
                <w:sz w:val="20"/>
                <w:szCs w:val="20"/>
              </w:rPr>
              <w:t xml:space="preserve">Ask for Angela </w:t>
            </w:r>
            <w:r w:rsidR="7220D8A5" w:rsidRPr="7F5D463B">
              <w:rPr>
                <w:rFonts w:ascii="Arial" w:hAnsi="Arial" w:cs="Arial"/>
                <w:sz w:val="20"/>
                <w:szCs w:val="20"/>
              </w:rPr>
              <w:t>scheme and</w:t>
            </w:r>
            <w:r w:rsidR="53F0DB0D" w:rsidRPr="7F5D463B">
              <w:rPr>
                <w:rFonts w:ascii="Arial" w:hAnsi="Arial" w:cs="Arial"/>
                <w:sz w:val="20"/>
                <w:szCs w:val="20"/>
              </w:rPr>
              <w:t xml:space="preserve"> asked if </w:t>
            </w:r>
            <w:r w:rsidR="439F70E4" w:rsidRPr="7F5D463B">
              <w:rPr>
                <w:rFonts w:ascii="Arial" w:hAnsi="Arial" w:cs="Arial"/>
                <w:sz w:val="20"/>
                <w:szCs w:val="20"/>
              </w:rPr>
              <w:t>Kent Police</w:t>
            </w:r>
            <w:r w:rsidR="61A747D4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61A747D4" w:rsidRPr="7F5D463B">
              <w:rPr>
                <w:rFonts w:ascii="Arial" w:hAnsi="Arial" w:cs="Arial"/>
                <w:sz w:val="20"/>
                <w:szCs w:val="20"/>
              </w:rPr>
              <w:t xml:space="preserve"> doing</w:t>
            </w:r>
            <w:r w:rsidR="14D5C98D" w:rsidRPr="7F5D463B">
              <w:rPr>
                <w:rFonts w:ascii="Arial" w:hAnsi="Arial" w:cs="Arial"/>
                <w:sz w:val="20"/>
                <w:szCs w:val="20"/>
              </w:rPr>
              <w:t xml:space="preserve"> anything</w:t>
            </w:r>
            <w:r w:rsidR="61A747D4" w:rsidRPr="7F5D463B">
              <w:rPr>
                <w:rFonts w:ascii="Arial" w:hAnsi="Arial" w:cs="Arial"/>
                <w:sz w:val="20"/>
                <w:szCs w:val="20"/>
              </w:rPr>
              <w:t xml:space="preserve"> to ensure this </w:t>
            </w:r>
            <w:r w:rsidR="001815B3">
              <w:rPr>
                <w:rFonts w:ascii="Arial" w:hAnsi="Arial" w:cs="Arial"/>
                <w:sz w:val="20"/>
                <w:szCs w:val="20"/>
              </w:rPr>
              <w:t xml:space="preserve">was not </w:t>
            </w:r>
            <w:r w:rsidR="61A747D4" w:rsidRPr="7F5D463B">
              <w:rPr>
                <w:rFonts w:ascii="Arial" w:hAnsi="Arial" w:cs="Arial"/>
                <w:sz w:val="20"/>
                <w:szCs w:val="20"/>
              </w:rPr>
              <w:t>replicated</w:t>
            </w:r>
            <w:r w:rsidR="636D01AC" w:rsidRPr="7F5D463B">
              <w:rPr>
                <w:rFonts w:ascii="Arial" w:hAnsi="Arial" w:cs="Arial"/>
                <w:sz w:val="20"/>
                <w:szCs w:val="20"/>
              </w:rPr>
              <w:t xml:space="preserve"> locally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1A747D4" w:rsidRPr="7F5D463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36590B7B" w:rsidRPr="7F5D463B">
              <w:rPr>
                <w:rFonts w:ascii="Arial" w:hAnsi="Arial" w:cs="Arial"/>
                <w:sz w:val="20"/>
                <w:szCs w:val="20"/>
              </w:rPr>
              <w:t>highlighted the</w:t>
            </w:r>
            <w:r w:rsidR="290643B1" w:rsidRPr="7F5D463B">
              <w:rPr>
                <w:rFonts w:ascii="Arial" w:hAnsi="Arial" w:cs="Arial"/>
                <w:sz w:val="20"/>
                <w:szCs w:val="20"/>
              </w:rPr>
              <w:t xml:space="preserve"> Force’s</w:t>
            </w:r>
            <w:r w:rsidR="36590B7B" w:rsidRPr="7F5D463B">
              <w:rPr>
                <w:rFonts w:ascii="Arial" w:hAnsi="Arial" w:cs="Arial"/>
                <w:sz w:val="20"/>
                <w:szCs w:val="20"/>
              </w:rPr>
              <w:t xml:space="preserve"> national recognition for </w:t>
            </w:r>
            <w:r w:rsidR="04557924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36590B7B" w:rsidRPr="7F5D463B">
              <w:rPr>
                <w:rFonts w:ascii="Arial" w:hAnsi="Arial" w:cs="Arial"/>
                <w:sz w:val="20"/>
                <w:szCs w:val="20"/>
              </w:rPr>
              <w:t>Best Bar None</w:t>
            </w:r>
            <w:r w:rsidR="2BDBF07B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6590B7B" w:rsidRPr="7F5D463B">
              <w:rPr>
                <w:rFonts w:ascii="Arial" w:hAnsi="Arial" w:cs="Arial"/>
                <w:sz w:val="20"/>
                <w:szCs w:val="20"/>
              </w:rPr>
              <w:t>scheme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6590B7B" w:rsidRPr="7F5D463B">
              <w:rPr>
                <w:rFonts w:ascii="Arial" w:hAnsi="Arial" w:cs="Arial"/>
                <w:sz w:val="20"/>
                <w:szCs w:val="20"/>
              </w:rPr>
              <w:t xml:space="preserve">He explained that through this scheme, Ask for Angela compliance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36590B7B" w:rsidRPr="7F5D463B">
              <w:rPr>
                <w:rFonts w:ascii="Arial" w:hAnsi="Arial" w:cs="Arial"/>
                <w:sz w:val="20"/>
                <w:szCs w:val="20"/>
              </w:rPr>
              <w:t xml:space="preserve"> a measure used</w:t>
            </w:r>
            <w:r w:rsidR="703199C7" w:rsidRPr="7F5D463B">
              <w:rPr>
                <w:rFonts w:ascii="Arial" w:hAnsi="Arial" w:cs="Arial"/>
                <w:sz w:val="20"/>
                <w:szCs w:val="20"/>
              </w:rPr>
              <w:t xml:space="preserve"> on local establishments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595CF7A" w:rsidRPr="7F5D463B">
              <w:rPr>
                <w:rFonts w:ascii="Arial" w:hAnsi="Arial" w:cs="Arial"/>
                <w:sz w:val="20"/>
                <w:szCs w:val="20"/>
              </w:rPr>
              <w:t xml:space="preserve">The CC noted further </w:t>
            </w:r>
            <w:r w:rsidR="006003CD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3595CF7A" w:rsidRPr="7F5D463B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3595CF7A" w:rsidRPr="7F5D463B">
              <w:rPr>
                <w:rFonts w:ascii="Arial" w:hAnsi="Arial" w:cs="Arial"/>
                <w:sz w:val="20"/>
                <w:szCs w:val="20"/>
              </w:rPr>
              <w:t xml:space="preserve"> available</w:t>
            </w:r>
            <w:r w:rsidR="647D6903" w:rsidRPr="7F5D463B">
              <w:rPr>
                <w:rFonts w:ascii="Arial" w:hAnsi="Arial" w:cs="Arial"/>
                <w:sz w:val="20"/>
                <w:szCs w:val="20"/>
              </w:rPr>
              <w:t xml:space="preserve"> to partners</w:t>
            </w:r>
            <w:r w:rsidR="3595CF7A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F4C793F" w:rsidRPr="7F5D463B">
              <w:rPr>
                <w:rFonts w:ascii="Arial" w:hAnsi="Arial" w:cs="Arial"/>
                <w:sz w:val="20"/>
                <w:szCs w:val="20"/>
              </w:rPr>
              <w:t>that u</w:t>
            </w:r>
            <w:r w:rsidR="3595CF7A" w:rsidRPr="7F5D463B">
              <w:rPr>
                <w:rFonts w:ascii="Arial" w:hAnsi="Arial" w:cs="Arial"/>
                <w:sz w:val="20"/>
                <w:szCs w:val="20"/>
              </w:rPr>
              <w:t>nderpin</w:t>
            </w:r>
            <w:r w:rsidR="006003CD">
              <w:rPr>
                <w:rFonts w:ascii="Arial" w:hAnsi="Arial" w:cs="Arial"/>
                <w:sz w:val="20"/>
                <w:szCs w:val="20"/>
              </w:rPr>
              <w:t>ned</w:t>
            </w:r>
            <w:r w:rsidR="3595CF7A" w:rsidRPr="7F5D463B">
              <w:rPr>
                <w:rFonts w:ascii="Arial" w:hAnsi="Arial" w:cs="Arial"/>
                <w:sz w:val="20"/>
                <w:szCs w:val="20"/>
              </w:rPr>
              <w:t xml:space="preserve"> visibility of the schemes </w:t>
            </w:r>
            <w:r w:rsidR="00A96A23" w:rsidRPr="7F5D463B">
              <w:rPr>
                <w:rFonts w:ascii="Arial" w:hAnsi="Arial" w:cs="Arial"/>
                <w:sz w:val="20"/>
                <w:szCs w:val="20"/>
              </w:rPr>
              <w:t>using</w:t>
            </w:r>
            <w:r w:rsidR="3595CF7A" w:rsidRPr="7F5D463B">
              <w:rPr>
                <w:rFonts w:ascii="Arial" w:hAnsi="Arial" w:cs="Arial"/>
                <w:sz w:val="20"/>
                <w:szCs w:val="20"/>
              </w:rPr>
              <w:t xml:space="preserve"> QR codes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4484D24" w:rsidRPr="7F5D463B">
              <w:rPr>
                <w:rFonts w:ascii="Arial" w:hAnsi="Arial" w:cs="Arial"/>
                <w:sz w:val="20"/>
                <w:szCs w:val="20"/>
              </w:rPr>
              <w:t xml:space="preserve">Additionally, the CC explained covert deployments </w:t>
            </w:r>
            <w:r w:rsidR="00001C18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14484D24" w:rsidRPr="7F5D463B">
              <w:rPr>
                <w:rFonts w:ascii="Arial" w:hAnsi="Arial" w:cs="Arial"/>
                <w:sz w:val="20"/>
                <w:szCs w:val="20"/>
              </w:rPr>
              <w:t xml:space="preserve">actively used in areas with </w:t>
            </w:r>
            <w:r w:rsidR="00F16F1F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14484D24" w:rsidRPr="7F5D463B">
              <w:rPr>
                <w:rFonts w:ascii="Arial" w:hAnsi="Arial" w:cs="Arial"/>
                <w:sz w:val="20"/>
                <w:szCs w:val="20"/>
              </w:rPr>
              <w:t>night-time econom</w:t>
            </w:r>
            <w:r w:rsidR="00F16F1F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6003C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14484D24" w:rsidRPr="7F5D463B">
              <w:rPr>
                <w:rFonts w:ascii="Arial" w:hAnsi="Arial" w:cs="Arial"/>
                <w:sz w:val="20"/>
                <w:szCs w:val="20"/>
              </w:rPr>
              <w:t>ha</w:t>
            </w:r>
            <w:r w:rsidR="001815B3">
              <w:rPr>
                <w:rFonts w:ascii="Arial" w:hAnsi="Arial" w:cs="Arial"/>
                <w:sz w:val="20"/>
                <w:szCs w:val="20"/>
              </w:rPr>
              <w:t>d</w:t>
            </w:r>
            <w:r w:rsidR="14484D24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3CD">
              <w:rPr>
                <w:rFonts w:ascii="Arial" w:hAnsi="Arial" w:cs="Arial"/>
                <w:sz w:val="20"/>
                <w:szCs w:val="20"/>
              </w:rPr>
              <w:t>resulted in a number of arrests</w:t>
            </w:r>
            <w:r w:rsidR="27B8FE06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0C2133" w14:textId="5F90FF16" w:rsidR="5E5AEC46" w:rsidRDefault="5E5AEC46" w:rsidP="7F5D463B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Whilst acknowledging its relevance to </w:t>
            </w:r>
            <w:r w:rsidR="001B24EC" w:rsidRPr="7F5D463B">
              <w:rPr>
                <w:rFonts w:ascii="Arial" w:hAnsi="Arial" w:cs="Arial"/>
                <w:sz w:val="20"/>
                <w:szCs w:val="20"/>
              </w:rPr>
              <w:t>most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offences</w:t>
            </w:r>
            <w:r w:rsidR="2A157723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2F926232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F5D463B">
              <w:rPr>
                <w:rFonts w:ascii="Arial" w:hAnsi="Arial" w:cs="Arial"/>
                <w:sz w:val="20"/>
                <w:szCs w:val="20"/>
              </w:rPr>
              <w:t>the PCC highlighted</w:t>
            </w:r>
            <w:r w:rsidR="131FCF67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B7C4D03" w:rsidRPr="7F5D463B">
              <w:rPr>
                <w:rFonts w:ascii="Arial" w:hAnsi="Arial" w:cs="Arial"/>
                <w:sz w:val="20"/>
                <w:szCs w:val="20"/>
              </w:rPr>
              <w:t xml:space="preserve">attrition rates within the </w:t>
            </w:r>
            <w:r w:rsidR="00FE6A44">
              <w:rPr>
                <w:rFonts w:ascii="Arial" w:hAnsi="Arial" w:cs="Arial"/>
                <w:sz w:val="20"/>
                <w:szCs w:val="20"/>
              </w:rPr>
              <w:t>c</w:t>
            </w:r>
            <w:r w:rsidR="7B7C4D03" w:rsidRPr="7F5D463B">
              <w:rPr>
                <w:rFonts w:ascii="Arial" w:hAnsi="Arial" w:cs="Arial"/>
                <w:sz w:val="20"/>
                <w:szCs w:val="20"/>
              </w:rPr>
              <w:t xml:space="preserve">riminal </w:t>
            </w:r>
            <w:r w:rsidR="00FE6A44">
              <w:rPr>
                <w:rFonts w:ascii="Arial" w:hAnsi="Arial" w:cs="Arial"/>
                <w:sz w:val="20"/>
                <w:szCs w:val="20"/>
              </w:rPr>
              <w:t>j</w:t>
            </w:r>
            <w:r w:rsidR="7B7C4D03" w:rsidRPr="7F5D463B">
              <w:rPr>
                <w:rFonts w:ascii="Arial" w:hAnsi="Arial" w:cs="Arial"/>
                <w:sz w:val="20"/>
                <w:szCs w:val="20"/>
              </w:rPr>
              <w:t xml:space="preserve">ustice </w:t>
            </w:r>
            <w:r w:rsidR="00FE6A44">
              <w:rPr>
                <w:rFonts w:ascii="Arial" w:hAnsi="Arial" w:cs="Arial"/>
                <w:sz w:val="20"/>
                <w:szCs w:val="20"/>
              </w:rPr>
              <w:t>s</w:t>
            </w:r>
            <w:r w:rsidR="7B7C4D03" w:rsidRPr="7F5D463B">
              <w:rPr>
                <w:rFonts w:ascii="Arial" w:hAnsi="Arial" w:cs="Arial"/>
                <w:sz w:val="20"/>
                <w:szCs w:val="20"/>
              </w:rPr>
              <w:t>ystem and asked</w:t>
            </w:r>
            <w:r w:rsidR="589343FD" w:rsidRPr="7F5D463B">
              <w:rPr>
                <w:rFonts w:ascii="Arial" w:hAnsi="Arial" w:cs="Arial"/>
                <w:sz w:val="20"/>
                <w:szCs w:val="20"/>
              </w:rPr>
              <w:t xml:space="preserve"> whether </w:t>
            </w:r>
            <w:r w:rsidR="001B07D2">
              <w:rPr>
                <w:rFonts w:ascii="Arial" w:hAnsi="Arial" w:cs="Arial"/>
                <w:sz w:val="20"/>
                <w:szCs w:val="20"/>
              </w:rPr>
              <w:t>survivors</w:t>
            </w:r>
            <w:r w:rsidR="7C972E10" w:rsidRPr="7F5D463B">
              <w:rPr>
                <w:rFonts w:ascii="Arial" w:hAnsi="Arial" w:cs="Arial"/>
                <w:sz w:val="20"/>
                <w:szCs w:val="20"/>
              </w:rPr>
              <w:t xml:space="preserve"> of rape</w:t>
            </w:r>
            <w:r w:rsidR="232C082C" w:rsidRPr="7F5D463B">
              <w:rPr>
                <w:rFonts w:ascii="Arial" w:hAnsi="Arial" w:cs="Arial"/>
                <w:sz w:val="20"/>
                <w:szCs w:val="20"/>
              </w:rPr>
              <w:t xml:space="preserve"> were bravely </w:t>
            </w:r>
            <w:r w:rsidR="589343FD" w:rsidRPr="7F5D463B">
              <w:rPr>
                <w:rFonts w:ascii="Arial" w:hAnsi="Arial" w:cs="Arial"/>
                <w:sz w:val="20"/>
                <w:szCs w:val="20"/>
              </w:rPr>
              <w:t>remaining in the</w:t>
            </w:r>
            <w:r w:rsidR="198A7348" w:rsidRPr="7F5D463B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589343FD" w:rsidRPr="7F5D463B">
              <w:rPr>
                <w:rFonts w:ascii="Arial" w:hAnsi="Arial" w:cs="Arial"/>
                <w:sz w:val="20"/>
                <w:szCs w:val="20"/>
              </w:rPr>
              <w:t>ystem to the conclusion of their case</w:t>
            </w:r>
            <w:r w:rsidR="00676D5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89343FD" w:rsidRPr="7F5D463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789A9D0B" w:rsidRPr="7F5D463B">
              <w:rPr>
                <w:rFonts w:ascii="Arial" w:hAnsi="Arial" w:cs="Arial"/>
                <w:sz w:val="20"/>
                <w:szCs w:val="20"/>
              </w:rPr>
              <w:t>a</w:t>
            </w:r>
            <w:r w:rsidR="088E9955" w:rsidRPr="7F5D463B">
              <w:rPr>
                <w:rFonts w:ascii="Arial" w:hAnsi="Arial" w:cs="Arial"/>
                <w:sz w:val="20"/>
                <w:szCs w:val="20"/>
              </w:rPr>
              <w:t>ffirmed</w:t>
            </w:r>
            <w:r w:rsidR="789A9D0B" w:rsidRPr="7F5D463B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="001B07D2">
              <w:rPr>
                <w:rFonts w:ascii="Arial" w:hAnsi="Arial" w:cs="Arial"/>
                <w:sz w:val="20"/>
                <w:szCs w:val="20"/>
              </w:rPr>
              <w:t>survivors</w:t>
            </w:r>
            <w:r w:rsidR="789A9D0B" w:rsidRPr="7F5D463B">
              <w:rPr>
                <w:rFonts w:ascii="Arial" w:hAnsi="Arial" w:cs="Arial"/>
                <w:sz w:val="20"/>
                <w:szCs w:val="20"/>
              </w:rPr>
              <w:t xml:space="preserve"> of rape were staying within the </w:t>
            </w:r>
            <w:r w:rsidR="00A96A23" w:rsidRPr="7F5D463B">
              <w:rPr>
                <w:rFonts w:ascii="Arial" w:hAnsi="Arial" w:cs="Arial"/>
                <w:sz w:val="20"/>
                <w:szCs w:val="20"/>
              </w:rPr>
              <w:t>system</w:t>
            </w:r>
            <w:r w:rsidR="00A96A23">
              <w:rPr>
                <w:rFonts w:ascii="Arial" w:hAnsi="Arial" w:cs="Arial"/>
                <w:sz w:val="20"/>
                <w:szCs w:val="20"/>
              </w:rPr>
              <w:t xml:space="preserve"> but</w:t>
            </w:r>
            <w:r w:rsidR="789A9D0B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2FEFD37" w:rsidRPr="7F5D463B">
              <w:rPr>
                <w:rFonts w:ascii="Arial" w:hAnsi="Arial" w:cs="Arial"/>
                <w:sz w:val="20"/>
                <w:szCs w:val="20"/>
              </w:rPr>
              <w:t>noted</w:t>
            </w:r>
            <w:r w:rsidR="68F26C03" w:rsidRPr="7F5D463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2423C677" w:rsidRPr="7F5D463B">
              <w:rPr>
                <w:rFonts w:ascii="Arial" w:hAnsi="Arial" w:cs="Arial"/>
                <w:sz w:val="20"/>
                <w:szCs w:val="20"/>
              </w:rPr>
              <w:t xml:space="preserve">detrimental </w:t>
            </w:r>
            <w:r w:rsidR="68F26C03" w:rsidRPr="7F5D463B">
              <w:rPr>
                <w:rFonts w:ascii="Arial" w:hAnsi="Arial" w:cs="Arial"/>
                <w:sz w:val="20"/>
                <w:szCs w:val="20"/>
              </w:rPr>
              <w:t xml:space="preserve">impact of the delays within the </w:t>
            </w:r>
            <w:r w:rsidR="00FE6A44">
              <w:rPr>
                <w:rFonts w:ascii="Arial" w:hAnsi="Arial" w:cs="Arial"/>
                <w:sz w:val="20"/>
                <w:szCs w:val="20"/>
              </w:rPr>
              <w:t>c</w:t>
            </w:r>
            <w:r w:rsidR="68F26C03" w:rsidRPr="7F5D463B">
              <w:rPr>
                <w:rFonts w:ascii="Arial" w:hAnsi="Arial" w:cs="Arial"/>
                <w:sz w:val="20"/>
                <w:szCs w:val="20"/>
              </w:rPr>
              <w:t xml:space="preserve">riminal </w:t>
            </w:r>
            <w:r w:rsidR="00FE6A44">
              <w:rPr>
                <w:rFonts w:ascii="Arial" w:hAnsi="Arial" w:cs="Arial"/>
                <w:sz w:val="20"/>
                <w:szCs w:val="20"/>
              </w:rPr>
              <w:t>j</w:t>
            </w:r>
            <w:r w:rsidR="68F26C03" w:rsidRPr="7F5D463B">
              <w:rPr>
                <w:rFonts w:ascii="Arial" w:hAnsi="Arial" w:cs="Arial"/>
                <w:sz w:val="20"/>
                <w:szCs w:val="20"/>
              </w:rPr>
              <w:t xml:space="preserve">ustice </w:t>
            </w:r>
            <w:r w:rsidR="00FE6A44">
              <w:rPr>
                <w:rFonts w:ascii="Arial" w:hAnsi="Arial" w:cs="Arial"/>
                <w:sz w:val="20"/>
                <w:szCs w:val="20"/>
              </w:rPr>
              <w:t>s</w:t>
            </w:r>
            <w:r w:rsidR="68F26C03" w:rsidRPr="7F5D463B">
              <w:rPr>
                <w:rFonts w:ascii="Arial" w:hAnsi="Arial" w:cs="Arial"/>
                <w:sz w:val="20"/>
                <w:szCs w:val="20"/>
              </w:rPr>
              <w:t>yste</w:t>
            </w:r>
            <w:r w:rsidR="3D8F8CFF" w:rsidRPr="7F5D463B">
              <w:rPr>
                <w:rFonts w:ascii="Arial" w:hAnsi="Arial" w:cs="Arial"/>
                <w:sz w:val="20"/>
                <w:szCs w:val="20"/>
              </w:rPr>
              <w:t>m</w:t>
            </w:r>
            <w:r w:rsidR="789A9D0B" w:rsidRPr="7F5D463B">
              <w:rPr>
                <w:rFonts w:ascii="Arial" w:hAnsi="Arial" w:cs="Arial"/>
                <w:sz w:val="20"/>
                <w:szCs w:val="20"/>
              </w:rPr>
              <w:t>.</w:t>
            </w:r>
            <w:r w:rsidR="7E67754E" w:rsidRPr="7F5D463B">
              <w:rPr>
                <w:rFonts w:ascii="Arial" w:hAnsi="Arial" w:cs="Arial"/>
                <w:sz w:val="20"/>
                <w:szCs w:val="20"/>
              </w:rPr>
              <w:t xml:space="preserve"> The CC </w:t>
            </w:r>
            <w:r w:rsidR="0D350732" w:rsidRPr="7F5D463B">
              <w:rPr>
                <w:rFonts w:ascii="Arial" w:hAnsi="Arial" w:cs="Arial"/>
                <w:sz w:val="20"/>
                <w:szCs w:val="20"/>
              </w:rPr>
              <w:t xml:space="preserve">recognised </w:t>
            </w:r>
            <w:r w:rsidR="08DB8A1D" w:rsidRPr="7F5D463B">
              <w:rPr>
                <w:rFonts w:ascii="Arial" w:hAnsi="Arial" w:cs="Arial"/>
                <w:sz w:val="20"/>
                <w:szCs w:val="20"/>
              </w:rPr>
              <w:t xml:space="preserve">the continued work in this area and </w:t>
            </w:r>
            <w:r w:rsidR="7E67754E" w:rsidRPr="7F5D463B">
              <w:rPr>
                <w:rFonts w:ascii="Arial" w:hAnsi="Arial" w:cs="Arial"/>
                <w:sz w:val="20"/>
                <w:szCs w:val="20"/>
              </w:rPr>
              <w:t xml:space="preserve">the bravery of the </w:t>
            </w:r>
            <w:r w:rsidR="004C104D">
              <w:rPr>
                <w:rFonts w:ascii="Arial" w:hAnsi="Arial" w:cs="Arial"/>
                <w:sz w:val="20"/>
                <w:szCs w:val="20"/>
              </w:rPr>
              <w:t>survivors</w:t>
            </w:r>
            <w:r w:rsidR="7E67754E" w:rsidRPr="7F5D463B">
              <w:rPr>
                <w:rFonts w:ascii="Arial" w:hAnsi="Arial" w:cs="Arial"/>
                <w:sz w:val="20"/>
                <w:szCs w:val="20"/>
              </w:rPr>
              <w:t xml:space="preserve">, who </w:t>
            </w:r>
            <w:r w:rsidR="00C55EEA" w:rsidRPr="7F5D463B">
              <w:rPr>
                <w:rFonts w:ascii="Arial" w:hAnsi="Arial" w:cs="Arial"/>
                <w:sz w:val="20"/>
                <w:szCs w:val="20"/>
              </w:rPr>
              <w:t>wanted</w:t>
            </w:r>
            <w:r w:rsidR="7E67754E" w:rsidRPr="7F5D463B">
              <w:rPr>
                <w:rFonts w:ascii="Arial" w:hAnsi="Arial" w:cs="Arial"/>
                <w:sz w:val="20"/>
                <w:szCs w:val="20"/>
              </w:rPr>
              <w:t xml:space="preserve"> to see justice done.</w:t>
            </w:r>
          </w:p>
          <w:p w14:paraId="5BACE173" w14:textId="70C7A81F" w:rsidR="009E3BE9" w:rsidRPr="00330CEC" w:rsidRDefault="42D9B809" w:rsidP="00330CEC">
            <w:pPr>
              <w:spacing w:line="240" w:lineRule="auto"/>
              <w:ind w:firstLine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C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Protect </w:t>
            </w:r>
            <w:r w:rsidR="007A16C8" w:rsidRPr="00330CEC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330C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eople from </w:t>
            </w:r>
            <w:r w:rsidR="007A16C8" w:rsidRPr="00330CE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30C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xploitation and </w:t>
            </w:r>
            <w:r w:rsidR="002C78F0" w:rsidRPr="00330CEC">
              <w:rPr>
                <w:rFonts w:ascii="Arial" w:hAnsi="Arial" w:cs="Arial"/>
                <w:b/>
                <w:bCs/>
                <w:sz w:val="20"/>
                <w:szCs w:val="20"/>
              </w:rPr>
              <w:t>abuse</w:t>
            </w:r>
          </w:p>
          <w:p w14:paraId="2CB80E49" w14:textId="0E728185" w:rsidR="002B7771" w:rsidRDefault="7DD93845" w:rsidP="6D6387A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5E481895" w:rsidRPr="7F5D463B">
              <w:rPr>
                <w:rFonts w:ascii="Arial" w:hAnsi="Arial" w:cs="Arial"/>
                <w:sz w:val="20"/>
                <w:szCs w:val="20"/>
              </w:rPr>
              <w:t>highlighted a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reduction in</w:t>
            </w:r>
            <w:r w:rsidR="5E8AFB71" w:rsidRPr="7F5D463B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 w:rsidR="006003CD">
              <w:rPr>
                <w:rFonts w:ascii="Arial" w:hAnsi="Arial" w:cs="Arial"/>
                <w:sz w:val="20"/>
                <w:szCs w:val="20"/>
              </w:rPr>
              <w:t>s</w:t>
            </w:r>
            <w:r w:rsidR="00A96A23">
              <w:rPr>
                <w:rFonts w:ascii="Arial" w:hAnsi="Arial" w:cs="Arial"/>
                <w:sz w:val="20"/>
                <w:szCs w:val="20"/>
              </w:rPr>
              <w:t xml:space="preserve"> of d</w:t>
            </w:r>
            <w:r w:rsidR="00A96A23" w:rsidRPr="7F5D463B">
              <w:rPr>
                <w:rFonts w:ascii="Arial" w:hAnsi="Arial" w:cs="Arial"/>
                <w:sz w:val="20"/>
                <w:szCs w:val="20"/>
              </w:rPr>
              <w:t xml:space="preserve">omestic </w:t>
            </w:r>
            <w:r w:rsidR="00A96A23">
              <w:rPr>
                <w:rFonts w:ascii="Arial" w:hAnsi="Arial" w:cs="Arial"/>
                <w:sz w:val="20"/>
                <w:szCs w:val="20"/>
              </w:rPr>
              <w:t>a</w:t>
            </w:r>
            <w:r w:rsidR="00A96A23" w:rsidRPr="7F5D463B">
              <w:rPr>
                <w:rFonts w:ascii="Arial" w:hAnsi="Arial" w:cs="Arial"/>
                <w:sz w:val="20"/>
                <w:szCs w:val="20"/>
              </w:rPr>
              <w:t>buse (DA)</w:t>
            </w:r>
            <w:r w:rsidR="00A96A23">
              <w:rPr>
                <w:rFonts w:ascii="Arial" w:hAnsi="Arial" w:cs="Arial"/>
                <w:sz w:val="20"/>
                <w:szCs w:val="20"/>
              </w:rPr>
              <w:t>. The trend was also observed in</w:t>
            </w:r>
            <w:r w:rsidR="48C51DC9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03C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6305E27C" w:rsidRPr="7F5D463B">
              <w:rPr>
                <w:rFonts w:ascii="Arial" w:hAnsi="Arial" w:cs="Arial"/>
                <w:sz w:val="20"/>
                <w:szCs w:val="20"/>
              </w:rPr>
              <w:t>charge</w:t>
            </w:r>
            <w:r w:rsidR="006C2643">
              <w:rPr>
                <w:rFonts w:ascii="Arial" w:hAnsi="Arial" w:cs="Arial"/>
                <w:sz w:val="20"/>
                <w:szCs w:val="20"/>
              </w:rPr>
              <w:t>d</w:t>
            </w:r>
            <w:r w:rsidR="6305E27C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48C51DC9" w:rsidRPr="7F5D463B">
              <w:rPr>
                <w:rFonts w:ascii="Arial" w:hAnsi="Arial" w:cs="Arial"/>
                <w:sz w:val="20"/>
                <w:szCs w:val="20"/>
              </w:rPr>
              <w:t>and solve</w:t>
            </w:r>
            <w:r w:rsidR="006C2643">
              <w:rPr>
                <w:rFonts w:ascii="Arial" w:hAnsi="Arial" w:cs="Arial"/>
                <w:sz w:val="20"/>
                <w:szCs w:val="20"/>
              </w:rPr>
              <w:t>d</w:t>
            </w:r>
            <w:r w:rsidR="48C51DC9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697B809" w:rsidRPr="7F5D463B">
              <w:rPr>
                <w:rFonts w:ascii="Arial" w:hAnsi="Arial" w:cs="Arial"/>
                <w:sz w:val="20"/>
                <w:szCs w:val="20"/>
              </w:rPr>
              <w:t>rate</w:t>
            </w:r>
            <w:r w:rsidR="00FA21FB">
              <w:rPr>
                <w:rFonts w:ascii="Arial" w:hAnsi="Arial" w:cs="Arial"/>
                <w:sz w:val="20"/>
                <w:szCs w:val="20"/>
              </w:rPr>
              <w:t xml:space="preserve">, with </w:t>
            </w:r>
            <w:r w:rsidR="00A96A23">
              <w:rPr>
                <w:rFonts w:ascii="Arial" w:hAnsi="Arial" w:cs="Arial"/>
                <w:sz w:val="20"/>
                <w:szCs w:val="20"/>
              </w:rPr>
              <w:t>the CC</w:t>
            </w:r>
            <w:r w:rsidR="183A1CCE" w:rsidRPr="7F5D463B">
              <w:rPr>
                <w:rFonts w:ascii="Arial" w:hAnsi="Arial" w:cs="Arial"/>
                <w:sz w:val="20"/>
                <w:szCs w:val="20"/>
              </w:rPr>
              <w:t xml:space="preserve"> confirm</w:t>
            </w:r>
            <w:r w:rsidR="00FA21FB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183A1CCE" w:rsidRPr="7F5D463B">
              <w:rPr>
                <w:rFonts w:ascii="Arial" w:hAnsi="Arial" w:cs="Arial"/>
                <w:sz w:val="20"/>
                <w:szCs w:val="20"/>
              </w:rPr>
              <w:t xml:space="preserve">it was a key focus for the Force. </w:t>
            </w:r>
            <w:r w:rsidR="09C99927"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599E353C" w:rsidRPr="7F5D463B"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751EB3B4" w:rsidRPr="7F5D463B">
              <w:rPr>
                <w:rFonts w:ascii="Arial" w:hAnsi="Arial" w:cs="Arial"/>
                <w:sz w:val="20"/>
                <w:szCs w:val="20"/>
              </w:rPr>
              <w:t>that the DCC</w:t>
            </w:r>
            <w:r w:rsidR="3C68FF5C" w:rsidRPr="7F5D46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2743AF03" w:rsidRPr="7F5D463B">
              <w:rPr>
                <w:rFonts w:ascii="Arial" w:hAnsi="Arial" w:cs="Arial"/>
                <w:sz w:val="20"/>
                <w:szCs w:val="20"/>
              </w:rPr>
              <w:t>who</w:t>
            </w:r>
            <w:r w:rsidR="3C68FF5C" w:rsidRPr="7F5D463B">
              <w:rPr>
                <w:rFonts w:ascii="Arial" w:hAnsi="Arial" w:cs="Arial"/>
                <w:sz w:val="20"/>
                <w:szCs w:val="20"/>
              </w:rPr>
              <w:t xml:space="preserve"> chair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3C68FF5C" w:rsidRPr="7F5D463B">
              <w:rPr>
                <w:rFonts w:ascii="Arial" w:hAnsi="Arial" w:cs="Arial"/>
                <w:sz w:val="20"/>
                <w:szCs w:val="20"/>
              </w:rPr>
              <w:t xml:space="preserve">the Force Performance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meeting </w:t>
            </w:r>
            <w:r w:rsidR="45CE32BF" w:rsidRPr="7F5D463B">
              <w:rPr>
                <w:rFonts w:ascii="Arial" w:hAnsi="Arial" w:cs="Arial"/>
                <w:sz w:val="20"/>
                <w:szCs w:val="20"/>
              </w:rPr>
              <w:t xml:space="preserve">would </w:t>
            </w:r>
            <w:r w:rsidR="3C68FF5C" w:rsidRPr="7F5D463B">
              <w:rPr>
                <w:rFonts w:ascii="Arial" w:hAnsi="Arial" w:cs="Arial"/>
                <w:sz w:val="20"/>
                <w:szCs w:val="20"/>
              </w:rPr>
              <w:t xml:space="preserve">speak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45CE32BF" w:rsidRPr="7F5D463B">
              <w:rPr>
                <w:rFonts w:ascii="Arial" w:hAnsi="Arial" w:cs="Arial"/>
                <w:sz w:val="20"/>
                <w:szCs w:val="20"/>
              </w:rPr>
              <w:t xml:space="preserve">about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45CE32BF" w:rsidRPr="7F5D463B">
              <w:rPr>
                <w:rFonts w:ascii="Arial" w:hAnsi="Arial" w:cs="Arial"/>
                <w:sz w:val="20"/>
                <w:szCs w:val="20"/>
              </w:rPr>
              <w:t>challenges.</w:t>
            </w:r>
          </w:p>
          <w:p w14:paraId="7717A5EB" w14:textId="7FACC964" w:rsidR="009E3BE9" w:rsidRPr="009E3BE9" w:rsidRDefault="308EE08E" w:rsidP="6D6387A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036A340A" w:rsidRPr="7F5D463B"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="717A1650" w:rsidRPr="7F5D463B">
              <w:rPr>
                <w:rFonts w:ascii="Arial" w:hAnsi="Arial" w:cs="Arial"/>
                <w:sz w:val="20"/>
                <w:szCs w:val="20"/>
              </w:rPr>
              <w:t xml:space="preserve">a comprehensive </w:t>
            </w:r>
            <w:r w:rsidR="00D67AE5">
              <w:rPr>
                <w:rFonts w:ascii="Arial" w:hAnsi="Arial" w:cs="Arial"/>
                <w:sz w:val="20"/>
                <w:szCs w:val="20"/>
              </w:rPr>
              <w:t>update</w:t>
            </w:r>
            <w:r w:rsidR="0085225A">
              <w:rPr>
                <w:rFonts w:ascii="Arial" w:hAnsi="Arial" w:cs="Arial"/>
                <w:sz w:val="20"/>
                <w:szCs w:val="20"/>
              </w:rPr>
              <w:t>, noting</w:t>
            </w:r>
            <w:r w:rsidR="627C9CBB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17A1650" w:rsidRPr="7F5D463B">
              <w:rPr>
                <w:rFonts w:ascii="Arial" w:hAnsi="Arial" w:cs="Arial"/>
                <w:sz w:val="20"/>
                <w:szCs w:val="20"/>
              </w:rPr>
              <w:t>the reduction in charge</w:t>
            </w:r>
            <w:r w:rsidR="006C2643">
              <w:rPr>
                <w:rFonts w:ascii="Arial" w:hAnsi="Arial" w:cs="Arial"/>
                <w:sz w:val="20"/>
                <w:szCs w:val="20"/>
              </w:rPr>
              <w:t>d</w:t>
            </w:r>
            <w:r w:rsidR="717A1650" w:rsidRPr="7F5D463B">
              <w:rPr>
                <w:rFonts w:ascii="Arial" w:hAnsi="Arial" w:cs="Arial"/>
                <w:sz w:val="20"/>
                <w:szCs w:val="20"/>
              </w:rPr>
              <w:t xml:space="preserve"> rate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7E5601E0" w:rsidRPr="7F5D463B">
              <w:rPr>
                <w:rFonts w:ascii="Arial" w:hAnsi="Arial" w:cs="Arial"/>
                <w:sz w:val="20"/>
                <w:szCs w:val="20"/>
              </w:rPr>
              <w:t xml:space="preserve"> a performance priority</w:t>
            </w:r>
            <w:r w:rsidR="00C55EEA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A775131"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510D0012" w:rsidRPr="7F5D463B">
              <w:rPr>
                <w:rFonts w:ascii="Arial" w:hAnsi="Arial" w:cs="Arial"/>
                <w:sz w:val="20"/>
                <w:szCs w:val="20"/>
              </w:rPr>
              <w:t>reiterated</w:t>
            </w:r>
            <w:r w:rsidR="5A775131" w:rsidRPr="7F5D463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25A3B11" w:rsidRPr="7F5D463B">
              <w:rPr>
                <w:rFonts w:ascii="Arial" w:hAnsi="Arial" w:cs="Arial"/>
                <w:sz w:val="20"/>
                <w:szCs w:val="20"/>
              </w:rPr>
              <w:t>hat wo</w:t>
            </w:r>
            <w:r w:rsidR="7EA2C19A" w:rsidRPr="7F5D463B">
              <w:rPr>
                <w:rFonts w:ascii="Arial" w:hAnsi="Arial" w:cs="Arial"/>
                <w:sz w:val="20"/>
                <w:szCs w:val="20"/>
              </w:rPr>
              <w:t xml:space="preserve">rk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7EA2C19A" w:rsidRPr="7F5D463B">
              <w:rPr>
                <w:rFonts w:ascii="Arial" w:hAnsi="Arial" w:cs="Arial"/>
                <w:sz w:val="20"/>
                <w:szCs w:val="20"/>
              </w:rPr>
              <w:t xml:space="preserve"> being done to understand victim attrition within the system and</w:t>
            </w:r>
            <w:r w:rsidR="025A3B11" w:rsidRPr="7F5D463B">
              <w:rPr>
                <w:rFonts w:ascii="Arial" w:hAnsi="Arial" w:cs="Arial"/>
                <w:sz w:val="20"/>
                <w:szCs w:val="20"/>
              </w:rPr>
              <w:t xml:space="preserve"> to engage with partners </w:t>
            </w:r>
            <w:r w:rsidR="1C810F38" w:rsidRPr="7F5D463B">
              <w:rPr>
                <w:rFonts w:ascii="Arial" w:hAnsi="Arial" w:cs="Arial"/>
                <w:sz w:val="20"/>
                <w:szCs w:val="20"/>
              </w:rPr>
              <w:t>who off</w:t>
            </w:r>
            <w:r w:rsidR="0A544D2C" w:rsidRPr="7F5D463B">
              <w:rPr>
                <w:rFonts w:ascii="Arial" w:hAnsi="Arial" w:cs="Arial"/>
                <w:sz w:val="20"/>
                <w:szCs w:val="20"/>
              </w:rPr>
              <w:t>er</w:t>
            </w:r>
            <w:r w:rsidR="0085225A">
              <w:rPr>
                <w:rFonts w:ascii="Arial" w:hAnsi="Arial" w:cs="Arial"/>
                <w:sz w:val="20"/>
                <w:szCs w:val="20"/>
              </w:rPr>
              <w:t>ed</w:t>
            </w:r>
            <w:r w:rsidR="1C810F38" w:rsidRPr="7F5D463B">
              <w:rPr>
                <w:rFonts w:ascii="Arial" w:hAnsi="Arial" w:cs="Arial"/>
                <w:sz w:val="20"/>
                <w:szCs w:val="20"/>
              </w:rPr>
              <w:t xml:space="preserve"> support to </w:t>
            </w:r>
            <w:r w:rsidR="025A3B11" w:rsidRPr="7F5D463B">
              <w:rPr>
                <w:rFonts w:ascii="Arial" w:hAnsi="Arial" w:cs="Arial"/>
                <w:sz w:val="20"/>
                <w:szCs w:val="20"/>
              </w:rPr>
              <w:t>victims</w:t>
            </w:r>
            <w:r w:rsidR="75A6D189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A19789" w14:textId="4C67565E" w:rsidR="009E3BE9" w:rsidRPr="009E3BE9" w:rsidRDefault="1BF6A2CC" w:rsidP="6D6387A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The CC state</w:t>
            </w:r>
            <w:r w:rsidR="397B0A52" w:rsidRPr="7F5D463B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85225A">
              <w:rPr>
                <w:rFonts w:ascii="Arial" w:hAnsi="Arial" w:cs="Arial"/>
                <w:sz w:val="20"/>
                <w:szCs w:val="20"/>
              </w:rPr>
              <w:t>a</w:t>
            </w:r>
            <w:r w:rsidR="397B0A52" w:rsidRPr="7F5D463B">
              <w:rPr>
                <w:rFonts w:ascii="Arial" w:hAnsi="Arial" w:cs="Arial"/>
                <w:sz w:val="20"/>
                <w:szCs w:val="20"/>
              </w:rPr>
              <w:t xml:space="preserve">dult </w:t>
            </w:r>
            <w:r w:rsidR="0085225A">
              <w:rPr>
                <w:rFonts w:ascii="Arial" w:hAnsi="Arial" w:cs="Arial"/>
                <w:sz w:val="20"/>
                <w:szCs w:val="20"/>
              </w:rPr>
              <w:t>p</w:t>
            </w:r>
            <w:r w:rsidR="397B0A52" w:rsidRPr="7F5D463B">
              <w:rPr>
                <w:rFonts w:ascii="Arial" w:hAnsi="Arial" w:cs="Arial"/>
                <w:sz w:val="20"/>
                <w:szCs w:val="20"/>
              </w:rPr>
              <w:t>rotection</w:t>
            </w:r>
            <w:r w:rsidR="62FC462F" w:rsidRPr="7F5D46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85225A">
              <w:rPr>
                <w:rFonts w:ascii="Arial" w:hAnsi="Arial" w:cs="Arial"/>
                <w:sz w:val="20"/>
                <w:szCs w:val="20"/>
              </w:rPr>
              <w:t>v</w:t>
            </w:r>
            <w:r w:rsidR="62FC462F" w:rsidRPr="7F5D463B">
              <w:rPr>
                <w:rFonts w:ascii="Arial" w:hAnsi="Arial" w:cs="Arial"/>
                <w:sz w:val="20"/>
                <w:szCs w:val="20"/>
              </w:rPr>
              <w:t xml:space="preserve">iolence </w:t>
            </w:r>
            <w:r w:rsidR="0085225A">
              <w:rPr>
                <w:rFonts w:ascii="Arial" w:hAnsi="Arial" w:cs="Arial"/>
                <w:sz w:val="20"/>
                <w:szCs w:val="20"/>
              </w:rPr>
              <w:t>a</w:t>
            </w:r>
            <w:r w:rsidR="62FC462F" w:rsidRPr="7F5D463B">
              <w:rPr>
                <w:rFonts w:ascii="Arial" w:hAnsi="Arial" w:cs="Arial"/>
                <w:sz w:val="20"/>
                <w:szCs w:val="20"/>
              </w:rPr>
              <w:t xml:space="preserve">gainst the </w:t>
            </w:r>
            <w:r w:rsidR="0085225A">
              <w:rPr>
                <w:rFonts w:ascii="Arial" w:hAnsi="Arial" w:cs="Arial"/>
                <w:sz w:val="20"/>
                <w:szCs w:val="20"/>
              </w:rPr>
              <w:t>p</w:t>
            </w:r>
            <w:r w:rsidR="62FC462F" w:rsidRPr="7F5D463B">
              <w:rPr>
                <w:rFonts w:ascii="Arial" w:hAnsi="Arial" w:cs="Arial"/>
                <w:sz w:val="20"/>
                <w:szCs w:val="20"/>
              </w:rPr>
              <w:t>erson (VAP)</w:t>
            </w:r>
            <w:r w:rsidR="397B0A52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865EA09" w:rsidRPr="7F5D463B">
              <w:rPr>
                <w:rFonts w:ascii="Arial" w:hAnsi="Arial" w:cs="Arial"/>
                <w:sz w:val="20"/>
                <w:szCs w:val="20"/>
              </w:rPr>
              <w:t>were crime types where a reduction in reports was</w:t>
            </w:r>
            <w:r w:rsidR="3BBB78C1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97B0A52" w:rsidRPr="7F5D463B">
              <w:rPr>
                <w:rFonts w:ascii="Arial" w:hAnsi="Arial" w:cs="Arial"/>
                <w:sz w:val="20"/>
                <w:szCs w:val="20"/>
              </w:rPr>
              <w:t>observed.</w:t>
            </w:r>
          </w:p>
          <w:p w14:paraId="78DF4B60" w14:textId="33BF6514" w:rsidR="009E3BE9" w:rsidRPr="009E3BE9" w:rsidRDefault="0085225A" w:rsidP="6D6387A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129E653B" w:rsidRPr="7F5D463B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1056DAF5" w:rsidRPr="7F5D463B">
              <w:rPr>
                <w:rFonts w:ascii="Arial" w:hAnsi="Arial" w:cs="Arial"/>
                <w:sz w:val="20"/>
                <w:szCs w:val="20"/>
              </w:rPr>
              <w:t>highlighted</w:t>
            </w:r>
            <w:r w:rsidR="33C7FFA1" w:rsidRPr="7F5D463B">
              <w:rPr>
                <w:rFonts w:ascii="Arial" w:hAnsi="Arial" w:cs="Arial"/>
                <w:sz w:val="20"/>
                <w:szCs w:val="20"/>
              </w:rPr>
              <w:t xml:space="preserve"> work</w:t>
            </w:r>
            <w:r w:rsidR="26AB89BB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3C7FFA1" w:rsidRPr="7F5D463B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6151D211" w:rsidRPr="7F5D463B">
              <w:rPr>
                <w:rFonts w:ascii="Arial" w:hAnsi="Arial" w:cs="Arial"/>
                <w:sz w:val="20"/>
                <w:szCs w:val="20"/>
              </w:rPr>
              <w:t xml:space="preserve">the Serious and Organised Crime </w:t>
            </w:r>
            <w:r w:rsidR="0FAA0275" w:rsidRPr="7F5D463B">
              <w:rPr>
                <w:rFonts w:ascii="Arial" w:hAnsi="Arial" w:cs="Arial"/>
                <w:sz w:val="20"/>
                <w:szCs w:val="20"/>
              </w:rPr>
              <w:t>Unit (SOCU)</w:t>
            </w:r>
            <w:r w:rsidR="01310BEE" w:rsidRPr="7F5D463B">
              <w:rPr>
                <w:rFonts w:ascii="Arial" w:hAnsi="Arial" w:cs="Arial"/>
                <w:sz w:val="20"/>
                <w:szCs w:val="20"/>
              </w:rPr>
              <w:t xml:space="preserve"> with re</w:t>
            </w:r>
            <w:r>
              <w:rPr>
                <w:rFonts w:ascii="Arial" w:hAnsi="Arial" w:cs="Arial"/>
                <w:sz w:val="20"/>
                <w:szCs w:val="20"/>
              </w:rPr>
              <w:t xml:space="preserve">gards </w:t>
            </w:r>
            <w:r w:rsidR="01310BEE" w:rsidRPr="7F5D463B">
              <w:rPr>
                <w:rFonts w:ascii="Arial" w:hAnsi="Arial" w:cs="Arial"/>
                <w:sz w:val="20"/>
                <w:szCs w:val="20"/>
              </w:rPr>
              <w:t xml:space="preserve">to operations into </w:t>
            </w:r>
            <w:r>
              <w:rPr>
                <w:rFonts w:ascii="Arial" w:hAnsi="Arial" w:cs="Arial"/>
                <w:sz w:val="20"/>
                <w:szCs w:val="20"/>
              </w:rPr>
              <w:t xml:space="preserve">child </w:t>
            </w:r>
            <w:r w:rsidR="01310BEE" w:rsidRPr="7F5D463B">
              <w:rPr>
                <w:rFonts w:ascii="Arial" w:hAnsi="Arial" w:cs="Arial"/>
                <w:sz w:val="20"/>
                <w:szCs w:val="20"/>
              </w:rPr>
              <w:t>sex</w:t>
            </w:r>
            <w:r>
              <w:rPr>
                <w:rFonts w:ascii="Arial" w:hAnsi="Arial" w:cs="Arial"/>
                <w:sz w:val="20"/>
                <w:szCs w:val="20"/>
              </w:rPr>
              <w:t>ual</w:t>
            </w:r>
            <w:r w:rsidR="01310BEE" w:rsidRPr="7F5D463B">
              <w:rPr>
                <w:rFonts w:ascii="Arial" w:hAnsi="Arial" w:cs="Arial"/>
                <w:sz w:val="20"/>
                <w:szCs w:val="20"/>
              </w:rPr>
              <w:t xml:space="preserve"> exploitation.</w:t>
            </w:r>
          </w:p>
          <w:p w14:paraId="1A7540FA" w14:textId="190D9744" w:rsidR="009E3BE9" w:rsidRPr="009E3BE9" w:rsidRDefault="7BEC0585" w:rsidP="6D6387A6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>T</w:t>
            </w:r>
            <w:r w:rsidR="49FF8472" w:rsidRPr="6D6387A6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="521C4DDF" w:rsidRPr="6D6387A6">
              <w:rPr>
                <w:rFonts w:ascii="Arial" w:hAnsi="Arial" w:cs="Arial"/>
                <w:sz w:val="20"/>
                <w:szCs w:val="20"/>
              </w:rPr>
              <w:t>a case study</w:t>
            </w:r>
            <w:r w:rsidR="2684BEB6" w:rsidRPr="6D6387A6">
              <w:rPr>
                <w:rFonts w:ascii="Arial" w:hAnsi="Arial" w:cs="Arial"/>
                <w:sz w:val="20"/>
                <w:szCs w:val="20"/>
              </w:rPr>
              <w:t xml:space="preserve"> showing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2684BEB6" w:rsidRPr="6D6387A6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521C4DDF" w:rsidRPr="6D6387A6">
              <w:rPr>
                <w:rFonts w:ascii="Arial" w:hAnsi="Arial" w:cs="Arial"/>
                <w:sz w:val="20"/>
                <w:szCs w:val="20"/>
              </w:rPr>
              <w:t>the Fraud Investigation Unit.</w:t>
            </w:r>
          </w:p>
          <w:p w14:paraId="31DC1F98" w14:textId="42918A3B" w:rsidR="7F5D463B" w:rsidRPr="00F50AD2" w:rsidRDefault="709BEA56" w:rsidP="00F50AD2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Whilst noting the good reductions in DA and VAP, the</w:t>
            </w:r>
            <w:r w:rsidR="1190C1E3" w:rsidRPr="7F5D463B">
              <w:rPr>
                <w:rFonts w:ascii="Arial" w:hAnsi="Arial" w:cs="Arial"/>
                <w:sz w:val="20"/>
                <w:szCs w:val="20"/>
              </w:rPr>
              <w:t xml:space="preserve"> PCC asked for detail on understanding the reasons behind th</w:t>
            </w:r>
            <w:r w:rsidR="4F777F0F" w:rsidRPr="7F5D463B">
              <w:rPr>
                <w:rFonts w:ascii="Arial" w:hAnsi="Arial" w:cs="Arial"/>
                <w:sz w:val="20"/>
                <w:szCs w:val="20"/>
              </w:rPr>
              <w:t>is</w:t>
            </w:r>
            <w:r w:rsidR="00C55EEA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AACE91E" w:rsidRPr="7F5D463B">
              <w:rPr>
                <w:rFonts w:ascii="Arial" w:hAnsi="Arial" w:cs="Arial"/>
                <w:sz w:val="20"/>
                <w:szCs w:val="20"/>
              </w:rPr>
              <w:t xml:space="preserve">The CC explained that whilst some may be due to changes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7AACE91E" w:rsidRPr="7F5D463B">
              <w:rPr>
                <w:rFonts w:ascii="Arial" w:hAnsi="Arial" w:cs="Arial"/>
                <w:sz w:val="20"/>
                <w:szCs w:val="20"/>
              </w:rPr>
              <w:t>the Home Office Count</w:t>
            </w:r>
            <w:r w:rsidR="0085225A">
              <w:rPr>
                <w:rFonts w:ascii="Arial" w:hAnsi="Arial" w:cs="Arial"/>
                <w:sz w:val="20"/>
                <w:szCs w:val="20"/>
              </w:rPr>
              <w:t>ing</w:t>
            </w:r>
            <w:r w:rsidR="7AACE91E" w:rsidRPr="7F5D463B">
              <w:rPr>
                <w:rFonts w:ascii="Arial" w:hAnsi="Arial" w:cs="Arial"/>
                <w:sz w:val="20"/>
                <w:szCs w:val="20"/>
              </w:rPr>
              <w:t xml:space="preserve"> Rules, more work was needed to identify and understand the detail behind the reductio</w:t>
            </w:r>
            <w:r w:rsidR="5E58AF4E" w:rsidRPr="7F5D463B">
              <w:rPr>
                <w:rFonts w:ascii="Arial" w:hAnsi="Arial" w:cs="Arial"/>
                <w:sz w:val="20"/>
                <w:szCs w:val="20"/>
              </w:rPr>
              <w:t>ns</w:t>
            </w:r>
            <w:r w:rsidR="00C55EEA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E58AF4E" w:rsidRPr="7F5D463B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76E09BC3" w:rsidRPr="7F5D463B">
              <w:rPr>
                <w:rFonts w:ascii="Arial" w:hAnsi="Arial" w:cs="Arial"/>
                <w:sz w:val="20"/>
                <w:szCs w:val="20"/>
              </w:rPr>
              <w:t xml:space="preserve">clarified the CC’s stance and added it may also be influenced by activity surrounding preventative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policing </w:t>
            </w:r>
            <w:r w:rsidR="76E09BC3" w:rsidRPr="7F5D463B">
              <w:rPr>
                <w:rFonts w:ascii="Arial" w:hAnsi="Arial" w:cs="Arial"/>
                <w:sz w:val="20"/>
                <w:szCs w:val="20"/>
              </w:rPr>
              <w:t>measures.</w:t>
            </w:r>
          </w:p>
          <w:p w14:paraId="7B5D3EAD" w14:textId="386C4816" w:rsidR="009E3BE9" w:rsidRPr="009E3BE9" w:rsidRDefault="210B9E9E" w:rsidP="00330CEC">
            <w:pPr>
              <w:spacing w:line="240" w:lineRule="auto"/>
              <w:ind w:firstLine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5B593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Combat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75B593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rganised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75B593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rime and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75B593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ounty </w:t>
            </w:r>
            <w:r w:rsidR="002C78F0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2C78F0" w:rsidRPr="75B593CD">
              <w:rPr>
                <w:rFonts w:ascii="Arial" w:hAnsi="Arial" w:cs="Arial"/>
                <w:b/>
                <w:bCs/>
                <w:sz w:val="20"/>
                <w:szCs w:val="20"/>
              </w:rPr>
              <w:t>ines</w:t>
            </w:r>
          </w:p>
          <w:p w14:paraId="0C48E3E6" w14:textId="32774C2A" w:rsidR="009E3BE9" w:rsidRPr="009E3BE9" w:rsidRDefault="796F18C0" w:rsidP="6D6387A6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>Whilst recognising the decrease in live OCG</w:t>
            </w:r>
            <w:r w:rsidR="4D8B352C" w:rsidRPr="6D6387A6">
              <w:rPr>
                <w:rFonts w:ascii="Arial" w:hAnsi="Arial" w:cs="Arial"/>
                <w:sz w:val="20"/>
                <w:szCs w:val="20"/>
              </w:rPr>
              <w:t>s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392F9D19" w:rsidRPr="6D6387A6">
              <w:rPr>
                <w:rFonts w:ascii="Arial" w:hAnsi="Arial" w:cs="Arial"/>
                <w:sz w:val="20"/>
                <w:szCs w:val="20"/>
              </w:rPr>
              <w:t>the CC</w:t>
            </w:r>
            <w:r w:rsidR="3A6CF632" w:rsidRPr="6D638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4849EAD" w:rsidRPr="6D6387A6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3A6CF632" w:rsidRPr="6D6387A6">
              <w:rPr>
                <w:rFonts w:ascii="Arial" w:hAnsi="Arial" w:cs="Arial"/>
                <w:sz w:val="20"/>
                <w:szCs w:val="20"/>
              </w:rPr>
              <w:t>noted a reduction in disruptions</w:t>
            </w:r>
            <w:r w:rsidR="00C55EEA" w:rsidRPr="6D6387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42048424" w:rsidRPr="6D6387A6">
              <w:rPr>
                <w:rFonts w:ascii="Arial" w:hAnsi="Arial" w:cs="Arial"/>
                <w:sz w:val="20"/>
                <w:szCs w:val="20"/>
              </w:rPr>
              <w:t>He explained</w:t>
            </w:r>
            <w:r w:rsidR="392F9D19" w:rsidRPr="6D6387A6">
              <w:rPr>
                <w:rFonts w:ascii="Arial" w:hAnsi="Arial" w:cs="Arial"/>
                <w:sz w:val="20"/>
                <w:szCs w:val="20"/>
              </w:rPr>
              <w:t xml:space="preserve"> this may be due to 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392F9D19" w:rsidRPr="6D6387A6">
              <w:rPr>
                <w:rFonts w:ascii="Arial" w:hAnsi="Arial" w:cs="Arial"/>
                <w:sz w:val="20"/>
                <w:szCs w:val="20"/>
              </w:rPr>
              <w:t xml:space="preserve">often non-linear timeline of </w:t>
            </w:r>
            <w:r w:rsidR="003D589C">
              <w:rPr>
                <w:rFonts w:ascii="Arial" w:hAnsi="Arial" w:cs="Arial"/>
                <w:sz w:val="20"/>
                <w:szCs w:val="20"/>
              </w:rPr>
              <w:t>investigation</w:t>
            </w:r>
            <w:r w:rsidR="000F1659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2C78F0">
              <w:rPr>
                <w:rFonts w:ascii="Arial" w:hAnsi="Arial" w:cs="Arial"/>
                <w:sz w:val="20"/>
                <w:szCs w:val="20"/>
              </w:rPr>
              <w:t>but</w:t>
            </w:r>
            <w:r w:rsidR="0085225A">
              <w:rPr>
                <w:rFonts w:ascii="Arial" w:hAnsi="Arial" w:cs="Arial"/>
                <w:sz w:val="20"/>
                <w:szCs w:val="20"/>
              </w:rPr>
              <w:t xml:space="preserve"> had </w:t>
            </w:r>
            <w:r w:rsidR="392F9D19" w:rsidRPr="6D6387A6">
              <w:rPr>
                <w:rFonts w:ascii="Arial" w:hAnsi="Arial" w:cs="Arial"/>
                <w:sz w:val="20"/>
                <w:szCs w:val="20"/>
              </w:rPr>
              <w:t xml:space="preserve">asked for further work to be </w:t>
            </w:r>
            <w:r w:rsidR="0085225A">
              <w:rPr>
                <w:rFonts w:ascii="Arial" w:hAnsi="Arial" w:cs="Arial"/>
                <w:sz w:val="20"/>
                <w:szCs w:val="20"/>
              </w:rPr>
              <w:t>undertaken</w:t>
            </w:r>
            <w:r w:rsidR="000D234D" w:rsidRPr="6D6387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8A4F2EF" w:rsidRPr="6D6387A6">
              <w:rPr>
                <w:rFonts w:ascii="Arial" w:hAnsi="Arial" w:cs="Arial"/>
                <w:sz w:val="20"/>
                <w:szCs w:val="20"/>
              </w:rPr>
              <w:t xml:space="preserve">The CC highlighted </w:t>
            </w:r>
            <w:r w:rsidR="007A16C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28A4F2EF" w:rsidRPr="6D6387A6">
              <w:rPr>
                <w:rFonts w:ascii="Arial" w:hAnsi="Arial" w:cs="Arial"/>
                <w:sz w:val="20"/>
                <w:szCs w:val="20"/>
              </w:rPr>
              <w:t>work of the East SOC</w:t>
            </w:r>
            <w:r w:rsidR="004065DC">
              <w:rPr>
                <w:rFonts w:ascii="Arial" w:hAnsi="Arial" w:cs="Arial"/>
                <w:sz w:val="20"/>
                <w:szCs w:val="20"/>
              </w:rPr>
              <w:t xml:space="preserve"> Team </w:t>
            </w:r>
            <w:r w:rsidR="28A4F2EF" w:rsidRPr="6D6387A6">
              <w:rPr>
                <w:rFonts w:ascii="Arial" w:hAnsi="Arial" w:cs="Arial"/>
                <w:sz w:val="20"/>
                <w:szCs w:val="20"/>
              </w:rPr>
              <w:t>in collaboration with The Gangmasters and Labour Abuse Authority in Canterbury</w:t>
            </w:r>
            <w:r w:rsidR="7277ECCC" w:rsidRPr="6D6387A6">
              <w:rPr>
                <w:rFonts w:ascii="Arial" w:hAnsi="Arial" w:cs="Arial"/>
                <w:sz w:val="20"/>
                <w:szCs w:val="20"/>
              </w:rPr>
              <w:t xml:space="preserve"> and the upturn in arrests within the period.</w:t>
            </w:r>
          </w:p>
          <w:p w14:paraId="472F17D6" w14:textId="3BC770B5" w:rsidR="009E3BE9" w:rsidRPr="009E3BE9" w:rsidRDefault="7277ECCC" w:rsidP="6D6387A6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>The PCC acknowledged the good work, with the decreasing number of OCGs a strong positive sign.</w:t>
            </w:r>
          </w:p>
          <w:p w14:paraId="0288384D" w14:textId="7AD0D445" w:rsidR="009E3BE9" w:rsidRPr="009E3BE9" w:rsidRDefault="16A012CC" w:rsidP="00330CEC">
            <w:pPr>
              <w:spacing w:line="240" w:lineRule="auto"/>
              <w:ind w:firstLine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isible and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esponsive to the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eeds of </w:t>
            </w:r>
            <w:r w:rsidR="002C78F0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C78F0" w:rsidRPr="6D6387A6">
              <w:rPr>
                <w:rFonts w:ascii="Arial" w:hAnsi="Arial" w:cs="Arial"/>
                <w:b/>
                <w:bCs/>
                <w:sz w:val="20"/>
                <w:szCs w:val="20"/>
              </w:rPr>
              <w:t>ommunities</w:t>
            </w:r>
          </w:p>
          <w:p w14:paraId="77AF2F49" w14:textId="260678DD" w:rsidR="009E3BE9" w:rsidRPr="009E3BE9" w:rsidRDefault="007A16C8" w:rsidP="6D6387A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7140D54B" w:rsidRPr="6D6387A6">
              <w:rPr>
                <w:rFonts w:ascii="Arial" w:hAnsi="Arial" w:cs="Arial"/>
                <w:sz w:val="20"/>
                <w:szCs w:val="20"/>
              </w:rPr>
              <w:t xml:space="preserve">he CC noted </w:t>
            </w: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7140D54B" w:rsidRPr="6D6387A6">
              <w:rPr>
                <w:rFonts w:ascii="Arial" w:hAnsi="Arial" w:cs="Arial"/>
                <w:sz w:val="20"/>
                <w:szCs w:val="20"/>
              </w:rPr>
              <w:t xml:space="preserve">continued impressive work of the </w:t>
            </w:r>
            <w:r>
              <w:rPr>
                <w:rFonts w:ascii="Arial" w:hAnsi="Arial" w:cs="Arial"/>
                <w:sz w:val="20"/>
                <w:szCs w:val="20"/>
              </w:rPr>
              <w:t>Special Constabulary</w:t>
            </w:r>
            <w:r w:rsidR="00AC180A" w:rsidRPr="6D6387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D224FE8" w:rsidRPr="6D6387A6">
              <w:rPr>
                <w:rFonts w:ascii="Arial" w:hAnsi="Arial" w:cs="Arial"/>
                <w:sz w:val="20"/>
                <w:szCs w:val="20"/>
              </w:rPr>
              <w:t>Referencing their commitment to policing</w:t>
            </w:r>
            <w:r w:rsidR="51F67332" w:rsidRPr="6D6387A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013AB">
              <w:rPr>
                <w:rFonts w:ascii="Arial" w:hAnsi="Arial" w:cs="Arial"/>
                <w:sz w:val="20"/>
                <w:szCs w:val="20"/>
              </w:rPr>
              <w:t>he</w:t>
            </w:r>
            <w:r w:rsidR="51F67332" w:rsidRPr="6D6387A6">
              <w:rPr>
                <w:rFonts w:ascii="Arial" w:hAnsi="Arial" w:cs="Arial"/>
                <w:sz w:val="20"/>
                <w:szCs w:val="20"/>
              </w:rPr>
              <w:t xml:space="preserve"> highlighted the number of arrests and Traffic </w:t>
            </w:r>
            <w:r w:rsidR="6C36A8B7" w:rsidRPr="6D6387A6">
              <w:rPr>
                <w:rFonts w:ascii="Arial" w:hAnsi="Arial" w:cs="Arial"/>
                <w:sz w:val="20"/>
                <w:szCs w:val="20"/>
              </w:rPr>
              <w:t>Offence Reports detailed in the paper.</w:t>
            </w:r>
          </w:p>
          <w:p w14:paraId="79C9F667" w14:textId="23A29698" w:rsidR="009E3BE9" w:rsidRPr="009E3BE9" w:rsidRDefault="611E459B" w:rsidP="6D6387A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>The CC was</w:t>
            </w:r>
            <w:r w:rsidR="5D6FDA13" w:rsidRPr="6D6387A6">
              <w:rPr>
                <w:rFonts w:ascii="Arial" w:hAnsi="Arial" w:cs="Arial"/>
                <w:sz w:val="20"/>
                <w:szCs w:val="20"/>
              </w:rPr>
              <w:t xml:space="preserve"> pleased with the </w:t>
            </w:r>
            <w:r w:rsidR="007A16C8">
              <w:rPr>
                <w:rFonts w:ascii="Arial" w:hAnsi="Arial" w:cs="Arial"/>
                <w:sz w:val="20"/>
                <w:szCs w:val="20"/>
              </w:rPr>
              <w:t xml:space="preserve">FCIR’s </w:t>
            </w:r>
            <w:r w:rsidR="5D6FDA13" w:rsidRPr="6D6387A6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 w:rsidR="6751E722" w:rsidRPr="6D6387A6">
              <w:rPr>
                <w:rFonts w:ascii="Arial" w:hAnsi="Arial" w:cs="Arial"/>
                <w:sz w:val="20"/>
                <w:szCs w:val="20"/>
              </w:rPr>
              <w:t>and reported a good level of sustainability in this regard</w:t>
            </w:r>
            <w:r w:rsidR="00AC180A" w:rsidRPr="6D6387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B0CE08C" w:rsidRPr="6D6387A6">
              <w:rPr>
                <w:rFonts w:ascii="Arial" w:hAnsi="Arial" w:cs="Arial"/>
                <w:sz w:val="20"/>
                <w:szCs w:val="20"/>
              </w:rPr>
              <w:t xml:space="preserve">He noted that the performance of </w:t>
            </w:r>
            <w:r w:rsidR="007A16C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B0CE08C" w:rsidRPr="6D6387A6">
              <w:rPr>
                <w:rFonts w:ascii="Arial" w:hAnsi="Arial" w:cs="Arial"/>
                <w:sz w:val="20"/>
                <w:szCs w:val="20"/>
              </w:rPr>
              <w:t>FCIR compared positively nationally</w:t>
            </w:r>
            <w:r w:rsidR="1A7DE2C1" w:rsidRPr="6D6387A6">
              <w:rPr>
                <w:rFonts w:ascii="Arial" w:hAnsi="Arial" w:cs="Arial"/>
                <w:sz w:val="20"/>
                <w:szCs w:val="20"/>
              </w:rPr>
              <w:t xml:space="preserve"> on multiple fronts</w:t>
            </w:r>
            <w:r w:rsidR="3DDDD8CD" w:rsidRPr="6D6387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080487" w14:textId="58AD6800" w:rsidR="009E3BE9" w:rsidRPr="009E3BE9" w:rsidRDefault="791AC251" w:rsidP="6D6387A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PCC placed on record his thanks for the superb performance </w:t>
            </w:r>
            <w:r w:rsidR="31ECDBAC" w:rsidRPr="7F5D463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7F5D463B">
              <w:rPr>
                <w:rFonts w:ascii="Arial" w:hAnsi="Arial" w:cs="Arial"/>
                <w:sz w:val="20"/>
                <w:szCs w:val="20"/>
              </w:rPr>
              <w:t>the F</w:t>
            </w:r>
            <w:r w:rsidR="007A16C8">
              <w:rPr>
                <w:rFonts w:ascii="Arial" w:hAnsi="Arial" w:cs="Arial"/>
                <w:sz w:val="20"/>
                <w:szCs w:val="20"/>
              </w:rPr>
              <w:t xml:space="preserve">CIR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and the focus on </w:t>
            </w:r>
            <w:r w:rsidR="007A16C8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Pr="7F5D463B">
              <w:rPr>
                <w:rFonts w:ascii="Arial" w:hAnsi="Arial" w:cs="Arial"/>
                <w:sz w:val="20"/>
                <w:szCs w:val="20"/>
              </w:rPr>
              <w:t>from the CC.</w:t>
            </w:r>
          </w:p>
          <w:p w14:paraId="477286D6" w14:textId="2A304375" w:rsidR="009E3BE9" w:rsidRPr="009E3BE9" w:rsidRDefault="05A5647F" w:rsidP="6D6387A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Considering the</w:t>
            </w:r>
            <w:r w:rsidR="3D465558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9BB2B2C" w:rsidRPr="7F5D463B">
              <w:rPr>
                <w:rFonts w:ascii="Arial" w:hAnsi="Arial" w:cs="Arial"/>
                <w:sz w:val="20"/>
                <w:szCs w:val="20"/>
              </w:rPr>
              <w:t xml:space="preserve">government target </w:t>
            </w:r>
            <w:r w:rsidR="007A16C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79BB2B2C" w:rsidRPr="7F5D463B">
              <w:rPr>
                <w:rFonts w:ascii="Arial" w:hAnsi="Arial" w:cs="Arial"/>
                <w:sz w:val="20"/>
                <w:szCs w:val="20"/>
              </w:rPr>
              <w:t>recruit more Special Constables, the PCC asked w</w:t>
            </w:r>
            <w:r w:rsidR="64BBC55C" w:rsidRPr="7F5D463B">
              <w:rPr>
                <w:rFonts w:ascii="Arial" w:hAnsi="Arial" w:cs="Arial"/>
                <w:sz w:val="20"/>
                <w:szCs w:val="20"/>
              </w:rPr>
              <w:t>ha</w:t>
            </w:r>
            <w:r w:rsidR="79BB2B2C" w:rsidRPr="7F5D463B">
              <w:rPr>
                <w:rFonts w:ascii="Arial" w:hAnsi="Arial" w:cs="Arial"/>
                <w:sz w:val="20"/>
                <w:szCs w:val="20"/>
              </w:rPr>
              <w:t xml:space="preserve">t events </w:t>
            </w:r>
            <w:r w:rsidR="00001C18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79BB2B2C" w:rsidRPr="7F5D463B">
              <w:rPr>
                <w:rFonts w:ascii="Arial" w:hAnsi="Arial" w:cs="Arial"/>
                <w:sz w:val="20"/>
                <w:szCs w:val="20"/>
              </w:rPr>
              <w:t xml:space="preserve">planned to help </w:t>
            </w:r>
            <w:r w:rsidR="7F485C74" w:rsidRPr="7F5D463B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7A16C8">
              <w:rPr>
                <w:rFonts w:ascii="Arial" w:hAnsi="Arial" w:cs="Arial"/>
                <w:sz w:val="20"/>
                <w:szCs w:val="20"/>
              </w:rPr>
              <w:t>it</w:t>
            </w:r>
            <w:r w:rsidR="00AC180A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232E2CB" w:rsidRPr="7F5D463B">
              <w:rPr>
                <w:rFonts w:ascii="Arial" w:hAnsi="Arial" w:cs="Arial"/>
                <w:sz w:val="20"/>
                <w:szCs w:val="20"/>
              </w:rPr>
              <w:t xml:space="preserve">The CC assured the PCC </w:t>
            </w:r>
            <w:r w:rsidR="007A16C8">
              <w:rPr>
                <w:rFonts w:ascii="Arial" w:hAnsi="Arial" w:cs="Arial"/>
                <w:sz w:val="20"/>
                <w:szCs w:val="20"/>
              </w:rPr>
              <w:t xml:space="preserve">there was a provisional plan </w:t>
            </w:r>
            <w:r w:rsidR="3232E2CB" w:rsidRPr="7F5D463B">
              <w:rPr>
                <w:rFonts w:ascii="Arial" w:hAnsi="Arial" w:cs="Arial"/>
                <w:sz w:val="20"/>
                <w:szCs w:val="20"/>
              </w:rPr>
              <w:t>to train 96 Special Constables</w:t>
            </w:r>
            <w:r w:rsidR="7B918ED1" w:rsidRPr="7F5D46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="3620F9B6" w:rsidRPr="7F5D463B">
              <w:rPr>
                <w:rFonts w:ascii="Arial" w:hAnsi="Arial" w:cs="Arial"/>
                <w:sz w:val="20"/>
                <w:szCs w:val="20"/>
              </w:rPr>
              <w:t>advised</w:t>
            </w:r>
            <w:r w:rsidR="0100AD58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180E07B2" w:rsidRPr="7F5D463B">
              <w:rPr>
                <w:rFonts w:ascii="Arial" w:hAnsi="Arial" w:cs="Arial"/>
                <w:sz w:val="20"/>
                <w:szCs w:val="20"/>
              </w:rPr>
              <w:t>was</w:t>
            </w:r>
            <w:r w:rsidR="61B28094" w:rsidRPr="7F5D463B">
              <w:rPr>
                <w:rFonts w:ascii="Arial" w:hAnsi="Arial" w:cs="Arial"/>
                <w:sz w:val="20"/>
                <w:szCs w:val="20"/>
              </w:rPr>
              <w:t xml:space="preserve"> not</w:t>
            </w:r>
            <w:r w:rsidR="180E07B2" w:rsidRPr="7F5D463B">
              <w:rPr>
                <w:rFonts w:ascii="Arial" w:hAnsi="Arial" w:cs="Arial"/>
                <w:sz w:val="20"/>
                <w:szCs w:val="20"/>
              </w:rPr>
              <w:t xml:space="preserve"> firm due to uncertainty around the government target</w:t>
            </w:r>
            <w:r w:rsidR="00744A8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6CAC7E" w14:textId="0F7BA97C" w:rsidR="009E3BE9" w:rsidRPr="009E3BE9" w:rsidRDefault="2B251385" w:rsidP="6D6387A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With re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gards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to borderless 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response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being replaced with Operation Ripple, the PCC asked the CC to clarify the position on </w:t>
            </w:r>
            <w:r w:rsidR="006C256B">
              <w:rPr>
                <w:rFonts w:ascii="Arial" w:hAnsi="Arial" w:cs="Arial"/>
                <w:sz w:val="20"/>
                <w:szCs w:val="20"/>
              </w:rPr>
              <w:t>resource deployment</w:t>
            </w:r>
            <w:r w:rsidR="00AC180A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D44D11A" w:rsidRPr="7F5D463B">
              <w:rPr>
                <w:rFonts w:ascii="Arial" w:hAnsi="Arial" w:cs="Arial"/>
                <w:sz w:val="20"/>
                <w:szCs w:val="20"/>
              </w:rPr>
              <w:t xml:space="preserve">The CC clarified the 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purpose </w:t>
            </w:r>
            <w:r w:rsidR="6D44D11A" w:rsidRPr="7F5D463B">
              <w:rPr>
                <w:rFonts w:ascii="Arial" w:hAnsi="Arial" w:cs="Arial"/>
                <w:sz w:val="20"/>
                <w:szCs w:val="20"/>
              </w:rPr>
              <w:t xml:space="preserve">of Operation Ripple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6D44D11A" w:rsidRPr="7F5D463B">
              <w:rPr>
                <w:rFonts w:ascii="Arial" w:hAnsi="Arial" w:cs="Arial"/>
                <w:sz w:val="20"/>
                <w:szCs w:val="20"/>
              </w:rPr>
              <w:t xml:space="preserve"> to remind </w:t>
            </w:r>
            <w:r w:rsidR="0100AD58" w:rsidRPr="7F5D463B">
              <w:rPr>
                <w:rFonts w:ascii="Arial" w:hAnsi="Arial" w:cs="Arial"/>
                <w:sz w:val="20"/>
                <w:szCs w:val="20"/>
              </w:rPr>
              <w:t>o</w:t>
            </w:r>
            <w:r w:rsidR="6D44D11A" w:rsidRPr="7F5D463B">
              <w:rPr>
                <w:rFonts w:ascii="Arial" w:hAnsi="Arial" w:cs="Arial"/>
                <w:sz w:val="20"/>
                <w:szCs w:val="20"/>
              </w:rPr>
              <w:t xml:space="preserve">fficers of their role in responding to </w:t>
            </w:r>
            <w:r w:rsidR="3FF6ACCA" w:rsidRPr="7F5D463B">
              <w:rPr>
                <w:rFonts w:ascii="Arial" w:hAnsi="Arial" w:cs="Arial"/>
                <w:sz w:val="20"/>
                <w:szCs w:val="20"/>
              </w:rPr>
              <w:t>calls</w:t>
            </w:r>
            <w:r w:rsidR="000013AB">
              <w:rPr>
                <w:rFonts w:ascii="Arial" w:hAnsi="Arial" w:cs="Arial"/>
                <w:sz w:val="20"/>
                <w:szCs w:val="20"/>
              </w:rPr>
              <w:t>,</w:t>
            </w:r>
            <w:r w:rsidR="0900158F" w:rsidRPr="7F5D463B">
              <w:rPr>
                <w:rFonts w:ascii="Arial" w:hAnsi="Arial" w:cs="Arial"/>
                <w:sz w:val="20"/>
                <w:szCs w:val="20"/>
              </w:rPr>
              <w:t xml:space="preserve"> and that it s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ought </w:t>
            </w:r>
            <w:r w:rsidR="0900158F" w:rsidRPr="7F5D463B">
              <w:rPr>
                <w:rFonts w:ascii="Arial" w:hAnsi="Arial" w:cs="Arial"/>
                <w:sz w:val="20"/>
                <w:szCs w:val="20"/>
              </w:rPr>
              <w:t xml:space="preserve">to reaffirm 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this would </w:t>
            </w:r>
            <w:r w:rsidR="0900158F" w:rsidRPr="7F5D463B">
              <w:rPr>
                <w:rFonts w:ascii="Arial" w:hAnsi="Arial" w:cs="Arial"/>
                <w:sz w:val="20"/>
                <w:szCs w:val="20"/>
              </w:rPr>
              <w:t>sometimes be inter-district</w:t>
            </w:r>
            <w:r w:rsidR="00AC180A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900158F" w:rsidRPr="7F5D463B">
              <w:rPr>
                <w:rFonts w:ascii="Arial" w:hAnsi="Arial" w:cs="Arial"/>
                <w:sz w:val="20"/>
                <w:szCs w:val="20"/>
              </w:rPr>
              <w:t>The CC highlighted the</w:t>
            </w:r>
            <w:r w:rsidR="225CA034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62AD783" w:rsidRPr="7F5D463B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564F22DB" w:rsidRPr="7F5D463B">
              <w:rPr>
                <w:rFonts w:ascii="Arial" w:hAnsi="Arial" w:cs="Arial"/>
                <w:sz w:val="20"/>
                <w:szCs w:val="20"/>
              </w:rPr>
              <w:t>being undertaken</w:t>
            </w:r>
            <w:r w:rsidR="00C07F47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762AD783" w:rsidRPr="7F5D463B">
              <w:rPr>
                <w:rFonts w:ascii="Arial" w:hAnsi="Arial" w:cs="Arial"/>
                <w:sz w:val="20"/>
                <w:szCs w:val="20"/>
              </w:rPr>
              <w:t xml:space="preserve"> ensur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762AD783" w:rsidRPr="7F5D463B">
              <w:rPr>
                <w:rFonts w:ascii="Arial" w:hAnsi="Arial" w:cs="Arial"/>
                <w:sz w:val="20"/>
                <w:szCs w:val="20"/>
              </w:rPr>
              <w:t xml:space="preserve">the right level of resource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762AD783" w:rsidRPr="7F5D463B">
              <w:rPr>
                <w:rFonts w:ascii="Arial" w:hAnsi="Arial" w:cs="Arial"/>
                <w:sz w:val="20"/>
                <w:szCs w:val="20"/>
              </w:rPr>
              <w:t xml:space="preserve"> available in the right places.</w:t>
            </w:r>
          </w:p>
          <w:p w14:paraId="796A736B" w14:textId="1ED9366A" w:rsidR="009E3BE9" w:rsidRPr="009E3BE9" w:rsidRDefault="16484799" w:rsidP="6D6387A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In relation to Right Care, Right Person, the PCC asked if any partners had raised concerns about gaps in service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 provision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8464184" w:rsidRPr="7F5D463B">
              <w:rPr>
                <w:rFonts w:ascii="Arial" w:hAnsi="Arial" w:cs="Arial"/>
                <w:sz w:val="20"/>
                <w:szCs w:val="20"/>
              </w:rPr>
              <w:t>Acknowledging the PCCs support, t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6036F1C5" w:rsidRPr="7F5D463B">
              <w:rPr>
                <w:rFonts w:ascii="Arial" w:hAnsi="Arial" w:cs="Arial"/>
                <w:sz w:val="20"/>
                <w:szCs w:val="20"/>
              </w:rPr>
              <w:t>DCC explained that partners ha</w:t>
            </w:r>
            <w:r w:rsidR="001815B3">
              <w:rPr>
                <w:rFonts w:ascii="Arial" w:hAnsi="Arial" w:cs="Arial"/>
                <w:sz w:val="20"/>
                <w:szCs w:val="20"/>
              </w:rPr>
              <w:t>d</w:t>
            </w:r>
            <w:r w:rsidR="6036F1C5" w:rsidRPr="7F5D463B">
              <w:rPr>
                <w:rFonts w:ascii="Arial" w:hAnsi="Arial" w:cs="Arial"/>
                <w:sz w:val="20"/>
                <w:szCs w:val="20"/>
              </w:rPr>
              <w:t xml:space="preserve"> not reported anything negative and that going int</w:t>
            </w:r>
            <w:r w:rsidR="733D3F45" w:rsidRPr="7F5D463B">
              <w:rPr>
                <w:rFonts w:ascii="Arial" w:hAnsi="Arial" w:cs="Arial"/>
                <w:sz w:val="20"/>
                <w:szCs w:val="20"/>
              </w:rPr>
              <w:t>o 2025 he expect</w:t>
            </w:r>
            <w:r w:rsidR="006C256B">
              <w:rPr>
                <w:rFonts w:ascii="Arial" w:hAnsi="Arial" w:cs="Arial"/>
                <w:sz w:val="20"/>
                <w:szCs w:val="20"/>
              </w:rPr>
              <w:t>ed</w:t>
            </w:r>
            <w:r w:rsidR="733D3F45" w:rsidRPr="7F5D463B">
              <w:rPr>
                <w:rFonts w:ascii="Arial" w:hAnsi="Arial" w:cs="Arial"/>
                <w:sz w:val="20"/>
                <w:szCs w:val="20"/>
              </w:rPr>
              <w:t xml:space="preserve"> to see reliance on Kent Police fall further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33D3F45" w:rsidRPr="7F5D463B">
              <w:rPr>
                <w:rFonts w:ascii="Arial" w:hAnsi="Arial" w:cs="Arial"/>
                <w:sz w:val="20"/>
                <w:szCs w:val="20"/>
              </w:rPr>
              <w:t xml:space="preserve">If there </w:t>
            </w:r>
            <w:r w:rsidR="00001C18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="733D3F45" w:rsidRPr="7F5D463B">
              <w:rPr>
                <w:rFonts w:ascii="Arial" w:hAnsi="Arial" w:cs="Arial"/>
                <w:sz w:val="20"/>
                <w:szCs w:val="20"/>
              </w:rPr>
              <w:t xml:space="preserve">gaps in service, the DCC </w:t>
            </w:r>
            <w:r w:rsidR="404D44E7" w:rsidRPr="7F5D463B">
              <w:rPr>
                <w:rFonts w:ascii="Arial" w:hAnsi="Arial" w:cs="Arial"/>
                <w:sz w:val="20"/>
                <w:szCs w:val="20"/>
              </w:rPr>
              <w:t xml:space="preserve">believed it 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733D3F45" w:rsidRPr="7F5D463B">
              <w:rPr>
                <w:rFonts w:ascii="Arial" w:hAnsi="Arial" w:cs="Arial"/>
                <w:sz w:val="20"/>
                <w:szCs w:val="20"/>
              </w:rPr>
              <w:t xml:space="preserve">on the health </w:t>
            </w:r>
            <w:r w:rsidR="5E6F9915" w:rsidRPr="7F5D463B">
              <w:rPr>
                <w:rFonts w:ascii="Arial" w:hAnsi="Arial" w:cs="Arial"/>
                <w:sz w:val="20"/>
                <w:szCs w:val="20"/>
              </w:rPr>
              <w:t>side and</w:t>
            </w:r>
            <w:r w:rsidR="733D3F45" w:rsidRPr="7F5D463B">
              <w:rPr>
                <w:rFonts w:ascii="Arial" w:hAnsi="Arial" w:cs="Arial"/>
                <w:sz w:val="20"/>
                <w:szCs w:val="20"/>
              </w:rPr>
              <w:t xml:space="preserve"> recognise</w:t>
            </w:r>
            <w:r w:rsidR="17D7CC20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6D0D1368" w:rsidRPr="7F5D463B">
              <w:rPr>
                <w:rFonts w:ascii="Arial" w:hAnsi="Arial" w:cs="Arial"/>
                <w:sz w:val="20"/>
                <w:szCs w:val="20"/>
              </w:rPr>
              <w:t xml:space="preserve"> the need to monitor </w:t>
            </w:r>
            <w:r w:rsidR="00715E4C">
              <w:rPr>
                <w:rFonts w:ascii="Arial" w:hAnsi="Arial" w:cs="Arial"/>
                <w:sz w:val="20"/>
                <w:szCs w:val="20"/>
              </w:rPr>
              <w:t>continually</w:t>
            </w:r>
            <w:r w:rsidR="4AEB5849" w:rsidRPr="7F5D463B">
              <w:rPr>
                <w:rFonts w:ascii="Arial" w:hAnsi="Arial" w:cs="Arial"/>
                <w:sz w:val="20"/>
                <w:szCs w:val="20"/>
              </w:rPr>
              <w:t>, alongside partners</w:t>
            </w:r>
            <w:r w:rsidR="6D0D1368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11C08C" w14:textId="303842C8" w:rsidR="009E3BE9" w:rsidRPr="009E3BE9" w:rsidRDefault="0AACE2AD" w:rsidP="6D6387A6">
            <w:pPr>
              <w:pStyle w:val="ListParagraph"/>
              <w:numPr>
                <w:ilvl w:val="0"/>
                <w:numId w:val="1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The PCC asked for detail on action taken to reduce motorcycle theft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The CC stated </w:t>
            </w:r>
            <w:r w:rsidR="006C256B">
              <w:rPr>
                <w:rFonts w:ascii="Arial" w:hAnsi="Arial" w:cs="Arial"/>
                <w:sz w:val="20"/>
                <w:szCs w:val="20"/>
              </w:rPr>
              <w:t>it w</w:t>
            </w:r>
            <w:r w:rsidRPr="7F5D463B">
              <w:rPr>
                <w:rFonts w:ascii="Arial" w:hAnsi="Arial" w:cs="Arial"/>
                <w:sz w:val="20"/>
                <w:szCs w:val="20"/>
              </w:rPr>
              <w:t>as an area of focus</w:t>
            </w:r>
            <w:r w:rsidR="2DA456B6" w:rsidRPr="7F5D463B">
              <w:rPr>
                <w:rFonts w:ascii="Arial" w:hAnsi="Arial" w:cs="Arial"/>
                <w:sz w:val="20"/>
                <w:szCs w:val="20"/>
              </w:rPr>
              <w:t xml:space="preserve"> and extensive activity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DA456B6" w:rsidRPr="7F5D463B">
              <w:rPr>
                <w:rFonts w:ascii="Arial" w:hAnsi="Arial" w:cs="Arial"/>
                <w:sz w:val="20"/>
                <w:szCs w:val="20"/>
              </w:rPr>
              <w:t>He highlighted the use of drones and collaboration with partners within the community</w:t>
            </w:r>
            <w:r w:rsidR="221F5D95" w:rsidRPr="7F5D463B">
              <w:rPr>
                <w:rFonts w:ascii="Arial" w:hAnsi="Arial" w:cs="Arial"/>
                <w:sz w:val="20"/>
                <w:szCs w:val="20"/>
              </w:rPr>
              <w:t xml:space="preserve"> and at a school level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21F5D95" w:rsidRPr="7F5D463B">
              <w:rPr>
                <w:rFonts w:ascii="Arial" w:hAnsi="Arial" w:cs="Arial"/>
                <w:sz w:val="20"/>
                <w:szCs w:val="20"/>
              </w:rPr>
              <w:t xml:space="preserve">Despite the activity, the CC recognised 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221F5D95" w:rsidRPr="7F5D463B">
              <w:rPr>
                <w:rFonts w:ascii="Arial" w:hAnsi="Arial" w:cs="Arial"/>
                <w:sz w:val="20"/>
                <w:szCs w:val="20"/>
              </w:rPr>
              <w:t xml:space="preserve"> an area </w:t>
            </w:r>
            <w:r w:rsidR="006C256B">
              <w:rPr>
                <w:rFonts w:ascii="Arial" w:hAnsi="Arial" w:cs="Arial"/>
                <w:sz w:val="20"/>
                <w:szCs w:val="20"/>
              </w:rPr>
              <w:t xml:space="preserve">where </w:t>
            </w:r>
            <w:r w:rsidR="221F5D95" w:rsidRPr="7F5D463B">
              <w:rPr>
                <w:rFonts w:ascii="Arial" w:hAnsi="Arial" w:cs="Arial"/>
                <w:sz w:val="20"/>
                <w:szCs w:val="20"/>
              </w:rPr>
              <w:t xml:space="preserve">more work </w:t>
            </w:r>
            <w:r w:rsidR="006C256B">
              <w:rPr>
                <w:rFonts w:ascii="Arial" w:hAnsi="Arial" w:cs="Arial"/>
                <w:sz w:val="20"/>
                <w:szCs w:val="20"/>
              </w:rPr>
              <w:t>was needed</w:t>
            </w:r>
            <w:r w:rsidR="221F5D95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3FD83B" w14:textId="4EB3D560" w:rsidR="009E3BE9" w:rsidRPr="009E3BE9" w:rsidRDefault="23283589" w:rsidP="00330CEC">
            <w:pPr>
              <w:spacing w:line="240" w:lineRule="auto"/>
              <w:ind w:firstLine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Prevent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oad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anger and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>upport Vision Zero</w:t>
            </w:r>
          </w:p>
          <w:p w14:paraId="39D42A0E" w14:textId="73F46185" w:rsidR="009E3BE9" w:rsidRPr="009E3BE9" w:rsidRDefault="006C256B" w:rsidP="6D6387A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64E1EC86" w:rsidRPr="7F5D463B">
              <w:rPr>
                <w:rFonts w:ascii="Arial" w:hAnsi="Arial" w:cs="Arial"/>
                <w:sz w:val="20"/>
                <w:szCs w:val="20"/>
              </w:rPr>
              <w:t xml:space="preserve">ecognising the impact of </w:t>
            </w:r>
            <w:r w:rsidR="00C07F47">
              <w:rPr>
                <w:rFonts w:ascii="Arial" w:hAnsi="Arial" w:cs="Arial"/>
                <w:sz w:val="20"/>
                <w:szCs w:val="20"/>
              </w:rPr>
              <w:t>s</w:t>
            </w:r>
            <w:r w:rsidR="64E1EC86" w:rsidRPr="7F5D463B">
              <w:rPr>
                <w:rFonts w:ascii="Arial" w:hAnsi="Arial" w:cs="Arial"/>
                <w:sz w:val="20"/>
                <w:szCs w:val="20"/>
              </w:rPr>
              <w:t xml:space="preserve">erious </w:t>
            </w:r>
            <w:r w:rsidR="00C07F47">
              <w:rPr>
                <w:rFonts w:ascii="Arial" w:hAnsi="Arial" w:cs="Arial"/>
                <w:sz w:val="20"/>
                <w:szCs w:val="20"/>
              </w:rPr>
              <w:t>c</w:t>
            </w:r>
            <w:r w:rsidR="64E1EC86" w:rsidRPr="7F5D463B">
              <w:rPr>
                <w:rFonts w:ascii="Arial" w:hAnsi="Arial" w:cs="Arial"/>
                <w:sz w:val="20"/>
                <w:szCs w:val="20"/>
              </w:rPr>
              <w:t xml:space="preserve">ollisions, the CC </w:t>
            </w:r>
            <w:r>
              <w:rPr>
                <w:rFonts w:ascii="Arial" w:hAnsi="Arial" w:cs="Arial"/>
                <w:sz w:val="20"/>
                <w:szCs w:val="20"/>
              </w:rPr>
              <w:t xml:space="preserve">reported </w:t>
            </w:r>
            <w:r w:rsidR="64E1EC86" w:rsidRPr="7F5D463B">
              <w:rPr>
                <w:rFonts w:ascii="Arial" w:hAnsi="Arial" w:cs="Arial"/>
                <w:sz w:val="20"/>
                <w:szCs w:val="20"/>
              </w:rPr>
              <w:t xml:space="preserve">a reduction of 65% </w:t>
            </w:r>
            <w:r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12426804" w:rsidRPr="7F5D463B">
              <w:rPr>
                <w:rFonts w:ascii="Arial" w:hAnsi="Arial" w:cs="Arial"/>
                <w:sz w:val="20"/>
                <w:szCs w:val="20"/>
              </w:rPr>
              <w:t>fatalities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07F4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but </w:t>
            </w:r>
            <w:r w:rsidR="41DE51EB" w:rsidRPr="7F5D463B">
              <w:rPr>
                <w:rFonts w:ascii="Arial" w:hAnsi="Arial" w:cs="Arial"/>
                <w:sz w:val="20"/>
                <w:szCs w:val="20"/>
              </w:rPr>
              <w:t>an increase in serious injuries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2CE2294" w:rsidRPr="7F5D463B">
              <w:rPr>
                <w:rFonts w:ascii="Arial" w:hAnsi="Arial" w:cs="Arial"/>
                <w:sz w:val="20"/>
                <w:szCs w:val="20"/>
              </w:rPr>
              <w:t>He highlighted the work of the SC</w:t>
            </w:r>
            <w:r w:rsidR="084B36E7" w:rsidRPr="7F5D463B">
              <w:rPr>
                <w:rFonts w:ascii="Arial" w:hAnsi="Arial" w:cs="Arial"/>
                <w:sz w:val="20"/>
                <w:szCs w:val="20"/>
              </w:rPr>
              <w:t>I</w:t>
            </w:r>
            <w:r w:rsidR="12CE2294" w:rsidRPr="7F5D463B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38867744" w:rsidRPr="7F5D463B">
              <w:rPr>
                <w:rFonts w:ascii="Arial" w:hAnsi="Arial" w:cs="Arial"/>
                <w:sz w:val="20"/>
                <w:szCs w:val="20"/>
              </w:rPr>
              <w:t xml:space="preserve">in providing thorough </w:t>
            </w:r>
            <w:r>
              <w:rPr>
                <w:rFonts w:ascii="Arial" w:hAnsi="Arial" w:cs="Arial"/>
                <w:sz w:val="20"/>
                <w:szCs w:val="20"/>
              </w:rPr>
              <w:t xml:space="preserve">scene </w:t>
            </w:r>
            <w:r w:rsidR="38867744" w:rsidRPr="7F5D463B">
              <w:rPr>
                <w:rFonts w:ascii="Arial" w:hAnsi="Arial" w:cs="Arial"/>
                <w:sz w:val="20"/>
                <w:szCs w:val="20"/>
              </w:rPr>
              <w:t>investigations</w:t>
            </w:r>
            <w:r w:rsidR="04DB1A4E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C1C5C8" w14:textId="1C44ECFF" w:rsidR="009E3BE9" w:rsidRPr="009E3BE9" w:rsidRDefault="006066D7" w:rsidP="6D6387A6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In terms of wider enforcement, the CC highlighted </w:t>
            </w:r>
            <w:r w:rsidR="12D45510" w:rsidRPr="7F5D463B">
              <w:rPr>
                <w:rFonts w:ascii="Arial" w:hAnsi="Arial" w:cs="Arial"/>
                <w:sz w:val="20"/>
                <w:szCs w:val="20"/>
              </w:rPr>
              <w:t xml:space="preserve">various workshops and </w:t>
            </w:r>
            <w:r w:rsidR="006C256B">
              <w:rPr>
                <w:rFonts w:ascii="Arial" w:hAnsi="Arial" w:cs="Arial"/>
                <w:sz w:val="20"/>
                <w:szCs w:val="20"/>
              </w:rPr>
              <w:t>o</w:t>
            </w:r>
            <w:r w:rsidR="12D45510" w:rsidRPr="7F5D463B">
              <w:rPr>
                <w:rFonts w:ascii="Arial" w:hAnsi="Arial" w:cs="Arial"/>
                <w:sz w:val="20"/>
                <w:szCs w:val="20"/>
              </w:rPr>
              <w:t>perations in the education of safe road use, with positive levels of engagement</w:t>
            </w:r>
            <w:r w:rsidR="1719B293" w:rsidRPr="7F5D463B">
              <w:rPr>
                <w:rFonts w:ascii="Arial" w:hAnsi="Arial" w:cs="Arial"/>
                <w:sz w:val="20"/>
                <w:szCs w:val="20"/>
              </w:rPr>
              <w:t xml:space="preserve"> and enforcement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4252D0DA" w:rsidRPr="7F5D463B">
              <w:rPr>
                <w:rFonts w:ascii="Arial" w:hAnsi="Arial" w:cs="Arial"/>
                <w:sz w:val="20"/>
                <w:szCs w:val="20"/>
              </w:rPr>
              <w:t>The CC</w:t>
            </w:r>
            <w:r w:rsidR="3B91C542" w:rsidRPr="7F5D463B">
              <w:rPr>
                <w:rFonts w:ascii="Arial" w:hAnsi="Arial" w:cs="Arial"/>
                <w:sz w:val="20"/>
                <w:szCs w:val="20"/>
              </w:rPr>
              <w:t xml:space="preserve"> emphasised </w:t>
            </w:r>
            <w:r w:rsidR="4252D0DA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CE81FA3" w:rsidRPr="7F5D463B">
              <w:rPr>
                <w:rFonts w:ascii="Arial" w:hAnsi="Arial" w:cs="Arial"/>
                <w:sz w:val="20"/>
                <w:szCs w:val="20"/>
              </w:rPr>
              <w:t xml:space="preserve">work of the </w:t>
            </w:r>
            <w:r w:rsidR="4252D0DA" w:rsidRPr="7F5D463B">
              <w:rPr>
                <w:rFonts w:ascii="Arial" w:hAnsi="Arial" w:cs="Arial"/>
                <w:sz w:val="20"/>
                <w:szCs w:val="20"/>
              </w:rPr>
              <w:t xml:space="preserve">Special Constabulary </w:t>
            </w:r>
            <w:r w:rsidR="006C256B">
              <w:rPr>
                <w:rFonts w:ascii="Arial" w:hAnsi="Arial" w:cs="Arial"/>
                <w:sz w:val="20"/>
                <w:szCs w:val="20"/>
              </w:rPr>
              <w:t>Roads Policing Unit and</w:t>
            </w:r>
            <w:r w:rsidR="4252D0DA" w:rsidRPr="7F5D463B">
              <w:rPr>
                <w:rFonts w:ascii="Arial" w:hAnsi="Arial" w:cs="Arial"/>
                <w:sz w:val="20"/>
                <w:szCs w:val="20"/>
              </w:rPr>
              <w:t xml:space="preserve"> their role in </w:t>
            </w:r>
            <w:r w:rsidR="3163D293" w:rsidRPr="7F5D463B">
              <w:rPr>
                <w:rFonts w:ascii="Arial" w:hAnsi="Arial" w:cs="Arial"/>
                <w:sz w:val="20"/>
                <w:szCs w:val="20"/>
              </w:rPr>
              <w:t>enforcement.</w:t>
            </w:r>
          </w:p>
          <w:p w14:paraId="17086479" w14:textId="18D84226" w:rsidR="00A22DA1" w:rsidRPr="00C07F47" w:rsidRDefault="00175B63" w:rsidP="00A22DA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FD6E11B" w:rsidRPr="7F5D463B">
              <w:rPr>
                <w:rFonts w:ascii="Arial" w:hAnsi="Arial" w:cs="Arial"/>
                <w:sz w:val="20"/>
                <w:szCs w:val="20"/>
              </w:rPr>
              <w:t xml:space="preserve">he PCC asked what action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0FD6E11B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being </w:t>
            </w:r>
            <w:r w:rsidR="0FD6E11B" w:rsidRPr="7F5D463B">
              <w:rPr>
                <w:rFonts w:ascii="Arial" w:hAnsi="Arial" w:cs="Arial"/>
                <w:sz w:val="20"/>
                <w:szCs w:val="20"/>
              </w:rPr>
              <w:t>taken to address the disproportionate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of motorcyclist fatalities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DC163B0" w:rsidRPr="7F5D463B">
              <w:rPr>
                <w:rFonts w:ascii="Arial" w:hAnsi="Arial" w:cs="Arial"/>
                <w:sz w:val="20"/>
                <w:szCs w:val="20"/>
              </w:rPr>
              <w:t xml:space="preserve">The CC noted </w:t>
            </w:r>
            <w:r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7DC163B0" w:rsidRPr="7F5D463B">
              <w:rPr>
                <w:rFonts w:ascii="Arial" w:hAnsi="Arial" w:cs="Arial"/>
                <w:sz w:val="20"/>
                <w:szCs w:val="20"/>
              </w:rPr>
              <w:t xml:space="preserve"> an area of concern</w:t>
            </w:r>
            <w:r w:rsidR="4A9C4093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7DC163B0" w:rsidRPr="7F5D463B">
              <w:rPr>
                <w:rFonts w:ascii="Arial" w:hAnsi="Arial" w:cs="Arial"/>
                <w:sz w:val="20"/>
                <w:szCs w:val="20"/>
              </w:rPr>
              <w:t xml:space="preserve"> with motorcyclist </w:t>
            </w:r>
            <w:r>
              <w:rPr>
                <w:rFonts w:ascii="Arial" w:hAnsi="Arial" w:cs="Arial"/>
                <w:sz w:val="20"/>
                <w:szCs w:val="20"/>
              </w:rPr>
              <w:t xml:space="preserve">fatalities accounting for 25% of road </w:t>
            </w:r>
            <w:r w:rsidR="7DC163B0" w:rsidRPr="7F5D463B">
              <w:rPr>
                <w:rFonts w:ascii="Arial" w:hAnsi="Arial" w:cs="Arial"/>
                <w:sz w:val="20"/>
                <w:szCs w:val="20"/>
              </w:rPr>
              <w:t>deaths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DC163B0"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25518AF" w:rsidRPr="7F5D463B">
              <w:rPr>
                <w:rFonts w:ascii="Arial" w:hAnsi="Arial" w:cs="Arial"/>
                <w:sz w:val="20"/>
                <w:szCs w:val="20"/>
              </w:rPr>
              <w:t xml:space="preserve">acknowledged the work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25518AF" w:rsidRPr="7F5D463B">
              <w:rPr>
                <w:rFonts w:ascii="Arial" w:hAnsi="Arial" w:cs="Arial"/>
                <w:sz w:val="20"/>
                <w:szCs w:val="20"/>
              </w:rPr>
              <w:t>the Kent and Medway Safer Roads partnership</w:t>
            </w:r>
            <w:r w:rsidR="233CD8DC" w:rsidRPr="7F5D463B">
              <w:rPr>
                <w:rFonts w:ascii="Arial" w:hAnsi="Arial" w:cs="Arial"/>
                <w:sz w:val="20"/>
                <w:szCs w:val="20"/>
              </w:rPr>
              <w:t xml:space="preserve">, particularly highlighting </w:t>
            </w:r>
            <w:r>
              <w:rPr>
                <w:rFonts w:ascii="Arial" w:hAnsi="Arial" w:cs="Arial"/>
                <w:sz w:val="20"/>
                <w:szCs w:val="20"/>
              </w:rPr>
              <w:t xml:space="preserve">activity </w:t>
            </w:r>
            <w:r w:rsidR="400D3DFA" w:rsidRPr="7F5D463B">
              <w:rPr>
                <w:rFonts w:ascii="Arial" w:hAnsi="Arial" w:cs="Arial"/>
                <w:sz w:val="20"/>
                <w:szCs w:val="20"/>
              </w:rPr>
              <w:t>at Bran</w:t>
            </w:r>
            <w:r w:rsidR="6070643E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400D3DFA" w:rsidRPr="7F5D463B">
              <w:rPr>
                <w:rFonts w:ascii="Arial" w:hAnsi="Arial" w:cs="Arial"/>
                <w:sz w:val="20"/>
                <w:szCs w:val="20"/>
              </w:rPr>
              <w:t>s Hatch and visit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400D3DFA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400D3DFA" w:rsidRPr="7F5D463B">
              <w:rPr>
                <w:rFonts w:ascii="Arial" w:hAnsi="Arial" w:cs="Arial"/>
                <w:sz w:val="20"/>
                <w:szCs w:val="20"/>
              </w:rPr>
              <w:t>cafes popular</w:t>
            </w:r>
            <w:r w:rsidR="54CAAC34" w:rsidRPr="7F5D463B">
              <w:rPr>
                <w:rFonts w:ascii="Arial" w:hAnsi="Arial" w:cs="Arial"/>
                <w:sz w:val="20"/>
                <w:szCs w:val="20"/>
              </w:rPr>
              <w:t xml:space="preserve"> for biker meets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90A60D0" w:rsidRPr="7F5D463B">
              <w:rPr>
                <w:rFonts w:ascii="Arial" w:hAnsi="Arial" w:cs="Arial"/>
                <w:sz w:val="20"/>
                <w:szCs w:val="20"/>
              </w:rPr>
              <w:t>The CC noted it was of interest to explore the bike simulator already used in Devon and Cornwall.</w:t>
            </w:r>
          </w:p>
          <w:p w14:paraId="5212E98C" w14:textId="76E64422" w:rsidR="009E3BE9" w:rsidRPr="009E3BE9" w:rsidRDefault="42F9D5DB" w:rsidP="00330CEC">
            <w:pPr>
              <w:spacing w:line="240" w:lineRule="auto"/>
              <w:ind w:firstLine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Protect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oung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eople and </w:t>
            </w:r>
            <w:r w:rsidR="007A16C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6D6387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rovide </w:t>
            </w:r>
            <w:r w:rsidR="002C78F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C78F0" w:rsidRPr="6D6387A6">
              <w:rPr>
                <w:rFonts w:ascii="Arial" w:hAnsi="Arial" w:cs="Arial"/>
                <w:b/>
                <w:bCs/>
                <w:sz w:val="20"/>
                <w:szCs w:val="20"/>
              </w:rPr>
              <w:t>pportunities</w:t>
            </w:r>
          </w:p>
          <w:p w14:paraId="7DE026CA" w14:textId="13BA654C" w:rsidR="009E3BE9" w:rsidRPr="009E3BE9" w:rsidRDefault="0C3BDFB3" w:rsidP="6D6387A6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CC reported a decrease </w:t>
            </w:r>
            <w:r w:rsidR="56099A15" w:rsidRPr="7F5D463B">
              <w:rPr>
                <w:rFonts w:ascii="Arial" w:hAnsi="Arial" w:cs="Arial"/>
                <w:sz w:val="20"/>
                <w:szCs w:val="20"/>
              </w:rPr>
              <w:t>in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5B63">
              <w:rPr>
                <w:rFonts w:ascii="Arial" w:hAnsi="Arial" w:cs="Arial"/>
                <w:sz w:val="20"/>
                <w:szCs w:val="20"/>
              </w:rPr>
              <w:t>c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00175B63">
              <w:rPr>
                <w:rFonts w:ascii="Arial" w:hAnsi="Arial" w:cs="Arial"/>
                <w:sz w:val="20"/>
                <w:szCs w:val="20"/>
              </w:rPr>
              <w:t>p</w:t>
            </w:r>
            <w:r w:rsidRPr="7F5D463B">
              <w:rPr>
                <w:rFonts w:ascii="Arial" w:hAnsi="Arial" w:cs="Arial"/>
                <w:sz w:val="20"/>
                <w:szCs w:val="20"/>
              </w:rPr>
              <w:t>rotection related offences</w:t>
            </w:r>
            <w:r w:rsidR="00175B6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95 </w:t>
            </w:r>
            <w:r w:rsidR="1A5A59A5" w:rsidRPr="7F5D463B">
              <w:rPr>
                <w:rFonts w:ascii="Arial" w:hAnsi="Arial" w:cs="Arial"/>
                <w:sz w:val="20"/>
                <w:szCs w:val="20"/>
              </w:rPr>
              <w:t>for the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period</w:t>
            </w:r>
            <w:r w:rsidR="003C0DE5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175B63">
              <w:rPr>
                <w:rFonts w:ascii="Arial" w:hAnsi="Arial" w:cs="Arial"/>
                <w:sz w:val="20"/>
                <w:szCs w:val="20"/>
              </w:rPr>
              <w:t xml:space="preserve">advised it was </w:t>
            </w:r>
            <w:r w:rsidR="4E0D8D62" w:rsidRPr="7F5D463B">
              <w:rPr>
                <w:rFonts w:ascii="Arial" w:hAnsi="Arial" w:cs="Arial"/>
                <w:sz w:val="20"/>
                <w:szCs w:val="20"/>
              </w:rPr>
              <w:t xml:space="preserve">against the backdrop of restructuring Child Protection Teams </w:t>
            </w:r>
            <w:r w:rsidR="1063D7E0" w:rsidRPr="7F5D463B"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="4E0D8D62" w:rsidRPr="7F5D463B">
              <w:rPr>
                <w:rFonts w:ascii="Arial" w:hAnsi="Arial" w:cs="Arial"/>
                <w:sz w:val="20"/>
                <w:szCs w:val="20"/>
              </w:rPr>
              <w:t>the DPR.</w:t>
            </w:r>
          </w:p>
          <w:p w14:paraId="7BED3D55" w14:textId="7D35ADDD" w:rsidR="009E3BE9" w:rsidRPr="009E3BE9" w:rsidRDefault="2C4A732F" w:rsidP="6D6387A6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6D6387A6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00175B63">
              <w:rPr>
                <w:rFonts w:ascii="Arial" w:hAnsi="Arial" w:cs="Arial"/>
                <w:sz w:val="20"/>
                <w:szCs w:val="20"/>
              </w:rPr>
              <w:t xml:space="preserve">highlighted </w:t>
            </w:r>
            <w:r w:rsidRPr="6D6387A6">
              <w:rPr>
                <w:rFonts w:ascii="Arial" w:hAnsi="Arial" w:cs="Arial"/>
                <w:sz w:val="20"/>
                <w:szCs w:val="20"/>
              </w:rPr>
              <w:t xml:space="preserve">the incredible Volunteer Police Cadets, which </w:t>
            </w:r>
            <w:r w:rsidR="00175B63">
              <w:rPr>
                <w:rFonts w:ascii="Arial" w:hAnsi="Arial" w:cs="Arial"/>
                <w:sz w:val="20"/>
                <w:szCs w:val="20"/>
              </w:rPr>
              <w:t xml:space="preserve">had received </w:t>
            </w:r>
            <w:r w:rsidRPr="6D6387A6">
              <w:rPr>
                <w:rFonts w:ascii="Arial" w:hAnsi="Arial" w:cs="Arial"/>
                <w:sz w:val="20"/>
                <w:szCs w:val="20"/>
              </w:rPr>
              <w:t>the King’s Award for Voluntary Service</w:t>
            </w:r>
            <w:r w:rsidR="003C0DE5" w:rsidRPr="6D6387A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15507EB" w:rsidRPr="6D6387A6">
              <w:rPr>
                <w:rFonts w:ascii="Arial" w:hAnsi="Arial" w:cs="Arial"/>
                <w:sz w:val="20"/>
                <w:szCs w:val="20"/>
              </w:rPr>
              <w:t>He put on record his thanks to all staff involved in the scheme</w:t>
            </w:r>
            <w:r w:rsidR="5CEE3374" w:rsidRPr="6D6387A6">
              <w:rPr>
                <w:rFonts w:ascii="Arial" w:hAnsi="Arial" w:cs="Arial"/>
                <w:sz w:val="20"/>
                <w:szCs w:val="20"/>
              </w:rPr>
              <w:t xml:space="preserve"> and to the PCC for his ongoing support</w:t>
            </w:r>
            <w:r w:rsidR="115507EB" w:rsidRPr="6D6387A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22D9B8" w14:textId="6679546F" w:rsidR="009E3BE9" w:rsidRPr="009E3BE9" w:rsidRDefault="7A4A6E1A" w:rsidP="6D6387A6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The PCC</w:t>
            </w:r>
            <w:r w:rsidR="17813B17" w:rsidRPr="7F5D463B">
              <w:rPr>
                <w:rFonts w:ascii="Arial" w:hAnsi="Arial" w:cs="Arial"/>
                <w:sz w:val="20"/>
                <w:szCs w:val="20"/>
              </w:rPr>
              <w:t xml:space="preserve"> also </w:t>
            </w:r>
            <w:r w:rsidR="33DEA6BE" w:rsidRPr="7F5D463B">
              <w:rPr>
                <w:rFonts w:ascii="Arial" w:hAnsi="Arial" w:cs="Arial"/>
                <w:sz w:val="20"/>
                <w:szCs w:val="20"/>
              </w:rPr>
              <w:t xml:space="preserve">endorsed </w:t>
            </w:r>
            <w:r w:rsidR="17813B17" w:rsidRPr="7F5D463B">
              <w:rPr>
                <w:rFonts w:ascii="Arial" w:hAnsi="Arial" w:cs="Arial"/>
                <w:sz w:val="20"/>
                <w:szCs w:val="20"/>
              </w:rPr>
              <w:t>the phenomenal scheme and asked that his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congratulations</w:t>
            </w:r>
            <w:r w:rsidR="3DEFE64F" w:rsidRPr="7F5D463B">
              <w:rPr>
                <w:rFonts w:ascii="Arial" w:hAnsi="Arial" w:cs="Arial"/>
                <w:sz w:val="20"/>
                <w:szCs w:val="20"/>
              </w:rPr>
              <w:t xml:space="preserve"> and thanks</w:t>
            </w:r>
            <w:r w:rsidR="5A74F274" w:rsidRPr="7F5D463B">
              <w:rPr>
                <w:rFonts w:ascii="Arial" w:hAnsi="Arial" w:cs="Arial"/>
                <w:sz w:val="20"/>
                <w:szCs w:val="20"/>
              </w:rPr>
              <w:t xml:space="preserve"> be placed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on record to</w:t>
            </w:r>
            <w:r w:rsidR="5CFC5D9A" w:rsidRPr="7F5D463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7F5D463B">
              <w:rPr>
                <w:rFonts w:ascii="Arial" w:hAnsi="Arial" w:cs="Arial"/>
                <w:sz w:val="20"/>
                <w:szCs w:val="20"/>
              </w:rPr>
              <w:t>he Cadets</w:t>
            </w:r>
            <w:r w:rsidR="26A53890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2AF6846F" w:rsidRPr="7F5D463B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>Force,</w:t>
            </w:r>
            <w:r w:rsidR="70E82682" w:rsidRPr="7F5D463B">
              <w:rPr>
                <w:rFonts w:ascii="Arial" w:hAnsi="Arial" w:cs="Arial"/>
                <w:sz w:val="20"/>
                <w:szCs w:val="20"/>
              </w:rPr>
              <w:t xml:space="preserve"> and past </w:t>
            </w:r>
            <w:r w:rsidR="00175B63">
              <w:rPr>
                <w:rFonts w:ascii="Arial" w:hAnsi="Arial" w:cs="Arial"/>
                <w:sz w:val="20"/>
                <w:szCs w:val="20"/>
              </w:rPr>
              <w:t>L</w:t>
            </w:r>
            <w:r w:rsidR="70E82682" w:rsidRPr="7F5D463B">
              <w:rPr>
                <w:rFonts w:ascii="Arial" w:hAnsi="Arial" w:cs="Arial"/>
                <w:sz w:val="20"/>
                <w:szCs w:val="20"/>
              </w:rPr>
              <w:t>eaders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for receiving the King’s Award.</w:t>
            </w:r>
          </w:p>
          <w:p w14:paraId="10CBE1F1" w14:textId="278F9AD9" w:rsidR="009E3BE9" w:rsidRPr="009E3BE9" w:rsidRDefault="291196CE" w:rsidP="00720A6B">
            <w:pPr>
              <w:spacing w:line="240" w:lineRule="auto"/>
              <w:ind w:firstLine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F5D463B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1867494D" w14:textId="3D9CA8EF" w:rsidR="009E3BE9" w:rsidRPr="00D866FE" w:rsidRDefault="216689B4" w:rsidP="00D866FE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F5D46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further detail on the 11% of </w:t>
            </w:r>
            <w:r w:rsidR="000226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retail </w:t>
            </w:r>
            <w:r w:rsidRPr="7F5D463B">
              <w:rPr>
                <w:rFonts w:ascii="Arial" w:hAnsi="Arial" w:cs="Arial"/>
                <w:b/>
                <w:bCs/>
                <w:sz w:val="20"/>
                <w:szCs w:val="20"/>
              </w:rPr>
              <w:t>incidents not attended by the Force.</w:t>
            </w:r>
          </w:p>
        </w:tc>
      </w:tr>
      <w:tr w:rsidR="009E3BE9" w14:paraId="679DB767" w14:textId="77777777" w:rsidTr="0025732B">
        <w:tc>
          <w:tcPr>
            <w:tcW w:w="562" w:type="dxa"/>
          </w:tcPr>
          <w:p w14:paraId="6C7ECCE1" w14:textId="77777777" w:rsidR="009E3BE9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594" w:type="dxa"/>
          </w:tcPr>
          <w:p w14:paraId="5786C0C2" w14:textId="2018EC10" w:rsidR="009E3BE9" w:rsidRDefault="6FEE23FD" w:rsidP="7DF83794">
            <w:pPr>
              <w:spacing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2C62AACB">
              <w:rPr>
                <w:rFonts w:ascii="Arial" w:hAnsi="Arial" w:cs="Arial"/>
                <w:b/>
                <w:bCs/>
                <w:u w:val="single"/>
              </w:rPr>
              <w:t>Inspections, Audits &amp; Review</w:t>
            </w:r>
            <w:r w:rsidR="001B7A96">
              <w:rPr>
                <w:rFonts w:ascii="Arial" w:hAnsi="Arial" w:cs="Arial"/>
                <w:b/>
                <w:bCs/>
                <w:u w:val="single"/>
              </w:rPr>
              <w:t>s</w:t>
            </w:r>
          </w:p>
        </w:tc>
      </w:tr>
      <w:tr w:rsidR="009E3BE9" w:rsidRPr="009E3BE9" w14:paraId="7EFCDD49" w14:textId="77777777" w:rsidTr="7F5D463B">
        <w:tc>
          <w:tcPr>
            <w:tcW w:w="10156" w:type="dxa"/>
            <w:gridSpan w:val="2"/>
          </w:tcPr>
          <w:p w14:paraId="6BBCF852" w14:textId="63B7F677" w:rsidR="7B512C5A" w:rsidRDefault="7B512C5A" w:rsidP="00720A6B">
            <w:pPr>
              <w:spacing w:line="240" w:lineRule="auto"/>
              <w:ind w:left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62AA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HMICFRS </w:t>
            </w:r>
            <w:r w:rsidR="004978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publication – An inspection report on progress to introduce a national operating model for rape and other serious sexual offence investigations in early adopter </w:t>
            </w:r>
            <w:r w:rsidR="002C78F0">
              <w:rPr>
                <w:rFonts w:ascii="Arial" w:hAnsi="Arial" w:cs="Arial"/>
                <w:b/>
                <w:bCs/>
                <w:sz w:val="20"/>
                <w:szCs w:val="20"/>
              </w:rPr>
              <w:t>forces</w:t>
            </w:r>
          </w:p>
          <w:p w14:paraId="4A29006E" w14:textId="2D26B947" w:rsidR="009E3BE9" w:rsidRPr="009E3BE9" w:rsidRDefault="553711BA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In terms of Operation Soteria, the </w:t>
            </w:r>
            <w:r w:rsidR="0246C908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7FAB9615" w:rsidRPr="7F5D463B">
              <w:rPr>
                <w:rFonts w:ascii="Arial" w:hAnsi="Arial" w:cs="Arial"/>
                <w:sz w:val="20"/>
                <w:szCs w:val="20"/>
              </w:rPr>
              <w:t xml:space="preserve">CC summarised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HMICFRS’ </w:t>
            </w:r>
            <w:r w:rsidR="7FAB9615" w:rsidRPr="7F5D463B">
              <w:rPr>
                <w:rFonts w:ascii="Arial" w:hAnsi="Arial" w:cs="Arial"/>
                <w:sz w:val="20"/>
                <w:szCs w:val="20"/>
              </w:rPr>
              <w:t>methodology</w:t>
            </w:r>
            <w:r w:rsidR="36C0734D" w:rsidRPr="7F5D46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1D6781E1" w:rsidRPr="7F5D463B">
              <w:rPr>
                <w:rFonts w:ascii="Arial" w:hAnsi="Arial" w:cs="Arial"/>
                <w:sz w:val="20"/>
                <w:szCs w:val="20"/>
              </w:rPr>
              <w:t>referen</w:t>
            </w:r>
            <w:r w:rsidR="58E38F74" w:rsidRPr="7F5D463B">
              <w:rPr>
                <w:rFonts w:ascii="Arial" w:hAnsi="Arial" w:cs="Arial"/>
                <w:sz w:val="20"/>
                <w:szCs w:val="20"/>
              </w:rPr>
              <w:t>c</w:t>
            </w:r>
            <w:r w:rsidR="36C0734D" w:rsidRPr="7F5D463B">
              <w:rPr>
                <w:rFonts w:ascii="Arial" w:hAnsi="Arial" w:cs="Arial"/>
                <w:sz w:val="20"/>
                <w:szCs w:val="20"/>
              </w:rPr>
              <w:t>ing that Kent was included in the inspection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A7C94F2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1F02856D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2A7C94F2" w:rsidRPr="7F5D463B">
              <w:rPr>
                <w:rFonts w:ascii="Arial" w:hAnsi="Arial" w:cs="Arial"/>
                <w:sz w:val="20"/>
                <w:szCs w:val="20"/>
              </w:rPr>
              <w:t>CC explained</w:t>
            </w:r>
            <w:r w:rsidR="7FAB9615" w:rsidRPr="7F5D463B">
              <w:rPr>
                <w:rFonts w:ascii="Arial" w:hAnsi="Arial" w:cs="Arial"/>
                <w:sz w:val="20"/>
                <w:szCs w:val="20"/>
              </w:rPr>
              <w:t xml:space="preserve"> there were </w:t>
            </w:r>
            <w:bookmarkStart w:id="0" w:name="_Int_QGEdfp0q"/>
            <w:r w:rsidR="7FAB9615" w:rsidRPr="7F5D463B">
              <w:rPr>
                <w:rFonts w:ascii="Arial" w:hAnsi="Arial" w:cs="Arial"/>
                <w:sz w:val="20"/>
                <w:szCs w:val="20"/>
              </w:rPr>
              <w:t>a number of</w:t>
            </w:r>
            <w:bookmarkEnd w:id="0"/>
            <w:r w:rsidR="7FAB9615" w:rsidRPr="7F5D463B">
              <w:rPr>
                <w:rFonts w:ascii="Arial" w:hAnsi="Arial" w:cs="Arial"/>
                <w:sz w:val="20"/>
                <w:szCs w:val="20"/>
              </w:rPr>
              <w:t xml:space="preserve"> findin</w:t>
            </w:r>
            <w:r w:rsidR="359A7F66" w:rsidRPr="7F5D463B">
              <w:rPr>
                <w:rFonts w:ascii="Arial" w:hAnsi="Arial" w:cs="Arial"/>
                <w:sz w:val="20"/>
                <w:szCs w:val="20"/>
              </w:rPr>
              <w:t>gs</w:t>
            </w:r>
            <w:r w:rsidR="00575B59">
              <w:rPr>
                <w:rFonts w:ascii="Arial" w:hAnsi="Arial" w:cs="Arial"/>
                <w:sz w:val="20"/>
                <w:szCs w:val="20"/>
              </w:rPr>
              <w:t>,</w:t>
            </w:r>
            <w:r w:rsidR="7C0E2CF4" w:rsidRPr="7F5D463B">
              <w:rPr>
                <w:rFonts w:ascii="Arial" w:hAnsi="Arial" w:cs="Arial"/>
                <w:sz w:val="20"/>
                <w:szCs w:val="20"/>
              </w:rPr>
              <w:t xml:space="preserve"> with Kent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receiving </w:t>
            </w:r>
            <w:r w:rsidR="7C0E2CF4" w:rsidRPr="7F5D463B">
              <w:rPr>
                <w:rFonts w:ascii="Arial" w:hAnsi="Arial" w:cs="Arial"/>
                <w:sz w:val="20"/>
                <w:szCs w:val="20"/>
              </w:rPr>
              <w:t>favourable commentary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C0E2CF4" w:rsidRPr="7F5D463B">
              <w:rPr>
                <w:rFonts w:ascii="Arial" w:hAnsi="Arial" w:cs="Arial"/>
                <w:sz w:val="20"/>
                <w:szCs w:val="20"/>
              </w:rPr>
              <w:t>He</w:t>
            </w:r>
            <w:r w:rsidR="359A7F66" w:rsidRPr="7F5D463B">
              <w:rPr>
                <w:rFonts w:ascii="Arial" w:hAnsi="Arial" w:cs="Arial"/>
                <w:sz w:val="20"/>
                <w:szCs w:val="20"/>
              </w:rPr>
              <w:t xml:space="preserve"> highlight</w:t>
            </w:r>
            <w:r w:rsidR="6D207B30" w:rsidRPr="7F5D463B">
              <w:rPr>
                <w:rFonts w:ascii="Arial" w:hAnsi="Arial" w:cs="Arial"/>
                <w:sz w:val="20"/>
                <w:szCs w:val="20"/>
              </w:rPr>
              <w:t>ed</w:t>
            </w:r>
            <w:r w:rsidR="359A7F66" w:rsidRPr="7F5D463B">
              <w:rPr>
                <w:rFonts w:ascii="Arial" w:hAnsi="Arial" w:cs="Arial"/>
                <w:sz w:val="20"/>
                <w:szCs w:val="20"/>
              </w:rPr>
              <w:t xml:space="preserve"> th</w:t>
            </w:r>
            <w:r w:rsidR="5E4BB7F8" w:rsidRPr="7F5D463B">
              <w:rPr>
                <w:rFonts w:ascii="Arial" w:hAnsi="Arial" w:cs="Arial"/>
                <w:sz w:val="20"/>
                <w:szCs w:val="20"/>
              </w:rPr>
              <w:t xml:space="preserve">at most forces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had a </w:t>
            </w:r>
            <w:r w:rsidR="5E4BB7F8" w:rsidRPr="7F5D463B">
              <w:rPr>
                <w:rFonts w:ascii="Arial" w:hAnsi="Arial" w:cs="Arial"/>
                <w:sz w:val="20"/>
                <w:szCs w:val="20"/>
              </w:rPr>
              <w:t xml:space="preserve">good response to rape </w:t>
            </w:r>
            <w:r w:rsidR="077B3AC6" w:rsidRPr="7F5D463B">
              <w:rPr>
                <w:rFonts w:ascii="Arial" w:hAnsi="Arial" w:cs="Arial"/>
                <w:sz w:val="20"/>
                <w:szCs w:val="20"/>
              </w:rPr>
              <w:t xml:space="preserve">and serious sexual offences and 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>effective use</w:t>
            </w:r>
            <w:r w:rsidR="359A7F66" w:rsidRPr="7F5D463B">
              <w:rPr>
                <w:rFonts w:ascii="Arial" w:hAnsi="Arial" w:cs="Arial"/>
                <w:sz w:val="20"/>
                <w:szCs w:val="20"/>
              </w:rPr>
              <w:t xml:space="preserve"> of RASSO scrutiny panels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27B07">
              <w:rPr>
                <w:rFonts w:ascii="Arial" w:hAnsi="Arial" w:cs="Arial"/>
                <w:sz w:val="20"/>
                <w:szCs w:val="20"/>
              </w:rPr>
              <w:t>A s</w:t>
            </w:r>
            <w:r w:rsidR="2B61C7D0" w:rsidRPr="7F5D463B">
              <w:rPr>
                <w:rFonts w:ascii="Arial" w:hAnsi="Arial" w:cs="Arial"/>
                <w:sz w:val="20"/>
                <w:szCs w:val="20"/>
              </w:rPr>
              <w:t>hortage of</w:t>
            </w:r>
            <w:r w:rsidR="35F29CD8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61C7D0" w:rsidRPr="7F5D463B">
              <w:rPr>
                <w:rFonts w:ascii="Arial" w:hAnsi="Arial" w:cs="Arial"/>
                <w:sz w:val="20"/>
                <w:szCs w:val="20"/>
              </w:rPr>
              <w:t xml:space="preserve">detectives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nationally </w:t>
            </w:r>
            <w:r w:rsidR="2B61C7D0" w:rsidRPr="7F5D463B">
              <w:rPr>
                <w:rFonts w:ascii="Arial" w:hAnsi="Arial" w:cs="Arial"/>
                <w:sz w:val="20"/>
                <w:szCs w:val="20"/>
              </w:rPr>
              <w:t>w</w:t>
            </w:r>
            <w:r w:rsidR="6E794743" w:rsidRPr="7F5D463B">
              <w:rPr>
                <w:rFonts w:ascii="Arial" w:hAnsi="Arial" w:cs="Arial"/>
                <w:sz w:val="20"/>
                <w:szCs w:val="20"/>
              </w:rPr>
              <w:t>as noted as a performance challenge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E794743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5D3E5E4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6E794743" w:rsidRPr="7F5D463B">
              <w:rPr>
                <w:rFonts w:ascii="Arial" w:hAnsi="Arial" w:cs="Arial"/>
                <w:sz w:val="20"/>
                <w:szCs w:val="20"/>
              </w:rPr>
              <w:t xml:space="preserve">CC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6B694D5C" w:rsidRPr="7F5D463B">
              <w:rPr>
                <w:rFonts w:ascii="Arial" w:hAnsi="Arial" w:cs="Arial"/>
                <w:sz w:val="20"/>
                <w:szCs w:val="20"/>
              </w:rPr>
              <w:t>referenced the difficulties within the criminal justice system and the subsequent impact on detectives.</w:t>
            </w:r>
          </w:p>
          <w:p w14:paraId="3548F4BF" w14:textId="193F7AEB" w:rsidR="009E3BE9" w:rsidRPr="009E3BE9" w:rsidRDefault="1EBD2F87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>Of the recommendations made by HIMCFRS</w:t>
            </w:r>
            <w:r w:rsidR="730CDA10" w:rsidRPr="2C62AACB">
              <w:rPr>
                <w:rFonts w:ascii="Arial" w:hAnsi="Arial" w:cs="Arial"/>
                <w:sz w:val="20"/>
                <w:szCs w:val="20"/>
              </w:rPr>
              <w:t xml:space="preserve"> within the report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r w:rsidR="3FF02498" w:rsidRPr="2C62AACB">
              <w:rPr>
                <w:rFonts w:ascii="Arial" w:hAnsi="Arial" w:cs="Arial"/>
                <w:sz w:val="20"/>
                <w:szCs w:val="20"/>
              </w:rPr>
              <w:t>D</w:t>
            </w:r>
            <w:r w:rsidRPr="2C62AACB">
              <w:rPr>
                <w:rFonts w:ascii="Arial" w:hAnsi="Arial" w:cs="Arial"/>
                <w:sz w:val="20"/>
                <w:szCs w:val="20"/>
              </w:rPr>
              <w:t>CC was confident good progress had already been made, noting that the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="00001C18">
              <w:rPr>
                <w:rFonts w:ascii="Arial" w:hAnsi="Arial" w:cs="Arial"/>
                <w:sz w:val="20"/>
                <w:szCs w:val="20"/>
              </w:rPr>
              <w:t xml:space="preserve">were </w:t>
            </w:r>
            <w:r w:rsidRPr="2C62AACB">
              <w:rPr>
                <w:rFonts w:ascii="Arial" w:hAnsi="Arial" w:cs="Arial"/>
                <w:sz w:val="20"/>
                <w:szCs w:val="20"/>
              </w:rPr>
              <w:t>under continual m</w:t>
            </w:r>
            <w:r w:rsidR="7EA4D313" w:rsidRPr="2C62AACB">
              <w:rPr>
                <w:rFonts w:ascii="Arial" w:hAnsi="Arial" w:cs="Arial"/>
                <w:sz w:val="20"/>
                <w:szCs w:val="20"/>
              </w:rPr>
              <w:t>onitoring.</w:t>
            </w:r>
          </w:p>
          <w:p w14:paraId="78D38D60" w14:textId="632DB42D" w:rsidR="009E3BE9" w:rsidRPr="009E3BE9" w:rsidRDefault="00227B07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Noting the </w:t>
            </w:r>
            <w:r w:rsidR="62A887AA" w:rsidRPr="7F5D463B">
              <w:rPr>
                <w:rFonts w:ascii="Arial" w:hAnsi="Arial" w:cs="Arial"/>
                <w:sz w:val="20"/>
                <w:szCs w:val="20"/>
              </w:rPr>
              <w:t xml:space="preserve">national shortage of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62A887AA" w:rsidRPr="7F5D463B">
              <w:rPr>
                <w:rFonts w:ascii="Arial" w:hAnsi="Arial" w:cs="Arial"/>
                <w:sz w:val="20"/>
                <w:szCs w:val="20"/>
              </w:rPr>
              <w:t>etectives and</w:t>
            </w:r>
            <w:r w:rsidR="7B89E527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69AAF91B" w:rsidRPr="7F5D463B">
              <w:rPr>
                <w:rFonts w:ascii="Arial" w:hAnsi="Arial" w:cs="Arial"/>
                <w:sz w:val="20"/>
                <w:szCs w:val="20"/>
              </w:rPr>
              <w:t xml:space="preserve">early advice from the </w:t>
            </w:r>
            <w:r w:rsidR="7B89E527" w:rsidRPr="7F5D463B">
              <w:rPr>
                <w:rFonts w:ascii="Arial" w:hAnsi="Arial" w:cs="Arial"/>
                <w:sz w:val="20"/>
                <w:szCs w:val="20"/>
              </w:rPr>
              <w:t>CPS</w:t>
            </w:r>
            <w:r w:rsidR="62A887AA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was found to </w:t>
            </w:r>
            <w:r w:rsidR="62A887AA" w:rsidRPr="7F5D463B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1C0BBD92" w:rsidRPr="7F5D463B">
              <w:rPr>
                <w:rFonts w:ascii="Arial" w:hAnsi="Arial" w:cs="Arial"/>
                <w:sz w:val="20"/>
                <w:szCs w:val="20"/>
              </w:rPr>
              <w:t xml:space="preserve">always </w:t>
            </w:r>
            <w:r w:rsidR="29CFBAB0" w:rsidRPr="7F5D463B">
              <w:rPr>
                <w:rFonts w:ascii="Arial" w:hAnsi="Arial" w:cs="Arial"/>
                <w:sz w:val="20"/>
                <w:szCs w:val="20"/>
              </w:rPr>
              <w:t>work well</w:t>
            </w:r>
            <w:r w:rsidR="62A887AA" w:rsidRPr="7F5D463B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the PCC asked </w:t>
            </w:r>
            <w:r w:rsidR="62A887AA" w:rsidRPr="7F5D463B">
              <w:rPr>
                <w:rFonts w:ascii="Arial" w:hAnsi="Arial" w:cs="Arial"/>
                <w:sz w:val="20"/>
                <w:szCs w:val="20"/>
              </w:rPr>
              <w:t>whether evidence of th</w:t>
            </w:r>
            <w:r>
              <w:rPr>
                <w:rFonts w:ascii="Arial" w:hAnsi="Arial" w:cs="Arial"/>
                <w:sz w:val="20"/>
                <w:szCs w:val="20"/>
              </w:rPr>
              <w:t xml:space="preserve">ese issues </w:t>
            </w:r>
            <w:r w:rsidR="62A887AA" w:rsidRPr="7F5D463B">
              <w:rPr>
                <w:rFonts w:ascii="Arial" w:hAnsi="Arial" w:cs="Arial"/>
                <w:sz w:val="20"/>
                <w:szCs w:val="20"/>
              </w:rPr>
              <w:t>existed in Kent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F257F70" w:rsidRPr="7F5D463B">
              <w:rPr>
                <w:rFonts w:ascii="Arial" w:hAnsi="Arial" w:cs="Arial"/>
                <w:sz w:val="20"/>
                <w:szCs w:val="20"/>
              </w:rPr>
              <w:t>The DCC confirmed the Force</w:t>
            </w:r>
            <w:r>
              <w:rPr>
                <w:rFonts w:ascii="Arial" w:hAnsi="Arial" w:cs="Arial"/>
                <w:sz w:val="20"/>
                <w:szCs w:val="20"/>
              </w:rPr>
              <w:t xml:space="preserve"> was in a </w:t>
            </w:r>
            <w:r w:rsidR="1F257F70" w:rsidRPr="7F5D463B">
              <w:rPr>
                <w:rFonts w:ascii="Arial" w:hAnsi="Arial" w:cs="Arial"/>
                <w:sz w:val="20"/>
                <w:szCs w:val="20"/>
              </w:rPr>
              <w:t>strong position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0055BEA" w:rsidRPr="7F5D463B">
              <w:rPr>
                <w:rFonts w:ascii="Arial" w:hAnsi="Arial" w:cs="Arial"/>
                <w:sz w:val="20"/>
                <w:szCs w:val="20"/>
              </w:rPr>
              <w:t>He reported</w:t>
            </w:r>
            <w:r w:rsidR="1933D31B" w:rsidRPr="7F5D463B">
              <w:rPr>
                <w:rFonts w:ascii="Arial" w:hAnsi="Arial" w:cs="Arial"/>
                <w:sz w:val="20"/>
                <w:szCs w:val="20"/>
              </w:rPr>
              <w:t>, against a target of 532, the</w:t>
            </w:r>
            <w:r w:rsidR="70055BEA" w:rsidRPr="7F5D463B">
              <w:rPr>
                <w:rFonts w:ascii="Arial" w:hAnsi="Arial" w:cs="Arial"/>
                <w:sz w:val="20"/>
                <w:szCs w:val="20"/>
              </w:rPr>
              <w:t xml:space="preserve"> existence of 496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70055BEA" w:rsidRPr="7F5D463B">
              <w:rPr>
                <w:rFonts w:ascii="Arial" w:hAnsi="Arial" w:cs="Arial"/>
                <w:sz w:val="20"/>
                <w:szCs w:val="20"/>
              </w:rPr>
              <w:t>etectives</w:t>
            </w:r>
            <w:r w:rsidR="301AD674" w:rsidRPr="7F5D463B">
              <w:rPr>
                <w:rFonts w:ascii="Arial" w:hAnsi="Arial" w:cs="Arial"/>
                <w:sz w:val="20"/>
                <w:szCs w:val="20"/>
              </w:rPr>
              <w:t xml:space="preserve">, with more </w:t>
            </w:r>
            <w:r>
              <w:rPr>
                <w:rFonts w:ascii="Arial" w:hAnsi="Arial" w:cs="Arial"/>
                <w:sz w:val="20"/>
                <w:szCs w:val="20"/>
              </w:rPr>
              <w:t xml:space="preserve">officers </w:t>
            </w:r>
            <w:r w:rsidR="301AD674" w:rsidRPr="7F5D463B">
              <w:rPr>
                <w:rFonts w:ascii="Arial" w:hAnsi="Arial" w:cs="Arial"/>
                <w:sz w:val="20"/>
                <w:szCs w:val="20"/>
              </w:rPr>
              <w:t>working to accreditation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E49E95A" w:rsidRPr="7F5D463B">
              <w:rPr>
                <w:rFonts w:ascii="Arial" w:hAnsi="Arial" w:cs="Arial"/>
                <w:sz w:val="20"/>
                <w:szCs w:val="20"/>
              </w:rPr>
              <w:t xml:space="preserve">Referencing the early </w:t>
            </w:r>
            <w:r w:rsidR="67D368A1" w:rsidRPr="7F5D463B">
              <w:rPr>
                <w:rFonts w:ascii="Arial" w:hAnsi="Arial" w:cs="Arial"/>
                <w:sz w:val="20"/>
                <w:szCs w:val="20"/>
              </w:rPr>
              <w:t>advice</w:t>
            </w:r>
            <w:r w:rsidR="2E49E95A" w:rsidRPr="7F5D463B">
              <w:rPr>
                <w:rFonts w:ascii="Arial" w:hAnsi="Arial" w:cs="Arial"/>
                <w:sz w:val="20"/>
                <w:szCs w:val="20"/>
              </w:rPr>
              <w:t>, the DCC affirmed this was not the case in Kent and clarified a good working relationship with the CPS</w:t>
            </w:r>
            <w:r w:rsidR="301AD674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933BF0D" w:rsidRPr="7F5D463B">
              <w:rPr>
                <w:rFonts w:ascii="Arial" w:hAnsi="Arial" w:cs="Arial"/>
                <w:sz w:val="20"/>
                <w:szCs w:val="20"/>
              </w:rPr>
              <w:t>meant that should issues arise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6933BF0D" w:rsidRPr="7F5D463B">
              <w:rPr>
                <w:rFonts w:ascii="Arial" w:hAnsi="Arial" w:cs="Arial"/>
                <w:sz w:val="20"/>
                <w:szCs w:val="20"/>
              </w:rPr>
              <w:t xml:space="preserve"> the Force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6933BF0D" w:rsidRPr="7F5D463B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F41A00" w:rsidRPr="7F5D463B">
              <w:rPr>
                <w:rFonts w:ascii="Arial" w:hAnsi="Arial" w:cs="Arial"/>
                <w:sz w:val="20"/>
                <w:szCs w:val="20"/>
              </w:rPr>
              <w:t>an advantageous position</w:t>
            </w:r>
            <w:r w:rsidR="6933BF0D" w:rsidRPr="7F5D463B">
              <w:rPr>
                <w:rFonts w:ascii="Arial" w:hAnsi="Arial" w:cs="Arial"/>
                <w:sz w:val="20"/>
                <w:szCs w:val="20"/>
              </w:rPr>
              <w:t xml:space="preserve"> to resolve them.</w:t>
            </w:r>
          </w:p>
          <w:p w14:paraId="19262BA0" w14:textId="22A3945A" w:rsidR="009E3BE9" w:rsidRPr="009E3BE9" w:rsidRDefault="0049782A" w:rsidP="00720A6B">
            <w:pPr>
              <w:spacing w:line="240" w:lineRule="auto"/>
              <w:ind w:left="31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HMICFRS publication – An i</w:t>
            </w:r>
            <w:r w:rsidR="37C74A8F" w:rsidRPr="2C62AACB">
              <w:rPr>
                <w:rFonts w:ascii="Arial" w:hAnsi="Arial" w:cs="Arial"/>
                <w:b/>
                <w:bCs/>
                <w:sz w:val="20"/>
                <w:szCs w:val="20"/>
              </w:rPr>
              <w:t>nspection into activism and impartiality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policing</w:t>
            </w:r>
          </w:p>
          <w:p w14:paraId="258FB85A" w14:textId="3C4E9283" w:rsidR="009E3BE9" w:rsidRPr="009E3BE9" w:rsidRDefault="3413E4F5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>T</w:t>
            </w:r>
            <w:r w:rsidR="37C74A8F" w:rsidRPr="2C62AAC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72D8C4CC" w:rsidRPr="2C62AACB">
              <w:rPr>
                <w:rFonts w:ascii="Arial" w:hAnsi="Arial" w:cs="Arial"/>
                <w:sz w:val="20"/>
                <w:szCs w:val="20"/>
              </w:rPr>
              <w:t>D</w:t>
            </w:r>
            <w:r w:rsidR="37C74A8F" w:rsidRPr="2C62AACB">
              <w:rPr>
                <w:rFonts w:ascii="Arial" w:hAnsi="Arial" w:cs="Arial"/>
                <w:sz w:val="20"/>
                <w:szCs w:val="20"/>
              </w:rPr>
              <w:t xml:space="preserve">CC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provided </w:t>
            </w:r>
            <w:r w:rsidR="37C74A8F" w:rsidRPr="2C62AACB">
              <w:rPr>
                <w:rFonts w:ascii="Arial" w:hAnsi="Arial" w:cs="Arial"/>
                <w:sz w:val="20"/>
                <w:szCs w:val="20"/>
              </w:rPr>
              <w:t>an overview of the recommendations</w:t>
            </w:r>
            <w:r w:rsidR="00F41A00" w:rsidRPr="2C62AAC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7C74A8F" w:rsidRPr="2C62AACB">
              <w:rPr>
                <w:rFonts w:ascii="Arial" w:hAnsi="Arial" w:cs="Arial"/>
                <w:sz w:val="20"/>
                <w:szCs w:val="20"/>
              </w:rPr>
              <w:t xml:space="preserve">He explained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there was </w:t>
            </w:r>
            <w:r w:rsidR="37C74A8F" w:rsidRPr="2C62AACB">
              <w:rPr>
                <w:rFonts w:ascii="Arial" w:hAnsi="Arial" w:cs="Arial"/>
                <w:sz w:val="20"/>
                <w:szCs w:val="20"/>
              </w:rPr>
              <w:t>a heavy focus on the review of policies</w:t>
            </w:r>
            <w:r w:rsidR="6A772DA3" w:rsidRPr="2C62AACB">
              <w:rPr>
                <w:rFonts w:ascii="Arial" w:hAnsi="Arial" w:cs="Arial"/>
                <w:sz w:val="20"/>
                <w:szCs w:val="20"/>
              </w:rPr>
              <w:t xml:space="preserve"> and practices, applying clear guidance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6A772DA3" w:rsidRPr="2C62AACB">
              <w:rPr>
                <w:rFonts w:ascii="Arial" w:hAnsi="Arial" w:cs="Arial"/>
                <w:sz w:val="20"/>
                <w:szCs w:val="20"/>
              </w:rPr>
              <w:t xml:space="preserve">officers around visible representation and dealing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 w:rsidR="6A772DA3" w:rsidRPr="2C62AACB">
              <w:rPr>
                <w:rFonts w:ascii="Arial" w:hAnsi="Arial" w:cs="Arial"/>
                <w:sz w:val="20"/>
                <w:szCs w:val="20"/>
              </w:rPr>
              <w:t>non-crime incidents.</w:t>
            </w:r>
          </w:p>
          <w:p w14:paraId="085A4A43" w14:textId="54ADA9A0" w:rsidR="009E3BE9" w:rsidRPr="009E3BE9" w:rsidRDefault="0049782A" w:rsidP="00720A6B">
            <w:pPr>
              <w:spacing w:line="240" w:lineRule="auto"/>
              <w:ind w:left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HMICFRS publication – The police response to stalking: report on the </w:t>
            </w:r>
            <w:r w:rsidR="006A140D">
              <w:rPr>
                <w:rFonts w:ascii="Arial" w:hAnsi="Arial" w:cs="Arial"/>
                <w:b/>
                <w:bCs/>
                <w:sz w:val="20"/>
                <w:szCs w:val="20"/>
              </w:rPr>
              <w:t>super complaint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made by th</w:t>
            </w:r>
            <w:r w:rsidR="00CC79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Suzy Lamplugh Trust on behalf of National Stalking Consortium</w:t>
            </w:r>
          </w:p>
          <w:p w14:paraId="58F30544" w14:textId="09C2FEAA" w:rsidR="009E3BE9" w:rsidRPr="009E3BE9" w:rsidRDefault="36BC39A8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182D1A1B" w:rsidRPr="2C62AACB">
              <w:rPr>
                <w:rFonts w:ascii="Arial" w:hAnsi="Arial" w:cs="Arial"/>
                <w:sz w:val="20"/>
                <w:szCs w:val="20"/>
              </w:rPr>
              <w:t>methodology of the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 inspection </w:t>
            </w:r>
            <w:r w:rsidR="1BF6F922" w:rsidRPr="2C62AACB">
              <w:rPr>
                <w:rFonts w:ascii="Arial" w:hAnsi="Arial" w:cs="Arial"/>
                <w:sz w:val="20"/>
                <w:szCs w:val="20"/>
              </w:rPr>
              <w:t xml:space="preserve">was outlined by the </w:t>
            </w:r>
            <w:r w:rsidR="3BFF98A8" w:rsidRPr="2C62AACB">
              <w:rPr>
                <w:rFonts w:ascii="Arial" w:hAnsi="Arial" w:cs="Arial"/>
                <w:sz w:val="20"/>
                <w:szCs w:val="20"/>
              </w:rPr>
              <w:t>D</w:t>
            </w:r>
            <w:r w:rsidR="1BF6F922" w:rsidRPr="2C62AACB">
              <w:rPr>
                <w:rFonts w:ascii="Arial" w:hAnsi="Arial" w:cs="Arial"/>
                <w:sz w:val="20"/>
                <w:szCs w:val="20"/>
              </w:rPr>
              <w:t xml:space="preserve">CC. He explained </w:t>
            </w:r>
            <w:r w:rsidR="6A9FDDE9" w:rsidRPr="2C62AACB">
              <w:rPr>
                <w:rFonts w:ascii="Arial" w:hAnsi="Arial" w:cs="Arial"/>
                <w:sz w:val="20"/>
                <w:szCs w:val="20"/>
              </w:rPr>
              <w:t>inve</w:t>
            </w:r>
            <w:r w:rsidR="30ADDAFB" w:rsidRPr="2C62AACB">
              <w:rPr>
                <w:rFonts w:ascii="Arial" w:hAnsi="Arial" w:cs="Arial"/>
                <w:sz w:val="20"/>
                <w:szCs w:val="20"/>
              </w:rPr>
              <w:t>stigations into stalking offences and the safeguarding of victims were positive areas observed by HMICFRS.</w:t>
            </w:r>
            <w:r w:rsidR="5377596C" w:rsidRPr="2C62AACB">
              <w:rPr>
                <w:rFonts w:ascii="Arial" w:hAnsi="Arial" w:cs="Arial"/>
                <w:sz w:val="20"/>
                <w:szCs w:val="20"/>
              </w:rPr>
              <w:t xml:space="preserve"> The need to understand the scale and type of offending was iden</w:t>
            </w:r>
            <w:r w:rsidR="1BBFD67F" w:rsidRPr="2C62AACB">
              <w:rPr>
                <w:rFonts w:ascii="Arial" w:hAnsi="Arial" w:cs="Arial"/>
                <w:sz w:val="20"/>
                <w:szCs w:val="20"/>
              </w:rPr>
              <w:t>tified</w:t>
            </w:r>
            <w:r w:rsidR="00003CD2" w:rsidRPr="2C62AAC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AB5D50B" w:rsidRPr="2C62AACB">
              <w:rPr>
                <w:rFonts w:ascii="Arial" w:hAnsi="Arial" w:cs="Arial"/>
                <w:sz w:val="20"/>
                <w:szCs w:val="20"/>
              </w:rPr>
              <w:t xml:space="preserve">Of the recommendations made, the </w:t>
            </w:r>
            <w:r w:rsidR="3ED77878" w:rsidRPr="2C62AACB">
              <w:rPr>
                <w:rFonts w:ascii="Arial" w:hAnsi="Arial" w:cs="Arial"/>
                <w:sz w:val="20"/>
                <w:szCs w:val="20"/>
              </w:rPr>
              <w:t>D</w:t>
            </w:r>
            <w:r w:rsidR="3AB5D50B" w:rsidRPr="2C62AACB">
              <w:rPr>
                <w:rFonts w:ascii="Arial" w:hAnsi="Arial" w:cs="Arial"/>
                <w:sz w:val="20"/>
                <w:szCs w:val="20"/>
              </w:rPr>
              <w:t xml:space="preserve">CC highlighted </w:t>
            </w:r>
            <w:r w:rsidR="00227B07">
              <w:rPr>
                <w:rFonts w:ascii="Arial" w:hAnsi="Arial" w:cs="Arial"/>
                <w:sz w:val="20"/>
                <w:szCs w:val="20"/>
              </w:rPr>
              <w:t xml:space="preserve">the need to publish </w:t>
            </w:r>
            <w:r w:rsidR="3AB5D50B" w:rsidRPr="2C62AACB">
              <w:rPr>
                <w:rFonts w:ascii="Arial" w:hAnsi="Arial" w:cs="Arial"/>
                <w:sz w:val="20"/>
                <w:szCs w:val="20"/>
              </w:rPr>
              <w:t xml:space="preserve">an action plan which </w:t>
            </w:r>
            <w:r w:rsidR="009D71F6">
              <w:rPr>
                <w:rFonts w:ascii="Arial" w:hAnsi="Arial" w:cs="Arial"/>
                <w:sz w:val="20"/>
                <w:szCs w:val="20"/>
              </w:rPr>
              <w:t>the Force had done</w:t>
            </w:r>
            <w:r w:rsidR="3AB5D50B" w:rsidRPr="2C62AAC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E7084B" w14:textId="43F11A17" w:rsidR="009E3BE9" w:rsidRPr="009E3BE9" w:rsidRDefault="41D13249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 xml:space="preserve">As part of the PEEL </w:t>
            </w:r>
            <w:r w:rsidR="00084398">
              <w:rPr>
                <w:rFonts w:ascii="Arial" w:hAnsi="Arial" w:cs="Arial"/>
                <w:sz w:val="20"/>
                <w:szCs w:val="20"/>
              </w:rPr>
              <w:t>20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23/25 report, the CC highlighted the </w:t>
            </w:r>
            <w:r w:rsidR="2BD33B24" w:rsidRPr="2C62AACB">
              <w:rPr>
                <w:rFonts w:ascii="Arial" w:hAnsi="Arial" w:cs="Arial"/>
                <w:sz w:val="20"/>
                <w:szCs w:val="20"/>
              </w:rPr>
              <w:t xml:space="preserve">observation of </w:t>
            </w:r>
            <w:r w:rsidRPr="2C62AACB">
              <w:rPr>
                <w:rFonts w:ascii="Arial" w:hAnsi="Arial" w:cs="Arial"/>
                <w:sz w:val="20"/>
                <w:szCs w:val="20"/>
              </w:rPr>
              <w:t>innovative work in</w:t>
            </w:r>
            <w:r w:rsidR="139B4A49" w:rsidRPr="2C62AA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3D631DC" w:rsidRPr="2C62AACB">
              <w:rPr>
                <w:rFonts w:ascii="Arial" w:hAnsi="Arial" w:cs="Arial"/>
                <w:sz w:val="20"/>
                <w:szCs w:val="20"/>
              </w:rPr>
              <w:t>identifying</w:t>
            </w:r>
            <w:r w:rsidR="6F3C17F4" w:rsidRPr="2C62AA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39B4A49" w:rsidRPr="2C62AACB">
              <w:rPr>
                <w:rFonts w:ascii="Arial" w:hAnsi="Arial" w:cs="Arial"/>
                <w:sz w:val="20"/>
                <w:szCs w:val="20"/>
              </w:rPr>
              <w:t>stalking</w:t>
            </w:r>
            <w:r w:rsidR="009D71F6">
              <w:rPr>
                <w:rFonts w:ascii="Arial" w:hAnsi="Arial" w:cs="Arial"/>
                <w:sz w:val="20"/>
                <w:szCs w:val="20"/>
              </w:rPr>
              <w:t>,</w:t>
            </w:r>
            <w:r w:rsidR="14FAA4C8" w:rsidRPr="2C62AACB">
              <w:rPr>
                <w:rFonts w:ascii="Arial" w:hAnsi="Arial" w:cs="Arial"/>
                <w:sz w:val="20"/>
                <w:szCs w:val="20"/>
              </w:rPr>
              <w:t xml:space="preserve"> and the establishment of Multi-Agency Stalking P</w:t>
            </w:r>
            <w:r w:rsidR="7667CA2B" w:rsidRPr="2C62AACB">
              <w:rPr>
                <w:rFonts w:ascii="Arial" w:hAnsi="Arial" w:cs="Arial"/>
                <w:sz w:val="20"/>
                <w:szCs w:val="20"/>
              </w:rPr>
              <w:t>revention Panels in Kent.</w:t>
            </w:r>
          </w:p>
          <w:p w14:paraId="2C91DA7B" w14:textId="4C629603" w:rsidR="009E3BE9" w:rsidRPr="009E3BE9" w:rsidRDefault="0049782A" w:rsidP="00720A6B">
            <w:pPr>
              <w:spacing w:line="240" w:lineRule="auto"/>
              <w:ind w:left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HMICFRS publication – The policing</w:t>
            </w:r>
            <w:r w:rsidR="40235894" w:rsidRPr="2C62AA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response to ASB</w:t>
            </w:r>
          </w:p>
          <w:p w14:paraId="3EDA42D4" w14:textId="65538C84" w:rsidR="009E3BE9" w:rsidRPr="009E3BE9" w:rsidRDefault="7C69F4CE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Despite</w:t>
            </w:r>
            <w:r w:rsidR="0335BDCE" w:rsidRPr="7F5D463B">
              <w:rPr>
                <w:rFonts w:ascii="Arial" w:hAnsi="Arial" w:cs="Arial"/>
                <w:sz w:val="20"/>
                <w:szCs w:val="20"/>
              </w:rPr>
              <w:t xml:space="preserve"> previous good commentary, the </w:t>
            </w:r>
            <w:r w:rsidR="6D2ED116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0335BDCE" w:rsidRPr="7F5D463B">
              <w:rPr>
                <w:rFonts w:ascii="Arial" w:hAnsi="Arial" w:cs="Arial"/>
                <w:sz w:val="20"/>
                <w:szCs w:val="20"/>
              </w:rPr>
              <w:t>CC e</w:t>
            </w:r>
            <w:r w:rsidR="51842EE3" w:rsidRPr="7F5D463B">
              <w:rPr>
                <w:rFonts w:ascii="Arial" w:hAnsi="Arial" w:cs="Arial"/>
                <w:sz w:val="20"/>
                <w:szCs w:val="20"/>
              </w:rPr>
              <w:t>mphasised</w:t>
            </w:r>
            <w:r w:rsidR="6B585DB6" w:rsidRPr="7F5D463B">
              <w:rPr>
                <w:rFonts w:ascii="Arial" w:hAnsi="Arial" w:cs="Arial"/>
                <w:sz w:val="20"/>
                <w:szCs w:val="20"/>
              </w:rPr>
              <w:t xml:space="preserve"> the Force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6B585DB6" w:rsidRPr="7F5D463B">
              <w:rPr>
                <w:rFonts w:ascii="Arial" w:hAnsi="Arial" w:cs="Arial"/>
                <w:sz w:val="20"/>
                <w:szCs w:val="20"/>
              </w:rPr>
              <w:t xml:space="preserve"> not complacent</w:t>
            </w:r>
            <w:r w:rsidR="00003CD2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10D5507" w:rsidRPr="7F5D463B">
              <w:rPr>
                <w:rFonts w:ascii="Arial" w:hAnsi="Arial" w:cs="Arial"/>
                <w:sz w:val="20"/>
                <w:szCs w:val="20"/>
              </w:rPr>
              <w:t>Areas of focus included collection of data</w:t>
            </w:r>
            <w:r w:rsidR="2F65499F" w:rsidRPr="7F5D463B">
              <w:rPr>
                <w:rFonts w:ascii="Arial" w:hAnsi="Arial" w:cs="Arial"/>
                <w:sz w:val="20"/>
                <w:szCs w:val="20"/>
              </w:rPr>
              <w:t>, working with partners</w:t>
            </w:r>
            <w:r w:rsidR="4DB25DB4" w:rsidRPr="7F5D463B">
              <w:rPr>
                <w:rFonts w:ascii="Arial" w:hAnsi="Arial" w:cs="Arial"/>
                <w:sz w:val="20"/>
                <w:szCs w:val="20"/>
              </w:rPr>
              <w:t xml:space="preserve"> and the use of problem-solving tactics to disrupt ASB</w:t>
            </w:r>
            <w:r w:rsidR="00744A8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720EB0" w14:textId="5F00CF48" w:rsidR="009E3BE9" w:rsidRDefault="4E7CCD27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The DCC advised</w:t>
            </w:r>
            <w:r w:rsidR="09D51A2B" w:rsidRPr="7F5D463B">
              <w:rPr>
                <w:rFonts w:ascii="Arial" w:hAnsi="Arial" w:cs="Arial"/>
                <w:sz w:val="20"/>
                <w:szCs w:val="20"/>
              </w:rPr>
              <w:t>, that o</w:t>
            </w:r>
            <w:r w:rsidR="03F46F9A" w:rsidRPr="7F5D463B">
              <w:rPr>
                <w:rFonts w:ascii="Arial" w:hAnsi="Arial" w:cs="Arial"/>
                <w:sz w:val="20"/>
                <w:szCs w:val="20"/>
              </w:rPr>
              <w:t xml:space="preserve">f the recommendations made, 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there was </w:t>
            </w:r>
            <w:r w:rsidR="03F46F9A" w:rsidRPr="7F5D463B">
              <w:rPr>
                <w:rFonts w:ascii="Arial" w:hAnsi="Arial" w:cs="Arial"/>
                <w:sz w:val="20"/>
                <w:szCs w:val="20"/>
              </w:rPr>
              <w:t>good progress.</w:t>
            </w:r>
          </w:p>
          <w:p w14:paraId="17A852E9" w14:textId="019E06DE" w:rsidR="00F02913" w:rsidRDefault="00F02913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Referencing upcoming performance framework changes, the DCC </w:t>
            </w:r>
            <w:r w:rsidR="003173A9">
              <w:rPr>
                <w:rFonts w:ascii="Arial" w:hAnsi="Arial" w:cs="Arial"/>
                <w:sz w:val="20"/>
                <w:szCs w:val="20"/>
              </w:rPr>
              <w:t>noted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there w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ould </w:t>
            </w:r>
            <w:r>
              <w:rPr>
                <w:rFonts w:ascii="Arial" w:hAnsi="Arial" w:cs="Arial"/>
                <w:sz w:val="20"/>
                <w:szCs w:val="20"/>
              </w:rPr>
              <w:t>be a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>emphasis on perception of policing to help tackle ASB</w:t>
            </w:r>
            <w:r w:rsidR="00003CD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173A9">
              <w:rPr>
                <w:rFonts w:ascii="Arial" w:hAnsi="Arial" w:cs="Arial"/>
                <w:sz w:val="20"/>
                <w:szCs w:val="20"/>
              </w:rPr>
              <w:t>He expected the changes to be implemented in 2025.</w:t>
            </w:r>
          </w:p>
          <w:p w14:paraId="6EE38CC8" w14:textId="3B49E6B2" w:rsidR="001821EB" w:rsidRPr="00E07A09" w:rsidRDefault="003173A9" w:rsidP="00E07A09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>Noting renewed focus on perception, the CE sought assurance of focus around other methods of policing including activity within problem solving</w:t>
            </w:r>
            <w:r w:rsidR="00003CD2" w:rsidRPr="2C62AAC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07A09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hilst recognising the importance of perception in policing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173A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E07A09">
              <w:rPr>
                <w:rFonts w:ascii="Arial" w:hAnsi="Arial" w:cs="Arial"/>
                <w:sz w:val="20"/>
                <w:szCs w:val="20"/>
              </w:rPr>
              <w:t xml:space="preserve">DCC explained the </w:t>
            </w:r>
            <w:r w:rsidRPr="003173A9">
              <w:rPr>
                <w:rFonts w:ascii="Arial" w:hAnsi="Arial" w:cs="Arial"/>
                <w:sz w:val="20"/>
                <w:szCs w:val="20"/>
              </w:rPr>
              <w:t xml:space="preserve">Force 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Pr="003173A9">
              <w:rPr>
                <w:rFonts w:ascii="Arial" w:hAnsi="Arial" w:cs="Arial"/>
                <w:sz w:val="20"/>
                <w:szCs w:val="20"/>
              </w:rPr>
              <w:t>recognise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173A9">
              <w:rPr>
                <w:rFonts w:ascii="Arial" w:hAnsi="Arial" w:cs="Arial"/>
                <w:sz w:val="20"/>
                <w:szCs w:val="20"/>
              </w:rPr>
              <w:t xml:space="preserve"> other areas</w:t>
            </w:r>
            <w:r w:rsidR="00003CD2" w:rsidRPr="003173A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173A9">
              <w:rPr>
                <w:rFonts w:ascii="Arial" w:hAnsi="Arial" w:cs="Arial"/>
                <w:sz w:val="20"/>
                <w:szCs w:val="20"/>
              </w:rPr>
              <w:t xml:space="preserve">He advised that beyond collection of data, </w:t>
            </w:r>
            <w:r w:rsidR="00364AC7">
              <w:rPr>
                <w:rFonts w:ascii="Arial" w:hAnsi="Arial" w:cs="Arial"/>
                <w:sz w:val="20"/>
                <w:szCs w:val="20"/>
              </w:rPr>
              <w:t xml:space="preserve">there was also </w:t>
            </w:r>
            <w:r w:rsidR="00FA0736">
              <w:rPr>
                <w:rFonts w:ascii="Arial" w:hAnsi="Arial" w:cs="Arial"/>
                <w:sz w:val="20"/>
                <w:szCs w:val="20"/>
              </w:rPr>
              <w:t xml:space="preserve">a focus on </w:t>
            </w:r>
            <w:r w:rsidR="0062514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173A9">
              <w:rPr>
                <w:rFonts w:ascii="Arial" w:hAnsi="Arial" w:cs="Arial"/>
                <w:sz w:val="20"/>
                <w:szCs w:val="20"/>
              </w:rPr>
              <w:t>importance of how th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3173A9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Pr="003173A9">
              <w:rPr>
                <w:rFonts w:ascii="Arial" w:hAnsi="Arial" w:cs="Arial"/>
                <w:sz w:val="20"/>
                <w:szCs w:val="20"/>
              </w:rPr>
              <w:t xml:space="preserve"> used to problem solve.</w:t>
            </w:r>
          </w:p>
          <w:p w14:paraId="3AA561D4" w14:textId="0AA3DC84" w:rsidR="009E3BE9" w:rsidRPr="009E3BE9" w:rsidRDefault="502E2188" w:rsidP="00720A6B">
            <w:pPr>
              <w:spacing w:line="240" w:lineRule="auto"/>
              <w:ind w:left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62AA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Update on PEEL </w:t>
            </w:r>
            <w:r w:rsidR="0062514F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2C62AA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23/25 </w:t>
            </w:r>
            <w:r w:rsidR="0049782A">
              <w:rPr>
                <w:rFonts w:ascii="Arial" w:hAnsi="Arial" w:cs="Arial"/>
                <w:b/>
                <w:bCs/>
                <w:sz w:val="20"/>
                <w:szCs w:val="20"/>
              </w:rPr>
              <w:t>– An inspection of Kent Police</w:t>
            </w:r>
          </w:p>
          <w:p w14:paraId="5AAE7378" w14:textId="1E49CE7D" w:rsidR="009E3BE9" w:rsidRPr="009E3BE9" w:rsidRDefault="0099625C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 xml:space="preserve">he DCC highlighted progress 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in addressing the 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>areas for improvement (AFIs)</w:t>
            </w:r>
            <w:r w:rsidR="00003CD2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>He focussed on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 those 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 xml:space="preserve">surrounding </w:t>
            </w:r>
            <w:r w:rsidR="007122C4">
              <w:rPr>
                <w:rFonts w:ascii="Arial" w:hAnsi="Arial" w:cs="Arial"/>
                <w:sz w:val="20"/>
                <w:szCs w:val="20"/>
              </w:rPr>
              <w:t>R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 xml:space="preserve">esponding to the </w:t>
            </w:r>
            <w:r w:rsidR="007122C4">
              <w:rPr>
                <w:rFonts w:ascii="Arial" w:hAnsi="Arial" w:cs="Arial"/>
                <w:sz w:val="20"/>
                <w:szCs w:val="20"/>
              </w:rPr>
              <w:t>P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>ublic, noting the early closure of three out of four AFIs</w:t>
            </w:r>
            <w:r w:rsidR="00003CD2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>Despite this</w:t>
            </w:r>
            <w:r w:rsidR="74447694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 xml:space="preserve"> the DCC referenced the ongoing review </w:t>
            </w:r>
            <w:r w:rsidR="04CED301" w:rsidRPr="7F5D463B">
              <w:rPr>
                <w:rFonts w:ascii="Arial" w:hAnsi="Arial" w:cs="Arial"/>
                <w:sz w:val="20"/>
                <w:szCs w:val="20"/>
              </w:rPr>
              <w:t xml:space="preserve">and offered 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>assur</w:t>
            </w:r>
            <w:r w:rsidR="04CED301" w:rsidRPr="7F5D463B">
              <w:rPr>
                <w:rFonts w:ascii="Arial" w:hAnsi="Arial" w:cs="Arial"/>
                <w:sz w:val="20"/>
                <w:szCs w:val="20"/>
              </w:rPr>
              <w:t xml:space="preserve">ance </w:t>
            </w:r>
            <w:r w:rsidRPr="7F5D463B">
              <w:rPr>
                <w:rFonts w:ascii="Arial" w:hAnsi="Arial" w:cs="Arial"/>
                <w:sz w:val="20"/>
                <w:szCs w:val="20"/>
              </w:rPr>
              <w:t>that</w:t>
            </w:r>
            <w:r w:rsidR="2FEC81E6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C628630" w:rsidRPr="7F5D463B">
              <w:rPr>
                <w:rFonts w:ascii="Arial" w:hAnsi="Arial" w:cs="Arial"/>
                <w:sz w:val="20"/>
                <w:szCs w:val="20"/>
              </w:rPr>
              <w:t xml:space="preserve">it remained a focus </w:t>
            </w:r>
            <w:r w:rsidR="007122C4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6C628630" w:rsidRPr="7F5D463B">
              <w:rPr>
                <w:rFonts w:ascii="Arial" w:hAnsi="Arial" w:cs="Arial"/>
                <w:sz w:val="20"/>
                <w:szCs w:val="20"/>
              </w:rPr>
              <w:t>the Force.</w:t>
            </w:r>
          </w:p>
          <w:p w14:paraId="3571CFCC" w14:textId="67F64B3F" w:rsidR="009E3BE9" w:rsidRDefault="419B6879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 xml:space="preserve">The DCC explained the greatest focus 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currently 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on the Investigating Crime </w:t>
            </w:r>
            <w:r w:rsidRPr="2C62AACB">
              <w:rPr>
                <w:rFonts w:ascii="Arial" w:hAnsi="Arial" w:cs="Arial"/>
                <w:sz w:val="20"/>
                <w:szCs w:val="20"/>
              </w:rPr>
              <w:t>AFIs</w:t>
            </w:r>
            <w:r w:rsidR="00003CD2" w:rsidRPr="2C62AAC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FB75ED5" w:rsidRPr="2C62AACB">
              <w:rPr>
                <w:rFonts w:ascii="Arial" w:hAnsi="Arial" w:cs="Arial"/>
                <w:sz w:val="20"/>
                <w:szCs w:val="20"/>
              </w:rPr>
              <w:t xml:space="preserve">It was </w:t>
            </w:r>
            <w:r w:rsidR="00635F04">
              <w:rPr>
                <w:rFonts w:ascii="Arial" w:hAnsi="Arial" w:cs="Arial"/>
                <w:sz w:val="20"/>
                <w:szCs w:val="20"/>
              </w:rPr>
              <w:t xml:space="preserve">his </w:t>
            </w:r>
            <w:r w:rsidR="2FB75ED5" w:rsidRPr="2C62AACB">
              <w:rPr>
                <w:rFonts w:ascii="Arial" w:hAnsi="Arial" w:cs="Arial"/>
                <w:sz w:val="20"/>
                <w:szCs w:val="20"/>
              </w:rPr>
              <w:t>opinion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34CC5DD" w:rsidRPr="2C62AACB">
              <w:rPr>
                <w:rFonts w:ascii="Arial" w:hAnsi="Arial" w:cs="Arial"/>
                <w:sz w:val="20"/>
                <w:szCs w:val="20"/>
              </w:rPr>
              <w:t>that th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ey were </w:t>
            </w:r>
            <w:r w:rsidR="234CC5DD" w:rsidRPr="2C62AACB">
              <w:rPr>
                <w:rFonts w:ascii="Arial" w:hAnsi="Arial" w:cs="Arial"/>
                <w:sz w:val="20"/>
                <w:szCs w:val="20"/>
              </w:rPr>
              <w:t>i</w:t>
            </w:r>
            <w:r w:rsidRPr="2C62AACB">
              <w:rPr>
                <w:rFonts w:ascii="Arial" w:hAnsi="Arial" w:cs="Arial"/>
                <w:sz w:val="20"/>
                <w:szCs w:val="20"/>
              </w:rPr>
              <w:t>ndicative of a yo</w:t>
            </w:r>
            <w:r w:rsidR="78D474E2" w:rsidRPr="2C62AACB">
              <w:rPr>
                <w:rFonts w:ascii="Arial" w:hAnsi="Arial" w:cs="Arial"/>
                <w:sz w:val="20"/>
                <w:szCs w:val="20"/>
              </w:rPr>
              <w:t>unger workforce, explaining the need to continue driving consistency through policy and leadership.</w:t>
            </w:r>
          </w:p>
          <w:p w14:paraId="129B197C" w14:textId="42E248C1" w:rsidR="001E6409" w:rsidRPr="00C07F47" w:rsidRDefault="00C2654A" w:rsidP="001E6409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A09">
              <w:rPr>
                <w:rFonts w:ascii="Arial" w:hAnsi="Arial" w:cs="Arial"/>
                <w:sz w:val="20"/>
                <w:szCs w:val="20"/>
              </w:rPr>
              <w:t xml:space="preserve">The CC added </w:t>
            </w:r>
            <w:r w:rsidR="00E97AAF" w:rsidRPr="00E07A09">
              <w:rPr>
                <w:rFonts w:ascii="Arial" w:hAnsi="Arial" w:cs="Arial"/>
                <w:sz w:val="20"/>
                <w:szCs w:val="20"/>
              </w:rPr>
              <w:t xml:space="preserve">a consultation 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on the new </w:t>
            </w:r>
            <w:r w:rsidR="00E97AAF" w:rsidRPr="00E07A09">
              <w:rPr>
                <w:rFonts w:ascii="Arial" w:hAnsi="Arial" w:cs="Arial"/>
                <w:sz w:val="20"/>
                <w:szCs w:val="20"/>
              </w:rPr>
              <w:t>PEEL framework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7A09">
              <w:rPr>
                <w:rFonts w:ascii="Arial" w:hAnsi="Arial" w:cs="Arial"/>
                <w:sz w:val="20"/>
                <w:szCs w:val="20"/>
              </w:rPr>
              <w:t>was expected to result in change</w:t>
            </w:r>
            <w:r w:rsidR="009D71F6">
              <w:rPr>
                <w:rFonts w:ascii="Arial" w:hAnsi="Arial" w:cs="Arial"/>
                <w:sz w:val="20"/>
                <w:szCs w:val="20"/>
              </w:rPr>
              <w:t>s</w:t>
            </w:r>
            <w:r w:rsidRPr="00E07A09">
              <w:rPr>
                <w:rFonts w:ascii="Arial" w:hAnsi="Arial" w:cs="Arial"/>
                <w:sz w:val="20"/>
                <w:szCs w:val="20"/>
              </w:rPr>
              <w:t xml:space="preserve"> to the question structure and m</w:t>
            </w:r>
            <w:r w:rsidR="00E07A09" w:rsidRPr="00E07A09">
              <w:rPr>
                <w:rFonts w:ascii="Arial" w:hAnsi="Arial" w:cs="Arial"/>
                <w:sz w:val="20"/>
                <w:szCs w:val="20"/>
              </w:rPr>
              <w:t>e</w:t>
            </w:r>
            <w:r w:rsidRPr="00E07A09">
              <w:rPr>
                <w:rFonts w:ascii="Arial" w:hAnsi="Arial" w:cs="Arial"/>
                <w:sz w:val="20"/>
                <w:szCs w:val="20"/>
              </w:rPr>
              <w:t>thodology.</w:t>
            </w:r>
            <w:r w:rsidR="009D71F6">
              <w:rPr>
                <w:rFonts w:ascii="Arial" w:hAnsi="Arial" w:cs="Arial"/>
                <w:sz w:val="20"/>
                <w:szCs w:val="20"/>
              </w:rPr>
              <w:t xml:space="preserve"> He offered to provide the PCC with an update </w:t>
            </w:r>
            <w:r w:rsidR="007662F5">
              <w:rPr>
                <w:rFonts w:ascii="Arial" w:hAnsi="Arial" w:cs="Arial"/>
                <w:sz w:val="20"/>
                <w:szCs w:val="20"/>
              </w:rPr>
              <w:t>when more detail was received.</w:t>
            </w:r>
          </w:p>
          <w:p w14:paraId="3A54E762" w14:textId="17BE8CAB" w:rsidR="009E3BE9" w:rsidRPr="009E3BE9" w:rsidRDefault="707BE2E1" w:rsidP="00720A6B">
            <w:pPr>
              <w:spacing w:line="240" w:lineRule="auto"/>
              <w:ind w:left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C62AACB">
              <w:rPr>
                <w:rFonts w:ascii="Arial" w:hAnsi="Arial" w:cs="Arial"/>
                <w:b/>
                <w:bCs/>
                <w:sz w:val="20"/>
                <w:szCs w:val="20"/>
              </w:rPr>
              <w:t>Internal and External Audit Functions</w:t>
            </w:r>
          </w:p>
          <w:p w14:paraId="5E0D28E2" w14:textId="7FA6F4EF" w:rsidR="009E3BE9" w:rsidRPr="009E3BE9" w:rsidRDefault="72F405E8" w:rsidP="00AB2DF4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>The DCC noted th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EY had finished their value for money assessment for </w:t>
            </w:r>
            <w:r w:rsidR="007662F5">
              <w:rPr>
                <w:rFonts w:ascii="Arial" w:hAnsi="Arial" w:cs="Arial"/>
                <w:sz w:val="20"/>
                <w:szCs w:val="20"/>
              </w:rPr>
              <w:t>20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22/23 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and it </w:t>
            </w:r>
            <w:r w:rsidRPr="2C62AACB">
              <w:rPr>
                <w:rFonts w:ascii="Arial" w:hAnsi="Arial" w:cs="Arial"/>
                <w:sz w:val="20"/>
                <w:szCs w:val="20"/>
              </w:rPr>
              <w:t>had been presented to the J</w:t>
            </w:r>
            <w:r w:rsidR="007122C4">
              <w:rPr>
                <w:rFonts w:ascii="Arial" w:hAnsi="Arial" w:cs="Arial"/>
                <w:sz w:val="20"/>
                <w:szCs w:val="20"/>
              </w:rPr>
              <w:t>oint Audit Committee (J</w:t>
            </w:r>
            <w:r w:rsidRPr="2C62AACB">
              <w:rPr>
                <w:rFonts w:ascii="Arial" w:hAnsi="Arial" w:cs="Arial"/>
                <w:sz w:val="20"/>
                <w:szCs w:val="20"/>
              </w:rPr>
              <w:t>AC</w:t>
            </w:r>
            <w:r w:rsidR="007122C4">
              <w:rPr>
                <w:rFonts w:ascii="Arial" w:hAnsi="Arial" w:cs="Arial"/>
                <w:sz w:val="20"/>
                <w:szCs w:val="20"/>
              </w:rPr>
              <w:t>)</w:t>
            </w:r>
            <w:r w:rsidR="78E6B305" w:rsidRPr="2C62AAC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8ED36E" w14:textId="77777777" w:rsidR="00720A6B" w:rsidRPr="009E3BE9" w:rsidRDefault="00720A6B" w:rsidP="00720A6B">
            <w:pPr>
              <w:spacing w:line="240" w:lineRule="auto"/>
              <w:ind w:firstLine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F5D463B">
              <w:rPr>
                <w:rFonts w:ascii="Arial" w:hAnsi="Arial" w:cs="Arial"/>
                <w:b/>
                <w:bCs/>
                <w:sz w:val="20"/>
                <w:szCs w:val="20"/>
              </w:rPr>
              <w:t>Action</w:t>
            </w:r>
          </w:p>
          <w:p w14:paraId="2891DDF6" w14:textId="5A83287F" w:rsidR="00C07F47" w:rsidRPr="00D866FE" w:rsidRDefault="00D866FE" w:rsidP="00720A6B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189327258"/>
            <w:r w:rsidRPr="7F5D46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 </w:t>
            </w:r>
            <w:r w:rsidRPr="7F5D463B">
              <w:rPr>
                <w:rFonts w:ascii="Arial" w:hAnsi="Arial" w:cs="Arial"/>
                <w:b/>
                <w:bCs/>
                <w:sz w:val="20"/>
                <w:szCs w:val="20"/>
              </w:rPr>
              <w:t>update on the new PEEL framework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once more detail is known</w:t>
            </w:r>
            <w:bookmarkEnd w:id="1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E3BE9" w14:paraId="200CA626" w14:textId="77777777" w:rsidTr="0025732B">
        <w:tc>
          <w:tcPr>
            <w:tcW w:w="562" w:type="dxa"/>
          </w:tcPr>
          <w:p w14:paraId="45C23F31" w14:textId="77777777" w:rsidR="009E3BE9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594" w:type="dxa"/>
          </w:tcPr>
          <w:p w14:paraId="47FF1670" w14:textId="2257AD3C" w:rsidR="009E3BE9" w:rsidRDefault="0C31B478" w:rsidP="7DF83794">
            <w:pPr>
              <w:spacing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7DF83794">
              <w:rPr>
                <w:rFonts w:ascii="Arial" w:hAnsi="Arial" w:cs="Arial"/>
                <w:b/>
                <w:bCs/>
                <w:u w:val="single"/>
              </w:rPr>
              <w:t>People</w:t>
            </w:r>
          </w:p>
        </w:tc>
      </w:tr>
      <w:tr w:rsidR="009E3BE9" w:rsidRPr="009E3BE9" w14:paraId="089C47AC" w14:textId="77777777" w:rsidTr="7F5D463B">
        <w:tc>
          <w:tcPr>
            <w:tcW w:w="10156" w:type="dxa"/>
            <w:gridSpan w:val="2"/>
          </w:tcPr>
          <w:p w14:paraId="52BE0610" w14:textId="62F1B638" w:rsidR="009E3BE9" w:rsidRPr="009E3BE9" w:rsidRDefault="42489259" w:rsidP="2C62AAC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>With a maintenance target</w:t>
            </w:r>
            <w:r w:rsidR="7513CFF1" w:rsidRPr="2C62AAC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7662F5">
              <w:rPr>
                <w:rFonts w:ascii="Arial" w:hAnsi="Arial" w:cs="Arial"/>
                <w:sz w:val="20"/>
                <w:szCs w:val="20"/>
              </w:rPr>
              <w:t>20</w:t>
            </w:r>
            <w:r w:rsidR="7513CFF1" w:rsidRPr="2C62AACB">
              <w:rPr>
                <w:rFonts w:ascii="Arial" w:hAnsi="Arial" w:cs="Arial"/>
                <w:sz w:val="20"/>
                <w:szCs w:val="20"/>
              </w:rPr>
              <w:t>24/25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 of 4</w:t>
            </w:r>
            <w:r w:rsidR="007662F5">
              <w:rPr>
                <w:rFonts w:ascii="Arial" w:hAnsi="Arial" w:cs="Arial"/>
                <w:sz w:val="20"/>
                <w:szCs w:val="20"/>
              </w:rPr>
              <w:t>,</w:t>
            </w:r>
            <w:r w:rsidRPr="2C62AACB">
              <w:rPr>
                <w:rFonts w:ascii="Arial" w:hAnsi="Arial" w:cs="Arial"/>
                <w:sz w:val="20"/>
                <w:szCs w:val="20"/>
              </w:rPr>
              <w:t>223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 officers</w:t>
            </w:r>
            <w:r w:rsidRPr="2C62AACB">
              <w:rPr>
                <w:rFonts w:ascii="Arial" w:hAnsi="Arial" w:cs="Arial"/>
                <w:sz w:val="20"/>
                <w:szCs w:val="20"/>
              </w:rPr>
              <w:t>, the DCC was confid</w:t>
            </w:r>
            <w:r w:rsidR="0ABE521A" w:rsidRPr="2C62AACB">
              <w:rPr>
                <w:rFonts w:ascii="Arial" w:hAnsi="Arial" w:cs="Arial"/>
                <w:sz w:val="20"/>
                <w:szCs w:val="20"/>
              </w:rPr>
              <w:t xml:space="preserve">ent </w:t>
            </w:r>
            <w:r w:rsidR="00C63991">
              <w:rPr>
                <w:rFonts w:ascii="Arial" w:hAnsi="Arial" w:cs="Arial"/>
                <w:sz w:val="20"/>
                <w:szCs w:val="20"/>
              </w:rPr>
              <w:t>in</w:t>
            </w:r>
            <w:r w:rsidR="00C63991" w:rsidRPr="2C62AACB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ABE521A" w:rsidRPr="2C62AACB">
              <w:rPr>
                <w:rFonts w:ascii="Arial" w:hAnsi="Arial" w:cs="Arial"/>
                <w:sz w:val="20"/>
                <w:szCs w:val="20"/>
              </w:rPr>
              <w:t xml:space="preserve"> Force’s ability to meet this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ABE521A" w:rsidRPr="2C62AACB">
              <w:rPr>
                <w:rFonts w:ascii="Arial" w:hAnsi="Arial" w:cs="Arial"/>
                <w:sz w:val="20"/>
                <w:szCs w:val="20"/>
              </w:rPr>
              <w:t>with two intakes scheduled for January and March 2025.</w:t>
            </w:r>
          </w:p>
          <w:p w14:paraId="6B9065A0" w14:textId="5AE4AAE0" w:rsidR="009E3BE9" w:rsidRPr="009E3BE9" w:rsidRDefault="1BAE421E" w:rsidP="2C62AAC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2C62AACB">
              <w:rPr>
                <w:rFonts w:ascii="Arial" w:hAnsi="Arial" w:cs="Arial"/>
                <w:sz w:val="20"/>
                <w:szCs w:val="20"/>
              </w:rPr>
              <w:t xml:space="preserve">The DCC </w:t>
            </w:r>
            <w:r w:rsidR="3CA650BF" w:rsidRPr="2C62AACB">
              <w:rPr>
                <w:rFonts w:ascii="Arial" w:hAnsi="Arial" w:cs="Arial"/>
                <w:sz w:val="20"/>
                <w:szCs w:val="20"/>
              </w:rPr>
              <w:t>noted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36F8E73" w:rsidRPr="2C62AACB">
              <w:rPr>
                <w:rFonts w:ascii="Arial" w:hAnsi="Arial" w:cs="Arial"/>
                <w:sz w:val="20"/>
                <w:szCs w:val="20"/>
              </w:rPr>
              <w:t xml:space="preserve">strong feedback </w:t>
            </w:r>
            <w:r w:rsidR="007122C4">
              <w:rPr>
                <w:rFonts w:ascii="Arial" w:hAnsi="Arial" w:cs="Arial"/>
                <w:sz w:val="20"/>
                <w:szCs w:val="20"/>
              </w:rPr>
              <w:t xml:space="preserve">was 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received </w:t>
            </w:r>
            <w:r w:rsidR="336F8E73" w:rsidRPr="2C62AACB">
              <w:rPr>
                <w:rFonts w:ascii="Arial" w:hAnsi="Arial" w:cs="Arial"/>
                <w:sz w:val="20"/>
                <w:szCs w:val="20"/>
              </w:rPr>
              <w:t>regarding the</w:t>
            </w:r>
            <w:r w:rsidRPr="2C62AACB">
              <w:rPr>
                <w:rFonts w:ascii="Arial" w:hAnsi="Arial" w:cs="Arial"/>
                <w:sz w:val="20"/>
                <w:szCs w:val="20"/>
              </w:rPr>
              <w:t xml:space="preserve"> Police Constable Entry Programme (PCEP)</w:t>
            </w:r>
            <w:r w:rsidR="001F1CCC" w:rsidRPr="2C62AAC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E5FCE57" w:rsidRPr="2C62AACB">
              <w:rPr>
                <w:rFonts w:ascii="Arial" w:hAnsi="Arial" w:cs="Arial"/>
                <w:sz w:val="20"/>
                <w:szCs w:val="20"/>
              </w:rPr>
              <w:t>He highlighted work undertaken by the Learning and Development Teams in aiding an uplift</w:t>
            </w:r>
            <w:r w:rsidR="17A6C58A" w:rsidRPr="2C62AACB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6E5FCE57" w:rsidRPr="2C62AACB">
              <w:rPr>
                <w:rFonts w:ascii="Arial" w:hAnsi="Arial" w:cs="Arial"/>
                <w:sz w:val="20"/>
                <w:szCs w:val="20"/>
              </w:rPr>
              <w:t xml:space="preserve"> funding available </w:t>
            </w:r>
            <w:r w:rsidR="55854A7A" w:rsidRPr="2C62AACB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7662F5">
              <w:rPr>
                <w:rFonts w:ascii="Arial" w:hAnsi="Arial" w:cs="Arial"/>
                <w:sz w:val="20"/>
                <w:szCs w:val="20"/>
              </w:rPr>
              <w:t>Police Constable Degree Apprenticeship (</w:t>
            </w:r>
            <w:r w:rsidR="55854A7A" w:rsidRPr="2C62AACB">
              <w:rPr>
                <w:rFonts w:ascii="Arial" w:hAnsi="Arial" w:cs="Arial"/>
                <w:sz w:val="20"/>
                <w:szCs w:val="20"/>
              </w:rPr>
              <w:t>PCDA</w:t>
            </w:r>
            <w:r w:rsidR="007662F5">
              <w:rPr>
                <w:rFonts w:ascii="Arial" w:hAnsi="Arial" w:cs="Arial"/>
                <w:sz w:val="20"/>
                <w:szCs w:val="20"/>
              </w:rPr>
              <w:t>)</w:t>
            </w:r>
            <w:r w:rsidR="55854A7A" w:rsidRPr="2C62AACB">
              <w:rPr>
                <w:rFonts w:ascii="Arial" w:hAnsi="Arial" w:cs="Arial"/>
                <w:sz w:val="20"/>
                <w:szCs w:val="20"/>
              </w:rPr>
              <w:t xml:space="preserve"> students.</w:t>
            </w:r>
          </w:p>
          <w:p w14:paraId="12BA7B36" w14:textId="18CC4A8D" w:rsidR="009E3BE9" w:rsidRPr="009E3BE9" w:rsidRDefault="6ED15C96" w:rsidP="2C62AAC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Moving to representation within the Force, the DCC</w:t>
            </w:r>
            <w:r w:rsidR="2BB16A3A" w:rsidRPr="7F5D463B">
              <w:rPr>
                <w:rFonts w:ascii="Arial" w:hAnsi="Arial" w:cs="Arial"/>
                <w:sz w:val="20"/>
                <w:szCs w:val="20"/>
              </w:rPr>
              <w:t xml:space="preserve"> reported a good level of applicants identifying as female and/or from ethnic minority backgrounds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662F5">
              <w:rPr>
                <w:rFonts w:ascii="Arial" w:hAnsi="Arial" w:cs="Arial"/>
                <w:sz w:val="20"/>
                <w:szCs w:val="20"/>
              </w:rPr>
              <w:t>R</w:t>
            </w:r>
            <w:r w:rsidR="02F7A40D" w:rsidRPr="7F5D463B">
              <w:rPr>
                <w:rFonts w:ascii="Arial" w:hAnsi="Arial" w:cs="Arial"/>
                <w:sz w:val="20"/>
                <w:szCs w:val="20"/>
              </w:rPr>
              <w:t>ecognis</w:t>
            </w:r>
            <w:r w:rsidR="007662F5">
              <w:rPr>
                <w:rFonts w:ascii="Arial" w:hAnsi="Arial" w:cs="Arial"/>
                <w:sz w:val="20"/>
                <w:szCs w:val="20"/>
              </w:rPr>
              <w:t>ing</w:t>
            </w:r>
            <w:r w:rsidR="02F7A40D" w:rsidRPr="7F5D463B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r w:rsidR="007662F5">
              <w:rPr>
                <w:rFonts w:ascii="Arial" w:hAnsi="Arial" w:cs="Arial"/>
                <w:sz w:val="20"/>
                <w:szCs w:val="20"/>
              </w:rPr>
              <w:t>w</w:t>
            </w:r>
            <w:r w:rsidR="02F7A40D" w:rsidRPr="7F5D463B">
              <w:rPr>
                <w:rFonts w:ascii="Arial" w:hAnsi="Arial" w:cs="Arial"/>
                <w:sz w:val="20"/>
                <w:szCs w:val="20"/>
              </w:rPr>
              <w:t xml:space="preserve">as good news, 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the DCC also noted </w:t>
            </w:r>
            <w:r w:rsidR="02F7A40D" w:rsidRPr="7F5D463B">
              <w:rPr>
                <w:rFonts w:ascii="Arial" w:hAnsi="Arial" w:cs="Arial"/>
                <w:sz w:val="20"/>
                <w:szCs w:val="20"/>
              </w:rPr>
              <w:t xml:space="preserve">the level of conversion to employment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02F7A40D" w:rsidRPr="7F5D463B">
              <w:rPr>
                <w:rFonts w:ascii="Arial" w:hAnsi="Arial" w:cs="Arial"/>
                <w:sz w:val="20"/>
                <w:szCs w:val="20"/>
              </w:rPr>
              <w:t xml:space="preserve"> not as high</w:t>
            </w:r>
            <w:r w:rsidR="5EE7B69E" w:rsidRPr="7F5D463B">
              <w:rPr>
                <w:rFonts w:ascii="Arial" w:hAnsi="Arial" w:cs="Arial"/>
                <w:sz w:val="20"/>
                <w:szCs w:val="20"/>
              </w:rPr>
              <w:t>, particular</w:t>
            </w:r>
            <w:r w:rsidR="0046732F">
              <w:rPr>
                <w:rFonts w:ascii="Arial" w:hAnsi="Arial" w:cs="Arial"/>
                <w:sz w:val="20"/>
                <w:szCs w:val="20"/>
              </w:rPr>
              <w:t xml:space="preserve">ly those </w:t>
            </w:r>
            <w:r w:rsidR="0062742C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5EE7B69E" w:rsidRPr="7F5D463B">
              <w:rPr>
                <w:rFonts w:ascii="Arial" w:hAnsi="Arial" w:cs="Arial"/>
                <w:sz w:val="20"/>
                <w:szCs w:val="20"/>
              </w:rPr>
              <w:t>ethnic minority backgrounds</w:t>
            </w:r>
            <w:r w:rsidR="02F7A40D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E80611" w14:textId="037655B6" w:rsidR="009E3BE9" w:rsidRPr="009E3BE9" w:rsidRDefault="3E124CC3" w:rsidP="2C62AAC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Regarding</w:t>
            </w:r>
            <w:r w:rsidR="1375E91F" w:rsidRPr="7F5D463B">
              <w:rPr>
                <w:rFonts w:ascii="Arial" w:hAnsi="Arial" w:cs="Arial"/>
                <w:sz w:val="20"/>
                <w:szCs w:val="20"/>
              </w:rPr>
              <w:t xml:space="preserve"> the conversion rate, the DCC </w:t>
            </w:r>
            <w:r w:rsidR="3C0D5D20" w:rsidRPr="7F5D463B">
              <w:rPr>
                <w:rFonts w:ascii="Arial" w:hAnsi="Arial" w:cs="Arial"/>
                <w:sz w:val="20"/>
                <w:szCs w:val="20"/>
              </w:rPr>
              <w:t>acknowledg</w:t>
            </w:r>
            <w:r w:rsidR="1375E91F" w:rsidRPr="7F5D463B">
              <w:rPr>
                <w:rFonts w:ascii="Arial" w:hAnsi="Arial" w:cs="Arial"/>
                <w:sz w:val="20"/>
                <w:szCs w:val="20"/>
              </w:rPr>
              <w:t>ed work undertaken by the Inclusion Team</w:t>
            </w:r>
            <w:r w:rsidR="2EA61C7C" w:rsidRPr="7F5D463B">
              <w:rPr>
                <w:rFonts w:ascii="Arial" w:hAnsi="Arial" w:cs="Arial"/>
                <w:sz w:val="20"/>
                <w:szCs w:val="20"/>
              </w:rPr>
              <w:t xml:space="preserve"> to drive up diversity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EA61C7C" w:rsidRPr="7F5D463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6A1BC2B8" w:rsidRPr="7F5D463B">
              <w:rPr>
                <w:rFonts w:ascii="Arial" w:hAnsi="Arial" w:cs="Arial"/>
                <w:sz w:val="20"/>
                <w:szCs w:val="20"/>
              </w:rPr>
              <w:t>note</w:t>
            </w:r>
            <w:r w:rsidR="2EA61C7C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02A2A343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EA61C7C" w:rsidRPr="7F5D463B">
              <w:rPr>
                <w:rFonts w:ascii="Arial" w:hAnsi="Arial" w:cs="Arial"/>
                <w:sz w:val="20"/>
                <w:szCs w:val="20"/>
              </w:rPr>
              <w:t>school and college engagement programme</w:t>
            </w:r>
            <w:r w:rsidR="17F31333" w:rsidRPr="7F5D463B">
              <w:rPr>
                <w:rFonts w:ascii="Arial" w:hAnsi="Arial" w:cs="Arial"/>
                <w:sz w:val="20"/>
                <w:szCs w:val="20"/>
              </w:rPr>
              <w:t>s across the county and the Positive Action Engagement Programme (PAEP) which offer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17F31333" w:rsidRPr="7F5D463B">
              <w:rPr>
                <w:rFonts w:ascii="Arial" w:hAnsi="Arial" w:cs="Arial"/>
                <w:sz w:val="20"/>
                <w:szCs w:val="20"/>
              </w:rPr>
              <w:t>tailored support and guidance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>.</w:t>
            </w:r>
            <w:r w:rsidR="001F1C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CDCF83"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5C1C578C" w:rsidRPr="7F5D463B">
              <w:rPr>
                <w:rFonts w:ascii="Arial" w:hAnsi="Arial" w:cs="Arial"/>
                <w:sz w:val="20"/>
                <w:szCs w:val="20"/>
              </w:rPr>
              <w:t xml:space="preserve">promoted </w:t>
            </w:r>
            <w:r w:rsidR="66CDCF83" w:rsidRPr="7F5D463B">
              <w:rPr>
                <w:rFonts w:ascii="Arial" w:hAnsi="Arial" w:cs="Arial"/>
                <w:sz w:val="20"/>
                <w:szCs w:val="20"/>
              </w:rPr>
              <w:t>the PAEP, which ha</w:t>
            </w:r>
            <w:r w:rsidR="001815B3">
              <w:rPr>
                <w:rFonts w:ascii="Arial" w:hAnsi="Arial" w:cs="Arial"/>
                <w:sz w:val="20"/>
                <w:szCs w:val="20"/>
              </w:rPr>
              <w:t>d</w:t>
            </w:r>
            <w:r w:rsidR="66CDCF83" w:rsidRPr="7F5D463B">
              <w:rPr>
                <w:rFonts w:ascii="Arial" w:hAnsi="Arial" w:cs="Arial"/>
                <w:sz w:val="20"/>
                <w:szCs w:val="20"/>
              </w:rPr>
              <w:t xml:space="preserve"> benefitted 157 candidates from ethnic minority backgrounds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4F926B6" w:rsidRPr="7F5D463B">
              <w:rPr>
                <w:rFonts w:ascii="Arial" w:hAnsi="Arial" w:cs="Arial"/>
                <w:sz w:val="20"/>
                <w:szCs w:val="20"/>
              </w:rPr>
              <w:t>The DCC reported on the use of the More than a Badge podcast to complement outreach work, which ha</w:t>
            </w:r>
            <w:r w:rsidR="001815B3">
              <w:rPr>
                <w:rFonts w:ascii="Arial" w:hAnsi="Arial" w:cs="Arial"/>
                <w:sz w:val="20"/>
                <w:szCs w:val="20"/>
              </w:rPr>
              <w:t>d</w:t>
            </w:r>
            <w:r w:rsidR="64F926B6" w:rsidRPr="7F5D463B">
              <w:rPr>
                <w:rFonts w:ascii="Arial" w:hAnsi="Arial" w:cs="Arial"/>
                <w:sz w:val="20"/>
                <w:szCs w:val="20"/>
              </w:rPr>
              <w:t xml:space="preserve"> received positive feedback on relatability.</w:t>
            </w:r>
          </w:p>
          <w:p w14:paraId="3E5528DF" w14:textId="26145FDA" w:rsidR="009E3BE9" w:rsidRPr="009E3BE9" w:rsidRDefault="5E31474D" w:rsidP="2C62AAC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>T</w:t>
            </w:r>
            <w:r w:rsidR="76CCAE7C" w:rsidRPr="7F5D463B">
              <w:rPr>
                <w:rFonts w:ascii="Arial" w:hAnsi="Arial" w:cs="Arial"/>
                <w:sz w:val="20"/>
                <w:szCs w:val="20"/>
              </w:rPr>
              <w:t>he DCC confirmed Kent to be in line with national findings</w:t>
            </w:r>
            <w:r w:rsidR="4CFAFA21" w:rsidRPr="7F5D463B">
              <w:rPr>
                <w:rFonts w:ascii="Arial" w:hAnsi="Arial" w:cs="Arial"/>
                <w:sz w:val="20"/>
                <w:szCs w:val="20"/>
              </w:rPr>
              <w:t xml:space="preserve"> on leaver analysis</w:t>
            </w:r>
            <w:r w:rsidR="76CCAE7C" w:rsidRPr="7F5D463B">
              <w:rPr>
                <w:rFonts w:ascii="Arial" w:hAnsi="Arial" w:cs="Arial"/>
                <w:sz w:val="20"/>
                <w:szCs w:val="20"/>
              </w:rPr>
              <w:t xml:space="preserve">, noting most leavers </w:t>
            </w:r>
            <w:r w:rsidR="00001C18">
              <w:rPr>
                <w:rFonts w:ascii="Arial" w:hAnsi="Arial" w:cs="Arial"/>
                <w:sz w:val="20"/>
                <w:szCs w:val="20"/>
              </w:rPr>
              <w:t>were</w:t>
            </w:r>
            <w:r w:rsidR="50A5AAA0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6CCAE7C" w:rsidRPr="7F5D463B">
              <w:rPr>
                <w:rFonts w:ascii="Arial" w:hAnsi="Arial" w:cs="Arial"/>
                <w:sz w:val="20"/>
                <w:szCs w:val="20"/>
              </w:rPr>
              <w:t xml:space="preserve">young </w:t>
            </w:r>
            <w:r w:rsidR="179F2EA0" w:rsidRPr="7F5D463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5955A1" w:rsidRPr="7F5D463B">
              <w:rPr>
                <w:rFonts w:ascii="Arial" w:hAnsi="Arial" w:cs="Arial"/>
                <w:sz w:val="20"/>
                <w:szCs w:val="20"/>
              </w:rPr>
              <w:t>service,</w:t>
            </w:r>
            <w:r w:rsidR="31C342CB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6CCAE7C" w:rsidRPr="7F5D463B">
              <w:rPr>
                <w:rFonts w:ascii="Arial" w:hAnsi="Arial" w:cs="Arial"/>
                <w:sz w:val="20"/>
                <w:szCs w:val="20"/>
              </w:rPr>
              <w:t xml:space="preserve">citing alternative </w:t>
            </w:r>
            <w:r w:rsidR="09E3E773" w:rsidRPr="7F5D463B">
              <w:rPr>
                <w:rFonts w:ascii="Arial" w:hAnsi="Arial" w:cs="Arial"/>
                <w:sz w:val="20"/>
                <w:szCs w:val="20"/>
              </w:rPr>
              <w:t>employment or health related issues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9E3E773" w:rsidRPr="7F5D463B">
              <w:rPr>
                <w:rFonts w:ascii="Arial" w:hAnsi="Arial" w:cs="Arial"/>
                <w:sz w:val="20"/>
                <w:szCs w:val="20"/>
              </w:rPr>
              <w:t xml:space="preserve">He explained detailed analysis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09E3E773" w:rsidRPr="7F5D463B">
              <w:rPr>
                <w:rFonts w:ascii="Arial" w:hAnsi="Arial" w:cs="Arial"/>
                <w:sz w:val="20"/>
                <w:szCs w:val="20"/>
              </w:rPr>
              <w:t xml:space="preserve"> communicated with </w:t>
            </w:r>
            <w:r w:rsidR="303C82C1" w:rsidRPr="7F5D463B">
              <w:rPr>
                <w:rFonts w:ascii="Arial" w:hAnsi="Arial" w:cs="Arial"/>
                <w:sz w:val="20"/>
                <w:szCs w:val="20"/>
              </w:rPr>
              <w:t>H</w:t>
            </w:r>
            <w:r w:rsidR="09E3E773" w:rsidRPr="7F5D463B">
              <w:rPr>
                <w:rFonts w:ascii="Arial" w:hAnsi="Arial" w:cs="Arial"/>
                <w:sz w:val="20"/>
                <w:szCs w:val="20"/>
              </w:rPr>
              <w:t xml:space="preserve">eads of </w:t>
            </w:r>
            <w:r w:rsidR="303C82C1" w:rsidRPr="7F5D463B">
              <w:rPr>
                <w:rFonts w:ascii="Arial" w:hAnsi="Arial" w:cs="Arial"/>
                <w:sz w:val="20"/>
                <w:szCs w:val="20"/>
              </w:rPr>
              <w:t>D</w:t>
            </w:r>
            <w:r w:rsidR="09E3E773" w:rsidRPr="7F5D463B">
              <w:rPr>
                <w:rFonts w:ascii="Arial" w:hAnsi="Arial" w:cs="Arial"/>
                <w:sz w:val="20"/>
                <w:szCs w:val="20"/>
              </w:rPr>
              <w:t>epartments to respond to any trends identified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672AC8D4" w:rsidRPr="7F5D463B">
              <w:rPr>
                <w:rFonts w:ascii="Arial" w:hAnsi="Arial" w:cs="Arial"/>
                <w:sz w:val="20"/>
                <w:szCs w:val="20"/>
              </w:rPr>
              <w:t>The DCC highlighted</w:t>
            </w:r>
            <w:r w:rsidR="460C84A8" w:rsidRPr="7F5D463B">
              <w:rPr>
                <w:rFonts w:ascii="Arial" w:hAnsi="Arial" w:cs="Arial"/>
                <w:sz w:val="20"/>
                <w:szCs w:val="20"/>
              </w:rPr>
              <w:t xml:space="preserve"> the success of</w:t>
            </w:r>
            <w:r w:rsidR="672AC8D4" w:rsidRPr="7F5D463B">
              <w:rPr>
                <w:rFonts w:ascii="Arial" w:hAnsi="Arial" w:cs="Arial"/>
                <w:sz w:val="20"/>
                <w:szCs w:val="20"/>
              </w:rPr>
              <w:t xml:space="preserve"> the Retention </w:t>
            </w:r>
            <w:r w:rsidR="5E8A3654" w:rsidRPr="7F5D463B">
              <w:rPr>
                <w:rFonts w:ascii="Arial" w:hAnsi="Arial" w:cs="Arial"/>
                <w:sz w:val="20"/>
                <w:szCs w:val="20"/>
              </w:rPr>
              <w:t xml:space="preserve">Ambassador </w:t>
            </w:r>
            <w:r w:rsidR="672AC8D4" w:rsidRPr="7F5D463B">
              <w:rPr>
                <w:rFonts w:ascii="Arial" w:hAnsi="Arial" w:cs="Arial"/>
                <w:sz w:val="20"/>
                <w:szCs w:val="20"/>
              </w:rPr>
              <w:t>Programme</w:t>
            </w:r>
            <w:r w:rsidR="394CD777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18525A" w14:textId="0838AF57" w:rsidR="009E3BE9" w:rsidRPr="009E3BE9" w:rsidRDefault="46013491" w:rsidP="2C62AAC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Citing 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absence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data, the DCC noted a slight 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increase </w:t>
            </w:r>
            <w:r w:rsidRPr="7F5D463B">
              <w:rPr>
                <w:rFonts w:ascii="Arial" w:hAnsi="Arial" w:cs="Arial"/>
                <w:sz w:val="20"/>
                <w:szCs w:val="20"/>
              </w:rPr>
              <w:t>in days lost</w:t>
            </w:r>
            <w:r w:rsidR="6A96D7C5" w:rsidRPr="7F5D463B">
              <w:rPr>
                <w:rFonts w:ascii="Arial" w:hAnsi="Arial" w:cs="Arial"/>
                <w:sz w:val="20"/>
                <w:szCs w:val="20"/>
              </w:rPr>
              <w:t xml:space="preserve">, highlighting East Division and PSE </w:t>
            </w:r>
            <w:r w:rsidR="62037275" w:rsidRPr="7F5D463B">
              <w:rPr>
                <w:rFonts w:ascii="Arial" w:hAnsi="Arial" w:cs="Arial"/>
                <w:sz w:val="20"/>
                <w:szCs w:val="20"/>
              </w:rPr>
              <w:t xml:space="preserve">and PCSO </w:t>
            </w:r>
            <w:r w:rsidR="6A96D7C5" w:rsidRPr="7F5D463B">
              <w:rPr>
                <w:rFonts w:ascii="Arial" w:hAnsi="Arial" w:cs="Arial"/>
                <w:sz w:val="20"/>
                <w:szCs w:val="20"/>
              </w:rPr>
              <w:t>absence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D6CBA39" w:rsidRPr="7F5D463B">
              <w:rPr>
                <w:rFonts w:ascii="Arial" w:hAnsi="Arial" w:cs="Arial"/>
                <w:sz w:val="20"/>
                <w:szCs w:val="20"/>
              </w:rPr>
              <w:t>He confirmed</w:t>
            </w:r>
            <w:r w:rsidR="408C36CB" w:rsidRPr="7F5D463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D6CBA39" w:rsidRPr="7F5D463B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 w:rsidR="7CAB180D"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0D6CBA39" w:rsidRPr="7F5D463B">
              <w:rPr>
                <w:rFonts w:ascii="Arial" w:hAnsi="Arial" w:cs="Arial"/>
                <w:sz w:val="20"/>
                <w:szCs w:val="20"/>
              </w:rPr>
              <w:t xml:space="preserve"> undertaken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D6CBA39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6563B">
              <w:rPr>
                <w:rFonts w:ascii="Arial" w:hAnsi="Arial" w:cs="Arial"/>
                <w:sz w:val="20"/>
                <w:szCs w:val="20"/>
              </w:rPr>
              <w:t>Performance Improvement Unit (P</w:t>
            </w:r>
            <w:r w:rsidR="0D6CBA39" w:rsidRPr="7F5D463B">
              <w:rPr>
                <w:rFonts w:ascii="Arial" w:hAnsi="Arial" w:cs="Arial"/>
                <w:sz w:val="20"/>
                <w:szCs w:val="20"/>
              </w:rPr>
              <w:t>IU</w:t>
            </w:r>
            <w:r w:rsidR="00C6563B">
              <w:rPr>
                <w:rFonts w:ascii="Arial" w:hAnsi="Arial" w:cs="Arial"/>
                <w:sz w:val="20"/>
                <w:szCs w:val="20"/>
              </w:rPr>
              <w:t>)</w:t>
            </w:r>
            <w:r w:rsidR="0D6CBA39" w:rsidRPr="7F5D463B">
              <w:rPr>
                <w:rFonts w:ascii="Arial" w:hAnsi="Arial" w:cs="Arial"/>
                <w:sz w:val="20"/>
                <w:szCs w:val="20"/>
              </w:rPr>
              <w:t xml:space="preserve"> to provide interventions and support where necessary</w:t>
            </w:r>
            <w:r w:rsidR="2907AD52" w:rsidRPr="7F5D463B">
              <w:rPr>
                <w:rFonts w:ascii="Arial" w:hAnsi="Arial" w:cs="Arial"/>
                <w:sz w:val="20"/>
                <w:szCs w:val="20"/>
              </w:rPr>
              <w:t>, explaining the role of the Be the Change programme in providing leaders with appropriate skills</w:t>
            </w:r>
            <w:r w:rsidR="0D6CBA39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9DD182" w14:textId="3E66BFE1" w:rsidR="009E3BE9" w:rsidRPr="009E3BE9" w:rsidRDefault="5091102C" w:rsidP="2C62AACB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DCC praised the work </w:t>
            </w:r>
            <w:r w:rsidR="1CF58DF1" w:rsidRPr="7F5D463B">
              <w:rPr>
                <w:rFonts w:ascii="Arial" w:hAnsi="Arial" w:cs="Arial"/>
                <w:sz w:val="20"/>
                <w:szCs w:val="20"/>
              </w:rPr>
              <w:t>o</w:t>
            </w:r>
            <w:r w:rsidRPr="7F5D463B">
              <w:rPr>
                <w:rFonts w:ascii="Arial" w:hAnsi="Arial" w:cs="Arial"/>
                <w:sz w:val="20"/>
                <w:szCs w:val="20"/>
              </w:rPr>
              <w:t>f Occupational Health</w:t>
            </w:r>
            <w:r w:rsidR="0A1D6236" w:rsidRPr="7F5D463B">
              <w:rPr>
                <w:rFonts w:ascii="Arial" w:hAnsi="Arial" w:cs="Arial"/>
                <w:sz w:val="20"/>
                <w:szCs w:val="20"/>
              </w:rPr>
              <w:t>, acknowledging their national recognition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in decreasing </w:t>
            </w:r>
            <w:r w:rsidR="00BF6EA8">
              <w:rPr>
                <w:rFonts w:ascii="Arial" w:hAnsi="Arial" w:cs="Arial"/>
                <w:sz w:val="20"/>
                <w:szCs w:val="20"/>
              </w:rPr>
              <w:t xml:space="preserve">the referral </w:t>
            </w:r>
            <w:r w:rsidR="27030E31" w:rsidRPr="7F5D463B">
              <w:rPr>
                <w:rFonts w:ascii="Arial" w:hAnsi="Arial" w:cs="Arial"/>
                <w:sz w:val="20"/>
                <w:szCs w:val="20"/>
              </w:rPr>
              <w:t xml:space="preserve">time from 17.5 days to 11.4, </w:t>
            </w:r>
            <w:r w:rsidR="006C3438">
              <w:rPr>
                <w:rFonts w:ascii="Arial" w:hAnsi="Arial" w:cs="Arial"/>
                <w:sz w:val="20"/>
                <w:szCs w:val="20"/>
              </w:rPr>
              <w:t xml:space="preserve">with it </w:t>
            </w:r>
            <w:r w:rsidR="27030E31" w:rsidRPr="7F5D463B">
              <w:rPr>
                <w:rFonts w:ascii="Arial" w:hAnsi="Arial" w:cs="Arial"/>
                <w:sz w:val="20"/>
                <w:szCs w:val="20"/>
              </w:rPr>
              <w:t>current</w:t>
            </w:r>
            <w:r w:rsidR="00BF6EA8">
              <w:rPr>
                <w:rFonts w:ascii="Arial" w:hAnsi="Arial" w:cs="Arial"/>
                <w:sz w:val="20"/>
                <w:szCs w:val="20"/>
              </w:rPr>
              <w:t xml:space="preserve">ly </w:t>
            </w:r>
            <w:r w:rsidR="00713442">
              <w:rPr>
                <w:rFonts w:ascii="Arial" w:hAnsi="Arial" w:cs="Arial"/>
                <w:sz w:val="20"/>
                <w:szCs w:val="20"/>
              </w:rPr>
              <w:t xml:space="preserve">at less than </w:t>
            </w:r>
            <w:r w:rsidR="27030E31" w:rsidRPr="7F5D463B">
              <w:rPr>
                <w:rFonts w:ascii="Arial" w:hAnsi="Arial" w:cs="Arial"/>
                <w:sz w:val="20"/>
                <w:szCs w:val="20"/>
              </w:rPr>
              <w:t>ten working days.</w:t>
            </w:r>
          </w:p>
          <w:p w14:paraId="01522FEB" w14:textId="36A0054F" w:rsidR="005955A1" w:rsidRDefault="410C0B21" w:rsidP="00595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PCC </w:t>
            </w:r>
            <w:r w:rsidR="719D0653" w:rsidRPr="7F5D463B">
              <w:rPr>
                <w:rFonts w:ascii="Arial" w:hAnsi="Arial" w:cs="Arial"/>
                <w:sz w:val="20"/>
                <w:szCs w:val="20"/>
              </w:rPr>
              <w:t xml:space="preserve">noted the declining proportion of females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joining via </w:t>
            </w:r>
            <w:r w:rsidR="719D0653" w:rsidRPr="7F5D463B">
              <w:rPr>
                <w:rFonts w:ascii="Arial" w:hAnsi="Arial" w:cs="Arial"/>
                <w:sz w:val="20"/>
                <w:szCs w:val="20"/>
              </w:rPr>
              <w:t xml:space="preserve">Investigate First and asked for </w:t>
            </w:r>
            <w:r w:rsidR="35764D1A" w:rsidRPr="7F5D463B">
              <w:rPr>
                <w:rFonts w:ascii="Arial" w:hAnsi="Arial" w:cs="Arial"/>
                <w:sz w:val="20"/>
                <w:szCs w:val="20"/>
              </w:rPr>
              <w:t>a</w:t>
            </w:r>
            <w:r w:rsidR="5A14F1C3" w:rsidRPr="7F5D463B">
              <w:rPr>
                <w:rFonts w:ascii="Arial" w:hAnsi="Arial" w:cs="Arial"/>
                <w:sz w:val="20"/>
                <w:szCs w:val="20"/>
              </w:rPr>
              <w:t>ny rationale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1FAE70F" w:rsidRPr="7F5D463B">
              <w:rPr>
                <w:rFonts w:ascii="Arial" w:hAnsi="Arial" w:cs="Arial"/>
                <w:sz w:val="20"/>
                <w:szCs w:val="20"/>
              </w:rPr>
              <w:t xml:space="preserve">The DCC explained </w:t>
            </w:r>
            <w:r w:rsidR="2294F433" w:rsidRPr="7F5D463B">
              <w:rPr>
                <w:rFonts w:ascii="Arial" w:hAnsi="Arial" w:cs="Arial"/>
                <w:sz w:val="20"/>
                <w:szCs w:val="20"/>
              </w:rPr>
              <w:t xml:space="preserve">whilst the proportion had decreased, the volume of female applicants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2294F433" w:rsidRPr="7F5D463B">
              <w:rPr>
                <w:rFonts w:ascii="Arial" w:hAnsi="Arial" w:cs="Arial"/>
                <w:sz w:val="20"/>
                <w:szCs w:val="20"/>
              </w:rPr>
              <w:t>continued to increase</w:t>
            </w:r>
            <w:r w:rsidR="36CFF423" w:rsidRPr="7F5D463B">
              <w:rPr>
                <w:rFonts w:ascii="Arial" w:hAnsi="Arial" w:cs="Arial"/>
                <w:sz w:val="20"/>
                <w:szCs w:val="20"/>
              </w:rPr>
              <w:t xml:space="preserve">, noting an increase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18EA6F72" w:rsidRPr="7F5D463B">
              <w:rPr>
                <w:rFonts w:ascii="Arial" w:hAnsi="Arial" w:cs="Arial"/>
                <w:sz w:val="20"/>
                <w:szCs w:val="20"/>
              </w:rPr>
              <w:t>33 applicants in the last year</w:t>
            </w:r>
            <w:r w:rsidR="001F1CCC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8EA6F72" w:rsidRPr="7F5D463B">
              <w:rPr>
                <w:rFonts w:ascii="Arial" w:hAnsi="Arial" w:cs="Arial"/>
                <w:sz w:val="20"/>
                <w:szCs w:val="20"/>
              </w:rPr>
              <w:t>Propo</w:t>
            </w:r>
            <w:r w:rsidR="022C5FD6" w:rsidRPr="7F5D463B">
              <w:rPr>
                <w:rFonts w:ascii="Arial" w:hAnsi="Arial" w:cs="Arial"/>
                <w:sz w:val="20"/>
                <w:szCs w:val="20"/>
              </w:rPr>
              <w:t>rtionally</w:t>
            </w:r>
            <w:r w:rsidR="1AE76E89" w:rsidRPr="7F5D463B">
              <w:rPr>
                <w:rFonts w:ascii="Arial" w:hAnsi="Arial" w:cs="Arial"/>
                <w:sz w:val="20"/>
                <w:szCs w:val="20"/>
              </w:rPr>
              <w:t>, the DCC acknowledged the decline in females</w:t>
            </w:r>
            <w:r w:rsidR="022C5FD6" w:rsidRPr="7F5D463B">
              <w:rPr>
                <w:rFonts w:ascii="Arial" w:hAnsi="Arial" w:cs="Arial"/>
                <w:sz w:val="20"/>
                <w:szCs w:val="20"/>
              </w:rPr>
              <w:t xml:space="preserve"> was offset by an increase </w:t>
            </w:r>
            <w:r w:rsidR="00D35BD3">
              <w:rPr>
                <w:rFonts w:ascii="Arial" w:hAnsi="Arial" w:cs="Arial"/>
                <w:sz w:val="20"/>
                <w:szCs w:val="20"/>
              </w:rPr>
              <w:t>in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22C5FD6" w:rsidRPr="7F5D463B">
              <w:rPr>
                <w:rFonts w:ascii="Arial" w:hAnsi="Arial" w:cs="Arial"/>
                <w:sz w:val="20"/>
                <w:szCs w:val="20"/>
              </w:rPr>
              <w:t>mal</w:t>
            </w:r>
            <w:r w:rsidR="005955A1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22C5FD6" w:rsidRPr="004330B2">
              <w:rPr>
                <w:rFonts w:ascii="Arial" w:hAnsi="Arial" w:cs="Arial"/>
                <w:sz w:val="20"/>
                <w:szCs w:val="20"/>
              </w:rPr>
              <w:t>applicants</w:t>
            </w:r>
            <w:r w:rsidR="2294F433" w:rsidRPr="004330B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4EC305" w14:textId="5850E5BC" w:rsidR="009E3BE9" w:rsidRPr="005955A1" w:rsidRDefault="6BF1BE3A" w:rsidP="005955A1">
            <w:pPr>
              <w:pStyle w:val="ListParagraph"/>
              <w:numPr>
                <w:ilvl w:val="0"/>
                <w:numId w:val="7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5A1">
              <w:rPr>
                <w:rFonts w:ascii="Arial" w:hAnsi="Arial" w:cs="Arial"/>
                <w:sz w:val="20"/>
                <w:szCs w:val="20"/>
              </w:rPr>
              <w:t xml:space="preserve">Citing the 525 live applications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5955A1">
              <w:rPr>
                <w:rFonts w:ascii="Arial" w:hAnsi="Arial" w:cs="Arial"/>
                <w:sz w:val="20"/>
                <w:szCs w:val="20"/>
              </w:rPr>
              <w:t>November 2024, t</w:t>
            </w:r>
            <w:r w:rsidR="2AEE20F2" w:rsidRPr="005955A1">
              <w:rPr>
                <w:rFonts w:ascii="Arial" w:hAnsi="Arial" w:cs="Arial"/>
                <w:sz w:val="20"/>
                <w:szCs w:val="20"/>
              </w:rPr>
              <w:t xml:space="preserve">he PCC asked </w:t>
            </w:r>
            <w:r w:rsidR="41DDE6E1" w:rsidRPr="005955A1">
              <w:rPr>
                <w:rFonts w:ascii="Arial" w:hAnsi="Arial" w:cs="Arial"/>
                <w:sz w:val="20"/>
                <w:szCs w:val="20"/>
              </w:rPr>
              <w:t xml:space="preserve">whether </w:t>
            </w:r>
            <w:r w:rsidR="2AEE20F2" w:rsidRPr="005955A1">
              <w:rPr>
                <w:rFonts w:ascii="Arial" w:hAnsi="Arial" w:cs="Arial"/>
                <w:sz w:val="20"/>
                <w:szCs w:val="20"/>
              </w:rPr>
              <w:t>numbers of applicants across the overall recruitment p</w:t>
            </w:r>
            <w:r w:rsidR="00C6563B">
              <w:rPr>
                <w:rFonts w:ascii="Arial" w:hAnsi="Arial" w:cs="Arial"/>
                <w:sz w:val="20"/>
                <w:szCs w:val="20"/>
              </w:rPr>
              <w:t>ipeline</w:t>
            </w:r>
            <w:r w:rsidR="2AEE20F2" w:rsidRPr="005955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E08AA55" w:rsidRPr="005955A1">
              <w:rPr>
                <w:rFonts w:ascii="Arial" w:hAnsi="Arial" w:cs="Arial"/>
                <w:sz w:val="20"/>
                <w:szCs w:val="20"/>
              </w:rPr>
              <w:t>w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ere being </w:t>
            </w:r>
            <w:r w:rsidR="2AEE20F2" w:rsidRPr="005955A1">
              <w:rPr>
                <w:rFonts w:ascii="Arial" w:hAnsi="Arial" w:cs="Arial"/>
                <w:sz w:val="20"/>
                <w:szCs w:val="20"/>
              </w:rPr>
              <w:t xml:space="preserve">sustained </w:t>
            </w:r>
            <w:r w:rsidR="00C6563B">
              <w:rPr>
                <w:rFonts w:ascii="Arial" w:hAnsi="Arial" w:cs="Arial"/>
                <w:sz w:val="20"/>
                <w:szCs w:val="20"/>
              </w:rPr>
              <w:t>compared to</w:t>
            </w:r>
            <w:r w:rsidR="2AEE20F2" w:rsidRPr="005955A1">
              <w:rPr>
                <w:rFonts w:ascii="Arial" w:hAnsi="Arial" w:cs="Arial"/>
                <w:sz w:val="20"/>
                <w:szCs w:val="20"/>
              </w:rPr>
              <w:t xml:space="preserve"> previous years</w:t>
            </w:r>
            <w:r w:rsidR="001F1CCC" w:rsidRPr="005955A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2AEE20F2" w:rsidRPr="005955A1">
              <w:rPr>
                <w:rFonts w:ascii="Arial" w:hAnsi="Arial" w:cs="Arial"/>
                <w:sz w:val="20"/>
                <w:szCs w:val="20"/>
              </w:rPr>
              <w:t xml:space="preserve">The DCC confirmed numbers to be consistent, noting 520 applicants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427FAED8" w:rsidRPr="005955A1">
              <w:rPr>
                <w:rFonts w:ascii="Arial" w:hAnsi="Arial" w:cs="Arial"/>
                <w:sz w:val="20"/>
                <w:szCs w:val="20"/>
              </w:rPr>
              <w:t xml:space="preserve">2023 and 517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427FAED8" w:rsidRPr="005955A1">
              <w:rPr>
                <w:rFonts w:ascii="Arial" w:hAnsi="Arial" w:cs="Arial"/>
                <w:sz w:val="20"/>
                <w:szCs w:val="20"/>
              </w:rPr>
              <w:t>2022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 for the same month</w:t>
            </w:r>
            <w:r w:rsidR="001F1CCC" w:rsidRPr="005955A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5734091C" w:rsidRPr="005955A1">
              <w:rPr>
                <w:rFonts w:ascii="Arial" w:hAnsi="Arial" w:cs="Arial"/>
                <w:sz w:val="20"/>
                <w:szCs w:val="20"/>
              </w:rPr>
              <w:t xml:space="preserve">In response to </w:t>
            </w:r>
            <w:r w:rsidR="40664FFB" w:rsidRPr="005955A1">
              <w:rPr>
                <w:rFonts w:ascii="Arial" w:hAnsi="Arial" w:cs="Arial"/>
                <w:sz w:val="20"/>
                <w:szCs w:val="20"/>
              </w:rPr>
              <w:t>interest by</w:t>
            </w:r>
            <w:r w:rsidR="6B759150" w:rsidRPr="005955A1">
              <w:rPr>
                <w:rFonts w:ascii="Arial" w:hAnsi="Arial" w:cs="Arial"/>
                <w:sz w:val="20"/>
                <w:szCs w:val="20"/>
              </w:rPr>
              <w:t xml:space="preserve"> the CE </w:t>
            </w:r>
            <w:r w:rsidR="5734091C" w:rsidRPr="005955A1">
              <w:rPr>
                <w:rFonts w:ascii="Arial" w:hAnsi="Arial" w:cs="Arial"/>
                <w:sz w:val="20"/>
                <w:szCs w:val="20"/>
              </w:rPr>
              <w:t>about the</w:t>
            </w:r>
            <w:r w:rsidR="6B759150" w:rsidRPr="005955A1">
              <w:rPr>
                <w:rFonts w:ascii="Arial" w:hAnsi="Arial" w:cs="Arial"/>
                <w:sz w:val="20"/>
                <w:szCs w:val="20"/>
              </w:rPr>
              <w:t xml:space="preserve"> time taken to recruit, the CC </w:t>
            </w:r>
            <w:r w:rsidR="00087986" w:rsidRPr="005955A1">
              <w:rPr>
                <w:rFonts w:ascii="Arial" w:hAnsi="Arial" w:cs="Arial"/>
                <w:sz w:val="20"/>
                <w:szCs w:val="20"/>
              </w:rPr>
              <w:t xml:space="preserve">explained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the volume </w:t>
            </w:r>
            <w:r w:rsidR="004330B2" w:rsidRPr="005955A1">
              <w:rPr>
                <w:rFonts w:ascii="Arial" w:hAnsi="Arial" w:cs="Arial"/>
                <w:sz w:val="20"/>
                <w:szCs w:val="20"/>
              </w:rPr>
              <w:t xml:space="preserve">remained, 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but there </w:t>
            </w:r>
            <w:r w:rsidR="004330B2" w:rsidRPr="005955A1">
              <w:rPr>
                <w:rFonts w:ascii="Arial" w:hAnsi="Arial" w:cs="Arial"/>
                <w:sz w:val="20"/>
                <w:szCs w:val="20"/>
              </w:rPr>
              <w:t>were delays in the process due to vetting.</w:t>
            </w:r>
          </w:p>
        </w:tc>
      </w:tr>
      <w:tr w:rsidR="009E3BE9" w14:paraId="67A7501E" w14:textId="77777777" w:rsidTr="0025732B">
        <w:tc>
          <w:tcPr>
            <w:tcW w:w="562" w:type="dxa"/>
          </w:tcPr>
          <w:p w14:paraId="6E765571" w14:textId="77777777" w:rsidR="009E3BE9" w:rsidRDefault="009E3BE9">
            <w:pPr>
              <w:spacing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594" w:type="dxa"/>
          </w:tcPr>
          <w:p w14:paraId="4CB8C696" w14:textId="22222CC0" w:rsidR="009E3BE9" w:rsidRDefault="5647B899" w:rsidP="7DF83794">
            <w:pPr>
              <w:spacing w:line="240" w:lineRule="auto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7DF83794">
              <w:rPr>
                <w:rFonts w:ascii="Arial" w:hAnsi="Arial" w:cs="Arial"/>
                <w:b/>
                <w:bCs/>
                <w:u w:val="single"/>
              </w:rPr>
              <w:t>Finance</w:t>
            </w:r>
          </w:p>
        </w:tc>
      </w:tr>
      <w:tr w:rsidR="009E3BE9" w:rsidRPr="009E3BE9" w14:paraId="1D277E7F" w14:textId="77777777" w:rsidTr="7F5D463B">
        <w:tc>
          <w:tcPr>
            <w:tcW w:w="10156" w:type="dxa"/>
            <w:gridSpan w:val="2"/>
          </w:tcPr>
          <w:p w14:paraId="3ABEE8CB" w14:textId="710328A3" w:rsidR="009E3BE9" w:rsidRPr="009E3BE9" w:rsidRDefault="2166380D" w:rsidP="453C25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CC reported the Force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project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7F5D463B">
              <w:rPr>
                <w:rFonts w:ascii="Arial" w:hAnsi="Arial" w:cs="Arial"/>
                <w:sz w:val="20"/>
                <w:szCs w:val="20"/>
              </w:rPr>
              <w:t>a £0.5</w:t>
            </w:r>
            <w:r w:rsidR="3690D7F8" w:rsidRPr="7F5D463B">
              <w:rPr>
                <w:rFonts w:ascii="Arial" w:hAnsi="Arial" w:cs="Arial"/>
                <w:sz w:val="20"/>
                <w:szCs w:val="20"/>
              </w:rPr>
              <w:t>m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underspend</w:t>
            </w:r>
            <w:r w:rsidR="7FDEED70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ABE2E0" w14:textId="69D1A2AC" w:rsidR="005955A1" w:rsidRDefault="1535938E" w:rsidP="005955A1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The CC highlighted </w:t>
            </w:r>
            <w:r w:rsidR="59F3DF3E" w:rsidRPr="7F5D463B">
              <w:rPr>
                <w:rFonts w:ascii="Arial" w:hAnsi="Arial" w:cs="Arial"/>
                <w:sz w:val="20"/>
                <w:szCs w:val="20"/>
              </w:rPr>
              <w:t>the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increase in cost </w:t>
            </w:r>
            <w:r w:rsidR="0BB59D50" w:rsidRPr="7F5D463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7F5D463B">
              <w:rPr>
                <w:rFonts w:ascii="Arial" w:hAnsi="Arial" w:cs="Arial"/>
                <w:sz w:val="20"/>
                <w:szCs w:val="20"/>
              </w:rPr>
              <w:t>Police Officer</w:t>
            </w:r>
            <w:r w:rsidR="25370781" w:rsidRPr="7F5D463B">
              <w:rPr>
                <w:rFonts w:ascii="Arial" w:hAnsi="Arial" w:cs="Arial"/>
                <w:sz w:val="20"/>
                <w:szCs w:val="20"/>
              </w:rPr>
              <w:t xml:space="preserve"> Injury Pensions</w:t>
            </w:r>
            <w:r w:rsidR="0081415F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0DCD3F4" w:rsidRPr="7F5D463B">
              <w:rPr>
                <w:rFonts w:ascii="Arial" w:hAnsi="Arial" w:cs="Arial"/>
                <w:sz w:val="20"/>
                <w:szCs w:val="20"/>
              </w:rPr>
              <w:t xml:space="preserve">Whilst acknowledging work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10DCD3F4" w:rsidRPr="7F5D463B">
              <w:rPr>
                <w:rFonts w:ascii="Arial" w:hAnsi="Arial" w:cs="Arial"/>
                <w:sz w:val="20"/>
                <w:szCs w:val="20"/>
              </w:rPr>
              <w:t xml:space="preserve"> done to mitigate </w:t>
            </w:r>
            <w:r w:rsidR="54FFD394" w:rsidRPr="7F5D463B">
              <w:rPr>
                <w:rFonts w:ascii="Arial" w:hAnsi="Arial" w:cs="Arial"/>
                <w:sz w:val="20"/>
                <w:szCs w:val="20"/>
              </w:rPr>
              <w:t>th</w:t>
            </w:r>
            <w:r w:rsidR="10DCD3F4" w:rsidRPr="7F5D463B">
              <w:rPr>
                <w:rFonts w:ascii="Arial" w:hAnsi="Arial" w:cs="Arial"/>
                <w:sz w:val="20"/>
                <w:szCs w:val="20"/>
              </w:rPr>
              <w:t>e</w:t>
            </w:r>
            <w:r w:rsidR="54FFD394" w:rsidRPr="7F5D463B">
              <w:rPr>
                <w:rFonts w:ascii="Arial" w:hAnsi="Arial" w:cs="Arial"/>
                <w:sz w:val="20"/>
                <w:szCs w:val="20"/>
              </w:rPr>
              <w:t xml:space="preserve"> circumstances</w:t>
            </w:r>
            <w:r w:rsidR="10DCD3F4" w:rsidRPr="7F5D463B">
              <w:rPr>
                <w:rFonts w:ascii="Arial" w:hAnsi="Arial" w:cs="Arial"/>
                <w:sz w:val="20"/>
                <w:szCs w:val="20"/>
              </w:rPr>
              <w:t>, the CC recognised the large</w:t>
            </w:r>
            <w:r w:rsidR="6876EC6C" w:rsidRPr="7F5D463B">
              <w:rPr>
                <w:rFonts w:ascii="Arial" w:hAnsi="Arial" w:cs="Arial"/>
                <w:sz w:val="20"/>
                <w:szCs w:val="20"/>
              </w:rPr>
              <w:t xml:space="preserve"> financial</w:t>
            </w:r>
            <w:r w:rsidR="10DCD3F4" w:rsidRPr="7F5D463B">
              <w:rPr>
                <w:rFonts w:ascii="Arial" w:hAnsi="Arial" w:cs="Arial"/>
                <w:sz w:val="20"/>
                <w:szCs w:val="20"/>
              </w:rPr>
              <w:t xml:space="preserve"> impact </w:t>
            </w:r>
            <w:r w:rsidR="10E4A205" w:rsidRPr="7F5D463B">
              <w:rPr>
                <w:rFonts w:ascii="Arial" w:hAnsi="Arial" w:cs="Arial"/>
                <w:sz w:val="20"/>
                <w:szCs w:val="20"/>
              </w:rPr>
              <w:t>one case c</w:t>
            </w:r>
            <w:r w:rsidR="00C6563B">
              <w:rPr>
                <w:rFonts w:ascii="Arial" w:hAnsi="Arial" w:cs="Arial"/>
                <w:sz w:val="20"/>
                <w:szCs w:val="20"/>
              </w:rPr>
              <w:t xml:space="preserve">ould </w:t>
            </w:r>
            <w:r w:rsidR="10E4A205" w:rsidRPr="7F5D463B">
              <w:rPr>
                <w:rFonts w:ascii="Arial" w:hAnsi="Arial" w:cs="Arial"/>
                <w:sz w:val="20"/>
                <w:szCs w:val="20"/>
              </w:rPr>
              <w:t>have</w:t>
            </w:r>
            <w:r w:rsidR="005955A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412CDB" w14:textId="6ED6B402" w:rsidR="005955A1" w:rsidRDefault="5B38F388" w:rsidP="005955A1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5A1">
              <w:rPr>
                <w:rFonts w:ascii="Arial" w:hAnsi="Arial" w:cs="Arial"/>
                <w:sz w:val="20"/>
                <w:szCs w:val="20"/>
              </w:rPr>
              <w:t xml:space="preserve">With reference to savings, the CC </w:t>
            </w:r>
            <w:r w:rsidR="7EB0E1BE" w:rsidRPr="005955A1">
              <w:rPr>
                <w:rFonts w:ascii="Arial" w:hAnsi="Arial" w:cs="Arial"/>
                <w:sz w:val="20"/>
                <w:szCs w:val="20"/>
              </w:rPr>
              <w:t xml:space="preserve">acknowledged the position </w:t>
            </w:r>
            <w:r w:rsidR="00C6563B">
              <w:rPr>
                <w:rFonts w:ascii="Arial" w:hAnsi="Arial" w:cs="Arial"/>
                <w:sz w:val="20"/>
                <w:szCs w:val="20"/>
              </w:rPr>
              <w:t>regarding police staff and PCSO v</w:t>
            </w:r>
            <w:r w:rsidR="7EB0E1BE" w:rsidRPr="005955A1">
              <w:rPr>
                <w:rFonts w:ascii="Arial" w:hAnsi="Arial" w:cs="Arial"/>
                <w:sz w:val="20"/>
                <w:szCs w:val="20"/>
              </w:rPr>
              <w:t xml:space="preserve">acancy </w:t>
            </w:r>
            <w:r w:rsidR="00C6563B">
              <w:rPr>
                <w:rFonts w:ascii="Arial" w:hAnsi="Arial" w:cs="Arial"/>
                <w:sz w:val="20"/>
                <w:szCs w:val="20"/>
              </w:rPr>
              <w:t>f</w:t>
            </w:r>
            <w:r w:rsidR="7EB0E1BE" w:rsidRPr="005955A1">
              <w:rPr>
                <w:rFonts w:ascii="Arial" w:hAnsi="Arial" w:cs="Arial"/>
                <w:sz w:val="20"/>
                <w:szCs w:val="20"/>
              </w:rPr>
              <w:t>actor</w:t>
            </w:r>
            <w:r w:rsidR="003A5DC2">
              <w:rPr>
                <w:rFonts w:ascii="Arial" w:hAnsi="Arial" w:cs="Arial"/>
                <w:sz w:val="20"/>
                <w:szCs w:val="20"/>
              </w:rPr>
              <w:t>s</w:t>
            </w:r>
            <w:r w:rsidR="0081415F" w:rsidRPr="005955A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B0533FB" w:rsidRPr="005955A1">
              <w:rPr>
                <w:rFonts w:ascii="Arial" w:hAnsi="Arial" w:cs="Arial"/>
                <w:sz w:val="20"/>
                <w:szCs w:val="20"/>
              </w:rPr>
              <w:t>He explained, whilst a</w:t>
            </w:r>
            <w:r w:rsidR="003A5DC2">
              <w:rPr>
                <w:rFonts w:ascii="Arial" w:hAnsi="Arial" w:cs="Arial"/>
                <w:sz w:val="20"/>
                <w:szCs w:val="20"/>
              </w:rPr>
              <w:t>n</w:t>
            </w:r>
            <w:r w:rsidR="1B0533FB" w:rsidRPr="005955A1">
              <w:rPr>
                <w:rFonts w:ascii="Arial" w:hAnsi="Arial" w:cs="Arial"/>
                <w:sz w:val="20"/>
                <w:szCs w:val="20"/>
              </w:rPr>
              <w:t xml:space="preserve"> area of saving, </w:t>
            </w:r>
            <w:r w:rsidR="6133B4BE" w:rsidRPr="005955A1">
              <w:rPr>
                <w:rFonts w:ascii="Arial" w:hAnsi="Arial" w:cs="Arial"/>
                <w:sz w:val="20"/>
                <w:szCs w:val="20"/>
              </w:rPr>
              <w:t xml:space="preserve">the current level of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police staff </w:t>
            </w:r>
            <w:r w:rsidR="6133B4BE" w:rsidRPr="005955A1">
              <w:rPr>
                <w:rFonts w:ascii="Arial" w:hAnsi="Arial" w:cs="Arial"/>
                <w:sz w:val="20"/>
                <w:szCs w:val="20"/>
              </w:rPr>
              <w:t>vacancies present</w:t>
            </w:r>
            <w:r w:rsidR="003A5DC2">
              <w:rPr>
                <w:rFonts w:ascii="Arial" w:hAnsi="Arial" w:cs="Arial"/>
                <w:sz w:val="20"/>
                <w:szCs w:val="20"/>
              </w:rPr>
              <w:t>ed</w:t>
            </w:r>
            <w:r w:rsidR="6133B4BE" w:rsidRPr="005955A1">
              <w:rPr>
                <w:rFonts w:ascii="Arial" w:hAnsi="Arial" w:cs="Arial"/>
                <w:sz w:val="20"/>
                <w:szCs w:val="20"/>
              </w:rPr>
              <w:t xml:space="preserve"> a significant challenge operationally.</w:t>
            </w:r>
          </w:p>
          <w:p w14:paraId="44878659" w14:textId="1BD1710D" w:rsidR="009E3BE9" w:rsidRPr="005955A1" w:rsidRDefault="317A1738" w:rsidP="005955A1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5A1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3A170D17" w:rsidRPr="005955A1">
              <w:rPr>
                <w:rFonts w:ascii="Arial" w:hAnsi="Arial" w:cs="Arial"/>
                <w:sz w:val="20"/>
                <w:szCs w:val="20"/>
              </w:rPr>
              <w:t xml:space="preserve">stated he remained hopeful the Force would receive recompense surrounding the change in legislation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3A170D17" w:rsidRPr="005955A1">
              <w:rPr>
                <w:rFonts w:ascii="Arial" w:hAnsi="Arial" w:cs="Arial"/>
                <w:sz w:val="20"/>
                <w:szCs w:val="20"/>
              </w:rPr>
              <w:t>XL Bullies.</w:t>
            </w:r>
          </w:p>
          <w:p w14:paraId="67DF3F7D" w14:textId="4CEAB093" w:rsidR="009E3BE9" w:rsidRPr="009E3BE9" w:rsidRDefault="4B29EC79" w:rsidP="453C25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5B593CD">
              <w:rPr>
                <w:rFonts w:ascii="Arial" w:hAnsi="Arial" w:cs="Arial"/>
                <w:sz w:val="20"/>
                <w:szCs w:val="20"/>
              </w:rPr>
              <w:t>The</w:t>
            </w:r>
            <w:r w:rsidR="156FCFA2" w:rsidRPr="75B593CD">
              <w:rPr>
                <w:rFonts w:ascii="Arial" w:hAnsi="Arial" w:cs="Arial"/>
                <w:sz w:val="20"/>
                <w:szCs w:val="20"/>
              </w:rPr>
              <w:t xml:space="preserve"> CC reported the</w:t>
            </w:r>
            <w:r w:rsidRPr="75B593CD">
              <w:rPr>
                <w:rFonts w:ascii="Arial" w:hAnsi="Arial" w:cs="Arial"/>
                <w:sz w:val="20"/>
                <w:szCs w:val="20"/>
              </w:rPr>
              <w:t xml:space="preserve"> estimated capital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spend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Pr="75B593CD">
              <w:rPr>
                <w:rFonts w:ascii="Arial" w:hAnsi="Arial" w:cs="Arial"/>
                <w:sz w:val="20"/>
                <w:szCs w:val="20"/>
              </w:rPr>
              <w:t xml:space="preserve"> £18.2m, an underspend of £6.4m against a budget of £24.6m</w:t>
            </w:r>
            <w:r w:rsidR="6D6E0D33" w:rsidRPr="75B593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00A996" w14:textId="1ED46CBF" w:rsidR="009E3BE9" w:rsidRPr="009E3BE9" w:rsidRDefault="38B568DD" w:rsidP="453C25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5B593CD">
              <w:rPr>
                <w:rFonts w:ascii="Arial" w:hAnsi="Arial" w:cs="Arial"/>
                <w:sz w:val="20"/>
                <w:szCs w:val="20"/>
              </w:rPr>
              <w:t xml:space="preserve">Thanking the PCC for his involvement in government conversations, the CC </w:t>
            </w:r>
            <w:r w:rsidR="00521E5E">
              <w:rPr>
                <w:rFonts w:ascii="Arial" w:hAnsi="Arial" w:cs="Arial"/>
                <w:sz w:val="20"/>
                <w:szCs w:val="20"/>
              </w:rPr>
              <w:t>note</w:t>
            </w:r>
            <w:r w:rsidRPr="75B593C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171A85E8" w:rsidRPr="75B593CD">
              <w:rPr>
                <w:rFonts w:ascii="Arial" w:hAnsi="Arial" w:cs="Arial"/>
                <w:sz w:val="20"/>
                <w:szCs w:val="20"/>
              </w:rPr>
              <w:t xml:space="preserve">the impact of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pay scale </w:t>
            </w:r>
            <w:r w:rsidR="171A85E8" w:rsidRPr="75B593CD">
              <w:rPr>
                <w:rFonts w:ascii="Arial" w:hAnsi="Arial" w:cs="Arial"/>
                <w:sz w:val="20"/>
                <w:szCs w:val="20"/>
              </w:rPr>
              <w:t xml:space="preserve">increases on overall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Force </w:t>
            </w:r>
            <w:r w:rsidR="171A85E8" w:rsidRPr="75B593CD">
              <w:rPr>
                <w:rFonts w:ascii="Arial" w:hAnsi="Arial" w:cs="Arial"/>
                <w:sz w:val="20"/>
                <w:szCs w:val="20"/>
              </w:rPr>
              <w:t>expenditure</w:t>
            </w:r>
            <w:r w:rsidR="44DF06EB" w:rsidRPr="75B593C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0B97EF" w14:textId="35DB661B" w:rsidR="009E3BE9" w:rsidRPr="009E3BE9" w:rsidRDefault="007662F5" w:rsidP="453C253B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summary, t</w:t>
            </w:r>
            <w:r w:rsidR="1D3B2366" w:rsidRPr="7F5D463B">
              <w:rPr>
                <w:rFonts w:ascii="Arial" w:hAnsi="Arial" w:cs="Arial"/>
                <w:sz w:val="20"/>
                <w:szCs w:val="20"/>
              </w:rPr>
              <w:t xml:space="preserve">he CC </w:t>
            </w:r>
            <w:r>
              <w:rPr>
                <w:rFonts w:ascii="Arial" w:hAnsi="Arial" w:cs="Arial"/>
                <w:sz w:val="20"/>
                <w:szCs w:val="20"/>
              </w:rPr>
              <w:t xml:space="preserve">advised </w:t>
            </w:r>
            <w:r w:rsidR="1D3B2366" w:rsidRPr="7F5D463B">
              <w:rPr>
                <w:rFonts w:ascii="Arial" w:hAnsi="Arial" w:cs="Arial"/>
                <w:sz w:val="20"/>
                <w:szCs w:val="20"/>
              </w:rPr>
              <w:t>substantial savings w</w:t>
            </w:r>
            <w:r>
              <w:rPr>
                <w:rFonts w:ascii="Arial" w:hAnsi="Arial" w:cs="Arial"/>
                <w:sz w:val="20"/>
                <w:szCs w:val="20"/>
              </w:rPr>
              <w:t>ould</w:t>
            </w:r>
            <w:r w:rsidR="1D3B2366" w:rsidRPr="7F5D463B">
              <w:rPr>
                <w:rFonts w:ascii="Arial" w:hAnsi="Arial" w:cs="Arial"/>
                <w:sz w:val="20"/>
                <w:szCs w:val="20"/>
              </w:rPr>
              <w:t xml:space="preserve"> need to be made across the coming </w:t>
            </w:r>
            <w:r w:rsidR="0070099A" w:rsidRPr="7F5D463B">
              <w:rPr>
                <w:rFonts w:ascii="Arial" w:hAnsi="Arial" w:cs="Arial"/>
                <w:sz w:val="20"/>
                <w:szCs w:val="20"/>
              </w:rPr>
              <w:t>years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acknowledged </w:t>
            </w:r>
            <w:r w:rsidR="1D3B2366" w:rsidRPr="7F5D463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associated </w:t>
            </w:r>
            <w:r w:rsidR="1D3B2366" w:rsidRPr="7F5D463B">
              <w:rPr>
                <w:rFonts w:ascii="Arial" w:hAnsi="Arial" w:cs="Arial"/>
                <w:sz w:val="20"/>
                <w:szCs w:val="20"/>
              </w:rPr>
              <w:t>performance challenge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1415F" w:rsidRPr="7F5D463B">
              <w:rPr>
                <w:rFonts w:ascii="Arial" w:hAnsi="Arial" w:cs="Arial"/>
                <w:sz w:val="20"/>
                <w:szCs w:val="20"/>
              </w:rPr>
              <w:t>.</w:t>
            </w:r>
            <w:r w:rsidR="008141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7C2">
              <w:rPr>
                <w:rFonts w:ascii="Arial" w:hAnsi="Arial" w:cs="Arial"/>
                <w:sz w:val="20"/>
                <w:szCs w:val="20"/>
              </w:rPr>
              <w:t>The CC reaffirmed his desire to ensure the Force continue</w:t>
            </w:r>
            <w:r w:rsidR="003A5DC2">
              <w:rPr>
                <w:rFonts w:ascii="Arial" w:hAnsi="Arial" w:cs="Arial"/>
                <w:sz w:val="20"/>
                <w:szCs w:val="20"/>
              </w:rPr>
              <w:t>d</w:t>
            </w:r>
            <w:r w:rsidR="002657C2">
              <w:rPr>
                <w:rFonts w:ascii="Arial" w:hAnsi="Arial" w:cs="Arial"/>
                <w:sz w:val="20"/>
                <w:szCs w:val="20"/>
              </w:rPr>
              <w:t xml:space="preserve"> to provide a </w:t>
            </w:r>
            <w:r w:rsidR="002C78F0">
              <w:rPr>
                <w:rFonts w:ascii="Arial" w:hAnsi="Arial" w:cs="Arial"/>
                <w:sz w:val="20"/>
                <w:szCs w:val="20"/>
              </w:rPr>
              <w:t>high-level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57C2">
              <w:rPr>
                <w:rFonts w:ascii="Arial" w:hAnsi="Arial" w:cs="Arial"/>
                <w:sz w:val="20"/>
                <w:szCs w:val="20"/>
              </w:rPr>
              <w:t>service to the people of Kent.</w:t>
            </w:r>
          </w:p>
          <w:p w14:paraId="18B970C2" w14:textId="009B85CB" w:rsidR="009E3BE9" w:rsidRPr="00C44F3F" w:rsidRDefault="003A5DC2" w:rsidP="00C44F3F">
            <w:pPr>
              <w:pStyle w:val="ListParagraph"/>
              <w:numPr>
                <w:ilvl w:val="0"/>
                <w:numId w:val="6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7F19F6E8" w:rsidRPr="75B593CD">
              <w:rPr>
                <w:rFonts w:ascii="Arial" w:hAnsi="Arial" w:cs="Arial"/>
                <w:sz w:val="20"/>
                <w:szCs w:val="20"/>
              </w:rPr>
              <w:t xml:space="preserve">onsidering </w:t>
            </w:r>
            <w:r w:rsidR="390398BB" w:rsidRPr="75B593CD">
              <w:rPr>
                <w:rFonts w:ascii="Arial" w:hAnsi="Arial" w:cs="Arial"/>
                <w:sz w:val="20"/>
                <w:szCs w:val="20"/>
              </w:rPr>
              <w:t xml:space="preserve">recent confirmation of National Insurance </w:t>
            </w:r>
            <w:r>
              <w:rPr>
                <w:rFonts w:ascii="Arial" w:hAnsi="Arial" w:cs="Arial"/>
                <w:sz w:val="20"/>
                <w:szCs w:val="20"/>
              </w:rPr>
              <w:t xml:space="preserve">increases, the PCC asked if </w:t>
            </w:r>
            <w:r w:rsidR="390398BB" w:rsidRPr="75B593CD">
              <w:rPr>
                <w:rFonts w:ascii="Arial" w:hAnsi="Arial" w:cs="Arial"/>
                <w:sz w:val="20"/>
                <w:szCs w:val="20"/>
              </w:rPr>
              <w:t xml:space="preserve">the Force </w:t>
            </w:r>
            <w:r>
              <w:rPr>
                <w:rFonts w:ascii="Arial" w:hAnsi="Arial" w:cs="Arial"/>
                <w:sz w:val="20"/>
                <w:szCs w:val="20"/>
              </w:rPr>
              <w:t xml:space="preserve">had </w:t>
            </w:r>
            <w:r w:rsidR="390398BB" w:rsidRPr="75B593CD">
              <w:rPr>
                <w:rFonts w:ascii="Arial" w:hAnsi="Arial" w:cs="Arial"/>
                <w:sz w:val="20"/>
                <w:szCs w:val="20"/>
              </w:rPr>
              <w:t xml:space="preserve">investigated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potential </w:t>
            </w:r>
            <w:r w:rsidR="390398BB" w:rsidRPr="75B593CD">
              <w:rPr>
                <w:rFonts w:ascii="Arial" w:hAnsi="Arial" w:cs="Arial"/>
                <w:sz w:val="20"/>
                <w:szCs w:val="20"/>
              </w:rPr>
              <w:t>impact</w:t>
            </w:r>
            <w:r w:rsidR="0081415F" w:rsidRPr="75B593C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96295">
              <w:rPr>
                <w:rFonts w:ascii="Arial" w:hAnsi="Arial" w:cs="Arial"/>
                <w:sz w:val="20"/>
                <w:szCs w:val="20"/>
              </w:rPr>
              <w:t>R</w:t>
            </w:r>
            <w:r w:rsidR="390398BB" w:rsidRPr="75B593CD">
              <w:rPr>
                <w:rFonts w:ascii="Arial" w:hAnsi="Arial" w:cs="Arial"/>
                <w:sz w:val="20"/>
                <w:szCs w:val="20"/>
              </w:rPr>
              <w:t>ecognis</w:t>
            </w:r>
            <w:r w:rsidR="00796295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="123F4271" w:rsidRPr="75B593CD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A7C20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="123F4271" w:rsidRPr="75B593CD">
              <w:rPr>
                <w:rFonts w:ascii="Arial" w:hAnsi="Arial" w:cs="Arial"/>
                <w:sz w:val="20"/>
                <w:szCs w:val="20"/>
              </w:rPr>
              <w:t xml:space="preserve">pressure this </w:t>
            </w:r>
            <w:r>
              <w:rPr>
                <w:rFonts w:ascii="Arial" w:hAnsi="Arial" w:cs="Arial"/>
                <w:sz w:val="20"/>
                <w:szCs w:val="20"/>
              </w:rPr>
              <w:t xml:space="preserve">could </w:t>
            </w:r>
            <w:r w:rsidR="123F4271" w:rsidRPr="75B593CD">
              <w:rPr>
                <w:rFonts w:ascii="Arial" w:hAnsi="Arial" w:cs="Arial"/>
                <w:sz w:val="20"/>
                <w:szCs w:val="20"/>
              </w:rPr>
              <w:t xml:space="preserve">put on the </w:t>
            </w:r>
            <w:r w:rsidR="00001C18">
              <w:rPr>
                <w:rFonts w:ascii="Arial" w:hAnsi="Arial" w:cs="Arial"/>
                <w:sz w:val="20"/>
                <w:szCs w:val="20"/>
              </w:rPr>
              <w:t>F</w:t>
            </w:r>
            <w:r w:rsidR="123F4271" w:rsidRPr="75B593CD">
              <w:rPr>
                <w:rFonts w:ascii="Arial" w:hAnsi="Arial" w:cs="Arial"/>
                <w:sz w:val="20"/>
                <w:szCs w:val="20"/>
              </w:rPr>
              <w:t>orce</w:t>
            </w:r>
            <w:r w:rsidR="00796295">
              <w:rPr>
                <w:rFonts w:ascii="Arial" w:hAnsi="Arial" w:cs="Arial"/>
                <w:sz w:val="20"/>
                <w:szCs w:val="20"/>
              </w:rPr>
              <w:t xml:space="preserve">, the CC also </w:t>
            </w:r>
            <w:r w:rsidR="00DA7C20">
              <w:rPr>
                <w:rFonts w:ascii="Arial" w:hAnsi="Arial" w:cs="Arial"/>
                <w:sz w:val="20"/>
                <w:szCs w:val="20"/>
              </w:rPr>
              <w:t xml:space="preserve">explained he had not received </w:t>
            </w:r>
            <w:r w:rsidR="123F4271" w:rsidRPr="75B593CD">
              <w:rPr>
                <w:rFonts w:ascii="Arial" w:hAnsi="Arial" w:cs="Arial"/>
                <w:sz w:val="20"/>
                <w:szCs w:val="20"/>
              </w:rPr>
              <w:t>clarity</w:t>
            </w:r>
            <w:r w:rsidR="00DA7C20">
              <w:rPr>
                <w:rFonts w:ascii="Arial" w:hAnsi="Arial" w:cs="Arial"/>
                <w:sz w:val="20"/>
                <w:szCs w:val="20"/>
              </w:rPr>
              <w:t xml:space="preserve"> on the matter</w:t>
            </w:r>
            <w:r w:rsidR="0081415F" w:rsidRPr="75B593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7DF83794" w14:paraId="634511A4" w14:textId="77777777" w:rsidTr="0025732B">
        <w:trPr>
          <w:trHeight w:val="300"/>
        </w:trPr>
        <w:tc>
          <w:tcPr>
            <w:tcW w:w="562" w:type="dxa"/>
          </w:tcPr>
          <w:p w14:paraId="3704E074" w14:textId="56A2067C" w:rsidR="5647B899" w:rsidRDefault="5647B899" w:rsidP="7DF83794">
            <w:pPr>
              <w:spacing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7DF83794">
              <w:rPr>
                <w:rFonts w:ascii="Arial" w:hAnsi="Arial" w:cs="Arial"/>
                <w:b/>
                <w:bCs/>
              </w:rPr>
              <w:t>7.</w:t>
            </w:r>
            <w:r w:rsidRPr="7DF83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594" w:type="dxa"/>
          </w:tcPr>
          <w:p w14:paraId="7E419A02" w14:textId="14B66241" w:rsidR="5647B899" w:rsidRDefault="5647B899" w:rsidP="7DF83794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7DF83794">
              <w:rPr>
                <w:rFonts w:ascii="Arial" w:hAnsi="Arial" w:cs="Arial"/>
                <w:b/>
                <w:bCs/>
                <w:u w:val="single"/>
              </w:rPr>
              <w:t>Topical Issues &amp; Update on Significant Operational Matters</w:t>
            </w:r>
          </w:p>
        </w:tc>
      </w:tr>
      <w:tr w:rsidR="7DF83794" w14:paraId="7B1C35F5" w14:textId="77777777" w:rsidTr="7F5D463B">
        <w:trPr>
          <w:trHeight w:val="300"/>
        </w:trPr>
        <w:tc>
          <w:tcPr>
            <w:tcW w:w="10156" w:type="dxa"/>
            <w:gridSpan w:val="2"/>
          </w:tcPr>
          <w:p w14:paraId="63015C05" w14:textId="7BD74218" w:rsidR="7DF83794" w:rsidRDefault="1098823D" w:rsidP="75B593CD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Recognising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the PCC’s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previous interest, the CC explained the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EU Entry/Exit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 w:rsidR="003A5DC2">
              <w:rPr>
                <w:rFonts w:ascii="Arial" w:hAnsi="Arial" w:cs="Arial"/>
                <w:sz w:val="20"/>
                <w:szCs w:val="20"/>
              </w:rPr>
              <w:t>had been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3B38" w:rsidRPr="7F5D463B">
              <w:rPr>
                <w:rFonts w:ascii="Arial" w:hAnsi="Arial" w:cs="Arial"/>
                <w:sz w:val="20"/>
                <w:szCs w:val="20"/>
              </w:rPr>
              <w:t>delayed and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 was now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expected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to commence </w:t>
            </w:r>
            <w:r w:rsidR="59E5916B" w:rsidRPr="7F5D463B">
              <w:rPr>
                <w:rFonts w:ascii="Arial" w:hAnsi="Arial" w:cs="Arial"/>
                <w:sz w:val="20"/>
                <w:szCs w:val="20"/>
              </w:rPr>
              <w:t>in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 spring 2025</w:t>
            </w:r>
            <w:r w:rsidR="0081415F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He detailed the </w:t>
            </w:r>
            <w:r w:rsidR="1A64498D" w:rsidRPr="7F5D463B">
              <w:rPr>
                <w:rFonts w:ascii="Arial" w:hAnsi="Arial" w:cs="Arial"/>
                <w:sz w:val="20"/>
                <w:szCs w:val="20"/>
              </w:rPr>
              <w:t xml:space="preserve">plan to phase the introduction over six months which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1A64498D" w:rsidRPr="7F5D463B">
              <w:rPr>
                <w:rFonts w:ascii="Arial" w:hAnsi="Arial" w:cs="Arial"/>
                <w:sz w:val="20"/>
                <w:szCs w:val="20"/>
              </w:rPr>
              <w:t xml:space="preserve"> favourable to the UK and w</w:t>
            </w:r>
            <w:r w:rsidR="007662F5">
              <w:rPr>
                <w:rFonts w:ascii="Arial" w:hAnsi="Arial" w:cs="Arial"/>
                <w:sz w:val="20"/>
                <w:szCs w:val="20"/>
              </w:rPr>
              <w:t xml:space="preserve">ould </w:t>
            </w:r>
            <w:r w:rsidR="1A64498D" w:rsidRPr="7F5D463B">
              <w:rPr>
                <w:rFonts w:ascii="Arial" w:hAnsi="Arial" w:cs="Arial"/>
                <w:sz w:val="20"/>
                <w:szCs w:val="20"/>
              </w:rPr>
              <w:t>reduce the risk to Kent</w:t>
            </w:r>
            <w:r w:rsidR="0081415F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FF3833E" w:rsidRPr="7F5D463B">
              <w:rPr>
                <w:rFonts w:ascii="Arial" w:hAnsi="Arial" w:cs="Arial"/>
                <w:sz w:val="20"/>
                <w:szCs w:val="20"/>
              </w:rPr>
              <w:t xml:space="preserve">The CC </w:t>
            </w:r>
            <w:r w:rsidR="16610F9E" w:rsidRPr="7F5D463B">
              <w:rPr>
                <w:rFonts w:ascii="Arial" w:hAnsi="Arial" w:cs="Arial"/>
                <w:sz w:val="20"/>
                <w:szCs w:val="20"/>
              </w:rPr>
              <w:t>emphasis</w:t>
            </w:r>
            <w:r w:rsidR="1FF3833E" w:rsidRPr="7F5D463B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the commencement date had not been </w:t>
            </w:r>
            <w:r w:rsidR="1FF3833E" w:rsidRPr="7F5D463B">
              <w:rPr>
                <w:rFonts w:ascii="Arial" w:hAnsi="Arial" w:cs="Arial"/>
                <w:sz w:val="20"/>
                <w:szCs w:val="20"/>
              </w:rPr>
              <w:t>confirmed, so a level of risk remain</w:t>
            </w:r>
            <w:r w:rsidR="003A5DC2">
              <w:rPr>
                <w:rFonts w:ascii="Arial" w:hAnsi="Arial" w:cs="Arial"/>
                <w:sz w:val="20"/>
                <w:szCs w:val="20"/>
              </w:rPr>
              <w:t>ed</w:t>
            </w:r>
            <w:r w:rsidR="1FF3833E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E9BE2B" w14:textId="6F779681" w:rsidR="7DF83794" w:rsidRDefault="1FF3833E" w:rsidP="75B593CD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Referencing the </w:t>
            </w:r>
            <w:r w:rsidR="00542CBD">
              <w:rPr>
                <w:rFonts w:ascii="Arial" w:hAnsi="Arial" w:cs="Arial"/>
                <w:sz w:val="20"/>
                <w:szCs w:val="20"/>
              </w:rPr>
              <w:t>early release of prisoners (</w:t>
            </w:r>
            <w:r w:rsidRPr="7F5D463B">
              <w:rPr>
                <w:rFonts w:ascii="Arial" w:hAnsi="Arial" w:cs="Arial"/>
                <w:sz w:val="20"/>
                <w:szCs w:val="20"/>
              </w:rPr>
              <w:t>SDS40 scheme</w:t>
            </w:r>
            <w:r w:rsidR="00542CBD">
              <w:rPr>
                <w:rFonts w:ascii="Arial" w:hAnsi="Arial" w:cs="Arial"/>
                <w:sz w:val="20"/>
                <w:szCs w:val="20"/>
              </w:rPr>
              <w:t>)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, the CC </w:t>
            </w:r>
            <w:r w:rsidR="78A978B0" w:rsidRPr="7F5D463B">
              <w:rPr>
                <w:rFonts w:ascii="Arial" w:hAnsi="Arial" w:cs="Arial"/>
                <w:sz w:val="20"/>
                <w:szCs w:val="20"/>
              </w:rPr>
              <w:t xml:space="preserve">advised the </w:t>
            </w:r>
            <w:r w:rsidR="24E9F04E" w:rsidRPr="7F5D463B">
              <w:rPr>
                <w:rFonts w:ascii="Arial" w:hAnsi="Arial" w:cs="Arial"/>
                <w:sz w:val="20"/>
                <w:szCs w:val="20"/>
              </w:rPr>
              <w:t>F</w:t>
            </w:r>
            <w:r w:rsidR="78A978B0" w:rsidRPr="7F5D463B">
              <w:rPr>
                <w:rFonts w:ascii="Arial" w:hAnsi="Arial" w:cs="Arial"/>
                <w:sz w:val="20"/>
                <w:szCs w:val="20"/>
              </w:rPr>
              <w:t xml:space="preserve">orce </w:t>
            </w:r>
            <w:r w:rsidR="001815B3">
              <w:rPr>
                <w:rFonts w:ascii="Arial" w:hAnsi="Arial" w:cs="Arial"/>
                <w:sz w:val="20"/>
                <w:szCs w:val="20"/>
              </w:rPr>
              <w:t>was</w:t>
            </w:r>
            <w:r w:rsidR="78A978B0" w:rsidRPr="7F5D463B">
              <w:rPr>
                <w:rFonts w:ascii="Arial" w:hAnsi="Arial" w:cs="Arial"/>
                <w:sz w:val="20"/>
                <w:szCs w:val="20"/>
              </w:rPr>
              <w:t xml:space="preserve"> now operating business as usual around the matter and </w:t>
            </w:r>
            <w:r w:rsidRPr="7F5D463B">
              <w:rPr>
                <w:rFonts w:ascii="Arial" w:hAnsi="Arial" w:cs="Arial"/>
                <w:sz w:val="20"/>
                <w:szCs w:val="20"/>
              </w:rPr>
              <w:t xml:space="preserve">updated the PCC on </w:t>
            </w:r>
            <w:r w:rsidR="1CE1B667" w:rsidRPr="7F5D463B">
              <w:rPr>
                <w:rFonts w:ascii="Arial" w:hAnsi="Arial" w:cs="Arial"/>
                <w:sz w:val="20"/>
                <w:szCs w:val="20"/>
              </w:rPr>
              <w:t>both tranches in Kent</w:t>
            </w:r>
            <w:r w:rsidR="0081415F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1CE1B667" w:rsidRPr="7F5D463B">
              <w:rPr>
                <w:rFonts w:ascii="Arial" w:hAnsi="Arial" w:cs="Arial"/>
                <w:sz w:val="20"/>
                <w:szCs w:val="20"/>
              </w:rPr>
              <w:t xml:space="preserve">He detailed </w:t>
            </w:r>
            <w:r w:rsidR="458C2951" w:rsidRPr="7F5D463B">
              <w:rPr>
                <w:rFonts w:ascii="Arial" w:hAnsi="Arial" w:cs="Arial"/>
                <w:sz w:val="20"/>
                <w:szCs w:val="20"/>
              </w:rPr>
              <w:t>tranche</w:t>
            </w:r>
            <w:r w:rsidR="1CE1B667" w:rsidRPr="7F5D463B">
              <w:rPr>
                <w:rFonts w:ascii="Arial" w:hAnsi="Arial" w:cs="Arial"/>
                <w:sz w:val="20"/>
                <w:szCs w:val="20"/>
              </w:rPr>
              <w:t xml:space="preserve"> one</w:t>
            </w:r>
            <w:r w:rsidR="03C18860" w:rsidRPr="7F5D463B">
              <w:rPr>
                <w:rFonts w:ascii="Arial" w:hAnsi="Arial" w:cs="Arial"/>
                <w:sz w:val="20"/>
                <w:szCs w:val="20"/>
              </w:rPr>
              <w:t>,</w:t>
            </w:r>
            <w:r w:rsidR="1CE1B667" w:rsidRPr="7F5D463B">
              <w:rPr>
                <w:rFonts w:ascii="Arial" w:hAnsi="Arial" w:cs="Arial"/>
                <w:sz w:val="20"/>
                <w:szCs w:val="20"/>
              </w:rPr>
              <w:t xml:space="preserve"> 66 offenders released with 17 having now been recalled</w:t>
            </w:r>
            <w:r w:rsidR="0081415F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D5A0F17" w:rsidRPr="7F5D463B">
              <w:rPr>
                <w:rFonts w:ascii="Arial" w:hAnsi="Arial" w:cs="Arial"/>
                <w:sz w:val="20"/>
                <w:szCs w:val="20"/>
              </w:rPr>
              <w:t>Tranche</w:t>
            </w:r>
            <w:r w:rsidR="1CE1B667" w:rsidRPr="7F5D463B">
              <w:rPr>
                <w:rFonts w:ascii="Arial" w:hAnsi="Arial" w:cs="Arial"/>
                <w:sz w:val="20"/>
                <w:szCs w:val="20"/>
              </w:rPr>
              <w:t xml:space="preserve"> two sa</w:t>
            </w:r>
            <w:r w:rsidR="3F45D86B" w:rsidRPr="7F5D463B">
              <w:rPr>
                <w:rFonts w:ascii="Arial" w:hAnsi="Arial" w:cs="Arial"/>
                <w:sz w:val="20"/>
                <w:szCs w:val="20"/>
              </w:rPr>
              <w:t xml:space="preserve">w 28 offenders released with no </w:t>
            </w:r>
            <w:r w:rsidR="003A5DC2">
              <w:rPr>
                <w:rFonts w:ascii="Arial" w:hAnsi="Arial" w:cs="Arial"/>
                <w:sz w:val="20"/>
                <w:szCs w:val="20"/>
              </w:rPr>
              <w:t xml:space="preserve">recalls </w:t>
            </w:r>
            <w:r w:rsidR="3F45D86B" w:rsidRPr="7F5D463B">
              <w:rPr>
                <w:rFonts w:ascii="Arial" w:hAnsi="Arial" w:cs="Arial"/>
                <w:sz w:val="20"/>
                <w:szCs w:val="20"/>
              </w:rPr>
              <w:t>current</w:t>
            </w:r>
            <w:r w:rsidR="003A5DC2">
              <w:rPr>
                <w:rFonts w:ascii="Arial" w:hAnsi="Arial" w:cs="Arial"/>
                <w:sz w:val="20"/>
                <w:szCs w:val="20"/>
              </w:rPr>
              <w:t>ly</w:t>
            </w:r>
            <w:r w:rsidR="0081415F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3F45D86B" w:rsidRPr="7F5D463B">
              <w:rPr>
                <w:rFonts w:ascii="Arial" w:hAnsi="Arial" w:cs="Arial"/>
                <w:sz w:val="20"/>
                <w:szCs w:val="20"/>
              </w:rPr>
              <w:t>The CC</w:t>
            </w:r>
            <w:r w:rsidR="7D0FE992" w:rsidRPr="7F5D463B">
              <w:rPr>
                <w:rFonts w:ascii="Arial" w:hAnsi="Arial" w:cs="Arial"/>
                <w:sz w:val="20"/>
                <w:szCs w:val="20"/>
              </w:rPr>
              <w:t xml:space="preserve"> expressed a need for heightened focus around intelligence checks for </w:t>
            </w:r>
            <w:r w:rsidR="00CF3B38">
              <w:rPr>
                <w:rFonts w:ascii="Arial" w:hAnsi="Arial" w:cs="Arial"/>
                <w:sz w:val="20"/>
                <w:szCs w:val="20"/>
              </w:rPr>
              <w:t>high-risk</w:t>
            </w:r>
            <w:r w:rsidR="7D0FE992" w:rsidRPr="7F5D463B">
              <w:rPr>
                <w:rFonts w:ascii="Arial" w:hAnsi="Arial" w:cs="Arial"/>
                <w:sz w:val="20"/>
                <w:szCs w:val="20"/>
              </w:rPr>
              <w:t xml:space="preserve"> prisoners</w:t>
            </w:r>
            <w:r w:rsidR="67E95226" w:rsidRPr="7F5D463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4E7588" w14:textId="79F517C4" w:rsidR="7DF83794" w:rsidRDefault="7DF83794" w:rsidP="75B593CD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8088FF" w14:textId="47B2C78A" w:rsidR="7DF83794" w:rsidRDefault="2DA51CB2" w:rsidP="75B593CD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7F5D463B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48B48017" w:rsidRPr="7F5D463B">
              <w:rPr>
                <w:rFonts w:ascii="Arial" w:hAnsi="Arial" w:cs="Arial"/>
                <w:sz w:val="20"/>
                <w:szCs w:val="20"/>
              </w:rPr>
              <w:t>c</w:t>
            </w:r>
            <w:r w:rsidRPr="7F5D463B">
              <w:rPr>
                <w:rFonts w:ascii="Arial" w:hAnsi="Arial" w:cs="Arial"/>
                <w:sz w:val="20"/>
                <w:szCs w:val="20"/>
              </w:rPr>
              <w:t>losing, the PCC thanked the CC and DCC for the reports and their teams for producing them</w:t>
            </w:r>
            <w:r w:rsidR="0081415F" w:rsidRPr="7F5D46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7663B0B5" w:rsidRPr="7F5D463B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642A599A" w:rsidRPr="7F5D463B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7663B0B5" w:rsidRPr="7F5D463B">
              <w:rPr>
                <w:rFonts w:ascii="Arial" w:hAnsi="Arial" w:cs="Arial"/>
                <w:sz w:val="20"/>
                <w:szCs w:val="20"/>
              </w:rPr>
              <w:t>thanked those joining online</w:t>
            </w:r>
            <w:r w:rsidR="2114CA76" w:rsidRPr="7F5D463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642A599A" w:rsidRPr="7F5D463B">
              <w:rPr>
                <w:rFonts w:ascii="Arial" w:hAnsi="Arial" w:cs="Arial"/>
                <w:sz w:val="20"/>
                <w:szCs w:val="20"/>
              </w:rPr>
              <w:t xml:space="preserve">expressed </w:t>
            </w:r>
            <w:r w:rsidR="2114CA76" w:rsidRPr="7F5D463B">
              <w:rPr>
                <w:rFonts w:ascii="Arial" w:hAnsi="Arial" w:cs="Arial"/>
                <w:sz w:val="20"/>
                <w:szCs w:val="20"/>
              </w:rPr>
              <w:t xml:space="preserve">good wishes for the </w:t>
            </w:r>
            <w:r w:rsidR="003A5DC2">
              <w:rPr>
                <w:rFonts w:ascii="Arial" w:hAnsi="Arial" w:cs="Arial"/>
                <w:sz w:val="20"/>
                <w:szCs w:val="20"/>
              </w:rPr>
              <w:t>N</w:t>
            </w:r>
            <w:r w:rsidR="2114CA76" w:rsidRPr="7F5D463B">
              <w:rPr>
                <w:rFonts w:ascii="Arial" w:hAnsi="Arial" w:cs="Arial"/>
                <w:sz w:val="20"/>
                <w:szCs w:val="20"/>
              </w:rPr>
              <w:t xml:space="preserve">ew </w:t>
            </w:r>
            <w:r w:rsidR="003A5DC2">
              <w:rPr>
                <w:rFonts w:ascii="Arial" w:hAnsi="Arial" w:cs="Arial"/>
                <w:sz w:val="20"/>
                <w:szCs w:val="20"/>
              </w:rPr>
              <w:t>Y</w:t>
            </w:r>
            <w:r w:rsidR="2114CA76" w:rsidRPr="7F5D463B">
              <w:rPr>
                <w:rFonts w:ascii="Arial" w:hAnsi="Arial" w:cs="Arial"/>
                <w:sz w:val="20"/>
                <w:szCs w:val="20"/>
              </w:rPr>
              <w:t>ear.</w:t>
            </w:r>
          </w:p>
          <w:p w14:paraId="1E27EDB7" w14:textId="45C232F9" w:rsidR="7DF83794" w:rsidRDefault="7DF83794" w:rsidP="75B593CD">
            <w:pPr>
              <w:pStyle w:val="ListParagraph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310" w:type="dxa"/>
              <w:tblLook w:val="06A0" w:firstRow="1" w:lastRow="0" w:firstColumn="1" w:lastColumn="0" w:noHBand="1" w:noVBand="1"/>
            </w:tblPr>
            <w:tblGrid>
              <w:gridCol w:w="2251"/>
              <w:gridCol w:w="3637"/>
              <w:gridCol w:w="1271"/>
              <w:gridCol w:w="1227"/>
              <w:gridCol w:w="1234"/>
            </w:tblGrid>
            <w:tr w:rsidR="000C4CA1" w14:paraId="371D86FA" w14:textId="77777777" w:rsidTr="00A84E14">
              <w:trPr>
                <w:trHeight w:val="300"/>
              </w:trPr>
              <w:tc>
                <w:tcPr>
                  <w:tcW w:w="2251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single" w:sz="8" w:space="0" w:color="000000" w:themeColor="text1"/>
                    <w:right w:val="none" w:sz="4" w:space="0" w:color="000000" w:themeColor="text1"/>
                  </w:tcBorders>
                </w:tcPr>
                <w:p w14:paraId="475C7CCA" w14:textId="7BD74C6F" w:rsidR="75B593CD" w:rsidRDefault="75B593CD" w:rsidP="75B593CD">
                  <w:pPr>
                    <w:pStyle w:val="List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37" w:type="dxa"/>
                  <w:tcBorders>
                    <w:top w:val="none" w:sz="4" w:space="0" w:color="000000" w:themeColor="text1"/>
                    <w:left w:val="none" w:sz="4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BF95C49" w14:textId="77355F50" w:rsidR="75B593CD" w:rsidRDefault="75B593CD" w:rsidP="75B593CD">
                  <w:pPr>
                    <w:pStyle w:val="ListParagrap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1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8AF0B74" w14:textId="3668C344" w:rsidR="2FECE756" w:rsidRDefault="2FECE756" w:rsidP="75B593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5B593CD">
                    <w:rPr>
                      <w:rFonts w:ascii="Arial" w:hAnsi="Arial" w:cs="Arial"/>
                      <w:sz w:val="20"/>
                      <w:szCs w:val="20"/>
                    </w:rPr>
                    <w:t>Status</w:t>
                  </w:r>
                </w:p>
              </w:tc>
              <w:tc>
                <w:tcPr>
                  <w:tcW w:w="122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B12240C" w14:textId="3403B15C" w:rsidR="2FECE756" w:rsidRDefault="2FECE756" w:rsidP="75B593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5B593CD">
                    <w:rPr>
                      <w:rFonts w:ascii="Arial" w:hAnsi="Arial" w:cs="Arial"/>
                      <w:sz w:val="20"/>
                      <w:szCs w:val="20"/>
                    </w:rPr>
                    <w:t>Owner</w:t>
                  </w:r>
                </w:p>
              </w:tc>
              <w:tc>
                <w:tcPr>
                  <w:tcW w:w="12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8CD63B7" w14:textId="5D40EAF2" w:rsidR="2FECE756" w:rsidRDefault="2FECE756" w:rsidP="75B593CD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5B593CD">
                    <w:rPr>
                      <w:rFonts w:ascii="Arial" w:hAnsi="Arial" w:cs="Arial"/>
                      <w:sz w:val="20"/>
                      <w:szCs w:val="20"/>
                    </w:rPr>
                    <w:t>Due Date</w:t>
                  </w:r>
                </w:p>
              </w:tc>
            </w:tr>
            <w:tr w:rsidR="000C4CA1" w14:paraId="4F6F6284" w14:textId="77777777" w:rsidTr="001C55E2">
              <w:trPr>
                <w:trHeight w:hRule="exact" w:val="567"/>
              </w:trPr>
              <w:tc>
                <w:tcPr>
                  <w:tcW w:w="5888" w:type="dxa"/>
                  <w:gridSpan w:val="2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EA1323B" w14:textId="5275CB95" w:rsidR="39D82BA2" w:rsidRDefault="6281C4F1" w:rsidP="001C55E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F5D463B">
                    <w:rPr>
                      <w:rFonts w:ascii="Arial" w:hAnsi="Arial" w:cs="Arial"/>
                      <w:sz w:val="20"/>
                      <w:szCs w:val="20"/>
                    </w:rPr>
                    <w:t xml:space="preserve">Provide further detail on the 11% of </w:t>
                  </w:r>
                  <w:r w:rsidR="0002269D">
                    <w:rPr>
                      <w:rFonts w:ascii="Arial" w:hAnsi="Arial" w:cs="Arial"/>
                      <w:sz w:val="20"/>
                      <w:szCs w:val="20"/>
                    </w:rPr>
                    <w:t xml:space="preserve">retail </w:t>
                  </w:r>
                  <w:r w:rsidRPr="7F5D463B">
                    <w:rPr>
                      <w:rFonts w:ascii="Arial" w:hAnsi="Arial" w:cs="Arial"/>
                      <w:sz w:val="20"/>
                      <w:szCs w:val="20"/>
                    </w:rPr>
                    <w:t>incidents not attended</w:t>
                  </w:r>
                  <w:r w:rsidR="0002269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7F5D463B">
                    <w:rPr>
                      <w:rFonts w:ascii="Arial" w:hAnsi="Arial" w:cs="Arial"/>
                      <w:sz w:val="20"/>
                      <w:szCs w:val="20"/>
                    </w:rPr>
                    <w:t>by the Force.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70E9C990" w14:textId="4DA0C954" w:rsidR="75B593CD" w:rsidRPr="00A22DA1" w:rsidRDefault="000C4CA1" w:rsidP="000C4CA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22D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Open</w:t>
                  </w:r>
                </w:p>
              </w:tc>
              <w:tc>
                <w:tcPr>
                  <w:tcW w:w="122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4B2ABE4" w14:textId="1B755092" w:rsidR="75B593CD" w:rsidRPr="00A22DA1" w:rsidRDefault="000C4CA1" w:rsidP="000C4CA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22D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Force</w:t>
                  </w:r>
                </w:p>
              </w:tc>
              <w:tc>
                <w:tcPr>
                  <w:tcW w:w="12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03A07E9" w14:textId="2174E220" w:rsidR="75B593CD" w:rsidRPr="00A22DA1" w:rsidRDefault="000C4CA1" w:rsidP="000C4CA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22D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19/02/2025</w:t>
                  </w:r>
                </w:p>
              </w:tc>
            </w:tr>
            <w:tr w:rsidR="000C4CA1" w14:paraId="28DC44A2" w14:textId="77777777" w:rsidTr="001C55E2">
              <w:trPr>
                <w:trHeight w:hRule="exact" w:val="567"/>
              </w:trPr>
              <w:tc>
                <w:tcPr>
                  <w:tcW w:w="5888" w:type="dxa"/>
                  <w:gridSpan w:val="2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3CFC3C07" w14:textId="6AF7B494" w:rsidR="000C4CA1" w:rsidRDefault="000C4CA1" w:rsidP="001C55E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7F5D463B">
                    <w:rPr>
                      <w:rFonts w:ascii="Arial" w:hAnsi="Arial" w:cs="Arial"/>
                      <w:sz w:val="20"/>
                      <w:szCs w:val="20"/>
                    </w:rPr>
                    <w:t xml:space="preserve">Provide </w:t>
                  </w:r>
                  <w:r w:rsidR="0002269D">
                    <w:rPr>
                      <w:rFonts w:ascii="Arial" w:hAnsi="Arial" w:cs="Arial"/>
                      <w:sz w:val="20"/>
                      <w:szCs w:val="20"/>
                    </w:rPr>
                    <w:t xml:space="preserve">an </w:t>
                  </w:r>
                  <w:r w:rsidRPr="7F5D463B">
                    <w:rPr>
                      <w:rFonts w:ascii="Arial" w:hAnsi="Arial" w:cs="Arial"/>
                      <w:sz w:val="20"/>
                      <w:szCs w:val="20"/>
                    </w:rPr>
                    <w:t>update on the new PEEL framework</w:t>
                  </w:r>
                  <w:r w:rsidR="0002269D">
                    <w:rPr>
                      <w:rFonts w:ascii="Arial" w:hAnsi="Arial" w:cs="Arial"/>
                      <w:sz w:val="20"/>
                      <w:szCs w:val="20"/>
                    </w:rPr>
                    <w:t xml:space="preserve"> once more detail is known.</w:t>
                  </w:r>
                </w:p>
              </w:tc>
              <w:tc>
                <w:tcPr>
                  <w:tcW w:w="1271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3FD657FE" w14:textId="7AEC5D0A" w:rsidR="000C4CA1" w:rsidRPr="00A22DA1" w:rsidRDefault="000C4CA1" w:rsidP="000C4CA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22D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Open</w:t>
                  </w:r>
                </w:p>
              </w:tc>
              <w:tc>
                <w:tcPr>
                  <w:tcW w:w="1227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5C5CBBBE" w14:textId="58BA5306" w:rsidR="000C4CA1" w:rsidRPr="00A22DA1" w:rsidRDefault="000C4CA1" w:rsidP="000C4CA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A22D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Force</w:t>
                  </w:r>
                </w:p>
              </w:tc>
              <w:tc>
                <w:tcPr>
                  <w:tcW w:w="123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8316778" w14:textId="402B8E82" w:rsidR="000C4CA1" w:rsidRPr="00A22DA1" w:rsidRDefault="0006081C" w:rsidP="000C4CA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19</w:t>
                  </w:r>
                  <w:r w:rsidR="000C4CA1" w:rsidRPr="00A22D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/0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r w:rsidR="000C4CA1" w:rsidRPr="00A22DA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/2025</w:t>
                  </w:r>
                </w:p>
              </w:tc>
            </w:tr>
          </w:tbl>
          <w:p w14:paraId="158DE869" w14:textId="220B4B58" w:rsidR="7DF83794" w:rsidRDefault="7DF83794" w:rsidP="000C4CA1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C4AAA3" w14:textId="0E33CFE8" w:rsidR="7DF83794" w:rsidRPr="00A84E14" w:rsidRDefault="74921ECF" w:rsidP="00713442">
            <w:pPr>
              <w:spacing w:line="240" w:lineRule="auto"/>
              <w:ind w:left="31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4E14">
              <w:rPr>
                <w:rFonts w:ascii="Arial" w:hAnsi="Arial" w:cs="Arial"/>
                <w:b/>
                <w:bCs/>
                <w:sz w:val="20"/>
                <w:szCs w:val="20"/>
              </w:rPr>
              <w:t>Date of next Performance and Delivery Board: 19 February 2025</w:t>
            </w:r>
          </w:p>
        </w:tc>
      </w:tr>
    </w:tbl>
    <w:p w14:paraId="223900C3" w14:textId="77777777" w:rsidR="009E3BE9" w:rsidRDefault="009E3BE9" w:rsidP="007A66FB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9E3BE9" w:rsidSect="00B64B8C">
      <w:headerReference w:type="first" r:id="rId11"/>
      <w:pgSz w:w="11906" w:h="16838"/>
      <w:pgMar w:top="1134" w:right="851" w:bottom="851" w:left="851" w:header="284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4D2D" w14:textId="77777777" w:rsidR="0070145E" w:rsidRDefault="0070145E" w:rsidP="00F60AA0">
      <w:pPr>
        <w:spacing w:after="0" w:line="240" w:lineRule="auto"/>
      </w:pPr>
      <w:r>
        <w:separator/>
      </w:r>
    </w:p>
  </w:endnote>
  <w:endnote w:type="continuationSeparator" w:id="0">
    <w:p w14:paraId="5FB2BAA9" w14:textId="77777777" w:rsidR="0070145E" w:rsidRDefault="0070145E" w:rsidP="00F60AA0">
      <w:pPr>
        <w:spacing w:after="0" w:line="240" w:lineRule="auto"/>
      </w:pPr>
      <w:r>
        <w:continuationSeparator/>
      </w:r>
    </w:p>
  </w:endnote>
  <w:endnote w:type="continuationNotice" w:id="1">
    <w:p w14:paraId="01A6B72F" w14:textId="77777777" w:rsidR="0070145E" w:rsidRDefault="007014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374F" w14:textId="77777777" w:rsidR="0070145E" w:rsidRDefault="0070145E" w:rsidP="00F60AA0">
      <w:pPr>
        <w:spacing w:after="0" w:line="240" w:lineRule="auto"/>
      </w:pPr>
      <w:r>
        <w:separator/>
      </w:r>
    </w:p>
  </w:footnote>
  <w:footnote w:type="continuationSeparator" w:id="0">
    <w:p w14:paraId="3ED57649" w14:textId="77777777" w:rsidR="0070145E" w:rsidRDefault="0070145E" w:rsidP="00F60AA0">
      <w:pPr>
        <w:spacing w:after="0" w:line="240" w:lineRule="auto"/>
      </w:pPr>
      <w:r>
        <w:continuationSeparator/>
      </w:r>
    </w:p>
  </w:footnote>
  <w:footnote w:type="continuationNotice" w:id="1">
    <w:p w14:paraId="72DFDE2D" w14:textId="77777777" w:rsidR="0070145E" w:rsidRDefault="007014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6999" w14:textId="104424E1" w:rsidR="00BC00EC" w:rsidRPr="00BC00EC" w:rsidRDefault="00BC00EC" w:rsidP="00BC00EC">
    <w:pPr>
      <w:pStyle w:val="Header"/>
    </w:pPr>
    <w:r>
      <w:rPr>
        <w:noProof/>
      </w:rPr>
      <w:drawing>
        <wp:inline distT="0" distB="0" distL="0" distR="0" wp14:anchorId="21477DF1" wp14:editId="022B8BAE">
          <wp:extent cx="6479540" cy="1228725"/>
          <wp:effectExtent l="0" t="0" r="0" b="9525"/>
          <wp:docPr id="1693286313" name="Picture 16932863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GEdfp0q" int2:invalidationBookmarkName="" int2:hashCode="0lXQ0GySJQ8tJA" int2:id="daLFIrW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E894"/>
    <w:multiLevelType w:val="hybridMultilevel"/>
    <w:tmpl w:val="FE9A28A6"/>
    <w:lvl w:ilvl="0" w:tplc="E654B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8C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81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49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CA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4D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3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E20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8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442B"/>
    <w:multiLevelType w:val="hybridMultilevel"/>
    <w:tmpl w:val="81261AC0"/>
    <w:lvl w:ilvl="0" w:tplc="B9F43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AE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649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653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4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03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65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68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65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140A0"/>
    <w:multiLevelType w:val="hybridMultilevel"/>
    <w:tmpl w:val="B2AC20F8"/>
    <w:lvl w:ilvl="0" w:tplc="3D30C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06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C2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60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C2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AF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40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20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48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CF0AF"/>
    <w:multiLevelType w:val="hybridMultilevel"/>
    <w:tmpl w:val="1246892E"/>
    <w:lvl w:ilvl="0" w:tplc="1938E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907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A4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82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A8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84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CD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2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2CA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470C5"/>
    <w:multiLevelType w:val="hybridMultilevel"/>
    <w:tmpl w:val="67545CFE"/>
    <w:lvl w:ilvl="0" w:tplc="E9A4F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A7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80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0C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08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A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45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E9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E3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780B"/>
    <w:multiLevelType w:val="hybridMultilevel"/>
    <w:tmpl w:val="390E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26ABFB"/>
    <w:multiLevelType w:val="hybridMultilevel"/>
    <w:tmpl w:val="1A520704"/>
    <w:lvl w:ilvl="0" w:tplc="9000E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0A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CB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04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F27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47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08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264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EE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72E75"/>
    <w:multiLevelType w:val="hybridMultilevel"/>
    <w:tmpl w:val="CD3AC082"/>
    <w:lvl w:ilvl="0" w:tplc="CD8CF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B468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E0AF4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7E41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920B3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7A782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BAAA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5C48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485E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A52D72"/>
    <w:multiLevelType w:val="hybridMultilevel"/>
    <w:tmpl w:val="B4CEEA20"/>
    <w:lvl w:ilvl="0" w:tplc="7E109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6B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6CD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9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A8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A4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05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69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E6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CC369"/>
    <w:multiLevelType w:val="hybridMultilevel"/>
    <w:tmpl w:val="E6F62E80"/>
    <w:lvl w:ilvl="0" w:tplc="3AF65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40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F20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ECB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45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A4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525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30884"/>
    <w:multiLevelType w:val="hybridMultilevel"/>
    <w:tmpl w:val="E9F4B4FE"/>
    <w:lvl w:ilvl="0" w:tplc="F7F2B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BAF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A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60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AE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4D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E2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A9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8C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C6706"/>
    <w:multiLevelType w:val="hybridMultilevel"/>
    <w:tmpl w:val="DD00CB54"/>
    <w:lvl w:ilvl="0" w:tplc="E29CF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65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F2C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A9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A9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8F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82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2F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D98A8"/>
    <w:multiLevelType w:val="hybridMultilevel"/>
    <w:tmpl w:val="90AEEB56"/>
    <w:lvl w:ilvl="0" w:tplc="E8688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45C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6C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E1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C5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125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6B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61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66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EA750"/>
    <w:multiLevelType w:val="hybridMultilevel"/>
    <w:tmpl w:val="5C00E538"/>
    <w:lvl w:ilvl="0" w:tplc="37C03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4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E8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D4C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3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665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40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47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69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7C17D"/>
    <w:multiLevelType w:val="hybridMultilevel"/>
    <w:tmpl w:val="EA066C68"/>
    <w:lvl w:ilvl="0" w:tplc="6D62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2A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08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6F7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4A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8A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2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841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26F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DD6CB"/>
    <w:multiLevelType w:val="hybridMultilevel"/>
    <w:tmpl w:val="09F42F8C"/>
    <w:lvl w:ilvl="0" w:tplc="7370E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D8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29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C6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86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25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CE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23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E76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CE90F"/>
    <w:multiLevelType w:val="hybridMultilevel"/>
    <w:tmpl w:val="9412F83C"/>
    <w:lvl w:ilvl="0" w:tplc="D23E2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A4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C8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9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2C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CB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42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63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D09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6DF"/>
    <w:multiLevelType w:val="hybridMultilevel"/>
    <w:tmpl w:val="B0ECD01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2359D5"/>
    <w:multiLevelType w:val="hybridMultilevel"/>
    <w:tmpl w:val="8ECE123C"/>
    <w:lvl w:ilvl="0" w:tplc="0A50F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AA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A7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EA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A4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A7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2A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0A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64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FD5CC"/>
    <w:multiLevelType w:val="hybridMultilevel"/>
    <w:tmpl w:val="A5006872"/>
    <w:lvl w:ilvl="0" w:tplc="37F87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168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4F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3EA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4E4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E4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E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87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C6CC9"/>
    <w:multiLevelType w:val="hybridMultilevel"/>
    <w:tmpl w:val="74EC271A"/>
    <w:lvl w:ilvl="0" w:tplc="888E1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0B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426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A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0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09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E0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2C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E9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49593"/>
    <w:multiLevelType w:val="hybridMultilevel"/>
    <w:tmpl w:val="A07C2B90"/>
    <w:lvl w:ilvl="0" w:tplc="B06E10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2D43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7C1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E8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04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29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E0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A9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E4C10"/>
    <w:multiLevelType w:val="hybridMultilevel"/>
    <w:tmpl w:val="D9CA9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16A64B"/>
    <w:multiLevelType w:val="hybridMultilevel"/>
    <w:tmpl w:val="F48E6EE6"/>
    <w:lvl w:ilvl="0" w:tplc="EE7C9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4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61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A1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05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EC3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EF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E6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CE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CCE05"/>
    <w:multiLevelType w:val="hybridMultilevel"/>
    <w:tmpl w:val="C25820E8"/>
    <w:lvl w:ilvl="0" w:tplc="D5E0B2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368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8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24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69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E8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C7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646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08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97CF2"/>
    <w:multiLevelType w:val="hybridMultilevel"/>
    <w:tmpl w:val="E5629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E0EA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AA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6D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2D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5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88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E1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29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424116">
    <w:abstractNumId w:val="24"/>
  </w:num>
  <w:num w:numId="2" w16cid:durableId="1545144026">
    <w:abstractNumId w:val="15"/>
  </w:num>
  <w:num w:numId="3" w16cid:durableId="423234256">
    <w:abstractNumId w:val="21"/>
  </w:num>
  <w:num w:numId="4" w16cid:durableId="157237104">
    <w:abstractNumId w:val="14"/>
  </w:num>
  <w:num w:numId="5" w16cid:durableId="1005938115">
    <w:abstractNumId w:val="7"/>
  </w:num>
  <w:num w:numId="6" w16cid:durableId="502164117">
    <w:abstractNumId w:val="20"/>
  </w:num>
  <w:num w:numId="7" w16cid:durableId="672684578">
    <w:abstractNumId w:val="1"/>
  </w:num>
  <w:num w:numId="8" w16cid:durableId="1209342573">
    <w:abstractNumId w:val="23"/>
  </w:num>
  <w:num w:numId="9" w16cid:durableId="464389572">
    <w:abstractNumId w:val="19"/>
  </w:num>
  <w:num w:numId="10" w16cid:durableId="1086150213">
    <w:abstractNumId w:val="13"/>
  </w:num>
  <w:num w:numId="11" w16cid:durableId="548690687">
    <w:abstractNumId w:val="16"/>
  </w:num>
  <w:num w:numId="12" w16cid:durableId="1909725683">
    <w:abstractNumId w:val="0"/>
  </w:num>
  <w:num w:numId="13" w16cid:durableId="1615089723">
    <w:abstractNumId w:val="8"/>
  </w:num>
  <w:num w:numId="14" w16cid:durableId="232398992">
    <w:abstractNumId w:val="12"/>
  </w:num>
  <w:num w:numId="15" w16cid:durableId="493380172">
    <w:abstractNumId w:val="18"/>
  </w:num>
  <w:num w:numId="16" w16cid:durableId="1683697941">
    <w:abstractNumId w:val="2"/>
  </w:num>
  <w:num w:numId="17" w16cid:durableId="339042776">
    <w:abstractNumId w:val="9"/>
  </w:num>
  <w:num w:numId="18" w16cid:durableId="616568516">
    <w:abstractNumId w:val="4"/>
  </w:num>
  <w:num w:numId="19" w16cid:durableId="264584448">
    <w:abstractNumId w:val="11"/>
  </w:num>
  <w:num w:numId="20" w16cid:durableId="2063599720">
    <w:abstractNumId w:val="25"/>
  </w:num>
  <w:num w:numId="21" w16cid:durableId="1737587237">
    <w:abstractNumId w:val="10"/>
  </w:num>
  <w:num w:numId="22" w16cid:durableId="437719362">
    <w:abstractNumId w:val="3"/>
  </w:num>
  <w:num w:numId="23" w16cid:durableId="804197194">
    <w:abstractNumId w:val="6"/>
  </w:num>
  <w:num w:numId="24" w16cid:durableId="1557206896">
    <w:abstractNumId w:val="22"/>
  </w:num>
  <w:num w:numId="25" w16cid:durableId="120156922">
    <w:abstractNumId w:val="5"/>
  </w:num>
  <w:num w:numId="26" w16cid:durableId="4244234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62"/>
    <w:rsid w:val="000013AB"/>
    <w:rsid w:val="000013B0"/>
    <w:rsid w:val="00001C18"/>
    <w:rsid w:val="00003CD2"/>
    <w:rsid w:val="00005391"/>
    <w:rsid w:val="00013BD7"/>
    <w:rsid w:val="000164BF"/>
    <w:rsid w:val="0002269D"/>
    <w:rsid w:val="00023161"/>
    <w:rsid w:val="00043327"/>
    <w:rsid w:val="000452DA"/>
    <w:rsid w:val="00046464"/>
    <w:rsid w:val="0005694D"/>
    <w:rsid w:val="0006081C"/>
    <w:rsid w:val="00061A4C"/>
    <w:rsid w:val="000624AC"/>
    <w:rsid w:val="00062B7F"/>
    <w:rsid w:val="00066695"/>
    <w:rsid w:val="00075B86"/>
    <w:rsid w:val="00080FA3"/>
    <w:rsid w:val="00084398"/>
    <w:rsid w:val="00087986"/>
    <w:rsid w:val="00090A14"/>
    <w:rsid w:val="000B22D3"/>
    <w:rsid w:val="000B78DC"/>
    <w:rsid w:val="000C372A"/>
    <w:rsid w:val="000C4CA1"/>
    <w:rsid w:val="000C4D88"/>
    <w:rsid w:val="000D234D"/>
    <w:rsid w:val="000D7D18"/>
    <w:rsid w:val="000DC84F"/>
    <w:rsid w:val="000E0028"/>
    <w:rsid w:val="000E02EC"/>
    <w:rsid w:val="000E0EE4"/>
    <w:rsid w:val="000E2C63"/>
    <w:rsid w:val="000E3674"/>
    <w:rsid w:val="000F1659"/>
    <w:rsid w:val="000F24E5"/>
    <w:rsid w:val="000F6814"/>
    <w:rsid w:val="000F7A31"/>
    <w:rsid w:val="00101F9D"/>
    <w:rsid w:val="001022F2"/>
    <w:rsid w:val="00103903"/>
    <w:rsid w:val="00121574"/>
    <w:rsid w:val="0012506C"/>
    <w:rsid w:val="001270B0"/>
    <w:rsid w:val="0012D94A"/>
    <w:rsid w:val="0014062D"/>
    <w:rsid w:val="00143553"/>
    <w:rsid w:val="00145FA6"/>
    <w:rsid w:val="001461E2"/>
    <w:rsid w:val="00147DEC"/>
    <w:rsid w:val="00150DD7"/>
    <w:rsid w:val="001518F3"/>
    <w:rsid w:val="00152154"/>
    <w:rsid w:val="001627C1"/>
    <w:rsid w:val="001654BF"/>
    <w:rsid w:val="00166DE1"/>
    <w:rsid w:val="0016EF22"/>
    <w:rsid w:val="00171AA8"/>
    <w:rsid w:val="00175B63"/>
    <w:rsid w:val="00175DCC"/>
    <w:rsid w:val="0017661C"/>
    <w:rsid w:val="00176E81"/>
    <w:rsid w:val="001815B3"/>
    <w:rsid w:val="001821EB"/>
    <w:rsid w:val="00183CFD"/>
    <w:rsid w:val="00184D6C"/>
    <w:rsid w:val="00186196"/>
    <w:rsid w:val="00191D66"/>
    <w:rsid w:val="001A31AD"/>
    <w:rsid w:val="001A7BE9"/>
    <w:rsid w:val="001B07D2"/>
    <w:rsid w:val="001B24EC"/>
    <w:rsid w:val="001B5E56"/>
    <w:rsid w:val="001B7A96"/>
    <w:rsid w:val="001C157E"/>
    <w:rsid w:val="001C1BBF"/>
    <w:rsid w:val="001C55E2"/>
    <w:rsid w:val="001D611B"/>
    <w:rsid w:val="001D6D59"/>
    <w:rsid w:val="001E01B5"/>
    <w:rsid w:val="001E6409"/>
    <w:rsid w:val="001EFA22"/>
    <w:rsid w:val="001F032F"/>
    <w:rsid w:val="001F1CCC"/>
    <w:rsid w:val="00200BC4"/>
    <w:rsid w:val="002014ED"/>
    <w:rsid w:val="00206AB6"/>
    <w:rsid w:val="002106C2"/>
    <w:rsid w:val="00216654"/>
    <w:rsid w:val="002228EB"/>
    <w:rsid w:val="00223CB7"/>
    <w:rsid w:val="00225995"/>
    <w:rsid w:val="00226749"/>
    <w:rsid w:val="00226FAE"/>
    <w:rsid w:val="00227B07"/>
    <w:rsid w:val="002313BB"/>
    <w:rsid w:val="00231A30"/>
    <w:rsid w:val="002373EC"/>
    <w:rsid w:val="0024020A"/>
    <w:rsid w:val="00242F3E"/>
    <w:rsid w:val="002434CB"/>
    <w:rsid w:val="0025732B"/>
    <w:rsid w:val="002657C2"/>
    <w:rsid w:val="00266739"/>
    <w:rsid w:val="00273B20"/>
    <w:rsid w:val="00276138"/>
    <w:rsid w:val="002823D4"/>
    <w:rsid w:val="00282EF2"/>
    <w:rsid w:val="002842F1"/>
    <w:rsid w:val="00287613"/>
    <w:rsid w:val="002900F4"/>
    <w:rsid w:val="00295304"/>
    <w:rsid w:val="00296B92"/>
    <w:rsid w:val="00296D2D"/>
    <w:rsid w:val="002A1D50"/>
    <w:rsid w:val="002A3267"/>
    <w:rsid w:val="002B10B8"/>
    <w:rsid w:val="002B3EDE"/>
    <w:rsid w:val="002B70B3"/>
    <w:rsid w:val="002B7771"/>
    <w:rsid w:val="002C11C7"/>
    <w:rsid w:val="002C78F0"/>
    <w:rsid w:val="002D014C"/>
    <w:rsid w:val="002D5436"/>
    <w:rsid w:val="002E1EDE"/>
    <w:rsid w:val="002E4E88"/>
    <w:rsid w:val="002E6976"/>
    <w:rsid w:val="002F362B"/>
    <w:rsid w:val="002F534D"/>
    <w:rsid w:val="002F6359"/>
    <w:rsid w:val="00307464"/>
    <w:rsid w:val="00307F9C"/>
    <w:rsid w:val="00315E10"/>
    <w:rsid w:val="003173A9"/>
    <w:rsid w:val="0032342A"/>
    <w:rsid w:val="00330CEC"/>
    <w:rsid w:val="00351D0D"/>
    <w:rsid w:val="00351FD9"/>
    <w:rsid w:val="0035333B"/>
    <w:rsid w:val="003578F5"/>
    <w:rsid w:val="00361166"/>
    <w:rsid w:val="00361B0C"/>
    <w:rsid w:val="003623E6"/>
    <w:rsid w:val="00364AC7"/>
    <w:rsid w:val="0036B822"/>
    <w:rsid w:val="00382D16"/>
    <w:rsid w:val="003A438F"/>
    <w:rsid w:val="003A531E"/>
    <w:rsid w:val="003A5DC2"/>
    <w:rsid w:val="003A7C4A"/>
    <w:rsid w:val="003B6AE5"/>
    <w:rsid w:val="003B792E"/>
    <w:rsid w:val="003B8E71"/>
    <w:rsid w:val="003C0285"/>
    <w:rsid w:val="003C0DE5"/>
    <w:rsid w:val="003C3255"/>
    <w:rsid w:val="003C4259"/>
    <w:rsid w:val="003D163E"/>
    <w:rsid w:val="003D411D"/>
    <w:rsid w:val="003D589C"/>
    <w:rsid w:val="003DAA15"/>
    <w:rsid w:val="003E1D63"/>
    <w:rsid w:val="003F239A"/>
    <w:rsid w:val="00400AF1"/>
    <w:rsid w:val="00401281"/>
    <w:rsid w:val="004065DC"/>
    <w:rsid w:val="0040691A"/>
    <w:rsid w:val="0041582D"/>
    <w:rsid w:val="004160D3"/>
    <w:rsid w:val="00416332"/>
    <w:rsid w:val="004215C3"/>
    <w:rsid w:val="004232AB"/>
    <w:rsid w:val="00427A44"/>
    <w:rsid w:val="0042A477"/>
    <w:rsid w:val="00430055"/>
    <w:rsid w:val="004330B2"/>
    <w:rsid w:val="00433CC6"/>
    <w:rsid w:val="004352A3"/>
    <w:rsid w:val="00435E04"/>
    <w:rsid w:val="00441576"/>
    <w:rsid w:val="004513CE"/>
    <w:rsid w:val="00452AEF"/>
    <w:rsid w:val="004545DE"/>
    <w:rsid w:val="00455C6C"/>
    <w:rsid w:val="00464AA7"/>
    <w:rsid w:val="0046511F"/>
    <w:rsid w:val="0046732F"/>
    <w:rsid w:val="0049290A"/>
    <w:rsid w:val="00494BDD"/>
    <w:rsid w:val="004965E5"/>
    <w:rsid w:val="004976A2"/>
    <w:rsid w:val="0049782A"/>
    <w:rsid w:val="004B1F45"/>
    <w:rsid w:val="004B2E74"/>
    <w:rsid w:val="004B4A06"/>
    <w:rsid w:val="004B62F3"/>
    <w:rsid w:val="004C104D"/>
    <w:rsid w:val="004D16C7"/>
    <w:rsid w:val="004D47D4"/>
    <w:rsid w:val="004D67F1"/>
    <w:rsid w:val="004E05F1"/>
    <w:rsid w:val="004E50A1"/>
    <w:rsid w:val="004E6763"/>
    <w:rsid w:val="004F15E6"/>
    <w:rsid w:val="004F671D"/>
    <w:rsid w:val="00501E4A"/>
    <w:rsid w:val="00503A67"/>
    <w:rsid w:val="00504C50"/>
    <w:rsid w:val="00505241"/>
    <w:rsid w:val="005108F5"/>
    <w:rsid w:val="00510A3D"/>
    <w:rsid w:val="00512E5B"/>
    <w:rsid w:val="00521E5E"/>
    <w:rsid w:val="00527B94"/>
    <w:rsid w:val="00533747"/>
    <w:rsid w:val="00542CBD"/>
    <w:rsid w:val="0054533F"/>
    <w:rsid w:val="005458D5"/>
    <w:rsid w:val="00546C6A"/>
    <w:rsid w:val="00550C9E"/>
    <w:rsid w:val="0055461B"/>
    <w:rsid w:val="00571C22"/>
    <w:rsid w:val="00573313"/>
    <w:rsid w:val="0057509E"/>
    <w:rsid w:val="0057560A"/>
    <w:rsid w:val="00575B59"/>
    <w:rsid w:val="0058521B"/>
    <w:rsid w:val="0058567B"/>
    <w:rsid w:val="0058FF48"/>
    <w:rsid w:val="00591C5E"/>
    <w:rsid w:val="005955A1"/>
    <w:rsid w:val="0059738E"/>
    <w:rsid w:val="005975AF"/>
    <w:rsid w:val="005A0BE7"/>
    <w:rsid w:val="005A4FF4"/>
    <w:rsid w:val="005B21FA"/>
    <w:rsid w:val="005B6E95"/>
    <w:rsid w:val="005C4C42"/>
    <w:rsid w:val="005C65A6"/>
    <w:rsid w:val="005C69E7"/>
    <w:rsid w:val="005D312F"/>
    <w:rsid w:val="005E1AB9"/>
    <w:rsid w:val="005E1EE5"/>
    <w:rsid w:val="005E3446"/>
    <w:rsid w:val="005F173E"/>
    <w:rsid w:val="005F1938"/>
    <w:rsid w:val="006003CD"/>
    <w:rsid w:val="00604AFA"/>
    <w:rsid w:val="006066D7"/>
    <w:rsid w:val="006068F9"/>
    <w:rsid w:val="00607A24"/>
    <w:rsid w:val="00612872"/>
    <w:rsid w:val="0061381A"/>
    <w:rsid w:val="00624D33"/>
    <w:rsid w:val="0062503F"/>
    <w:rsid w:val="0062514F"/>
    <w:rsid w:val="00627109"/>
    <w:rsid w:val="0062742C"/>
    <w:rsid w:val="00630029"/>
    <w:rsid w:val="00630882"/>
    <w:rsid w:val="0063198C"/>
    <w:rsid w:val="00635F04"/>
    <w:rsid w:val="006431B2"/>
    <w:rsid w:val="0064451D"/>
    <w:rsid w:val="0064485B"/>
    <w:rsid w:val="006538EF"/>
    <w:rsid w:val="00657B0E"/>
    <w:rsid w:val="00662907"/>
    <w:rsid w:val="00665192"/>
    <w:rsid w:val="00665374"/>
    <w:rsid w:val="006668F0"/>
    <w:rsid w:val="00672657"/>
    <w:rsid w:val="00676D50"/>
    <w:rsid w:val="00676F1B"/>
    <w:rsid w:val="006815A8"/>
    <w:rsid w:val="0068726D"/>
    <w:rsid w:val="006906E7"/>
    <w:rsid w:val="00692345"/>
    <w:rsid w:val="00694375"/>
    <w:rsid w:val="006A0C3E"/>
    <w:rsid w:val="006A140D"/>
    <w:rsid w:val="006A5271"/>
    <w:rsid w:val="006B0E6C"/>
    <w:rsid w:val="006B190B"/>
    <w:rsid w:val="006B5F45"/>
    <w:rsid w:val="006C256B"/>
    <w:rsid w:val="006C2643"/>
    <w:rsid w:val="006C3438"/>
    <w:rsid w:val="006C600D"/>
    <w:rsid w:val="006C7916"/>
    <w:rsid w:val="006D1172"/>
    <w:rsid w:val="006D7A68"/>
    <w:rsid w:val="006D7BB2"/>
    <w:rsid w:val="006E43A7"/>
    <w:rsid w:val="006F03C7"/>
    <w:rsid w:val="006F38A1"/>
    <w:rsid w:val="006F4A49"/>
    <w:rsid w:val="006F5A3A"/>
    <w:rsid w:val="006F74F6"/>
    <w:rsid w:val="0070099A"/>
    <w:rsid w:val="0070145E"/>
    <w:rsid w:val="0070185B"/>
    <w:rsid w:val="007035C4"/>
    <w:rsid w:val="00705624"/>
    <w:rsid w:val="007065AC"/>
    <w:rsid w:val="00706FCD"/>
    <w:rsid w:val="007122C4"/>
    <w:rsid w:val="00713442"/>
    <w:rsid w:val="00715E4C"/>
    <w:rsid w:val="0071611E"/>
    <w:rsid w:val="0072096C"/>
    <w:rsid w:val="00720A6B"/>
    <w:rsid w:val="00722A08"/>
    <w:rsid w:val="00723592"/>
    <w:rsid w:val="00735ED2"/>
    <w:rsid w:val="00737C5E"/>
    <w:rsid w:val="00744A84"/>
    <w:rsid w:val="00751715"/>
    <w:rsid w:val="00757ABC"/>
    <w:rsid w:val="00761FC1"/>
    <w:rsid w:val="007662F5"/>
    <w:rsid w:val="007707B0"/>
    <w:rsid w:val="00775DA7"/>
    <w:rsid w:val="00777931"/>
    <w:rsid w:val="007915F5"/>
    <w:rsid w:val="00796295"/>
    <w:rsid w:val="007A16C8"/>
    <w:rsid w:val="007A5055"/>
    <w:rsid w:val="007A66FB"/>
    <w:rsid w:val="007C262B"/>
    <w:rsid w:val="007C396D"/>
    <w:rsid w:val="007E60A1"/>
    <w:rsid w:val="007E7AD3"/>
    <w:rsid w:val="007F2BC9"/>
    <w:rsid w:val="008007B3"/>
    <w:rsid w:val="00802047"/>
    <w:rsid w:val="008024EF"/>
    <w:rsid w:val="00802B8F"/>
    <w:rsid w:val="00803201"/>
    <w:rsid w:val="00803BC0"/>
    <w:rsid w:val="00805AE9"/>
    <w:rsid w:val="00807BEA"/>
    <w:rsid w:val="00811D72"/>
    <w:rsid w:val="0081415F"/>
    <w:rsid w:val="00826765"/>
    <w:rsid w:val="0083613C"/>
    <w:rsid w:val="00836F3F"/>
    <w:rsid w:val="0084655B"/>
    <w:rsid w:val="00850D41"/>
    <w:rsid w:val="0085225A"/>
    <w:rsid w:val="008560B4"/>
    <w:rsid w:val="0085BC66"/>
    <w:rsid w:val="00865E0E"/>
    <w:rsid w:val="00872E7F"/>
    <w:rsid w:val="008768E1"/>
    <w:rsid w:val="0087769A"/>
    <w:rsid w:val="00884894"/>
    <w:rsid w:val="00884D50"/>
    <w:rsid w:val="008852F8"/>
    <w:rsid w:val="00887E05"/>
    <w:rsid w:val="008967CC"/>
    <w:rsid w:val="008974B8"/>
    <w:rsid w:val="008A3442"/>
    <w:rsid w:val="008B6105"/>
    <w:rsid w:val="008B7E6A"/>
    <w:rsid w:val="008D122C"/>
    <w:rsid w:val="008D4098"/>
    <w:rsid w:val="008D4E08"/>
    <w:rsid w:val="008E2FC0"/>
    <w:rsid w:val="008E3312"/>
    <w:rsid w:val="008E67EB"/>
    <w:rsid w:val="008F29DB"/>
    <w:rsid w:val="008F58EB"/>
    <w:rsid w:val="008F7118"/>
    <w:rsid w:val="00916B13"/>
    <w:rsid w:val="00920AC4"/>
    <w:rsid w:val="009314D7"/>
    <w:rsid w:val="00947E99"/>
    <w:rsid w:val="00957080"/>
    <w:rsid w:val="009664EF"/>
    <w:rsid w:val="009727DE"/>
    <w:rsid w:val="009764EB"/>
    <w:rsid w:val="009830FF"/>
    <w:rsid w:val="00983C4A"/>
    <w:rsid w:val="00986F01"/>
    <w:rsid w:val="0099273E"/>
    <w:rsid w:val="0099625C"/>
    <w:rsid w:val="009A20F5"/>
    <w:rsid w:val="009B648C"/>
    <w:rsid w:val="009B6AAC"/>
    <w:rsid w:val="009C0119"/>
    <w:rsid w:val="009C1C0F"/>
    <w:rsid w:val="009C2C9E"/>
    <w:rsid w:val="009D71F6"/>
    <w:rsid w:val="009E3BE9"/>
    <w:rsid w:val="009E49BA"/>
    <w:rsid w:val="009E651B"/>
    <w:rsid w:val="009F474D"/>
    <w:rsid w:val="009F4E9F"/>
    <w:rsid w:val="009F623C"/>
    <w:rsid w:val="009F7C46"/>
    <w:rsid w:val="009F82E8"/>
    <w:rsid w:val="00A1018E"/>
    <w:rsid w:val="00A14DF5"/>
    <w:rsid w:val="00A22DA1"/>
    <w:rsid w:val="00A24146"/>
    <w:rsid w:val="00A24509"/>
    <w:rsid w:val="00A40A96"/>
    <w:rsid w:val="00A43DB7"/>
    <w:rsid w:val="00A51C35"/>
    <w:rsid w:val="00A57967"/>
    <w:rsid w:val="00A74EBA"/>
    <w:rsid w:val="00A757DE"/>
    <w:rsid w:val="00A75E4B"/>
    <w:rsid w:val="00A83D60"/>
    <w:rsid w:val="00A84E14"/>
    <w:rsid w:val="00A95B70"/>
    <w:rsid w:val="00A95F9F"/>
    <w:rsid w:val="00A96A23"/>
    <w:rsid w:val="00AA1C92"/>
    <w:rsid w:val="00AA2263"/>
    <w:rsid w:val="00AB2DF4"/>
    <w:rsid w:val="00AB3114"/>
    <w:rsid w:val="00AB5DAB"/>
    <w:rsid w:val="00AB7C0E"/>
    <w:rsid w:val="00AC06E4"/>
    <w:rsid w:val="00AC180A"/>
    <w:rsid w:val="00AD2ACC"/>
    <w:rsid w:val="00AD42D3"/>
    <w:rsid w:val="00AD4751"/>
    <w:rsid w:val="00AE009E"/>
    <w:rsid w:val="00AE554C"/>
    <w:rsid w:val="00AE787C"/>
    <w:rsid w:val="00AF4898"/>
    <w:rsid w:val="00AF58BA"/>
    <w:rsid w:val="00B00699"/>
    <w:rsid w:val="00B01A60"/>
    <w:rsid w:val="00B157FB"/>
    <w:rsid w:val="00B23F1E"/>
    <w:rsid w:val="00B26436"/>
    <w:rsid w:val="00B27768"/>
    <w:rsid w:val="00B31094"/>
    <w:rsid w:val="00B3550D"/>
    <w:rsid w:val="00B41881"/>
    <w:rsid w:val="00B5230F"/>
    <w:rsid w:val="00B6409F"/>
    <w:rsid w:val="00B64B8C"/>
    <w:rsid w:val="00B718B6"/>
    <w:rsid w:val="00B840A5"/>
    <w:rsid w:val="00BA1C75"/>
    <w:rsid w:val="00BA1E94"/>
    <w:rsid w:val="00BC00EC"/>
    <w:rsid w:val="00BC5B4D"/>
    <w:rsid w:val="00BC7C9F"/>
    <w:rsid w:val="00BD0B7C"/>
    <w:rsid w:val="00BE41E1"/>
    <w:rsid w:val="00BE6B9E"/>
    <w:rsid w:val="00BF6EA8"/>
    <w:rsid w:val="00C03F1F"/>
    <w:rsid w:val="00C03F70"/>
    <w:rsid w:val="00C07F47"/>
    <w:rsid w:val="00C1355C"/>
    <w:rsid w:val="00C17C37"/>
    <w:rsid w:val="00C2654A"/>
    <w:rsid w:val="00C3377E"/>
    <w:rsid w:val="00C33E16"/>
    <w:rsid w:val="00C344D9"/>
    <w:rsid w:val="00C3502A"/>
    <w:rsid w:val="00C405E1"/>
    <w:rsid w:val="00C44F3F"/>
    <w:rsid w:val="00C45BF4"/>
    <w:rsid w:val="00C55EEA"/>
    <w:rsid w:val="00C616E5"/>
    <w:rsid w:val="00C63991"/>
    <w:rsid w:val="00C6563B"/>
    <w:rsid w:val="00C73C58"/>
    <w:rsid w:val="00C92A4C"/>
    <w:rsid w:val="00C97662"/>
    <w:rsid w:val="00C97CA5"/>
    <w:rsid w:val="00CA1252"/>
    <w:rsid w:val="00CA3565"/>
    <w:rsid w:val="00CB41BE"/>
    <w:rsid w:val="00CC359B"/>
    <w:rsid w:val="00CC3933"/>
    <w:rsid w:val="00CC4808"/>
    <w:rsid w:val="00CC4BB0"/>
    <w:rsid w:val="00CC7884"/>
    <w:rsid w:val="00CC79D8"/>
    <w:rsid w:val="00CE3969"/>
    <w:rsid w:val="00CE5371"/>
    <w:rsid w:val="00CF2B3B"/>
    <w:rsid w:val="00CF3B38"/>
    <w:rsid w:val="00D07857"/>
    <w:rsid w:val="00D07964"/>
    <w:rsid w:val="00D16235"/>
    <w:rsid w:val="00D17F3E"/>
    <w:rsid w:val="00D2319F"/>
    <w:rsid w:val="00D2447D"/>
    <w:rsid w:val="00D25F7D"/>
    <w:rsid w:val="00D27F33"/>
    <w:rsid w:val="00D30A53"/>
    <w:rsid w:val="00D31E2F"/>
    <w:rsid w:val="00D31F8C"/>
    <w:rsid w:val="00D34AD8"/>
    <w:rsid w:val="00D35BD3"/>
    <w:rsid w:val="00D42990"/>
    <w:rsid w:val="00D5274B"/>
    <w:rsid w:val="00D53D10"/>
    <w:rsid w:val="00D5516E"/>
    <w:rsid w:val="00D627DA"/>
    <w:rsid w:val="00D66D18"/>
    <w:rsid w:val="00D67AE5"/>
    <w:rsid w:val="00D82593"/>
    <w:rsid w:val="00D83B0A"/>
    <w:rsid w:val="00D866FE"/>
    <w:rsid w:val="00D86C2A"/>
    <w:rsid w:val="00D90C71"/>
    <w:rsid w:val="00D95361"/>
    <w:rsid w:val="00DA7C20"/>
    <w:rsid w:val="00DB209A"/>
    <w:rsid w:val="00DB312A"/>
    <w:rsid w:val="00DB34F2"/>
    <w:rsid w:val="00DC0F89"/>
    <w:rsid w:val="00DC2226"/>
    <w:rsid w:val="00DC7362"/>
    <w:rsid w:val="00DD0730"/>
    <w:rsid w:val="00DD0F18"/>
    <w:rsid w:val="00DD4251"/>
    <w:rsid w:val="00DE7D79"/>
    <w:rsid w:val="00DF18FF"/>
    <w:rsid w:val="00DF5B4C"/>
    <w:rsid w:val="00E00642"/>
    <w:rsid w:val="00E02C90"/>
    <w:rsid w:val="00E07A09"/>
    <w:rsid w:val="00E1017E"/>
    <w:rsid w:val="00E169E3"/>
    <w:rsid w:val="00E16EFD"/>
    <w:rsid w:val="00E225D6"/>
    <w:rsid w:val="00E37161"/>
    <w:rsid w:val="00E40F9D"/>
    <w:rsid w:val="00E418AB"/>
    <w:rsid w:val="00E42B44"/>
    <w:rsid w:val="00E4492A"/>
    <w:rsid w:val="00E51A64"/>
    <w:rsid w:val="00E55139"/>
    <w:rsid w:val="00E74E1E"/>
    <w:rsid w:val="00E77C55"/>
    <w:rsid w:val="00E804EF"/>
    <w:rsid w:val="00E81B39"/>
    <w:rsid w:val="00E86DBD"/>
    <w:rsid w:val="00E93CFB"/>
    <w:rsid w:val="00E94B74"/>
    <w:rsid w:val="00E97AAF"/>
    <w:rsid w:val="00EA001A"/>
    <w:rsid w:val="00EA27D6"/>
    <w:rsid w:val="00EB7947"/>
    <w:rsid w:val="00EC24F1"/>
    <w:rsid w:val="00EC4507"/>
    <w:rsid w:val="00EC4B1D"/>
    <w:rsid w:val="00EC514F"/>
    <w:rsid w:val="00EC6A84"/>
    <w:rsid w:val="00ED1121"/>
    <w:rsid w:val="00EE73E6"/>
    <w:rsid w:val="00EF1AB9"/>
    <w:rsid w:val="00EF5ECA"/>
    <w:rsid w:val="00EF636B"/>
    <w:rsid w:val="00EF8598"/>
    <w:rsid w:val="00F02913"/>
    <w:rsid w:val="00F037FB"/>
    <w:rsid w:val="00F0652D"/>
    <w:rsid w:val="00F0661D"/>
    <w:rsid w:val="00F16F1F"/>
    <w:rsid w:val="00F20D74"/>
    <w:rsid w:val="00F34DE6"/>
    <w:rsid w:val="00F36411"/>
    <w:rsid w:val="00F4007A"/>
    <w:rsid w:val="00F41A00"/>
    <w:rsid w:val="00F50AD2"/>
    <w:rsid w:val="00F60AA0"/>
    <w:rsid w:val="00F62D42"/>
    <w:rsid w:val="00F63997"/>
    <w:rsid w:val="00F71816"/>
    <w:rsid w:val="00F75A00"/>
    <w:rsid w:val="00F80A96"/>
    <w:rsid w:val="00F852B6"/>
    <w:rsid w:val="00FA0672"/>
    <w:rsid w:val="00FA0736"/>
    <w:rsid w:val="00FA21C4"/>
    <w:rsid w:val="00FA21FB"/>
    <w:rsid w:val="00FAA4B2"/>
    <w:rsid w:val="00FB7969"/>
    <w:rsid w:val="00FC757B"/>
    <w:rsid w:val="00FD0C5F"/>
    <w:rsid w:val="00FD1F81"/>
    <w:rsid w:val="00FD2D7A"/>
    <w:rsid w:val="00FD4D4E"/>
    <w:rsid w:val="00FD7886"/>
    <w:rsid w:val="00FE4DDF"/>
    <w:rsid w:val="00FE6A44"/>
    <w:rsid w:val="00FF3102"/>
    <w:rsid w:val="00FF64D7"/>
    <w:rsid w:val="00FF6F57"/>
    <w:rsid w:val="0100AD58"/>
    <w:rsid w:val="01013BF6"/>
    <w:rsid w:val="01103369"/>
    <w:rsid w:val="011A23AE"/>
    <w:rsid w:val="012CB2AF"/>
    <w:rsid w:val="01310BEE"/>
    <w:rsid w:val="01645970"/>
    <w:rsid w:val="01A2F2C0"/>
    <w:rsid w:val="01B46ADE"/>
    <w:rsid w:val="01BE3C38"/>
    <w:rsid w:val="01C2181D"/>
    <w:rsid w:val="01D982BC"/>
    <w:rsid w:val="01FA91D9"/>
    <w:rsid w:val="020E33DD"/>
    <w:rsid w:val="021D9FFE"/>
    <w:rsid w:val="022C5FD6"/>
    <w:rsid w:val="02364BD8"/>
    <w:rsid w:val="02426BCA"/>
    <w:rsid w:val="0246C908"/>
    <w:rsid w:val="024D2CF7"/>
    <w:rsid w:val="025518AF"/>
    <w:rsid w:val="025A3B11"/>
    <w:rsid w:val="027FFAFB"/>
    <w:rsid w:val="0296993A"/>
    <w:rsid w:val="029BCABC"/>
    <w:rsid w:val="02A2A343"/>
    <w:rsid w:val="02B933CD"/>
    <w:rsid w:val="02C7E702"/>
    <w:rsid w:val="02F7A40D"/>
    <w:rsid w:val="02F89802"/>
    <w:rsid w:val="02FEFD37"/>
    <w:rsid w:val="0320C517"/>
    <w:rsid w:val="0335BDCE"/>
    <w:rsid w:val="03569BC2"/>
    <w:rsid w:val="036A340A"/>
    <w:rsid w:val="039395DB"/>
    <w:rsid w:val="039BF739"/>
    <w:rsid w:val="03A79A08"/>
    <w:rsid w:val="03AFE365"/>
    <w:rsid w:val="03B5E4AD"/>
    <w:rsid w:val="03BB5394"/>
    <w:rsid w:val="03C05AB1"/>
    <w:rsid w:val="03C18860"/>
    <w:rsid w:val="03E2A25C"/>
    <w:rsid w:val="03F46F9A"/>
    <w:rsid w:val="03F73411"/>
    <w:rsid w:val="040F509B"/>
    <w:rsid w:val="045376B0"/>
    <w:rsid w:val="04557924"/>
    <w:rsid w:val="0462064D"/>
    <w:rsid w:val="046D828D"/>
    <w:rsid w:val="04A6795B"/>
    <w:rsid w:val="04A7EAF7"/>
    <w:rsid w:val="04B66BCD"/>
    <w:rsid w:val="04BB9FAB"/>
    <w:rsid w:val="04BFDE95"/>
    <w:rsid w:val="04CED301"/>
    <w:rsid w:val="04CFD554"/>
    <w:rsid w:val="04DB1A4E"/>
    <w:rsid w:val="04DF3EB3"/>
    <w:rsid w:val="04F1BF8C"/>
    <w:rsid w:val="04F418D6"/>
    <w:rsid w:val="04F5ECC8"/>
    <w:rsid w:val="04FA6AFC"/>
    <w:rsid w:val="04FC3D04"/>
    <w:rsid w:val="0506F674"/>
    <w:rsid w:val="051D4BF8"/>
    <w:rsid w:val="052CAFFE"/>
    <w:rsid w:val="052E47B9"/>
    <w:rsid w:val="05334802"/>
    <w:rsid w:val="058EDF9C"/>
    <w:rsid w:val="05A5647F"/>
    <w:rsid w:val="05AE4FE9"/>
    <w:rsid w:val="05C541CB"/>
    <w:rsid w:val="05CBF029"/>
    <w:rsid w:val="05CD38F1"/>
    <w:rsid w:val="05D3E5E4"/>
    <w:rsid w:val="05F1CD73"/>
    <w:rsid w:val="060338E2"/>
    <w:rsid w:val="060A9AE5"/>
    <w:rsid w:val="060D8D29"/>
    <w:rsid w:val="06552B87"/>
    <w:rsid w:val="0657D89E"/>
    <w:rsid w:val="068A50DD"/>
    <w:rsid w:val="06B6DC98"/>
    <w:rsid w:val="06BA8B5C"/>
    <w:rsid w:val="06EC70AB"/>
    <w:rsid w:val="07070B32"/>
    <w:rsid w:val="070A6B6C"/>
    <w:rsid w:val="07296A88"/>
    <w:rsid w:val="073B6765"/>
    <w:rsid w:val="074D9AB9"/>
    <w:rsid w:val="0753C5EB"/>
    <w:rsid w:val="076102AC"/>
    <w:rsid w:val="07754DF4"/>
    <w:rsid w:val="077B3AC6"/>
    <w:rsid w:val="07B38348"/>
    <w:rsid w:val="07D5BFB6"/>
    <w:rsid w:val="07D6E599"/>
    <w:rsid w:val="07FC2770"/>
    <w:rsid w:val="080E66D3"/>
    <w:rsid w:val="08150E5D"/>
    <w:rsid w:val="081C8680"/>
    <w:rsid w:val="084B36E7"/>
    <w:rsid w:val="085A3A88"/>
    <w:rsid w:val="08706486"/>
    <w:rsid w:val="0871AF5D"/>
    <w:rsid w:val="087C10F4"/>
    <w:rsid w:val="08883FC3"/>
    <w:rsid w:val="088E9955"/>
    <w:rsid w:val="08A93616"/>
    <w:rsid w:val="08BDD009"/>
    <w:rsid w:val="08DB8A1D"/>
    <w:rsid w:val="0900158F"/>
    <w:rsid w:val="09067C5E"/>
    <w:rsid w:val="09229384"/>
    <w:rsid w:val="094BAD2B"/>
    <w:rsid w:val="0950FC5C"/>
    <w:rsid w:val="095DAF3B"/>
    <w:rsid w:val="0983BAB8"/>
    <w:rsid w:val="09A4ECDC"/>
    <w:rsid w:val="09A87AE1"/>
    <w:rsid w:val="09C99927"/>
    <w:rsid w:val="09D51A2B"/>
    <w:rsid w:val="09E31332"/>
    <w:rsid w:val="09E3E773"/>
    <w:rsid w:val="09F060DA"/>
    <w:rsid w:val="0A06A173"/>
    <w:rsid w:val="0A103A55"/>
    <w:rsid w:val="0A1C7206"/>
    <w:rsid w:val="0A1CBD92"/>
    <w:rsid w:val="0A1D6236"/>
    <w:rsid w:val="0A26924F"/>
    <w:rsid w:val="0A544D2C"/>
    <w:rsid w:val="0A573023"/>
    <w:rsid w:val="0A5949E2"/>
    <w:rsid w:val="0A763D18"/>
    <w:rsid w:val="0A7D9848"/>
    <w:rsid w:val="0A95FCBE"/>
    <w:rsid w:val="0AA07AEB"/>
    <w:rsid w:val="0AACE2AD"/>
    <w:rsid w:val="0ABE521A"/>
    <w:rsid w:val="0ACDDF04"/>
    <w:rsid w:val="0AD08455"/>
    <w:rsid w:val="0ADA1DEC"/>
    <w:rsid w:val="0B0CE08C"/>
    <w:rsid w:val="0B28B00D"/>
    <w:rsid w:val="0B2934C8"/>
    <w:rsid w:val="0B505D0B"/>
    <w:rsid w:val="0B511048"/>
    <w:rsid w:val="0B664A76"/>
    <w:rsid w:val="0B722950"/>
    <w:rsid w:val="0B72FCDC"/>
    <w:rsid w:val="0B7C1B59"/>
    <w:rsid w:val="0B853A44"/>
    <w:rsid w:val="0BB59D50"/>
    <w:rsid w:val="0BC84433"/>
    <w:rsid w:val="0BE4D272"/>
    <w:rsid w:val="0C1FA51B"/>
    <w:rsid w:val="0C31B478"/>
    <w:rsid w:val="0C38EBD5"/>
    <w:rsid w:val="0C3BDFB3"/>
    <w:rsid w:val="0C40D468"/>
    <w:rsid w:val="0C64D3C0"/>
    <w:rsid w:val="0C716196"/>
    <w:rsid w:val="0C7BD6B4"/>
    <w:rsid w:val="0C8DDF5A"/>
    <w:rsid w:val="0CAC1A42"/>
    <w:rsid w:val="0CB56484"/>
    <w:rsid w:val="0CD848BF"/>
    <w:rsid w:val="0CE81FA3"/>
    <w:rsid w:val="0CFBDBBB"/>
    <w:rsid w:val="0D1B2B59"/>
    <w:rsid w:val="0D2ACB16"/>
    <w:rsid w:val="0D2EC2C3"/>
    <w:rsid w:val="0D350732"/>
    <w:rsid w:val="0D465E11"/>
    <w:rsid w:val="0D6CBA39"/>
    <w:rsid w:val="0D6D853F"/>
    <w:rsid w:val="0D75EEE0"/>
    <w:rsid w:val="0D8CB57E"/>
    <w:rsid w:val="0DAC1489"/>
    <w:rsid w:val="0DBB9970"/>
    <w:rsid w:val="0DBF8EBE"/>
    <w:rsid w:val="0DC58FDE"/>
    <w:rsid w:val="0DF34B26"/>
    <w:rsid w:val="0E0BFEFC"/>
    <w:rsid w:val="0E37D817"/>
    <w:rsid w:val="0E4F7FC4"/>
    <w:rsid w:val="0E5ACDE1"/>
    <w:rsid w:val="0E62E6A8"/>
    <w:rsid w:val="0E64B7C1"/>
    <w:rsid w:val="0E6EDF35"/>
    <w:rsid w:val="0EA5B06F"/>
    <w:rsid w:val="0EAA3B72"/>
    <w:rsid w:val="0EDFB023"/>
    <w:rsid w:val="0EEC3546"/>
    <w:rsid w:val="0F0B66F4"/>
    <w:rsid w:val="0F1B19D5"/>
    <w:rsid w:val="0F3301D7"/>
    <w:rsid w:val="0F6B0B48"/>
    <w:rsid w:val="0F6F2DF3"/>
    <w:rsid w:val="0F89DA8A"/>
    <w:rsid w:val="0F9CCB16"/>
    <w:rsid w:val="0FAA0275"/>
    <w:rsid w:val="0FB24444"/>
    <w:rsid w:val="0FC0F74E"/>
    <w:rsid w:val="0FC48F1D"/>
    <w:rsid w:val="0FD03AB6"/>
    <w:rsid w:val="0FD6E11B"/>
    <w:rsid w:val="0FD92DC0"/>
    <w:rsid w:val="0FD9C419"/>
    <w:rsid w:val="0FDB217C"/>
    <w:rsid w:val="0FEC1EA6"/>
    <w:rsid w:val="1011266A"/>
    <w:rsid w:val="102E6BED"/>
    <w:rsid w:val="1053102E"/>
    <w:rsid w:val="1056DAF5"/>
    <w:rsid w:val="1063D7E0"/>
    <w:rsid w:val="1064E506"/>
    <w:rsid w:val="1071215C"/>
    <w:rsid w:val="1094E2C1"/>
    <w:rsid w:val="1098823D"/>
    <w:rsid w:val="10A5A40C"/>
    <w:rsid w:val="10AE8684"/>
    <w:rsid w:val="10B3040D"/>
    <w:rsid w:val="10C4DF49"/>
    <w:rsid w:val="10DCD3F4"/>
    <w:rsid w:val="10E4A205"/>
    <w:rsid w:val="10E8C42E"/>
    <w:rsid w:val="1105EBE5"/>
    <w:rsid w:val="115507EB"/>
    <w:rsid w:val="11578EC6"/>
    <w:rsid w:val="11826436"/>
    <w:rsid w:val="1190C1E3"/>
    <w:rsid w:val="1197CA4C"/>
    <w:rsid w:val="11BF315E"/>
    <w:rsid w:val="11C400BD"/>
    <w:rsid w:val="11C66E61"/>
    <w:rsid w:val="11E3703F"/>
    <w:rsid w:val="122BE294"/>
    <w:rsid w:val="123D8A0B"/>
    <w:rsid w:val="123F4271"/>
    <w:rsid w:val="12426804"/>
    <w:rsid w:val="1242DC32"/>
    <w:rsid w:val="125E026D"/>
    <w:rsid w:val="126AADF2"/>
    <w:rsid w:val="126D2C14"/>
    <w:rsid w:val="126F6A1D"/>
    <w:rsid w:val="1279BC9F"/>
    <w:rsid w:val="12906FD4"/>
    <w:rsid w:val="129CC465"/>
    <w:rsid w:val="129E653B"/>
    <w:rsid w:val="12C3D5FE"/>
    <w:rsid w:val="12CE2294"/>
    <w:rsid w:val="12D45510"/>
    <w:rsid w:val="12E71EE6"/>
    <w:rsid w:val="12F3B71D"/>
    <w:rsid w:val="13013C17"/>
    <w:rsid w:val="1307A5CD"/>
    <w:rsid w:val="1315D3A5"/>
    <w:rsid w:val="131FCF67"/>
    <w:rsid w:val="132AC74B"/>
    <w:rsid w:val="1334E9FA"/>
    <w:rsid w:val="1336BAA1"/>
    <w:rsid w:val="1375E91F"/>
    <w:rsid w:val="139B4A49"/>
    <w:rsid w:val="13AE875D"/>
    <w:rsid w:val="13B70C1C"/>
    <w:rsid w:val="13C2C847"/>
    <w:rsid w:val="13DF1260"/>
    <w:rsid w:val="141639F5"/>
    <w:rsid w:val="1427F68F"/>
    <w:rsid w:val="14484D24"/>
    <w:rsid w:val="145B016E"/>
    <w:rsid w:val="145F1D8E"/>
    <w:rsid w:val="1466CB13"/>
    <w:rsid w:val="14937C11"/>
    <w:rsid w:val="14960F28"/>
    <w:rsid w:val="14A74EDF"/>
    <w:rsid w:val="14BC9953"/>
    <w:rsid w:val="14C23B4B"/>
    <w:rsid w:val="14D3AA23"/>
    <w:rsid w:val="14D5C98D"/>
    <w:rsid w:val="14D8C4E8"/>
    <w:rsid w:val="14E744E3"/>
    <w:rsid w:val="14EC17E6"/>
    <w:rsid w:val="14F4EF2D"/>
    <w:rsid w:val="14F97FD6"/>
    <w:rsid w:val="14FAA4C8"/>
    <w:rsid w:val="14FD7CBA"/>
    <w:rsid w:val="15148B06"/>
    <w:rsid w:val="1529B7D0"/>
    <w:rsid w:val="1535938E"/>
    <w:rsid w:val="153B70DC"/>
    <w:rsid w:val="153D951A"/>
    <w:rsid w:val="155B644C"/>
    <w:rsid w:val="1563E2C3"/>
    <w:rsid w:val="156882CA"/>
    <w:rsid w:val="156984F7"/>
    <w:rsid w:val="156FCFA2"/>
    <w:rsid w:val="158FD2B2"/>
    <w:rsid w:val="1593416F"/>
    <w:rsid w:val="15A007C9"/>
    <w:rsid w:val="15AB2D24"/>
    <w:rsid w:val="15B57308"/>
    <w:rsid w:val="15F986BD"/>
    <w:rsid w:val="1600E011"/>
    <w:rsid w:val="160234DC"/>
    <w:rsid w:val="16357B6B"/>
    <w:rsid w:val="16391E1F"/>
    <w:rsid w:val="164418ED"/>
    <w:rsid w:val="16484799"/>
    <w:rsid w:val="16610F9E"/>
    <w:rsid w:val="1681EF18"/>
    <w:rsid w:val="16931C1E"/>
    <w:rsid w:val="16A012CC"/>
    <w:rsid w:val="16ABF589"/>
    <w:rsid w:val="16B13919"/>
    <w:rsid w:val="16C1B7AF"/>
    <w:rsid w:val="16DAE4FD"/>
    <w:rsid w:val="16E44AF6"/>
    <w:rsid w:val="1719B293"/>
    <w:rsid w:val="171A85E8"/>
    <w:rsid w:val="172F94F1"/>
    <w:rsid w:val="1773C4AB"/>
    <w:rsid w:val="17813B17"/>
    <w:rsid w:val="179F2EA0"/>
    <w:rsid w:val="17A1D828"/>
    <w:rsid w:val="17A6C58A"/>
    <w:rsid w:val="17AC6383"/>
    <w:rsid w:val="17B1C152"/>
    <w:rsid w:val="17B4E6D7"/>
    <w:rsid w:val="17B7C93B"/>
    <w:rsid w:val="17C34838"/>
    <w:rsid w:val="17C55A19"/>
    <w:rsid w:val="17D4E378"/>
    <w:rsid w:val="17D7CC20"/>
    <w:rsid w:val="17F0751F"/>
    <w:rsid w:val="17F31333"/>
    <w:rsid w:val="17F6E22A"/>
    <w:rsid w:val="17FADE6D"/>
    <w:rsid w:val="180C0431"/>
    <w:rsid w:val="180E07B2"/>
    <w:rsid w:val="182D1A1B"/>
    <w:rsid w:val="183588A4"/>
    <w:rsid w:val="183A1CCE"/>
    <w:rsid w:val="18464184"/>
    <w:rsid w:val="1847656B"/>
    <w:rsid w:val="18477559"/>
    <w:rsid w:val="184DBF1A"/>
    <w:rsid w:val="1873B85A"/>
    <w:rsid w:val="18811701"/>
    <w:rsid w:val="1887F094"/>
    <w:rsid w:val="18A35C5D"/>
    <w:rsid w:val="18A662B2"/>
    <w:rsid w:val="18B6C9EF"/>
    <w:rsid w:val="18B87D8C"/>
    <w:rsid w:val="18C4ED27"/>
    <w:rsid w:val="18C9DB16"/>
    <w:rsid w:val="18CBF922"/>
    <w:rsid w:val="18EA6F72"/>
    <w:rsid w:val="18F66EC7"/>
    <w:rsid w:val="190A60D0"/>
    <w:rsid w:val="1911788B"/>
    <w:rsid w:val="19272BE4"/>
    <w:rsid w:val="1933D31B"/>
    <w:rsid w:val="1937CA84"/>
    <w:rsid w:val="1958CB49"/>
    <w:rsid w:val="195C106F"/>
    <w:rsid w:val="198A7348"/>
    <w:rsid w:val="19AE4382"/>
    <w:rsid w:val="19D32FAA"/>
    <w:rsid w:val="19D5CEFF"/>
    <w:rsid w:val="19E01348"/>
    <w:rsid w:val="19EF0615"/>
    <w:rsid w:val="19FE86B0"/>
    <w:rsid w:val="1A00AFD7"/>
    <w:rsid w:val="1A08D993"/>
    <w:rsid w:val="1A25A9DF"/>
    <w:rsid w:val="1A4755C6"/>
    <w:rsid w:val="1A533B49"/>
    <w:rsid w:val="1A54F0DC"/>
    <w:rsid w:val="1A5A59A5"/>
    <w:rsid w:val="1A61259E"/>
    <w:rsid w:val="1A64498D"/>
    <w:rsid w:val="1A6AAA12"/>
    <w:rsid w:val="1A7BC876"/>
    <w:rsid w:val="1A7DE2C1"/>
    <w:rsid w:val="1ABF03B7"/>
    <w:rsid w:val="1AE0BB0D"/>
    <w:rsid w:val="1AE76E89"/>
    <w:rsid w:val="1B0533FB"/>
    <w:rsid w:val="1B2EFFAA"/>
    <w:rsid w:val="1B34A637"/>
    <w:rsid w:val="1B5E2370"/>
    <w:rsid w:val="1B66DCA1"/>
    <w:rsid w:val="1B99D7D3"/>
    <w:rsid w:val="1BAE421E"/>
    <w:rsid w:val="1BB0AEEE"/>
    <w:rsid w:val="1BBFD67F"/>
    <w:rsid w:val="1BD8090C"/>
    <w:rsid w:val="1BF6A2CC"/>
    <w:rsid w:val="1BF6F922"/>
    <w:rsid w:val="1C0BBD92"/>
    <w:rsid w:val="1C0FD49E"/>
    <w:rsid w:val="1C188198"/>
    <w:rsid w:val="1C39DE8B"/>
    <w:rsid w:val="1C4A246A"/>
    <w:rsid w:val="1C4F79A5"/>
    <w:rsid w:val="1C810F38"/>
    <w:rsid w:val="1C950558"/>
    <w:rsid w:val="1CC3BDCD"/>
    <w:rsid w:val="1CD4132A"/>
    <w:rsid w:val="1CE1011A"/>
    <w:rsid w:val="1CE1B667"/>
    <w:rsid w:val="1CF3E726"/>
    <w:rsid w:val="1CF58DF1"/>
    <w:rsid w:val="1CFABA9A"/>
    <w:rsid w:val="1D01509D"/>
    <w:rsid w:val="1D145C21"/>
    <w:rsid w:val="1D1FBA93"/>
    <w:rsid w:val="1D3B2366"/>
    <w:rsid w:val="1D4FEE7B"/>
    <w:rsid w:val="1D575497"/>
    <w:rsid w:val="1D6781E1"/>
    <w:rsid w:val="1D6F4215"/>
    <w:rsid w:val="1DD38437"/>
    <w:rsid w:val="1DF9B4A5"/>
    <w:rsid w:val="1E0A84EE"/>
    <w:rsid w:val="1E3728F6"/>
    <w:rsid w:val="1E38034A"/>
    <w:rsid w:val="1E5B1A7F"/>
    <w:rsid w:val="1E74DD1A"/>
    <w:rsid w:val="1E7BBD25"/>
    <w:rsid w:val="1E7C32FB"/>
    <w:rsid w:val="1E84A3C2"/>
    <w:rsid w:val="1E857FF4"/>
    <w:rsid w:val="1E8A2847"/>
    <w:rsid w:val="1EA14BCE"/>
    <w:rsid w:val="1EA8AB98"/>
    <w:rsid w:val="1EBD2F87"/>
    <w:rsid w:val="1EEA43AE"/>
    <w:rsid w:val="1EF3A70E"/>
    <w:rsid w:val="1F02856D"/>
    <w:rsid w:val="1F257F70"/>
    <w:rsid w:val="1F2E7399"/>
    <w:rsid w:val="1F333D99"/>
    <w:rsid w:val="1F3BC4C1"/>
    <w:rsid w:val="1F3BCC3B"/>
    <w:rsid w:val="1F42856D"/>
    <w:rsid w:val="1F4C793F"/>
    <w:rsid w:val="1F95C669"/>
    <w:rsid w:val="1F9A2623"/>
    <w:rsid w:val="1FE02A23"/>
    <w:rsid w:val="1FE85623"/>
    <w:rsid w:val="1FF02FE3"/>
    <w:rsid w:val="1FF3833E"/>
    <w:rsid w:val="2015A53F"/>
    <w:rsid w:val="20216DE9"/>
    <w:rsid w:val="202634D6"/>
    <w:rsid w:val="2035E777"/>
    <w:rsid w:val="2057E644"/>
    <w:rsid w:val="2065133F"/>
    <w:rsid w:val="20AD00D9"/>
    <w:rsid w:val="20BC4EB8"/>
    <w:rsid w:val="20CD7241"/>
    <w:rsid w:val="20F92AC8"/>
    <w:rsid w:val="210B9E9E"/>
    <w:rsid w:val="2114CA76"/>
    <w:rsid w:val="2121F483"/>
    <w:rsid w:val="2166380D"/>
    <w:rsid w:val="216689B4"/>
    <w:rsid w:val="217DCB68"/>
    <w:rsid w:val="218AF3FF"/>
    <w:rsid w:val="21B52946"/>
    <w:rsid w:val="21DB387E"/>
    <w:rsid w:val="21E5A3DB"/>
    <w:rsid w:val="21EE176F"/>
    <w:rsid w:val="21F12DFF"/>
    <w:rsid w:val="21FAE70F"/>
    <w:rsid w:val="2206294B"/>
    <w:rsid w:val="220EFBE4"/>
    <w:rsid w:val="221F5D95"/>
    <w:rsid w:val="2230D1EA"/>
    <w:rsid w:val="2252E75A"/>
    <w:rsid w:val="225CA034"/>
    <w:rsid w:val="226C3253"/>
    <w:rsid w:val="22709E08"/>
    <w:rsid w:val="2294F433"/>
    <w:rsid w:val="22AAA785"/>
    <w:rsid w:val="22F2B01D"/>
    <w:rsid w:val="22F5E5C4"/>
    <w:rsid w:val="22FBB42A"/>
    <w:rsid w:val="23283589"/>
    <w:rsid w:val="23286351"/>
    <w:rsid w:val="232C082C"/>
    <w:rsid w:val="2332A803"/>
    <w:rsid w:val="233CD8DC"/>
    <w:rsid w:val="234698D9"/>
    <w:rsid w:val="234CC5DD"/>
    <w:rsid w:val="2351C2DB"/>
    <w:rsid w:val="2394A39E"/>
    <w:rsid w:val="23A1B5FC"/>
    <w:rsid w:val="23A3E4E3"/>
    <w:rsid w:val="23FEAC1C"/>
    <w:rsid w:val="23FFA0CA"/>
    <w:rsid w:val="2408255D"/>
    <w:rsid w:val="2417D891"/>
    <w:rsid w:val="2421DD8E"/>
    <w:rsid w:val="2423C677"/>
    <w:rsid w:val="2430CBF9"/>
    <w:rsid w:val="24350162"/>
    <w:rsid w:val="2442A9EB"/>
    <w:rsid w:val="24463908"/>
    <w:rsid w:val="2468460A"/>
    <w:rsid w:val="2490ED95"/>
    <w:rsid w:val="249ECC15"/>
    <w:rsid w:val="24BA00E8"/>
    <w:rsid w:val="24C421FD"/>
    <w:rsid w:val="24E83A70"/>
    <w:rsid w:val="24E9F04E"/>
    <w:rsid w:val="25297047"/>
    <w:rsid w:val="25370781"/>
    <w:rsid w:val="254EDB69"/>
    <w:rsid w:val="255803E9"/>
    <w:rsid w:val="25736509"/>
    <w:rsid w:val="25A14A3D"/>
    <w:rsid w:val="25A83628"/>
    <w:rsid w:val="25AACD02"/>
    <w:rsid w:val="25C1AE96"/>
    <w:rsid w:val="25CA31DB"/>
    <w:rsid w:val="25F882E2"/>
    <w:rsid w:val="26292A2B"/>
    <w:rsid w:val="2653DC18"/>
    <w:rsid w:val="26542B72"/>
    <w:rsid w:val="26691193"/>
    <w:rsid w:val="267833D9"/>
    <w:rsid w:val="2684BEB6"/>
    <w:rsid w:val="2696684E"/>
    <w:rsid w:val="26A53890"/>
    <w:rsid w:val="26A60596"/>
    <w:rsid w:val="26A9AF57"/>
    <w:rsid w:val="26AB89BB"/>
    <w:rsid w:val="26E39589"/>
    <w:rsid w:val="27030E31"/>
    <w:rsid w:val="2713A7F0"/>
    <w:rsid w:val="272FC85A"/>
    <w:rsid w:val="2732ECCF"/>
    <w:rsid w:val="27382109"/>
    <w:rsid w:val="2743AF03"/>
    <w:rsid w:val="27713F33"/>
    <w:rsid w:val="2790DB42"/>
    <w:rsid w:val="27B8FE06"/>
    <w:rsid w:val="27D4D63E"/>
    <w:rsid w:val="27E709F3"/>
    <w:rsid w:val="28133714"/>
    <w:rsid w:val="2865EA09"/>
    <w:rsid w:val="286E0559"/>
    <w:rsid w:val="287C8EBA"/>
    <w:rsid w:val="28A4F2EF"/>
    <w:rsid w:val="28A9D5D9"/>
    <w:rsid w:val="28BF0ED9"/>
    <w:rsid w:val="28BFA1CA"/>
    <w:rsid w:val="28C64E19"/>
    <w:rsid w:val="28C77342"/>
    <w:rsid w:val="28D191E3"/>
    <w:rsid w:val="28DBB0AD"/>
    <w:rsid w:val="290643B1"/>
    <w:rsid w:val="2907AD52"/>
    <w:rsid w:val="29085D86"/>
    <w:rsid w:val="291196CE"/>
    <w:rsid w:val="2918C522"/>
    <w:rsid w:val="291E2A0F"/>
    <w:rsid w:val="29344679"/>
    <w:rsid w:val="294DEF92"/>
    <w:rsid w:val="2950795F"/>
    <w:rsid w:val="29642821"/>
    <w:rsid w:val="296BBC05"/>
    <w:rsid w:val="297F0AF0"/>
    <w:rsid w:val="29A4A5B5"/>
    <w:rsid w:val="29AD1217"/>
    <w:rsid w:val="29AF4DF1"/>
    <w:rsid w:val="29B8C00D"/>
    <w:rsid w:val="29CFBAB0"/>
    <w:rsid w:val="29DFABA6"/>
    <w:rsid w:val="29E485E0"/>
    <w:rsid w:val="29F01242"/>
    <w:rsid w:val="29F4FC8D"/>
    <w:rsid w:val="2A01540F"/>
    <w:rsid w:val="2A05EF69"/>
    <w:rsid w:val="2A157723"/>
    <w:rsid w:val="2A3C0B19"/>
    <w:rsid w:val="2A45F2C0"/>
    <w:rsid w:val="2A46598E"/>
    <w:rsid w:val="2A49484C"/>
    <w:rsid w:val="2A4A4B82"/>
    <w:rsid w:val="2A4A766B"/>
    <w:rsid w:val="2A4CED2E"/>
    <w:rsid w:val="2A63C770"/>
    <w:rsid w:val="2A7C94F2"/>
    <w:rsid w:val="2A930980"/>
    <w:rsid w:val="2A9CCD2F"/>
    <w:rsid w:val="2A9EAB4F"/>
    <w:rsid w:val="2AA1B3E4"/>
    <w:rsid w:val="2AA8D4B9"/>
    <w:rsid w:val="2AAB702B"/>
    <w:rsid w:val="2ABA2FD6"/>
    <w:rsid w:val="2ACD7B73"/>
    <w:rsid w:val="2AD5754C"/>
    <w:rsid w:val="2AE7E12E"/>
    <w:rsid w:val="2AEE20F2"/>
    <w:rsid w:val="2AF652B7"/>
    <w:rsid w:val="2AF6846F"/>
    <w:rsid w:val="2B050C85"/>
    <w:rsid w:val="2B0AFC14"/>
    <w:rsid w:val="2B0C4AF0"/>
    <w:rsid w:val="2B12C667"/>
    <w:rsid w:val="2B251385"/>
    <w:rsid w:val="2B2E155D"/>
    <w:rsid w:val="2B4D38F2"/>
    <w:rsid w:val="2B58E3BC"/>
    <w:rsid w:val="2B61C7D0"/>
    <w:rsid w:val="2B69E92F"/>
    <w:rsid w:val="2B6AA017"/>
    <w:rsid w:val="2B951274"/>
    <w:rsid w:val="2B9DA6E3"/>
    <w:rsid w:val="2BB16A3A"/>
    <w:rsid w:val="2BD33B24"/>
    <w:rsid w:val="2BDBF07B"/>
    <w:rsid w:val="2BE219CD"/>
    <w:rsid w:val="2BEFE2EE"/>
    <w:rsid w:val="2C0D5C1F"/>
    <w:rsid w:val="2C1BAE79"/>
    <w:rsid w:val="2C363C21"/>
    <w:rsid w:val="2C3640C4"/>
    <w:rsid w:val="2C4A732F"/>
    <w:rsid w:val="2C62AACB"/>
    <w:rsid w:val="2C66EF0B"/>
    <w:rsid w:val="2C7362F3"/>
    <w:rsid w:val="2C74FA8C"/>
    <w:rsid w:val="2C77E7C8"/>
    <w:rsid w:val="2CA40128"/>
    <w:rsid w:val="2CA5D95F"/>
    <w:rsid w:val="2CB2D9F6"/>
    <w:rsid w:val="2CCB7C78"/>
    <w:rsid w:val="2CE162F3"/>
    <w:rsid w:val="2CFF4A4B"/>
    <w:rsid w:val="2D224FE8"/>
    <w:rsid w:val="2D3BF79A"/>
    <w:rsid w:val="2D55F376"/>
    <w:rsid w:val="2D5A8BEA"/>
    <w:rsid w:val="2D5CFA9F"/>
    <w:rsid w:val="2D7352E6"/>
    <w:rsid w:val="2D7FCF0A"/>
    <w:rsid w:val="2DA456B6"/>
    <w:rsid w:val="2DA51CB2"/>
    <w:rsid w:val="2DC7519C"/>
    <w:rsid w:val="2DCA1650"/>
    <w:rsid w:val="2DCABBB4"/>
    <w:rsid w:val="2DED1349"/>
    <w:rsid w:val="2E095A1E"/>
    <w:rsid w:val="2E38B32D"/>
    <w:rsid w:val="2E49E95A"/>
    <w:rsid w:val="2E580016"/>
    <w:rsid w:val="2E580592"/>
    <w:rsid w:val="2E7B0BDB"/>
    <w:rsid w:val="2E896E98"/>
    <w:rsid w:val="2E8AA881"/>
    <w:rsid w:val="2E95331E"/>
    <w:rsid w:val="2EA1E7E7"/>
    <w:rsid w:val="2EA61C7C"/>
    <w:rsid w:val="2EB9A00C"/>
    <w:rsid w:val="2EF4DD84"/>
    <w:rsid w:val="2F1E46AB"/>
    <w:rsid w:val="2F2565D9"/>
    <w:rsid w:val="2F2EDEBE"/>
    <w:rsid w:val="2F30739C"/>
    <w:rsid w:val="2F45B8D9"/>
    <w:rsid w:val="2F4D68A5"/>
    <w:rsid w:val="2F505F2D"/>
    <w:rsid w:val="2F65499F"/>
    <w:rsid w:val="2F8062DD"/>
    <w:rsid w:val="2F82E420"/>
    <w:rsid w:val="2F926232"/>
    <w:rsid w:val="2F954E71"/>
    <w:rsid w:val="2FB75ED5"/>
    <w:rsid w:val="2FEC81E6"/>
    <w:rsid w:val="2FECE756"/>
    <w:rsid w:val="300753CB"/>
    <w:rsid w:val="3009FC38"/>
    <w:rsid w:val="301ACC7F"/>
    <w:rsid w:val="301AD674"/>
    <w:rsid w:val="3025F5CB"/>
    <w:rsid w:val="302F42F4"/>
    <w:rsid w:val="303C82C1"/>
    <w:rsid w:val="304863B2"/>
    <w:rsid w:val="306553D1"/>
    <w:rsid w:val="308EE08E"/>
    <w:rsid w:val="30ADDAFB"/>
    <w:rsid w:val="30CDED04"/>
    <w:rsid w:val="30F2CAD2"/>
    <w:rsid w:val="30FEBCA1"/>
    <w:rsid w:val="311B7B79"/>
    <w:rsid w:val="311EF8DB"/>
    <w:rsid w:val="31225385"/>
    <w:rsid w:val="3122BD56"/>
    <w:rsid w:val="31351E1E"/>
    <w:rsid w:val="3148611B"/>
    <w:rsid w:val="31629E4A"/>
    <w:rsid w:val="3163D293"/>
    <w:rsid w:val="31745422"/>
    <w:rsid w:val="317A1738"/>
    <w:rsid w:val="317AE27A"/>
    <w:rsid w:val="31988B5A"/>
    <w:rsid w:val="319F54A0"/>
    <w:rsid w:val="31C05EFB"/>
    <w:rsid w:val="31C342CB"/>
    <w:rsid w:val="31E0AE4C"/>
    <w:rsid w:val="31E69818"/>
    <w:rsid w:val="31ECDBAC"/>
    <w:rsid w:val="31FA207F"/>
    <w:rsid w:val="31FD3681"/>
    <w:rsid w:val="31FF50F3"/>
    <w:rsid w:val="3204931F"/>
    <w:rsid w:val="3207ADC6"/>
    <w:rsid w:val="3217AF53"/>
    <w:rsid w:val="3232E2CB"/>
    <w:rsid w:val="32342907"/>
    <w:rsid w:val="323888F1"/>
    <w:rsid w:val="326116FF"/>
    <w:rsid w:val="3272DF04"/>
    <w:rsid w:val="327B535F"/>
    <w:rsid w:val="327C5D75"/>
    <w:rsid w:val="32851401"/>
    <w:rsid w:val="3296127A"/>
    <w:rsid w:val="329D1185"/>
    <w:rsid w:val="32AB45ED"/>
    <w:rsid w:val="32C9CB0A"/>
    <w:rsid w:val="32E17D23"/>
    <w:rsid w:val="32E7197D"/>
    <w:rsid w:val="3347B9AB"/>
    <w:rsid w:val="3368E031"/>
    <w:rsid w:val="336F8E73"/>
    <w:rsid w:val="33793449"/>
    <w:rsid w:val="33B4A394"/>
    <w:rsid w:val="33B67FDF"/>
    <w:rsid w:val="33B720E3"/>
    <w:rsid w:val="33B8F838"/>
    <w:rsid w:val="33C7FFA1"/>
    <w:rsid w:val="33CB6852"/>
    <w:rsid w:val="33D631DC"/>
    <w:rsid w:val="33DEA6BE"/>
    <w:rsid w:val="33F13EFE"/>
    <w:rsid w:val="33FA5B11"/>
    <w:rsid w:val="340DF775"/>
    <w:rsid w:val="3413E4F5"/>
    <w:rsid w:val="341BBF02"/>
    <w:rsid w:val="34217807"/>
    <w:rsid w:val="3427AD87"/>
    <w:rsid w:val="3441CE68"/>
    <w:rsid w:val="34453378"/>
    <w:rsid w:val="34457EE0"/>
    <w:rsid w:val="344CF6E7"/>
    <w:rsid w:val="3459DE8F"/>
    <w:rsid w:val="3475DD62"/>
    <w:rsid w:val="34849EAD"/>
    <w:rsid w:val="34933F5C"/>
    <w:rsid w:val="34937584"/>
    <w:rsid w:val="349AB42A"/>
    <w:rsid w:val="34B54D60"/>
    <w:rsid w:val="34D04574"/>
    <w:rsid w:val="3509ADEE"/>
    <w:rsid w:val="350A52C2"/>
    <w:rsid w:val="35200101"/>
    <w:rsid w:val="3527AEC8"/>
    <w:rsid w:val="3538273B"/>
    <w:rsid w:val="353F1BC5"/>
    <w:rsid w:val="35764D1A"/>
    <w:rsid w:val="357E94FE"/>
    <w:rsid w:val="35854174"/>
    <w:rsid w:val="358DC5EC"/>
    <w:rsid w:val="359115B2"/>
    <w:rsid w:val="3595CF7A"/>
    <w:rsid w:val="359A33AC"/>
    <w:rsid w:val="359A7F66"/>
    <w:rsid w:val="35B3FE48"/>
    <w:rsid w:val="35E1B43A"/>
    <w:rsid w:val="35EF7086"/>
    <w:rsid w:val="35F29CD8"/>
    <w:rsid w:val="3604D292"/>
    <w:rsid w:val="360D9368"/>
    <w:rsid w:val="3620F9B6"/>
    <w:rsid w:val="362942C2"/>
    <w:rsid w:val="362A6229"/>
    <w:rsid w:val="362C9C20"/>
    <w:rsid w:val="363781BF"/>
    <w:rsid w:val="3640BDE3"/>
    <w:rsid w:val="36590B7B"/>
    <w:rsid w:val="365A21D1"/>
    <w:rsid w:val="365B9B3F"/>
    <w:rsid w:val="366452A9"/>
    <w:rsid w:val="3676A622"/>
    <w:rsid w:val="3690D7F8"/>
    <w:rsid w:val="369AFDC5"/>
    <w:rsid w:val="36B1E75A"/>
    <w:rsid w:val="36B4D620"/>
    <w:rsid w:val="36BC39A8"/>
    <w:rsid w:val="36C0734D"/>
    <w:rsid w:val="36C0B0BB"/>
    <w:rsid w:val="36CFF423"/>
    <w:rsid w:val="37033555"/>
    <w:rsid w:val="37153B07"/>
    <w:rsid w:val="372D99CB"/>
    <w:rsid w:val="37462287"/>
    <w:rsid w:val="37467E3C"/>
    <w:rsid w:val="374D8A07"/>
    <w:rsid w:val="374ECEF3"/>
    <w:rsid w:val="375B2202"/>
    <w:rsid w:val="376E6BF2"/>
    <w:rsid w:val="37AE6D7E"/>
    <w:rsid w:val="37AEA0E9"/>
    <w:rsid w:val="37C74A8F"/>
    <w:rsid w:val="37D5746F"/>
    <w:rsid w:val="37D62AEC"/>
    <w:rsid w:val="37DCAC27"/>
    <w:rsid w:val="37E4F293"/>
    <w:rsid w:val="37E7F488"/>
    <w:rsid w:val="37F4839D"/>
    <w:rsid w:val="37F9FCD7"/>
    <w:rsid w:val="38073CEE"/>
    <w:rsid w:val="380C7933"/>
    <w:rsid w:val="38394E2F"/>
    <w:rsid w:val="38435474"/>
    <w:rsid w:val="385EBF27"/>
    <w:rsid w:val="386BFDE6"/>
    <w:rsid w:val="386FE445"/>
    <w:rsid w:val="387A07CA"/>
    <w:rsid w:val="38867744"/>
    <w:rsid w:val="3897DFCE"/>
    <w:rsid w:val="38A6C90D"/>
    <w:rsid w:val="38B568DD"/>
    <w:rsid w:val="38BFC0B3"/>
    <w:rsid w:val="38CCFF90"/>
    <w:rsid w:val="390398BB"/>
    <w:rsid w:val="392E3281"/>
    <w:rsid w:val="392F9D19"/>
    <w:rsid w:val="394CD777"/>
    <w:rsid w:val="396CC803"/>
    <w:rsid w:val="39788B25"/>
    <w:rsid w:val="397B0A52"/>
    <w:rsid w:val="399CB40A"/>
    <w:rsid w:val="39BFC683"/>
    <w:rsid w:val="39C93D88"/>
    <w:rsid w:val="39CAEF08"/>
    <w:rsid w:val="39D3F0E7"/>
    <w:rsid w:val="39D82BA2"/>
    <w:rsid w:val="3A158C92"/>
    <w:rsid w:val="3A170D17"/>
    <w:rsid w:val="3A4D4148"/>
    <w:rsid w:val="3A5851C2"/>
    <w:rsid w:val="3A5BF71A"/>
    <w:rsid w:val="3A6CF632"/>
    <w:rsid w:val="3A793763"/>
    <w:rsid w:val="3A7ADD75"/>
    <w:rsid w:val="3A85FF4E"/>
    <w:rsid w:val="3AA7EDA4"/>
    <w:rsid w:val="3AAEF21B"/>
    <w:rsid w:val="3AB5D50B"/>
    <w:rsid w:val="3AC7CD2B"/>
    <w:rsid w:val="3ACE7977"/>
    <w:rsid w:val="3AE2CFFD"/>
    <w:rsid w:val="3AEE2E62"/>
    <w:rsid w:val="3B2041A9"/>
    <w:rsid w:val="3B20441B"/>
    <w:rsid w:val="3B2BE1AE"/>
    <w:rsid w:val="3B348AAB"/>
    <w:rsid w:val="3B48A367"/>
    <w:rsid w:val="3B732384"/>
    <w:rsid w:val="3B91C542"/>
    <w:rsid w:val="3B963BDD"/>
    <w:rsid w:val="3BBB78C1"/>
    <w:rsid w:val="3BBBD5AC"/>
    <w:rsid w:val="3BC0C5AA"/>
    <w:rsid w:val="3BD8E697"/>
    <w:rsid w:val="3BFF98A8"/>
    <w:rsid w:val="3C077EDE"/>
    <w:rsid w:val="3C0D5D20"/>
    <w:rsid w:val="3C1CDB51"/>
    <w:rsid w:val="3C31C79D"/>
    <w:rsid w:val="3C5191EF"/>
    <w:rsid w:val="3C5BF73B"/>
    <w:rsid w:val="3C62DDC0"/>
    <w:rsid w:val="3C68FF5C"/>
    <w:rsid w:val="3C728FD0"/>
    <w:rsid w:val="3C8927D0"/>
    <w:rsid w:val="3C8A0EC6"/>
    <w:rsid w:val="3C9E8B09"/>
    <w:rsid w:val="3CA5704A"/>
    <w:rsid w:val="3CA650BF"/>
    <w:rsid w:val="3CAD5F91"/>
    <w:rsid w:val="3CC7D13E"/>
    <w:rsid w:val="3CC8DEBD"/>
    <w:rsid w:val="3CDE1471"/>
    <w:rsid w:val="3D01DF74"/>
    <w:rsid w:val="3D138521"/>
    <w:rsid w:val="3D1631F6"/>
    <w:rsid w:val="3D24A6CB"/>
    <w:rsid w:val="3D2B9FBE"/>
    <w:rsid w:val="3D400DCC"/>
    <w:rsid w:val="3D465558"/>
    <w:rsid w:val="3D48E649"/>
    <w:rsid w:val="3D5A0F17"/>
    <w:rsid w:val="3D64EA07"/>
    <w:rsid w:val="3D72C79A"/>
    <w:rsid w:val="3D8F8CFF"/>
    <w:rsid w:val="3DB45883"/>
    <w:rsid w:val="3DDDD8CD"/>
    <w:rsid w:val="3DEB685B"/>
    <w:rsid w:val="3DED4172"/>
    <w:rsid w:val="3DEF5A0D"/>
    <w:rsid w:val="3DEFE64F"/>
    <w:rsid w:val="3DF386BF"/>
    <w:rsid w:val="3DFCD285"/>
    <w:rsid w:val="3E124CC3"/>
    <w:rsid w:val="3E1CDA3F"/>
    <w:rsid w:val="3E30318F"/>
    <w:rsid w:val="3E3976A6"/>
    <w:rsid w:val="3E41A631"/>
    <w:rsid w:val="3E5B6BCC"/>
    <w:rsid w:val="3E80E991"/>
    <w:rsid w:val="3E86FA34"/>
    <w:rsid w:val="3E8ED3D0"/>
    <w:rsid w:val="3EAD8FB3"/>
    <w:rsid w:val="3EBB970A"/>
    <w:rsid w:val="3ED77878"/>
    <w:rsid w:val="3F0193EF"/>
    <w:rsid w:val="3F234C2A"/>
    <w:rsid w:val="3F45D86B"/>
    <w:rsid w:val="3FA109FF"/>
    <w:rsid w:val="3FB17283"/>
    <w:rsid w:val="3FBA4347"/>
    <w:rsid w:val="3FC03F6D"/>
    <w:rsid w:val="3FEC6A65"/>
    <w:rsid w:val="3FF02498"/>
    <w:rsid w:val="3FF6ACCA"/>
    <w:rsid w:val="40002266"/>
    <w:rsid w:val="400536BB"/>
    <w:rsid w:val="400D3DFA"/>
    <w:rsid w:val="400F01C7"/>
    <w:rsid w:val="401E39C1"/>
    <w:rsid w:val="40235894"/>
    <w:rsid w:val="404D44E7"/>
    <w:rsid w:val="40664FFB"/>
    <w:rsid w:val="407CFDB8"/>
    <w:rsid w:val="40830977"/>
    <w:rsid w:val="408C36CB"/>
    <w:rsid w:val="4093902E"/>
    <w:rsid w:val="40A0448F"/>
    <w:rsid w:val="40B0B4E2"/>
    <w:rsid w:val="40CF740B"/>
    <w:rsid w:val="40D97DF5"/>
    <w:rsid w:val="40E6AC0E"/>
    <w:rsid w:val="40F222AA"/>
    <w:rsid w:val="410C0B21"/>
    <w:rsid w:val="412D1871"/>
    <w:rsid w:val="4145180C"/>
    <w:rsid w:val="415F12FE"/>
    <w:rsid w:val="4161CFB6"/>
    <w:rsid w:val="4163770C"/>
    <w:rsid w:val="41912DBC"/>
    <w:rsid w:val="419B6879"/>
    <w:rsid w:val="41A4F336"/>
    <w:rsid w:val="41BF9D06"/>
    <w:rsid w:val="41D13249"/>
    <w:rsid w:val="41DBDBC4"/>
    <w:rsid w:val="41DCBC84"/>
    <w:rsid w:val="41DDE6E1"/>
    <w:rsid w:val="41DE51EB"/>
    <w:rsid w:val="41DE55C7"/>
    <w:rsid w:val="41E870E6"/>
    <w:rsid w:val="41ECC948"/>
    <w:rsid w:val="41F770DF"/>
    <w:rsid w:val="42048424"/>
    <w:rsid w:val="4217BF78"/>
    <w:rsid w:val="421B38ED"/>
    <w:rsid w:val="422C4582"/>
    <w:rsid w:val="422D6895"/>
    <w:rsid w:val="42489259"/>
    <w:rsid w:val="4250B2F1"/>
    <w:rsid w:val="4252D0DA"/>
    <w:rsid w:val="425F69CE"/>
    <w:rsid w:val="427FAED8"/>
    <w:rsid w:val="4281B937"/>
    <w:rsid w:val="428EFA74"/>
    <w:rsid w:val="429E7127"/>
    <w:rsid w:val="42B0E888"/>
    <w:rsid w:val="42CA9E64"/>
    <w:rsid w:val="42CFA449"/>
    <w:rsid w:val="42D9B809"/>
    <w:rsid w:val="42E25E8B"/>
    <w:rsid w:val="42F9D5DB"/>
    <w:rsid w:val="431E8EDF"/>
    <w:rsid w:val="43489D0A"/>
    <w:rsid w:val="434B8842"/>
    <w:rsid w:val="434F5057"/>
    <w:rsid w:val="434FD634"/>
    <w:rsid w:val="435FFFC7"/>
    <w:rsid w:val="43629C49"/>
    <w:rsid w:val="4365EE27"/>
    <w:rsid w:val="436B29A1"/>
    <w:rsid w:val="439E9E56"/>
    <w:rsid w:val="439F70E4"/>
    <w:rsid w:val="43A82235"/>
    <w:rsid w:val="43AF7833"/>
    <w:rsid w:val="43B1C178"/>
    <w:rsid w:val="43DD0DFC"/>
    <w:rsid w:val="43EC25EE"/>
    <w:rsid w:val="43F6EBD9"/>
    <w:rsid w:val="43FF05B8"/>
    <w:rsid w:val="440180E2"/>
    <w:rsid w:val="441731B4"/>
    <w:rsid w:val="441DEA39"/>
    <w:rsid w:val="4420525D"/>
    <w:rsid w:val="4426F0F2"/>
    <w:rsid w:val="4445A513"/>
    <w:rsid w:val="4451475E"/>
    <w:rsid w:val="445F1490"/>
    <w:rsid w:val="44846B87"/>
    <w:rsid w:val="4491299C"/>
    <w:rsid w:val="44C0E2F0"/>
    <w:rsid w:val="44D26BB7"/>
    <w:rsid w:val="44DF06EB"/>
    <w:rsid w:val="44E0536F"/>
    <w:rsid w:val="44E632E5"/>
    <w:rsid w:val="44ED5D4C"/>
    <w:rsid w:val="44F05EB7"/>
    <w:rsid w:val="44F1246E"/>
    <w:rsid w:val="44F1C6EF"/>
    <w:rsid w:val="44F5893F"/>
    <w:rsid w:val="45005E6F"/>
    <w:rsid w:val="451CE5A4"/>
    <w:rsid w:val="45339199"/>
    <w:rsid w:val="453C253B"/>
    <w:rsid w:val="4547D8B5"/>
    <w:rsid w:val="454BB9F6"/>
    <w:rsid w:val="45699216"/>
    <w:rsid w:val="456E340C"/>
    <w:rsid w:val="458C2951"/>
    <w:rsid w:val="45AE0270"/>
    <w:rsid w:val="45CE32BF"/>
    <w:rsid w:val="45CFDB73"/>
    <w:rsid w:val="45D9EF89"/>
    <w:rsid w:val="45F5CBFA"/>
    <w:rsid w:val="45F88BD1"/>
    <w:rsid w:val="45FDE2C6"/>
    <w:rsid w:val="46013491"/>
    <w:rsid w:val="460C84A8"/>
    <w:rsid w:val="4617E584"/>
    <w:rsid w:val="461865E7"/>
    <w:rsid w:val="462FA5A6"/>
    <w:rsid w:val="463D1A7E"/>
    <w:rsid w:val="4641241E"/>
    <w:rsid w:val="464C4999"/>
    <w:rsid w:val="464E0FBA"/>
    <w:rsid w:val="4650D5FE"/>
    <w:rsid w:val="46532172"/>
    <w:rsid w:val="465EA5D0"/>
    <w:rsid w:val="465EE693"/>
    <w:rsid w:val="4668CF1C"/>
    <w:rsid w:val="4689AB13"/>
    <w:rsid w:val="46922A52"/>
    <w:rsid w:val="46974A64"/>
    <w:rsid w:val="46CBCD0E"/>
    <w:rsid w:val="46E7E16F"/>
    <w:rsid w:val="46E9EAA0"/>
    <w:rsid w:val="46EC61A5"/>
    <w:rsid w:val="46F9F1B2"/>
    <w:rsid w:val="47117760"/>
    <w:rsid w:val="4713D06D"/>
    <w:rsid w:val="47517522"/>
    <w:rsid w:val="47557810"/>
    <w:rsid w:val="478FCC64"/>
    <w:rsid w:val="47C41B55"/>
    <w:rsid w:val="48024167"/>
    <w:rsid w:val="48045FCE"/>
    <w:rsid w:val="481A1F67"/>
    <w:rsid w:val="48383547"/>
    <w:rsid w:val="4839D32A"/>
    <w:rsid w:val="483A6234"/>
    <w:rsid w:val="484029A0"/>
    <w:rsid w:val="4861A6DE"/>
    <w:rsid w:val="48738974"/>
    <w:rsid w:val="487B75B8"/>
    <w:rsid w:val="4880CCBF"/>
    <w:rsid w:val="48815793"/>
    <w:rsid w:val="488D93F3"/>
    <w:rsid w:val="48A24177"/>
    <w:rsid w:val="48B48017"/>
    <w:rsid w:val="48B62CDE"/>
    <w:rsid w:val="48C51DC9"/>
    <w:rsid w:val="48CA7104"/>
    <w:rsid w:val="48CEA964"/>
    <w:rsid w:val="48F1DA6C"/>
    <w:rsid w:val="490A6D7E"/>
    <w:rsid w:val="49106AA6"/>
    <w:rsid w:val="49451D5D"/>
    <w:rsid w:val="494720F3"/>
    <w:rsid w:val="495925DD"/>
    <w:rsid w:val="49691EAE"/>
    <w:rsid w:val="49A37D24"/>
    <w:rsid w:val="49CE9FA5"/>
    <w:rsid w:val="49E09CDF"/>
    <w:rsid w:val="49FF8472"/>
    <w:rsid w:val="4A0C8D8F"/>
    <w:rsid w:val="4A47B2E1"/>
    <w:rsid w:val="4A5D9E3B"/>
    <w:rsid w:val="4A7ED897"/>
    <w:rsid w:val="4A942623"/>
    <w:rsid w:val="4A950E5D"/>
    <w:rsid w:val="4A99FC48"/>
    <w:rsid w:val="4A9B9965"/>
    <w:rsid w:val="4A9C4093"/>
    <w:rsid w:val="4AE31759"/>
    <w:rsid w:val="4AEB5849"/>
    <w:rsid w:val="4AEC5A85"/>
    <w:rsid w:val="4AEF2F02"/>
    <w:rsid w:val="4B0B6095"/>
    <w:rsid w:val="4B15EDA8"/>
    <w:rsid w:val="4B16CFEC"/>
    <w:rsid w:val="4B29EC79"/>
    <w:rsid w:val="4B3A72B0"/>
    <w:rsid w:val="4B508673"/>
    <w:rsid w:val="4B61754E"/>
    <w:rsid w:val="4B698E3B"/>
    <w:rsid w:val="4B84335A"/>
    <w:rsid w:val="4B9195E7"/>
    <w:rsid w:val="4BAF4898"/>
    <w:rsid w:val="4BCD4A65"/>
    <w:rsid w:val="4BE6D2EF"/>
    <w:rsid w:val="4BEAF747"/>
    <w:rsid w:val="4BF45484"/>
    <w:rsid w:val="4BF7CEA8"/>
    <w:rsid w:val="4BF7D4AE"/>
    <w:rsid w:val="4C0776B8"/>
    <w:rsid w:val="4C13FBA6"/>
    <w:rsid w:val="4C1A1BE3"/>
    <w:rsid w:val="4C2BE13C"/>
    <w:rsid w:val="4C3226F0"/>
    <w:rsid w:val="4C3A7BE1"/>
    <w:rsid w:val="4C434A06"/>
    <w:rsid w:val="4C7ED4E4"/>
    <w:rsid w:val="4C8DDB30"/>
    <w:rsid w:val="4C9CB5C4"/>
    <w:rsid w:val="4CBDB6F0"/>
    <w:rsid w:val="4CC363FC"/>
    <w:rsid w:val="4CCDC6F7"/>
    <w:rsid w:val="4CE8B409"/>
    <w:rsid w:val="4CF34B30"/>
    <w:rsid w:val="4CFAFA21"/>
    <w:rsid w:val="4D50BFF5"/>
    <w:rsid w:val="4D638B18"/>
    <w:rsid w:val="4D63E601"/>
    <w:rsid w:val="4D6530B9"/>
    <w:rsid w:val="4D7978A1"/>
    <w:rsid w:val="4D883B22"/>
    <w:rsid w:val="4D8B352C"/>
    <w:rsid w:val="4D8CD4F5"/>
    <w:rsid w:val="4DB25DB4"/>
    <w:rsid w:val="4DB608B3"/>
    <w:rsid w:val="4DB8604A"/>
    <w:rsid w:val="4DD981BA"/>
    <w:rsid w:val="4DE59DED"/>
    <w:rsid w:val="4E05FBE1"/>
    <w:rsid w:val="4E0A5932"/>
    <w:rsid w:val="4E0D8D62"/>
    <w:rsid w:val="4E25BCF3"/>
    <w:rsid w:val="4E381E95"/>
    <w:rsid w:val="4E56549B"/>
    <w:rsid w:val="4E7CCD27"/>
    <w:rsid w:val="4EA351AA"/>
    <w:rsid w:val="4ED1CD2C"/>
    <w:rsid w:val="4ED89772"/>
    <w:rsid w:val="4EE3EA9D"/>
    <w:rsid w:val="4EE4AF6D"/>
    <w:rsid w:val="4EEC5B9C"/>
    <w:rsid w:val="4EF8DDDD"/>
    <w:rsid w:val="4F01C91E"/>
    <w:rsid w:val="4F1462C7"/>
    <w:rsid w:val="4F26243D"/>
    <w:rsid w:val="4F29AE6F"/>
    <w:rsid w:val="4F39014F"/>
    <w:rsid w:val="4F5723D3"/>
    <w:rsid w:val="4F68B749"/>
    <w:rsid w:val="4F777F0F"/>
    <w:rsid w:val="4F7A8D4E"/>
    <w:rsid w:val="4F8AEB70"/>
    <w:rsid w:val="4F8BA32D"/>
    <w:rsid w:val="4F9B90CF"/>
    <w:rsid w:val="4FB3AA4C"/>
    <w:rsid w:val="4FC2AEFA"/>
    <w:rsid w:val="4FD11597"/>
    <w:rsid w:val="4FFC1E37"/>
    <w:rsid w:val="500E6A00"/>
    <w:rsid w:val="500F33D8"/>
    <w:rsid w:val="502E2188"/>
    <w:rsid w:val="50410677"/>
    <w:rsid w:val="5044AE19"/>
    <w:rsid w:val="5047F5B0"/>
    <w:rsid w:val="506672F9"/>
    <w:rsid w:val="507347F6"/>
    <w:rsid w:val="50862BC0"/>
    <w:rsid w:val="508C4FC7"/>
    <w:rsid w:val="5091102C"/>
    <w:rsid w:val="509138BB"/>
    <w:rsid w:val="5092BF77"/>
    <w:rsid w:val="5096A7F5"/>
    <w:rsid w:val="50A311D6"/>
    <w:rsid w:val="50A5AAA0"/>
    <w:rsid w:val="50B19F13"/>
    <w:rsid w:val="50CEEE6E"/>
    <w:rsid w:val="510D0012"/>
    <w:rsid w:val="511568E8"/>
    <w:rsid w:val="511CB854"/>
    <w:rsid w:val="5159766F"/>
    <w:rsid w:val="5169F559"/>
    <w:rsid w:val="516BD8CF"/>
    <w:rsid w:val="5170BDA2"/>
    <w:rsid w:val="51842EE3"/>
    <w:rsid w:val="51B7AFEE"/>
    <w:rsid w:val="51D21252"/>
    <w:rsid w:val="51D4C718"/>
    <w:rsid w:val="51D87037"/>
    <w:rsid w:val="51DE43B4"/>
    <w:rsid w:val="51F67332"/>
    <w:rsid w:val="51FD5096"/>
    <w:rsid w:val="520015C4"/>
    <w:rsid w:val="52089E4C"/>
    <w:rsid w:val="5218A29E"/>
    <w:rsid w:val="5219B108"/>
    <w:rsid w:val="521C4DDF"/>
    <w:rsid w:val="523A0E63"/>
    <w:rsid w:val="525371D3"/>
    <w:rsid w:val="5267CE11"/>
    <w:rsid w:val="526A02D0"/>
    <w:rsid w:val="5284EE12"/>
    <w:rsid w:val="529D203F"/>
    <w:rsid w:val="52A19420"/>
    <w:rsid w:val="52A2EFB7"/>
    <w:rsid w:val="52A49D71"/>
    <w:rsid w:val="52A6E8A8"/>
    <w:rsid w:val="52C3B7BA"/>
    <w:rsid w:val="52CF5545"/>
    <w:rsid w:val="52DA2D84"/>
    <w:rsid w:val="52DC388B"/>
    <w:rsid w:val="52E177B0"/>
    <w:rsid w:val="52EC7826"/>
    <w:rsid w:val="52EC834A"/>
    <w:rsid w:val="52EDDA99"/>
    <w:rsid w:val="530C3423"/>
    <w:rsid w:val="532D50AC"/>
    <w:rsid w:val="532F8E79"/>
    <w:rsid w:val="534B05AE"/>
    <w:rsid w:val="535017FC"/>
    <w:rsid w:val="535F6644"/>
    <w:rsid w:val="536A5CB7"/>
    <w:rsid w:val="536B69CC"/>
    <w:rsid w:val="5377596C"/>
    <w:rsid w:val="537A9524"/>
    <w:rsid w:val="537BE171"/>
    <w:rsid w:val="5381A2AB"/>
    <w:rsid w:val="539034DB"/>
    <w:rsid w:val="5396E652"/>
    <w:rsid w:val="53B3B055"/>
    <w:rsid w:val="53B56AAD"/>
    <w:rsid w:val="53F05B30"/>
    <w:rsid w:val="53F0DB0D"/>
    <w:rsid w:val="54184050"/>
    <w:rsid w:val="542084BF"/>
    <w:rsid w:val="542B1FA2"/>
    <w:rsid w:val="543CD707"/>
    <w:rsid w:val="544E3766"/>
    <w:rsid w:val="5459EECE"/>
    <w:rsid w:val="54725544"/>
    <w:rsid w:val="54795171"/>
    <w:rsid w:val="54881295"/>
    <w:rsid w:val="54917BA4"/>
    <w:rsid w:val="54A2BC3A"/>
    <w:rsid w:val="54CAAC34"/>
    <w:rsid w:val="54CB1511"/>
    <w:rsid w:val="54D8E1BE"/>
    <w:rsid w:val="54FFD394"/>
    <w:rsid w:val="550130A0"/>
    <w:rsid w:val="551B6123"/>
    <w:rsid w:val="551C4843"/>
    <w:rsid w:val="552A321D"/>
    <w:rsid w:val="552C52FC"/>
    <w:rsid w:val="553711BA"/>
    <w:rsid w:val="55382FAB"/>
    <w:rsid w:val="554B8AEA"/>
    <w:rsid w:val="554E2E04"/>
    <w:rsid w:val="55667A0C"/>
    <w:rsid w:val="556CFEFA"/>
    <w:rsid w:val="55746C59"/>
    <w:rsid w:val="5574F84F"/>
    <w:rsid w:val="55854A7A"/>
    <w:rsid w:val="55A64D17"/>
    <w:rsid w:val="55D987A6"/>
    <w:rsid w:val="55FC86E8"/>
    <w:rsid w:val="5605906B"/>
    <w:rsid w:val="56099A15"/>
    <w:rsid w:val="5626547A"/>
    <w:rsid w:val="562ADADF"/>
    <w:rsid w:val="564705F7"/>
    <w:rsid w:val="5647B899"/>
    <w:rsid w:val="564CB947"/>
    <w:rsid w:val="564F22DB"/>
    <w:rsid w:val="56502B56"/>
    <w:rsid w:val="5656ED65"/>
    <w:rsid w:val="5699FCB1"/>
    <w:rsid w:val="569B7420"/>
    <w:rsid w:val="569E4EB8"/>
    <w:rsid w:val="56A175E7"/>
    <w:rsid w:val="56CA2E37"/>
    <w:rsid w:val="56D17B16"/>
    <w:rsid w:val="570E37BE"/>
    <w:rsid w:val="572AE4B7"/>
    <w:rsid w:val="5734091C"/>
    <w:rsid w:val="57388FFE"/>
    <w:rsid w:val="5738B6FB"/>
    <w:rsid w:val="573C02A5"/>
    <w:rsid w:val="57481874"/>
    <w:rsid w:val="57502A14"/>
    <w:rsid w:val="5750A2B4"/>
    <w:rsid w:val="575119B1"/>
    <w:rsid w:val="5766EFAE"/>
    <w:rsid w:val="57688920"/>
    <w:rsid w:val="577A352F"/>
    <w:rsid w:val="578D54AF"/>
    <w:rsid w:val="57926AD8"/>
    <w:rsid w:val="57A28C1C"/>
    <w:rsid w:val="57B0A176"/>
    <w:rsid w:val="57DF1CF4"/>
    <w:rsid w:val="57E3F4DE"/>
    <w:rsid w:val="57F28AE0"/>
    <w:rsid w:val="580A9425"/>
    <w:rsid w:val="58239ACD"/>
    <w:rsid w:val="582D9AB4"/>
    <w:rsid w:val="585F22F7"/>
    <w:rsid w:val="5867C9D0"/>
    <w:rsid w:val="586D61E9"/>
    <w:rsid w:val="588004EC"/>
    <w:rsid w:val="588AD2B4"/>
    <w:rsid w:val="588C6416"/>
    <w:rsid w:val="589343FD"/>
    <w:rsid w:val="58A5CDDF"/>
    <w:rsid w:val="58C96F66"/>
    <w:rsid w:val="58D1EF50"/>
    <w:rsid w:val="58E38F74"/>
    <w:rsid w:val="58E5EE0D"/>
    <w:rsid w:val="5914FE25"/>
    <w:rsid w:val="591D88BC"/>
    <w:rsid w:val="591EC2DC"/>
    <w:rsid w:val="5922CAB9"/>
    <w:rsid w:val="592A189A"/>
    <w:rsid w:val="59897AB7"/>
    <w:rsid w:val="5989B0EC"/>
    <w:rsid w:val="599E353C"/>
    <w:rsid w:val="599F3D17"/>
    <w:rsid w:val="59AF4FE9"/>
    <w:rsid w:val="59C12192"/>
    <w:rsid w:val="59C506C4"/>
    <w:rsid w:val="59E5916B"/>
    <w:rsid w:val="59E9C994"/>
    <w:rsid w:val="59F3DF3E"/>
    <w:rsid w:val="5A14F1C3"/>
    <w:rsid w:val="5A1B8BA4"/>
    <w:rsid w:val="5A1F3AFE"/>
    <w:rsid w:val="5A408010"/>
    <w:rsid w:val="5A5A10CA"/>
    <w:rsid w:val="5A74F274"/>
    <w:rsid w:val="5A775131"/>
    <w:rsid w:val="5A79A94F"/>
    <w:rsid w:val="5A7E574B"/>
    <w:rsid w:val="5A890719"/>
    <w:rsid w:val="5A89AE45"/>
    <w:rsid w:val="5AC8754A"/>
    <w:rsid w:val="5ACF69BE"/>
    <w:rsid w:val="5ADCC893"/>
    <w:rsid w:val="5AE956D1"/>
    <w:rsid w:val="5AFBA1D2"/>
    <w:rsid w:val="5B0709B0"/>
    <w:rsid w:val="5B0FC506"/>
    <w:rsid w:val="5B1502E6"/>
    <w:rsid w:val="5B2AA0EE"/>
    <w:rsid w:val="5B2E065F"/>
    <w:rsid w:val="5B34AB28"/>
    <w:rsid w:val="5B370876"/>
    <w:rsid w:val="5B38F388"/>
    <w:rsid w:val="5B9F42A0"/>
    <w:rsid w:val="5BB8F22B"/>
    <w:rsid w:val="5BBBF3AE"/>
    <w:rsid w:val="5BDA46F0"/>
    <w:rsid w:val="5BDE1464"/>
    <w:rsid w:val="5BDE3D6F"/>
    <w:rsid w:val="5BE85682"/>
    <w:rsid w:val="5BF3619C"/>
    <w:rsid w:val="5C029A70"/>
    <w:rsid w:val="5C064A73"/>
    <w:rsid w:val="5C12D4F8"/>
    <w:rsid w:val="5C1C578C"/>
    <w:rsid w:val="5C2A6E83"/>
    <w:rsid w:val="5C2BDC40"/>
    <w:rsid w:val="5C2D7144"/>
    <w:rsid w:val="5C2D7483"/>
    <w:rsid w:val="5C30E3AF"/>
    <w:rsid w:val="5C473078"/>
    <w:rsid w:val="5C4FB6D9"/>
    <w:rsid w:val="5C717ED8"/>
    <w:rsid w:val="5C7D8935"/>
    <w:rsid w:val="5CA18ACD"/>
    <w:rsid w:val="5CC02EDD"/>
    <w:rsid w:val="5CD4CBAD"/>
    <w:rsid w:val="5CE50522"/>
    <w:rsid w:val="5CEB1B6D"/>
    <w:rsid w:val="5CEE3374"/>
    <w:rsid w:val="5CFC5D9A"/>
    <w:rsid w:val="5D0EF74F"/>
    <w:rsid w:val="5D161513"/>
    <w:rsid w:val="5D36EF32"/>
    <w:rsid w:val="5D40C676"/>
    <w:rsid w:val="5D4D3962"/>
    <w:rsid w:val="5D55AA13"/>
    <w:rsid w:val="5D68FAA6"/>
    <w:rsid w:val="5D6FDA13"/>
    <w:rsid w:val="5D7DFD22"/>
    <w:rsid w:val="5D9F3413"/>
    <w:rsid w:val="5DC0D3F4"/>
    <w:rsid w:val="5DC52A2E"/>
    <w:rsid w:val="5DD6607D"/>
    <w:rsid w:val="5DDB30A6"/>
    <w:rsid w:val="5DE52546"/>
    <w:rsid w:val="5E09BE7D"/>
    <w:rsid w:val="5E16DF73"/>
    <w:rsid w:val="5E1C22FE"/>
    <w:rsid w:val="5E236B80"/>
    <w:rsid w:val="5E31474D"/>
    <w:rsid w:val="5E38069F"/>
    <w:rsid w:val="5E3E7D8B"/>
    <w:rsid w:val="5E43116C"/>
    <w:rsid w:val="5E481895"/>
    <w:rsid w:val="5E4BB7F8"/>
    <w:rsid w:val="5E4F9AD4"/>
    <w:rsid w:val="5E58AF4E"/>
    <w:rsid w:val="5E5AEC46"/>
    <w:rsid w:val="5E6F9915"/>
    <w:rsid w:val="5E78F3D8"/>
    <w:rsid w:val="5E7DA3BA"/>
    <w:rsid w:val="5E8A3654"/>
    <w:rsid w:val="5E8AFB71"/>
    <w:rsid w:val="5EE7B69E"/>
    <w:rsid w:val="5EF713B6"/>
    <w:rsid w:val="5F3C6AB1"/>
    <w:rsid w:val="5F4F3A5D"/>
    <w:rsid w:val="5F6C03E8"/>
    <w:rsid w:val="5F781A36"/>
    <w:rsid w:val="5F7CE09A"/>
    <w:rsid w:val="5F7F5CDE"/>
    <w:rsid w:val="5F875176"/>
    <w:rsid w:val="5FA3016A"/>
    <w:rsid w:val="5FBAA24D"/>
    <w:rsid w:val="5FCB1601"/>
    <w:rsid w:val="5FFD2805"/>
    <w:rsid w:val="6002E635"/>
    <w:rsid w:val="60079302"/>
    <w:rsid w:val="60135C37"/>
    <w:rsid w:val="60159C2C"/>
    <w:rsid w:val="60242E52"/>
    <w:rsid w:val="6025CAA7"/>
    <w:rsid w:val="6036F1C5"/>
    <w:rsid w:val="6052CC1F"/>
    <w:rsid w:val="60603590"/>
    <w:rsid w:val="606A8AA5"/>
    <w:rsid w:val="606FE931"/>
    <w:rsid w:val="6070643E"/>
    <w:rsid w:val="6071F863"/>
    <w:rsid w:val="6081CFA2"/>
    <w:rsid w:val="6089B1C0"/>
    <w:rsid w:val="60957F73"/>
    <w:rsid w:val="60B24BC3"/>
    <w:rsid w:val="60B9A531"/>
    <w:rsid w:val="60BBF9F2"/>
    <w:rsid w:val="60D2D120"/>
    <w:rsid w:val="60D6667C"/>
    <w:rsid w:val="60D824D0"/>
    <w:rsid w:val="60DB60F7"/>
    <w:rsid w:val="60F470A5"/>
    <w:rsid w:val="610D5507"/>
    <w:rsid w:val="6119599F"/>
    <w:rsid w:val="611E459B"/>
    <w:rsid w:val="6133B4BE"/>
    <w:rsid w:val="6137D51A"/>
    <w:rsid w:val="6139AAD2"/>
    <w:rsid w:val="613BB156"/>
    <w:rsid w:val="61421B13"/>
    <w:rsid w:val="6151D211"/>
    <w:rsid w:val="6155620B"/>
    <w:rsid w:val="615CBF30"/>
    <w:rsid w:val="617FEC05"/>
    <w:rsid w:val="619E82EF"/>
    <w:rsid w:val="61A6AC6A"/>
    <w:rsid w:val="61A747D4"/>
    <w:rsid w:val="61AF6117"/>
    <w:rsid w:val="61B28094"/>
    <w:rsid w:val="61C00F3D"/>
    <w:rsid w:val="61C96716"/>
    <w:rsid w:val="61D608AF"/>
    <w:rsid w:val="61F4881A"/>
    <w:rsid w:val="62037275"/>
    <w:rsid w:val="621695EA"/>
    <w:rsid w:val="6233A8BF"/>
    <w:rsid w:val="62771A37"/>
    <w:rsid w:val="627C9CBB"/>
    <w:rsid w:val="6281C4F1"/>
    <w:rsid w:val="6287050F"/>
    <w:rsid w:val="628CCA67"/>
    <w:rsid w:val="629F7A52"/>
    <w:rsid w:val="62A887AA"/>
    <w:rsid w:val="62B70796"/>
    <w:rsid w:val="62C3CC26"/>
    <w:rsid w:val="62D985D6"/>
    <w:rsid w:val="62EDD8DF"/>
    <w:rsid w:val="62F4DD05"/>
    <w:rsid w:val="62FC462F"/>
    <w:rsid w:val="62FEA751"/>
    <w:rsid w:val="6305E27C"/>
    <w:rsid w:val="631706CF"/>
    <w:rsid w:val="63328CC6"/>
    <w:rsid w:val="63556642"/>
    <w:rsid w:val="6357B214"/>
    <w:rsid w:val="63697B6C"/>
    <w:rsid w:val="636D01AC"/>
    <w:rsid w:val="636D8F26"/>
    <w:rsid w:val="6386A667"/>
    <w:rsid w:val="6399FE08"/>
    <w:rsid w:val="63A17280"/>
    <w:rsid w:val="63C02F82"/>
    <w:rsid w:val="63C6EBF2"/>
    <w:rsid w:val="63CBEF4D"/>
    <w:rsid w:val="63CD1770"/>
    <w:rsid w:val="642A599A"/>
    <w:rsid w:val="643B3AEA"/>
    <w:rsid w:val="644F63C7"/>
    <w:rsid w:val="64511E14"/>
    <w:rsid w:val="6475A36B"/>
    <w:rsid w:val="647D6903"/>
    <w:rsid w:val="649A079A"/>
    <w:rsid w:val="64BBC55C"/>
    <w:rsid w:val="64CCD2ED"/>
    <w:rsid w:val="64E1EC86"/>
    <w:rsid w:val="64E80457"/>
    <w:rsid w:val="64F926B6"/>
    <w:rsid w:val="64FE7464"/>
    <w:rsid w:val="65165B7D"/>
    <w:rsid w:val="651D3CAA"/>
    <w:rsid w:val="6524C9CE"/>
    <w:rsid w:val="6546822F"/>
    <w:rsid w:val="6553388A"/>
    <w:rsid w:val="656114FC"/>
    <w:rsid w:val="656D6C85"/>
    <w:rsid w:val="6573DE10"/>
    <w:rsid w:val="65817ED2"/>
    <w:rsid w:val="65827078"/>
    <w:rsid w:val="65906709"/>
    <w:rsid w:val="6590D149"/>
    <w:rsid w:val="65977BB6"/>
    <w:rsid w:val="659EDF61"/>
    <w:rsid w:val="65A8DC33"/>
    <w:rsid w:val="65B00D7E"/>
    <w:rsid w:val="65B6E572"/>
    <w:rsid w:val="65C6769A"/>
    <w:rsid w:val="65F85642"/>
    <w:rsid w:val="66066CB7"/>
    <w:rsid w:val="6606C444"/>
    <w:rsid w:val="660D6AC9"/>
    <w:rsid w:val="6611B1B6"/>
    <w:rsid w:val="66269F6B"/>
    <w:rsid w:val="662BEDDA"/>
    <w:rsid w:val="6630359E"/>
    <w:rsid w:val="6650FC7D"/>
    <w:rsid w:val="665A01F4"/>
    <w:rsid w:val="665DBC49"/>
    <w:rsid w:val="6669A228"/>
    <w:rsid w:val="66CD6200"/>
    <w:rsid w:val="66CDCF83"/>
    <w:rsid w:val="6700D286"/>
    <w:rsid w:val="6702963E"/>
    <w:rsid w:val="6704373D"/>
    <w:rsid w:val="671D7C81"/>
    <w:rsid w:val="6722AC34"/>
    <w:rsid w:val="672AC8D4"/>
    <w:rsid w:val="674633D7"/>
    <w:rsid w:val="6751E722"/>
    <w:rsid w:val="679B5B91"/>
    <w:rsid w:val="67BA02E7"/>
    <w:rsid w:val="67BA4BAC"/>
    <w:rsid w:val="67C288F2"/>
    <w:rsid w:val="67C9DCF4"/>
    <w:rsid w:val="67D19E20"/>
    <w:rsid w:val="67D368A1"/>
    <w:rsid w:val="67E95226"/>
    <w:rsid w:val="67FE7D9A"/>
    <w:rsid w:val="681A1113"/>
    <w:rsid w:val="682AE652"/>
    <w:rsid w:val="685C4347"/>
    <w:rsid w:val="6876EC6C"/>
    <w:rsid w:val="687A6FEA"/>
    <w:rsid w:val="68B48717"/>
    <w:rsid w:val="68D3640A"/>
    <w:rsid w:val="68E805BC"/>
    <w:rsid w:val="68F26C03"/>
    <w:rsid w:val="68F40C31"/>
    <w:rsid w:val="6900ED74"/>
    <w:rsid w:val="690DA6FB"/>
    <w:rsid w:val="692C4A5B"/>
    <w:rsid w:val="6933BF0D"/>
    <w:rsid w:val="69444B4B"/>
    <w:rsid w:val="69509061"/>
    <w:rsid w:val="696522D1"/>
    <w:rsid w:val="696CFF50"/>
    <w:rsid w:val="69716A10"/>
    <w:rsid w:val="697BD00B"/>
    <w:rsid w:val="69941400"/>
    <w:rsid w:val="69A0F61F"/>
    <w:rsid w:val="69A5A479"/>
    <w:rsid w:val="69AAF91B"/>
    <w:rsid w:val="69AC5048"/>
    <w:rsid w:val="69B16258"/>
    <w:rsid w:val="69D289FB"/>
    <w:rsid w:val="69D765F3"/>
    <w:rsid w:val="69E2B605"/>
    <w:rsid w:val="69E82BC0"/>
    <w:rsid w:val="6A1AA8D9"/>
    <w:rsid w:val="6A1BC2B8"/>
    <w:rsid w:val="6A32A8F3"/>
    <w:rsid w:val="6A360EC6"/>
    <w:rsid w:val="6A4E21A8"/>
    <w:rsid w:val="6A772DA3"/>
    <w:rsid w:val="6A78192A"/>
    <w:rsid w:val="6A79F07D"/>
    <w:rsid w:val="6A7A50A5"/>
    <w:rsid w:val="6A85BA6A"/>
    <w:rsid w:val="6A886468"/>
    <w:rsid w:val="6A8914E2"/>
    <w:rsid w:val="6A96D7C5"/>
    <w:rsid w:val="6A9FDDE9"/>
    <w:rsid w:val="6AAC0DAA"/>
    <w:rsid w:val="6AACF461"/>
    <w:rsid w:val="6AEA06ED"/>
    <w:rsid w:val="6B002518"/>
    <w:rsid w:val="6B04265C"/>
    <w:rsid w:val="6B072878"/>
    <w:rsid w:val="6B0AC8FA"/>
    <w:rsid w:val="6B23CD4F"/>
    <w:rsid w:val="6B41980E"/>
    <w:rsid w:val="6B585DB6"/>
    <w:rsid w:val="6B675BA7"/>
    <w:rsid w:val="6B694D5C"/>
    <w:rsid w:val="6B6DFC50"/>
    <w:rsid w:val="6B759150"/>
    <w:rsid w:val="6B9D8AD3"/>
    <w:rsid w:val="6BAAEACA"/>
    <w:rsid w:val="6BC385A1"/>
    <w:rsid w:val="6BEA0BF7"/>
    <w:rsid w:val="6BEEBCE8"/>
    <w:rsid w:val="6BF1BE3A"/>
    <w:rsid w:val="6BFBB5BA"/>
    <w:rsid w:val="6C2519B9"/>
    <w:rsid w:val="6C316D1D"/>
    <w:rsid w:val="6C36A8B7"/>
    <w:rsid w:val="6C425971"/>
    <w:rsid w:val="6C45A697"/>
    <w:rsid w:val="6C4A2475"/>
    <w:rsid w:val="6C628630"/>
    <w:rsid w:val="6C7BB3E1"/>
    <w:rsid w:val="6CAF4AC2"/>
    <w:rsid w:val="6CB5E041"/>
    <w:rsid w:val="6CC3F7C4"/>
    <w:rsid w:val="6CDBF21D"/>
    <w:rsid w:val="6CDC7223"/>
    <w:rsid w:val="6CE624BF"/>
    <w:rsid w:val="6CF7FA72"/>
    <w:rsid w:val="6D079493"/>
    <w:rsid w:val="6D0D1368"/>
    <w:rsid w:val="6D191D57"/>
    <w:rsid w:val="6D207B30"/>
    <w:rsid w:val="6D2ED116"/>
    <w:rsid w:val="6D3340B6"/>
    <w:rsid w:val="6D35A87B"/>
    <w:rsid w:val="6D44D11A"/>
    <w:rsid w:val="6D5D047E"/>
    <w:rsid w:val="6D5EA872"/>
    <w:rsid w:val="6D6387A6"/>
    <w:rsid w:val="6D63CA25"/>
    <w:rsid w:val="6D6E0D33"/>
    <w:rsid w:val="6D72AA71"/>
    <w:rsid w:val="6D7F8E6F"/>
    <w:rsid w:val="6D84E5A3"/>
    <w:rsid w:val="6DAF8D49"/>
    <w:rsid w:val="6DE4C518"/>
    <w:rsid w:val="6DEA4D3B"/>
    <w:rsid w:val="6DF073C7"/>
    <w:rsid w:val="6DF10AEE"/>
    <w:rsid w:val="6E08AA55"/>
    <w:rsid w:val="6E0EA792"/>
    <w:rsid w:val="6E260998"/>
    <w:rsid w:val="6E3E12CC"/>
    <w:rsid w:val="6E454FA0"/>
    <w:rsid w:val="6E5DB606"/>
    <w:rsid w:val="6E5FCE57"/>
    <w:rsid w:val="6E794743"/>
    <w:rsid w:val="6EA32F38"/>
    <w:rsid w:val="6EA930AB"/>
    <w:rsid w:val="6ED15C96"/>
    <w:rsid w:val="6EDF30AA"/>
    <w:rsid w:val="6EE10881"/>
    <w:rsid w:val="6EF77125"/>
    <w:rsid w:val="6F112DC4"/>
    <w:rsid w:val="6F3213A7"/>
    <w:rsid w:val="6F38F138"/>
    <w:rsid w:val="6F3C17F4"/>
    <w:rsid w:val="6F4AAD50"/>
    <w:rsid w:val="6F603466"/>
    <w:rsid w:val="6F7221D4"/>
    <w:rsid w:val="6F91BF5A"/>
    <w:rsid w:val="6FB9DFAB"/>
    <w:rsid w:val="6FBEA365"/>
    <w:rsid w:val="6FD37D93"/>
    <w:rsid w:val="6FDA375A"/>
    <w:rsid w:val="6FEA65E7"/>
    <w:rsid w:val="6FEE23FD"/>
    <w:rsid w:val="70055BEA"/>
    <w:rsid w:val="70129DEB"/>
    <w:rsid w:val="70263240"/>
    <w:rsid w:val="703199C7"/>
    <w:rsid w:val="704D30E5"/>
    <w:rsid w:val="7056AC62"/>
    <w:rsid w:val="706E1F29"/>
    <w:rsid w:val="7075C8DC"/>
    <w:rsid w:val="707BE2E1"/>
    <w:rsid w:val="7096535D"/>
    <w:rsid w:val="709BEA56"/>
    <w:rsid w:val="709E8A58"/>
    <w:rsid w:val="709F8EAA"/>
    <w:rsid w:val="70A87282"/>
    <w:rsid w:val="70AE8A28"/>
    <w:rsid w:val="70BA6F01"/>
    <w:rsid w:val="70DF9DD0"/>
    <w:rsid w:val="70E82682"/>
    <w:rsid w:val="70E88723"/>
    <w:rsid w:val="70E8B9F8"/>
    <w:rsid w:val="710C6C09"/>
    <w:rsid w:val="7140D54B"/>
    <w:rsid w:val="7161FC73"/>
    <w:rsid w:val="716E7EE7"/>
    <w:rsid w:val="717A1650"/>
    <w:rsid w:val="718DF5C5"/>
    <w:rsid w:val="719076CD"/>
    <w:rsid w:val="719D0653"/>
    <w:rsid w:val="71A9F838"/>
    <w:rsid w:val="71B45B3C"/>
    <w:rsid w:val="71BBB6EA"/>
    <w:rsid w:val="71CBC383"/>
    <w:rsid w:val="71E169E5"/>
    <w:rsid w:val="71E3529C"/>
    <w:rsid w:val="71EC12EA"/>
    <w:rsid w:val="71FD8F66"/>
    <w:rsid w:val="7220D8A5"/>
    <w:rsid w:val="722F2901"/>
    <w:rsid w:val="72337042"/>
    <w:rsid w:val="72378C8E"/>
    <w:rsid w:val="7241EAB9"/>
    <w:rsid w:val="724214E1"/>
    <w:rsid w:val="72482EEA"/>
    <w:rsid w:val="724BCDBA"/>
    <w:rsid w:val="724D38D8"/>
    <w:rsid w:val="7259748D"/>
    <w:rsid w:val="7261477C"/>
    <w:rsid w:val="72639179"/>
    <w:rsid w:val="7277ECCC"/>
    <w:rsid w:val="72912A4E"/>
    <w:rsid w:val="72B33F76"/>
    <w:rsid w:val="72CA360D"/>
    <w:rsid w:val="72D1BFC2"/>
    <w:rsid w:val="72D8C4CC"/>
    <w:rsid w:val="72E720C8"/>
    <w:rsid w:val="72EC8B4B"/>
    <w:rsid w:val="72ED79EF"/>
    <w:rsid w:val="72F405E8"/>
    <w:rsid w:val="72FF00CD"/>
    <w:rsid w:val="730AFCF7"/>
    <w:rsid w:val="730CDA10"/>
    <w:rsid w:val="7313DFD3"/>
    <w:rsid w:val="73259B83"/>
    <w:rsid w:val="733D3F45"/>
    <w:rsid w:val="733E6E13"/>
    <w:rsid w:val="7343070B"/>
    <w:rsid w:val="734659EC"/>
    <w:rsid w:val="735248E4"/>
    <w:rsid w:val="736280EA"/>
    <w:rsid w:val="736371F5"/>
    <w:rsid w:val="7369BD18"/>
    <w:rsid w:val="7370007B"/>
    <w:rsid w:val="73748908"/>
    <w:rsid w:val="7375E08B"/>
    <w:rsid w:val="739CEA45"/>
    <w:rsid w:val="739F4991"/>
    <w:rsid w:val="73BAB2B7"/>
    <w:rsid w:val="73C66316"/>
    <w:rsid w:val="73CCDE48"/>
    <w:rsid w:val="73F4FA0E"/>
    <w:rsid w:val="74089897"/>
    <w:rsid w:val="74194C8E"/>
    <w:rsid w:val="741E3818"/>
    <w:rsid w:val="742C59CB"/>
    <w:rsid w:val="74348651"/>
    <w:rsid w:val="74447694"/>
    <w:rsid w:val="7447A3F4"/>
    <w:rsid w:val="7484559F"/>
    <w:rsid w:val="7484A4CA"/>
    <w:rsid w:val="748C3522"/>
    <w:rsid w:val="74921ECF"/>
    <w:rsid w:val="74970758"/>
    <w:rsid w:val="74A3F88A"/>
    <w:rsid w:val="74A4AC33"/>
    <w:rsid w:val="74A57B28"/>
    <w:rsid w:val="74C103E0"/>
    <w:rsid w:val="74DAC878"/>
    <w:rsid w:val="7513CFF1"/>
    <w:rsid w:val="75142FEA"/>
    <w:rsid w:val="751AA810"/>
    <w:rsid w:val="751C7C22"/>
    <w:rsid w:val="751EB3B4"/>
    <w:rsid w:val="752765BA"/>
    <w:rsid w:val="752E2635"/>
    <w:rsid w:val="753384FA"/>
    <w:rsid w:val="7537A0C0"/>
    <w:rsid w:val="7550F1C2"/>
    <w:rsid w:val="756CC1DA"/>
    <w:rsid w:val="75704A03"/>
    <w:rsid w:val="758C7D65"/>
    <w:rsid w:val="75A6D189"/>
    <w:rsid w:val="75A6E624"/>
    <w:rsid w:val="75B593CD"/>
    <w:rsid w:val="75CC9858"/>
    <w:rsid w:val="761E7EC5"/>
    <w:rsid w:val="76277ACC"/>
    <w:rsid w:val="762AD783"/>
    <w:rsid w:val="763985CF"/>
    <w:rsid w:val="7663B0B5"/>
    <w:rsid w:val="76668441"/>
    <w:rsid w:val="7667CA2B"/>
    <w:rsid w:val="766A9A59"/>
    <w:rsid w:val="76777407"/>
    <w:rsid w:val="767A2771"/>
    <w:rsid w:val="767B6311"/>
    <w:rsid w:val="767D0E56"/>
    <w:rsid w:val="7681577B"/>
    <w:rsid w:val="7697B809"/>
    <w:rsid w:val="769AB1E0"/>
    <w:rsid w:val="76B7F406"/>
    <w:rsid w:val="76CCAE7C"/>
    <w:rsid w:val="76CF4787"/>
    <w:rsid w:val="76D7F83B"/>
    <w:rsid w:val="76E09BC3"/>
    <w:rsid w:val="7707D650"/>
    <w:rsid w:val="770D2B35"/>
    <w:rsid w:val="773C516B"/>
    <w:rsid w:val="773C852B"/>
    <w:rsid w:val="774205F5"/>
    <w:rsid w:val="778D7682"/>
    <w:rsid w:val="779A61AB"/>
    <w:rsid w:val="77BAE506"/>
    <w:rsid w:val="77CCD456"/>
    <w:rsid w:val="77E70B3A"/>
    <w:rsid w:val="77F9E6E4"/>
    <w:rsid w:val="780235BA"/>
    <w:rsid w:val="78057509"/>
    <w:rsid w:val="780E9EF5"/>
    <w:rsid w:val="783D5302"/>
    <w:rsid w:val="784D22FD"/>
    <w:rsid w:val="7855CCE9"/>
    <w:rsid w:val="785D13A7"/>
    <w:rsid w:val="787250CC"/>
    <w:rsid w:val="787611D9"/>
    <w:rsid w:val="787CD1BF"/>
    <w:rsid w:val="7883F7A3"/>
    <w:rsid w:val="7892204E"/>
    <w:rsid w:val="789A9D0B"/>
    <w:rsid w:val="78A978B0"/>
    <w:rsid w:val="78D474E2"/>
    <w:rsid w:val="78E6B305"/>
    <w:rsid w:val="78E90436"/>
    <w:rsid w:val="78FC52BC"/>
    <w:rsid w:val="79029E46"/>
    <w:rsid w:val="79040BD4"/>
    <w:rsid w:val="791AC251"/>
    <w:rsid w:val="792D7813"/>
    <w:rsid w:val="793B7E80"/>
    <w:rsid w:val="793E50EF"/>
    <w:rsid w:val="79514E47"/>
    <w:rsid w:val="796AA3CC"/>
    <w:rsid w:val="796F18C0"/>
    <w:rsid w:val="79ABFABD"/>
    <w:rsid w:val="79B10C79"/>
    <w:rsid w:val="79B51ED7"/>
    <w:rsid w:val="79B9E4D3"/>
    <w:rsid w:val="79BB2B2C"/>
    <w:rsid w:val="79CA3061"/>
    <w:rsid w:val="79DEC948"/>
    <w:rsid w:val="79F9E59B"/>
    <w:rsid w:val="79FEB6E7"/>
    <w:rsid w:val="7A4A6E1A"/>
    <w:rsid w:val="7A701609"/>
    <w:rsid w:val="7A84367B"/>
    <w:rsid w:val="7AACE91E"/>
    <w:rsid w:val="7ACA8B2D"/>
    <w:rsid w:val="7AD55544"/>
    <w:rsid w:val="7AD95985"/>
    <w:rsid w:val="7ADC3B1F"/>
    <w:rsid w:val="7ADE0F72"/>
    <w:rsid w:val="7B062383"/>
    <w:rsid w:val="7B348AE2"/>
    <w:rsid w:val="7B512C5A"/>
    <w:rsid w:val="7B5BA635"/>
    <w:rsid w:val="7B6A0526"/>
    <w:rsid w:val="7B7C4D03"/>
    <w:rsid w:val="7B89E527"/>
    <w:rsid w:val="7B918ED1"/>
    <w:rsid w:val="7BA508EB"/>
    <w:rsid w:val="7BC7EA73"/>
    <w:rsid w:val="7BCFAEB8"/>
    <w:rsid w:val="7BD72080"/>
    <w:rsid w:val="7BDA9CF4"/>
    <w:rsid w:val="7BEC0585"/>
    <w:rsid w:val="7BF986DA"/>
    <w:rsid w:val="7C0CB09E"/>
    <w:rsid w:val="7C0E2CF4"/>
    <w:rsid w:val="7C19A779"/>
    <w:rsid w:val="7C325E41"/>
    <w:rsid w:val="7C450B2E"/>
    <w:rsid w:val="7C498FDB"/>
    <w:rsid w:val="7C58774C"/>
    <w:rsid w:val="7C5F1814"/>
    <w:rsid w:val="7C681359"/>
    <w:rsid w:val="7C681D81"/>
    <w:rsid w:val="7C69F4CE"/>
    <w:rsid w:val="7C6CA2DB"/>
    <w:rsid w:val="7C972E10"/>
    <w:rsid w:val="7CAB180D"/>
    <w:rsid w:val="7CE7BF6C"/>
    <w:rsid w:val="7D0207F7"/>
    <w:rsid w:val="7D0FE992"/>
    <w:rsid w:val="7D160391"/>
    <w:rsid w:val="7D307B32"/>
    <w:rsid w:val="7D54B7AC"/>
    <w:rsid w:val="7D82DAA4"/>
    <w:rsid w:val="7DAD1C81"/>
    <w:rsid w:val="7DC163B0"/>
    <w:rsid w:val="7DC82E14"/>
    <w:rsid w:val="7DD93845"/>
    <w:rsid w:val="7DF83794"/>
    <w:rsid w:val="7DFE9CDD"/>
    <w:rsid w:val="7E035582"/>
    <w:rsid w:val="7E2FC76B"/>
    <w:rsid w:val="7E39104E"/>
    <w:rsid w:val="7E449828"/>
    <w:rsid w:val="7E452342"/>
    <w:rsid w:val="7E5601E0"/>
    <w:rsid w:val="7E5AEEB5"/>
    <w:rsid w:val="7E5D6D34"/>
    <w:rsid w:val="7E67754E"/>
    <w:rsid w:val="7E82FE7C"/>
    <w:rsid w:val="7E8C8044"/>
    <w:rsid w:val="7E9F8B89"/>
    <w:rsid w:val="7EA2C19A"/>
    <w:rsid w:val="7EA4D313"/>
    <w:rsid w:val="7EAF047D"/>
    <w:rsid w:val="7EB0E1BE"/>
    <w:rsid w:val="7EB1F34B"/>
    <w:rsid w:val="7EB2862A"/>
    <w:rsid w:val="7EB4AD66"/>
    <w:rsid w:val="7EC07A23"/>
    <w:rsid w:val="7ECDC1AA"/>
    <w:rsid w:val="7ED61B7D"/>
    <w:rsid w:val="7EF4210E"/>
    <w:rsid w:val="7F11FF40"/>
    <w:rsid w:val="7F13D596"/>
    <w:rsid w:val="7F19F6E8"/>
    <w:rsid w:val="7F26221F"/>
    <w:rsid w:val="7F485C74"/>
    <w:rsid w:val="7F5D463B"/>
    <w:rsid w:val="7F6BD9F7"/>
    <w:rsid w:val="7F7DBEE7"/>
    <w:rsid w:val="7F7FDC96"/>
    <w:rsid w:val="7F861359"/>
    <w:rsid w:val="7F8AAE62"/>
    <w:rsid w:val="7FA97094"/>
    <w:rsid w:val="7FAB9615"/>
    <w:rsid w:val="7FCE4573"/>
    <w:rsid w:val="7FDEED70"/>
    <w:rsid w:val="7FEA323A"/>
    <w:rsid w:val="7FED699F"/>
    <w:rsid w:val="7FF0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B11C7A"/>
  <w15:docId w15:val="{95664526-220B-4DC7-BC1C-BD17ABD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A0"/>
  </w:style>
  <w:style w:type="paragraph" w:styleId="Footer">
    <w:name w:val="footer"/>
    <w:basedOn w:val="Normal"/>
    <w:link w:val="FooterChar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60AA0"/>
  </w:style>
  <w:style w:type="paragraph" w:styleId="BalloonText">
    <w:name w:val="Balloon Text"/>
    <w:basedOn w:val="Normal"/>
    <w:link w:val="BalloonTextChar"/>
    <w:uiPriority w:val="99"/>
    <w:semiHidden/>
    <w:unhideWhenUsed/>
    <w:rsid w:val="00F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08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BE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B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7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  <PersonalData xmlns="12027084-fd86-4dce-99a2-a4f647ec8a2b" xsi:nil="true"/>
    <ReviewDate xmlns="12027084-fd86-4dce-99a2-a4f647ec8a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34f894826a282c9a797c5163d041d19d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27f21e1fa73dd05cbc863c0745732f06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5896F-8BFF-46A7-B0FC-BFD72B9059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9FC19-910F-42C4-BE0C-B082589E87E3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7a5b49a6-b746-41bd-866f-d8359e45cde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2027084-fd86-4dce-99a2-a4f647ec8a2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24104E-0150-4ADC-A227-2AAE20B9D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D0885-4122-49B0-B6B8-714E23C5F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3690</Words>
  <Characters>21035</Characters>
  <Application>Microsoft Office Word</Application>
  <DocSecurity>4</DocSecurity>
  <Lines>175</Lines>
  <Paragraphs>49</Paragraphs>
  <ScaleCrop>false</ScaleCrop>
  <Company>Kent Police</Company>
  <LinksUpToDate>false</LinksUpToDate>
  <CharactersWithSpaces>24676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Young 46058861</dc:creator>
  <cp:keywords/>
  <cp:lastModifiedBy>Neil Wickens 46052972</cp:lastModifiedBy>
  <cp:revision>9</cp:revision>
  <cp:lastPrinted>2025-02-18T01:08:00Z</cp:lastPrinted>
  <dcterms:created xsi:type="dcterms:W3CDTF">2025-02-07T02:08:00Z</dcterms:created>
  <dcterms:modified xsi:type="dcterms:W3CDTF">2025-02-17T19:42:00Z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Denise.Young@kent.police.uk</vt:lpwstr>
  </property>
  <property fmtid="{D5CDD505-2E9C-101B-9397-08002B2CF9AE}" pid="5" name="MSIP_Label_8f716d1d-13e1-4569-9dd0-bef6621415c1_SetDate">
    <vt:lpwstr>2020-01-08T09:15:34.7517674Z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a912c8b3-4f0f-4f49-9ed8-2e49e1ccc967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0x01010079BD18C2CDB33D469BF3422450248DD0</vt:lpwstr>
  </property>
  <property fmtid="{D5CDD505-2E9C-101B-9397-08002B2CF9AE}" pid="12" name="Order">
    <vt:r8>2882800</vt:r8>
  </property>
  <property fmtid="{D5CDD505-2E9C-101B-9397-08002B2CF9AE}" pid="13" name="MediaServiceImageTags">
    <vt:lpwstr/>
  </property>
</Properties>
</file>