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CBA" w:rsidRDefault="00532CBA" w14:paraId="202B3768" w14:textId="615CE991"/>
    <w:p w:rsidR="0089365D" w:rsidRDefault="0089365D" w14:paraId="680CC92E" w14:textId="77777777"/>
    <w:p w:rsidR="00AC469E" w:rsidRDefault="00AC469E" w14:paraId="44795A09" w14:textId="77777777"/>
    <w:tbl>
      <w:tblPr>
        <w:tblStyle w:val="TableGrid"/>
        <w:tblW w:w="8413" w:type="dxa"/>
        <w:tblLook w:val="04A0" w:firstRow="1" w:lastRow="0" w:firstColumn="1" w:lastColumn="0" w:noHBand="0" w:noVBand="1"/>
      </w:tblPr>
      <w:tblGrid>
        <w:gridCol w:w="560"/>
        <w:gridCol w:w="2554"/>
        <w:gridCol w:w="992"/>
        <w:gridCol w:w="992"/>
        <w:gridCol w:w="1140"/>
        <w:gridCol w:w="1185"/>
        <w:gridCol w:w="990"/>
      </w:tblGrid>
      <w:tr w:rsidR="004F309C" w:rsidTr="4F1C134F" w14:paraId="79FBEAA8" w14:textId="77777777">
        <w:tc>
          <w:tcPr>
            <w:tcW w:w="560" w:type="dxa"/>
          </w:tcPr>
          <w:p w:rsidRPr="0053707E" w:rsidR="004F309C" w:rsidRDefault="004F309C" w14:paraId="35CC9423" w14:textId="49B1304D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2554" w:type="dxa"/>
          </w:tcPr>
          <w:p w:rsidRPr="0053707E" w:rsidR="004F309C" w:rsidP="00C80112" w:rsidRDefault="004F309C" w14:paraId="045BD2F8" w14:textId="3B35A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299" w:type="dxa"/>
            <w:gridSpan w:val="5"/>
            <w:shd w:val="clear" w:color="auto" w:fill="FBE4D5" w:themeFill="accent2" w:themeFillTint="33"/>
          </w:tcPr>
          <w:p w:rsidRPr="0053707E" w:rsidR="004F309C" w:rsidP="00CA2686" w:rsidRDefault="004F309C" w14:paraId="6F67BE49" w14:textId="0DB7E4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30B37">
              <w:rPr>
                <w:b/>
                <w:bCs/>
              </w:rPr>
              <w:t>6</w:t>
            </w:r>
          </w:p>
        </w:tc>
      </w:tr>
      <w:tr w:rsidR="002D2D54" w:rsidTr="4F1C134F" w14:paraId="344F6AF2" w14:textId="77777777">
        <w:tc>
          <w:tcPr>
            <w:tcW w:w="560" w:type="dxa"/>
          </w:tcPr>
          <w:p w:rsidR="002D2D54" w:rsidP="002D2D54" w:rsidRDefault="002D2D54" w14:paraId="50661DD9" w14:textId="77777777"/>
        </w:tc>
        <w:tc>
          <w:tcPr>
            <w:tcW w:w="2554" w:type="dxa"/>
          </w:tcPr>
          <w:p w:rsidR="002D2D54" w:rsidP="002D2D54" w:rsidRDefault="002D2D54" w14:paraId="7894008B" w14:textId="77777777"/>
        </w:tc>
        <w:tc>
          <w:tcPr>
            <w:tcW w:w="992" w:type="dxa"/>
            <w:shd w:val="clear" w:color="auto" w:fill="FBE4D5" w:themeFill="accent2" w:themeFillTint="33"/>
          </w:tcPr>
          <w:p w:rsidR="002D2D54" w:rsidP="002D2D54" w:rsidRDefault="005A5B81" w14:paraId="6CA4C2C5" w14:textId="21B6342C">
            <w:pPr>
              <w:jc w:val="center"/>
            </w:pPr>
            <w:r>
              <w:t>12</w:t>
            </w:r>
            <w:r w:rsidRPr="00005530" w:rsidR="002D2D54">
              <w:rPr>
                <w:vertAlign w:val="superscript"/>
              </w:rPr>
              <w:t>th</w:t>
            </w:r>
            <w:r w:rsidR="002D2D54">
              <w:t xml:space="preserve"> March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2D2D54" w:rsidP="008624AE" w:rsidRDefault="005A5B81" w14:paraId="07D0E506" w14:textId="75D52EE0">
            <w:pPr>
              <w:jc w:val="center"/>
            </w:pPr>
            <w:r>
              <w:t>11</w:t>
            </w:r>
            <w:r w:rsidRPr="007D77E7" w:rsidR="002D2D54">
              <w:t>th June</w:t>
            </w:r>
          </w:p>
        </w:tc>
        <w:tc>
          <w:tcPr>
            <w:tcW w:w="1140" w:type="dxa"/>
            <w:shd w:val="clear" w:color="auto" w:fill="FBE4D5" w:themeFill="accent2" w:themeFillTint="33"/>
          </w:tcPr>
          <w:p w:rsidR="002D2D54" w:rsidP="002D2D54" w:rsidRDefault="002D2D54" w14:paraId="148E73C9" w14:textId="77777777">
            <w:pPr>
              <w:jc w:val="center"/>
            </w:pPr>
            <w:r>
              <w:t>SOA</w:t>
            </w:r>
          </w:p>
          <w:p w:rsidR="008624AE" w:rsidP="002D2D54" w:rsidRDefault="527BD266" w14:paraId="73EEC88E" w14:textId="10B01D28">
            <w:pPr>
              <w:jc w:val="center"/>
            </w:pPr>
            <w:r>
              <w:t>26</w:t>
            </w:r>
            <w:r w:rsidRPr="4F1C134F">
              <w:rPr>
                <w:vertAlign w:val="superscript"/>
              </w:rPr>
              <w:t>th</w:t>
            </w:r>
            <w:r>
              <w:t xml:space="preserve"> Aug</w:t>
            </w:r>
          </w:p>
        </w:tc>
        <w:tc>
          <w:tcPr>
            <w:tcW w:w="1185" w:type="dxa"/>
            <w:shd w:val="clear" w:color="auto" w:fill="FBE4D5" w:themeFill="accent2" w:themeFillTint="33"/>
          </w:tcPr>
          <w:p w:rsidR="002D2D54" w:rsidP="002D2D54" w:rsidRDefault="002D2D54" w14:paraId="2A90E453" w14:textId="7AE44048">
            <w:pPr>
              <w:jc w:val="center"/>
            </w:pPr>
            <w:r>
              <w:t>1</w:t>
            </w:r>
            <w:r w:rsidR="008A0840">
              <w:t>7</w:t>
            </w:r>
            <w:r w:rsidRPr="00741BBC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:rsidR="002D2D54" w:rsidP="002D2D54" w:rsidRDefault="008A0840" w14:paraId="13941DFF" w14:textId="711BCAA5">
            <w:pPr>
              <w:jc w:val="center"/>
            </w:pPr>
            <w:r>
              <w:t>2</w:t>
            </w:r>
            <w:r w:rsidRPr="008A0840">
              <w:rPr>
                <w:vertAlign w:val="superscript"/>
              </w:rPr>
              <w:t>nd</w:t>
            </w:r>
            <w:r w:rsidR="002D2D54">
              <w:t xml:space="preserve"> Dec</w:t>
            </w:r>
          </w:p>
        </w:tc>
      </w:tr>
      <w:tr w:rsidR="00884D15" w:rsidTr="4F1C134F" w14:paraId="237F4224" w14:textId="77777777">
        <w:tc>
          <w:tcPr>
            <w:tcW w:w="8413" w:type="dxa"/>
            <w:gridSpan w:val="7"/>
            <w:shd w:val="clear" w:color="auto" w:fill="D9D9D9" w:themeFill="background1" w:themeFillShade="D9"/>
          </w:tcPr>
          <w:p w:rsidRPr="00CC24B8" w:rsidR="00884D15" w:rsidP="002D2D54" w:rsidRDefault="00884D15" w14:paraId="0BAA68B3" w14:textId="63271545">
            <w:pPr>
              <w:rPr>
                <w:b/>
                <w:bCs/>
              </w:rPr>
            </w:pPr>
            <w:r w:rsidRPr="00CC24B8">
              <w:rPr>
                <w:b/>
                <w:bCs/>
              </w:rPr>
              <w:t>Performance</w:t>
            </w:r>
            <w:r w:rsidRPr="00CC24B8" w:rsidR="00E15119">
              <w:rPr>
                <w:b/>
                <w:bCs/>
              </w:rPr>
              <w:t xml:space="preserve"> Update</w:t>
            </w:r>
          </w:p>
        </w:tc>
      </w:tr>
      <w:tr w:rsidR="002D2D54" w:rsidTr="4F1C134F" w14:paraId="38B27C62" w14:textId="77777777">
        <w:tc>
          <w:tcPr>
            <w:tcW w:w="560" w:type="dxa"/>
          </w:tcPr>
          <w:p w:rsidR="002D2D54" w:rsidP="002D2D54" w:rsidRDefault="00A85210" w14:paraId="34A2979F" w14:textId="20791368">
            <w:r>
              <w:t>1.</w:t>
            </w:r>
          </w:p>
        </w:tc>
        <w:tc>
          <w:tcPr>
            <w:tcW w:w="2554" w:type="dxa"/>
          </w:tcPr>
          <w:p w:rsidR="002D2D54" w:rsidP="002D2D54" w:rsidRDefault="002D2D54" w14:paraId="5C9F8F7F" w14:textId="5477E058">
            <w:r>
              <w:t>HMICFRS Inspections and Recommendations Tracker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2D2D54" w:rsidP="002D2D54" w:rsidRDefault="002D2D54" w14:paraId="68970606" w14:textId="1C4EA222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2D2D54" w:rsidP="002D2D54" w:rsidRDefault="002D2D54" w14:paraId="04CF05B3" w14:textId="00CEE106">
            <w:pPr>
              <w:jc w:val="center"/>
            </w:pPr>
            <w:r w:rsidRPr="004A0ED1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2D2D54" w:rsidP="002D2D54" w:rsidRDefault="002D2D54" w14:paraId="151A5EA0" w14:textId="05C25DE3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2D2D54" w:rsidP="002D2D54" w:rsidRDefault="002D2D54" w14:paraId="2FACD540" w14:textId="42BAEF88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2D2D54" w:rsidP="002D2D54" w:rsidRDefault="002D2D54" w14:paraId="147DC9C6" w14:textId="04A18012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C37B61" w:rsidTr="4F1C134F" w14:paraId="6C197047" w14:textId="77777777">
        <w:tc>
          <w:tcPr>
            <w:tcW w:w="560" w:type="dxa"/>
          </w:tcPr>
          <w:p w:rsidR="00C37B61" w:rsidP="00C37B61" w:rsidRDefault="00A85210" w14:paraId="325A9212" w14:textId="3BA272CC">
            <w:r>
              <w:t xml:space="preserve">2. </w:t>
            </w:r>
          </w:p>
        </w:tc>
        <w:tc>
          <w:tcPr>
            <w:tcW w:w="2554" w:type="dxa"/>
          </w:tcPr>
          <w:p w:rsidR="00C37B61" w:rsidP="00C37B61" w:rsidRDefault="00C37B61" w14:paraId="57A2878B" w14:textId="20841DAF">
            <w:r>
              <w:t>Force Management Statement update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C37B61" w:rsidP="00C37B61" w:rsidRDefault="00C37B61" w14:paraId="7A6B55AE" w14:textId="07739539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C37B61" w:rsidP="00C37B61" w:rsidRDefault="00C37B61" w14:paraId="02C2EB5A" w14:textId="5A8FD0B2">
            <w:pPr>
              <w:jc w:val="center"/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C37B61" w:rsidP="00C37B61" w:rsidRDefault="00C37B61" w14:paraId="0ACB87FB" w14:textId="0C9872A2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C37B61" w:rsidP="00C37B61" w:rsidRDefault="00C37B61" w14:paraId="3D2C6913" w14:textId="78306C98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C37B61" w:rsidP="00C37B61" w:rsidRDefault="00C37B61" w14:paraId="6BC7D3E9" w14:textId="6B1296A9">
            <w:pPr>
              <w:jc w:val="center"/>
            </w:pPr>
          </w:p>
        </w:tc>
      </w:tr>
      <w:tr w:rsidR="002D2D54" w:rsidTr="4F1C134F" w14:paraId="7ACABAD0" w14:textId="77777777">
        <w:tc>
          <w:tcPr>
            <w:tcW w:w="560" w:type="dxa"/>
          </w:tcPr>
          <w:p w:rsidR="002D2D54" w:rsidP="002D2D54" w:rsidRDefault="00A85210" w14:paraId="0FB07885" w14:textId="37895FBD">
            <w:r>
              <w:t>3.</w:t>
            </w:r>
          </w:p>
        </w:tc>
        <w:tc>
          <w:tcPr>
            <w:tcW w:w="2554" w:type="dxa"/>
          </w:tcPr>
          <w:p w:rsidR="002D2D54" w:rsidP="002D2D54" w:rsidRDefault="002D2D54" w14:paraId="000C5080" w14:textId="22A7B6EB">
            <w:r>
              <w:t>Self-Assessment by JAC, Annual Review and ToR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2D2D54" w:rsidP="002D2D54" w:rsidRDefault="002D2D54" w14:paraId="00E52123" w14:textId="77777777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2D2D54" w:rsidP="002D2D54" w:rsidRDefault="002D2D54" w14:paraId="7134EFCA" w14:textId="68607C2D">
            <w:pPr>
              <w:jc w:val="center"/>
            </w:pPr>
            <w:r w:rsidRPr="004A0ED1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2D2D54" w:rsidP="002D2D54" w:rsidRDefault="002D2D54" w14:paraId="16DFFB71" w14:textId="7309B5FA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2D2D54" w:rsidP="002D2D54" w:rsidRDefault="002D2D54" w14:paraId="29BDE203" w14:textId="77777777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2D2D54" w:rsidP="002D2D54" w:rsidRDefault="002D2D54" w14:paraId="74945D43" w14:textId="77777777">
            <w:pPr>
              <w:jc w:val="center"/>
            </w:pPr>
          </w:p>
        </w:tc>
      </w:tr>
      <w:tr w:rsidR="002D2D54" w:rsidTr="4F1C134F" w14:paraId="6D122561" w14:textId="77777777">
        <w:tc>
          <w:tcPr>
            <w:tcW w:w="560" w:type="dxa"/>
          </w:tcPr>
          <w:p w:rsidR="002D2D54" w:rsidP="002D2D54" w:rsidRDefault="00A85210" w14:paraId="4E6DB7EB" w14:textId="7BF1FACC">
            <w:r>
              <w:t>4.</w:t>
            </w:r>
          </w:p>
        </w:tc>
        <w:tc>
          <w:tcPr>
            <w:tcW w:w="2554" w:type="dxa"/>
          </w:tcPr>
          <w:p w:rsidR="002D2D54" w:rsidP="002D2D54" w:rsidRDefault="002D2D54" w14:paraId="6235A409" w14:textId="00A80621">
            <w:r>
              <w:t>Attendance of PCC- standing invitation, min attendance annually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2D2D54" w:rsidP="002D2D54" w:rsidRDefault="002D2D54" w14:paraId="20250A81" w14:textId="56FAD7D3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2D2D54" w:rsidP="002D2D54" w:rsidRDefault="002D2D54" w14:paraId="4810C922" w14:textId="77777777">
            <w:pPr>
              <w:jc w:val="center"/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2D2D54" w:rsidP="002D2D54" w:rsidRDefault="002D2D54" w14:paraId="47010820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2D2D54" w:rsidP="002D2D54" w:rsidRDefault="002D2D54" w14:paraId="0DA18740" w14:textId="77777777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2D2D54" w:rsidP="002D2D54" w:rsidRDefault="006D59D1" w14:paraId="08CE4AA4" w14:textId="746EC6C1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2D2D54" w:rsidTr="4F1C134F" w14:paraId="4D88FA4B" w14:textId="77777777">
        <w:tc>
          <w:tcPr>
            <w:tcW w:w="560" w:type="dxa"/>
          </w:tcPr>
          <w:p w:rsidR="002D2D54" w:rsidP="002D2D54" w:rsidRDefault="00A85210" w14:paraId="6C30F618" w14:textId="70082D49">
            <w:r>
              <w:t>5.</w:t>
            </w:r>
          </w:p>
        </w:tc>
        <w:tc>
          <w:tcPr>
            <w:tcW w:w="2554" w:type="dxa"/>
          </w:tcPr>
          <w:p w:rsidR="002D2D54" w:rsidP="002D2D54" w:rsidRDefault="002D2D54" w14:paraId="2D5DDA4D" w14:textId="0545E1EA">
            <w:r>
              <w:t>Attendance of CC- standing invitation, min attendance annually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2D2D54" w:rsidP="002D2D54" w:rsidRDefault="009E6130" w14:paraId="1CEC85CF" w14:textId="44E94554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753A09" w:rsidP="002D2D54" w:rsidRDefault="00753A09" w14:paraId="6A85525A" w14:textId="77777777">
            <w:pPr>
              <w:jc w:val="center"/>
              <w:rPr>
                <w:rFonts w:ascii="Wingdings" w:hAnsi="Wingdings" w:eastAsia="Wingdings" w:cs="Wingdings"/>
              </w:rPr>
            </w:pPr>
          </w:p>
          <w:p w:rsidR="002D2D54" w:rsidP="002D2D54" w:rsidRDefault="002D2D54" w14:paraId="38D62AA5" w14:textId="7F595E87">
            <w:pPr>
              <w:jc w:val="center"/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2D2D54" w:rsidP="002D2D54" w:rsidRDefault="002D2D54" w14:paraId="0B2ECA9F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2D2D54" w:rsidP="002D2D54" w:rsidRDefault="002D2D54" w14:paraId="1D1FDE9A" w14:textId="77777777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2D2D54" w:rsidP="002D2D54" w:rsidRDefault="002D2D54" w14:paraId="6AAB6D32" w14:textId="77777777">
            <w:pPr>
              <w:jc w:val="center"/>
            </w:pPr>
          </w:p>
        </w:tc>
      </w:tr>
      <w:tr w:rsidR="005C5EB2" w:rsidTr="4F1C134F" w14:paraId="12EF4599" w14:textId="77777777">
        <w:tc>
          <w:tcPr>
            <w:tcW w:w="560" w:type="dxa"/>
          </w:tcPr>
          <w:p w:rsidR="005C5EB2" w:rsidP="005C5EB2" w:rsidRDefault="00A85210" w14:paraId="1AF6F500" w14:textId="0FBDD6F6">
            <w:r>
              <w:t>6.</w:t>
            </w:r>
          </w:p>
        </w:tc>
        <w:tc>
          <w:tcPr>
            <w:tcW w:w="2554" w:type="dxa"/>
          </w:tcPr>
          <w:p w:rsidR="005C5EB2" w:rsidP="005C5EB2" w:rsidRDefault="005C5EB2" w14:paraId="0F21CE1B" w14:textId="04FC40ED">
            <w:r>
              <w:t>Force Complaints Trends and Management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5C5EB2" w:rsidP="005C5EB2" w:rsidRDefault="005C5EB2" w14:paraId="74A0C944" w14:textId="6BEB3017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5C5EB2" w:rsidP="005C5EB2" w:rsidRDefault="005C5EB2" w14:paraId="57563754" w14:textId="5C536B5C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5C5EB2" w:rsidP="005C5EB2" w:rsidRDefault="005C5EB2" w14:paraId="219574A6" w14:textId="56973194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5C5EB2" w:rsidP="005C5EB2" w:rsidRDefault="005C5EB2" w14:paraId="7DA8C3B1" w14:textId="5F8FA958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5C5EB2" w:rsidP="005C5EB2" w:rsidRDefault="005C5EB2" w14:paraId="4E6850C4" w14:textId="0261087F">
            <w:pPr>
              <w:jc w:val="center"/>
            </w:pPr>
          </w:p>
        </w:tc>
      </w:tr>
      <w:tr w:rsidR="005C5EB2" w:rsidTr="4F1C134F" w14:paraId="2696D058" w14:textId="77777777">
        <w:tc>
          <w:tcPr>
            <w:tcW w:w="560" w:type="dxa"/>
          </w:tcPr>
          <w:p w:rsidR="005C5EB2" w:rsidP="005C5EB2" w:rsidRDefault="00A85210" w14:paraId="42FBD317" w14:textId="02CABAF7">
            <w:r>
              <w:t>7.</w:t>
            </w:r>
          </w:p>
        </w:tc>
        <w:tc>
          <w:tcPr>
            <w:tcW w:w="2554" w:type="dxa"/>
          </w:tcPr>
          <w:p w:rsidR="005C5EB2" w:rsidP="005C5EB2" w:rsidRDefault="005C5EB2" w14:paraId="51DDE7A8" w14:textId="2418D046">
            <w:r>
              <w:t>OPCC Complaints and Reviews Trends and Management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5C5EB2" w:rsidP="005C5EB2" w:rsidRDefault="005C5EB2" w14:paraId="490CEAC0" w14:textId="77777777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5C5EB2" w:rsidP="005C5EB2" w:rsidRDefault="005C5EB2" w14:paraId="0F96B5F9" w14:textId="66FADB94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5C5EB2" w:rsidP="005C5EB2" w:rsidRDefault="005C5EB2" w14:paraId="23CFCC5A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5C5EB2" w:rsidP="005C5EB2" w:rsidRDefault="005C5EB2" w14:paraId="75DF69B1" w14:textId="77777777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5C5EB2" w:rsidP="005C5EB2" w:rsidRDefault="005C5EB2" w14:paraId="16E692B4" w14:textId="77777777">
            <w:pPr>
              <w:jc w:val="center"/>
            </w:pPr>
          </w:p>
        </w:tc>
      </w:tr>
      <w:tr w:rsidR="00A85210" w:rsidTr="4F1C134F" w14:paraId="751059F8" w14:textId="77777777">
        <w:tc>
          <w:tcPr>
            <w:tcW w:w="560" w:type="dxa"/>
          </w:tcPr>
          <w:p w:rsidR="00A85210" w:rsidP="00A85210" w:rsidRDefault="00A85210" w14:paraId="794870EC" w14:textId="016D20AD">
            <w:r>
              <w:t>8.</w:t>
            </w:r>
          </w:p>
        </w:tc>
        <w:tc>
          <w:tcPr>
            <w:tcW w:w="2554" w:type="dxa"/>
          </w:tcPr>
          <w:p w:rsidR="00A85210" w:rsidP="00A85210" w:rsidRDefault="00A85210" w14:paraId="6B21132E" w14:textId="623A689D">
            <w:r>
              <w:t>PCC Annual Report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A85210" w:rsidP="00A85210" w:rsidRDefault="00A85210" w14:paraId="6EE9B8E1" w14:textId="77777777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A85210" w:rsidP="00A85210" w:rsidRDefault="00A85210" w14:paraId="1766829B" w14:textId="77777777">
            <w:pPr>
              <w:jc w:val="center"/>
              <w:rPr>
                <w:rFonts w:ascii="Wingdings" w:hAnsi="Wingdings" w:eastAsia="Wingdings" w:cs="Wingdings"/>
              </w:rPr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A85210" w:rsidP="00A85210" w:rsidRDefault="00A85210" w14:paraId="52AD3951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A85210" w:rsidP="00A85210" w:rsidRDefault="00A85210" w14:paraId="5A7CBD6E" w14:textId="77777777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A85210" w:rsidP="00A85210" w:rsidRDefault="00A85210" w14:paraId="7E7BF91A" w14:textId="75CC41F9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294211" w:rsidTr="4F1C134F" w14:paraId="3CCE1AC6" w14:textId="77777777">
        <w:tc>
          <w:tcPr>
            <w:tcW w:w="8413" w:type="dxa"/>
            <w:gridSpan w:val="7"/>
            <w:shd w:val="clear" w:color="auto" w:fill="D9D9D9" w:themeFill="background1" w:themeFillShade="D9"/>
          </w:tcPr>
          <w:p w:rsidRPr="00CC24B8" w:rsidR="00294211" w:rsidP="00294211" w:rsidRDefault="00294211" w14:paraId="04DD673C" w14:textId="4B487665">
            <w:pPr>
              <w:rPr>
                <w:b/>
                <w:bCs/>
              </w:rPr>
            </w:pPr>
            <w:r w:rsidRPr="00CC24B8">
              <w:rPr>
                <w:b/>
                <w:bCs/>
              </w:rPr>
              <w:t>Audit</w:t>
            </w:r>
          </w:p>
        </w:tc>
      </w:tr>
      <w:tr w:rsidR="00D27B4C" w:rsidTr="4F1C134F" w14:paraId="0F02A537" w14:textId="77777777">
        <w:tc>
          <w:tcPr>
            <w:tcW w:w="560" w:type="dxa"/>
          </w:tcPr>
          <w:p w:rsidRPr="00A85210" w:rsidR="00D27B4C" w:rsidP="00D27B4C" w:rsidRDefault="00A85210" w14:paraId="38017706" w14:textId="444EF4E5">
            <w:r w:rsidRPr="00A85210">
              <w:t>9.</w:t>
            </w:r>
          </w:p>
        </w:tc>
        <w:tc>
          <w:tcPr>
            <w:tcW w:w="2554" w:type="dxa"/>
          </w:tcPr>
          <w:p w:rsidR="00D27B4C" w:rsidP="00D27B4C" w:rsidRDefault="00D27B4C" w14:paraId="2B3FE092" w14:textId="7502EC76">
            <w:r>
              <w:t>Audit Recommendations Tracker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D27B4C" w:rsidP="00D27B4C" w:rsidRDefault="00D27B4C" w14:paraId="4C970E24" w14:textId="0C36744A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Pr="00CF6D60" w:rsidR="00D27B4C" w:rsidP="00D27B4C" w:rsidRDefault="00D27B4C" w14:paraId="5A065165" w14:textId="2017F375">
            <w:pPr>
              <w:rPr>
                <w:rFonts w:ascii="Wingdings" w:hAnsi="Wingdings" w:eastAsia="Wingdings" w:cs="Wingdings"/>
              </w:rPr>
            </w:pPr>
            <w:r w:rsidRPr="00CF6D6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D27B4C" w:rsidP="00D27B4C" w:rsidRDefault="00D27B4C" w14:paraId="3F6D731F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D27B4C" w:rsidP="00D27B4C" w:rsidRDefault="00D27B4C" w14:paraId="64E64786" w14:textId="51E3884C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D27B4C" w:rsidP="00D27B4C" w:rsidRDefault="00D27B4C" w14:paraId="7152C2A8" w14:textId="20F0BFAD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D27B4C" w:rsidTr="4F1C134F" w14:paraId="2106BD20" w14:textId="77777777">
        <w:tc>
          <w:tcPr>
            <w:tcW w:w="560" w:type="dxa"/>
          </w:tcPr>
          <w:p w:rsidRPr="00A85210" w:rsidR="00D27B4C" w:rsidP="00D27B4C" w:rsidRDefault="00A85210" w14:paraId="61904CF8" w14:textId="05AEA1A2">
            <w:r w:rsidRPr="00A85210">
              <w:t>10.</w:t>
            </w:r>
          </w:p>
        </w:tc>
        <w:tc>
          <w:tcPr>
            <w:tcW w:w="2554" w:type="dxa"/>
          </w:tcPr>
          <w:p w:rsidRPr="00CC24B8" w:rsidR="00D27B4C" w:rsidP="00D27B4C" w:rsidRDefault="00D27B4C" w14:paraId="77E5A553" w14:textId="2C98451C">
            <w:pPr>
              <w:rPr>
                <w:b/>
                <w:bCs/>
              </w:rPr>
            </w:pPr>
            <w:r>
              <w:t>Internal Audit report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Pr="00CC24B8" w:rsidR="00D27B4C" w:rsidP="00D27B4C" w:rsidRDefault="00D27B4C" w14:paraId="40045C2F" w14:textId="68A01D75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Pr="00CC24B8" w:rsidR="00D27B4C" w:rsidP="00D27B4C" w:rsidRDefault="00D27B4C" w14:paraId="02515ACF" w14:textId="61970CFC">
            <w:pPr>
              <w:rPr>
                <w:b/>
                <w:bCs/>
              </w:rPr>
            </w:pPr>
            <w:r w:rsidRPr="00CF6D6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D27B4C" w:rsidP="00D27B4C" w:rsidRDefault="00D27B4C" w14:paraId="0615619D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Pr="00CC24B8" w:rsidR="00D27B4C" w:rsidP="00D27B4C" w:rsidRDefault="00D27B4C" w14:paraId="7D4E702B" w14:textId="7ADA0692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Pr="00CC24B8" w:rsidR="00D27B4C" w:rsidP="00D27B4C" w:rsidRDefault="00D27B4C" w14:paraId="38E0BEDC" w14:textId="193B05E1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5C5EB2" w:rsidTr="4F1C134F" w14:paraId="60AB375D" w14:textId="77777777">
        <w:tc>
          <w:tcPr>
            <w:tcW w:w="560" w:type="dxa"/>
          </w:tcPr>
          <w:p w:rsidRPr="00A85210" w:rsidR="005C5EB2" w:rsidP="005C5EB2" w:rsidRDefault="00A85210" w14:paraId="4F609F36" w14:textId="23F39A36">
            <w:r w:rsidRPr="00A85210">
              <w:t>11.</w:t>
            </w:r>
          </w:p>
        </w:tc>
        <w:tc>
          <w:tcPr>
            <w:tcW w:w="2554" w:type="dxa"/>
          </w:tcPr>
          <w:p w:rsidR="005C5EB2" w:rsidP="005C5EB2" w:rsidRDefault="005C5EB2" w14:paraId="48C8B44E" w14:textId="594BBB8A">
            <w:r>
              <w:t>Approval of Internal Audit plans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5C5EB2" w:rsidP="005C5EB2" w:rsidRDefault="005C5EB2" w14:paraId="56B9FE6F" w14:textId="496691A5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Pr="00CF6D60" w:rsidR="005C5EB2" w:rsidP="005C5EB2" w:rsidRDefault="005C5EB2" w14:paraId="3862C9F5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5C5EB2" w:rsidP="005C5EB2" w:rsidRDefault="005C5EB2" w14:paraId="40EA897B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5C5EB2" w:rsidP="005C5EB2" w:rsidRDefault="005C5EB2" w14:paraId="00A9067C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5C5EB2" w:rsidP="005C5EB2" w:rsidRDefault="005C5EB2" w14:paraId="6F6A6B81" w14:textId="77777777">
            <w:pPr>
              <w:rPr>
                <w:rFonts w:ascii="Wingdings" w:hAnsi="Wingdings" w:eastAsia="Wingdings" w:cs="Wingdings"/>
              </w:rPr>
            </w:pPr>
          </w:p>
        </w:tc>
      </w:tr>
      <w:tr w:rsidR="005C5EB2" w:rsidTr="4F1C134F" w14:paraId="608EE284" w14:textId="77777777">
        <w:tc>
          <w:tcPr>
            <w:tcW w:w="560" w:type="dxa"/>
          </w:tcPr>
          <w:p w:rsidR="005C5EB2" w:rsidP="005C5EB2" w:rsidRDefault="00A85210" w14:paraId="51B714AA" w14:textId="39F1FB74">
            <w:r>
              <w:t>12.</w:t>
            </w:r>
          </w:p>
        </w:tc>
        <w:tc>
          <w:tcPr>
            <w:tcW w:w="2554" w:type="dxa"/>
          </w:tcPr>
          <w:p w:rsidR="005C5EB2" w:rsidP="005C5EB2" w:rsidRDefault="005C5EB2" w14:paraId="77A09E30" w14:textId="41A0135B">
            <w:r>
              <w:t>Annual Internal Audit Report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5C5EB2" w:rsidP="005C5EB2" w:rsidRDefault="005C5EB2" w14:paraId="67E18EDF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Pr="00CF6D60" w:rsidR="005C5EB2" w:rsidP="005C5EB2" w:rsidRDefault="005C5EB2" w14:paraId="5332EF88" w14:textId="35136D90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5C5EB2" w:rsidP="005C5EB2" w:rsidRDefault="005C5EB2" w14:paraId="641C0B2C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5C5EB2" w:rsidP="005C5EB2" w:rsidRDefault="005C5EB2" w14:paraId="22E57DDD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5C5EB2" w:rsidP="005C5EB2" w:rsidRDefault="005C5EB2" w14:paraId="591A49D2" w14:textId="77777777">
            <w:pPr>
              <w:rPr>
                <w:rFonts w:ascii="Wingdings" w:hAnsi="Wingdings" w:eastAsia="Wingdings" w:cs="Wingdings"/>
              </w:rPr>
            </w:pPr>
          </w:p>
        </w:tc>
      </w:tr>
      <w:tr w:rsidR="007D7F60" w:rsidTr="4F1C134F" w14:paraId="577A2781" w14:textId="77777777">
        <w:tc>
          <w:tcPr>
            <w:tcW w:w="560" w:type="dxa"/>
          </w:tcPr>
          <w:p w:rsidR="007D7F60" w:rsidP="007D7F60" w:rsidRDefault="00A85210" w14:paraId="30451D86" w14:textId="5E5BD77D">
            <w:r>
              <w:t>13.</w:t>
            </w:r>
          </w:p>
        </w:tc>
        <w:tc>
          <w:tcPr>
            <w:tcW w:w="2554" w:type="dxa"/>
          </w:tcPr>
          <w:p w:rsidR="007D7F60" w:rsidP="007D7F60" w:rsidRDefault="007D7F60" w14:paraId="668A6994" w14:textId="260EA044">
            <w:r>
              <w:t>Internal Audit Benchmarking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7D7F60" w:rsidP="007D7F60" w:rsidRDefault="007D7F60" w14:paraId="6701530A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Pr="00CF6D60" w:rsidR="007D7F60" w:rsidP="007D7F60" w:rsidRDefault="007D7F60" w14:paraId="38DBA5A3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7D7F60" w:rsidP="007D7F60" w:rsidRDefault="007D7F60" w14:paraId="5D6E337B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7D7F60" w:rsidP="007D7F60" w:rsidRDefault="007D7F60" w14:paraId="67B9EAA5" w14:textId="1A271B8F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7D7F60" w:rsidP="007D7F60" w:rsidRDefault="007D7F60" w14:paraId="626BAA89" w14:textId="77777777">
            <w:pPr>
              <w:rPr>
                <w:rFonts w:ascii="Wingdings" w:hAnsi="Wingdings" w:eastAsia="Wingdings" w:cs="Wingdings"/>
              </w:rPr>
            </w:pPr>
          </w:p>
        </w:tc>
      </w:tr>
      <w:tr w:rsidR="007D7F60" w:rsidTr="4F1C134F" w14:paraId="57EB6B06" w14:textId="77777777">
        <w:tc>
          <w:tcPr>
            <w:tcW w:w="560" w:type="dxa"/>
          </w:tcPr>
          <w:p w:rsidR="007D7F60" w:rsidP="007D7F60" w:rsidRDefault="00A85210" w14:paraId="77824CFD" w14:textId="3A7090D2">
            <w:r>
              <w:t>14.</w:t>
            </w:r>
          </w:p>
        </w:tc>
        <w:tc>
          <w:tcPr>
            <w:tcW w:w="2554" w:type="dxa"/>
          </w:tcPr>
          <w:p w:rsidR="007D7F60" w:rsidP="007D7F60" w:rsidRDefault="007D7F60" w14:paraId="5CD081C4" w14:textId="4A59A772">
            <w:r>
              <w:t>External Audit report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7D7F60" w:rsidP="007D7F60" w:rsidRDefault="007D7F60" w14:paraId="460F1FC8" w14:textId="6C79953B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Pr="00CF6D60" w:rsidR="007D7F60" w:rsidP="007D7F60" w:rsidRDefault="007D7F60" w14:paraId="4D4324DB" w14:textId="0F5EE9F4">
            <w:pPr>
              <w:rPr>
                <w:rFonts w:ascii="Wingdings" w:hAnsi="Wingdings" w:eastAsia="Wingdings" w:cs="Wingdings"/>
              </w:rPr>
            </w:pPr>
            <w:r w:rsidRPr="00CF6D60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7D7F60" w:rsidP="007D7F60" w:rsidRDefault="007D7F60" w14:paraId="23E9C04C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7D7F60" w:rsidP="007D7F60" w:rsidRDefault="007D7F60" w14:paraId="5982FC2C" w14:textId="4741F04F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7D7F60" w:rsidP="007D7F60" w:rsidRDefault="007D7F60" w14:paraId="111118A7" w14:textId="47ACE928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5C5EB2" w:rsidTr="4F1C134F" w14:paraId="0041A645" w14:textId="77777777">
        <w:tc>
          <w:tcPr>
            <w:tcW w:w="560" w:type="dxa"/>
          </w:tcPr>
          <w:p w:rsidR="005C5EB2" w:rsidP="005C5EB2" w:rsidRDefault="00A85210" w14:paraId="18A39792" w14:textId="051FDB10">
            <w:r>
              <w:t>15.</w:t>
            </w:r>
          </w:p>
        </w:tc>
        <w:tc>
          <w:tcPr>
            <w:tcW w:w="2554" w:type="dxa"/>
          </w:tcPr>
          <w:p w:rsidR="005C5EB2" w:rsidP="005C5EB2" w:rsidRDefault="005C5EB2" w14:paraId="56FA7C40" w14:textId="32AF6355">
            <w:r>
              <w:t>Agreement of External Audit fees and plan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5C5EB2" w:rsidP="005C5EB2" w:rsidRDefault="005C5EB2" w14:paraId="627D96A3" w14:textId="0D82797E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Pr="00CF6D60" w:rsidR="005C5EB2" w:rsidP="005C5EB2" w:rsidRDefault="005C5EB2" w14:paraId="0708E0EE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5C5EB2" w:rsidP="005C5EB2" w:rsidRDefault="005C5EB2" w14:paraId="7AA9CBA5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5C5EB2" w:rsidP="005C5EB2" w:rsidRDefault="005C5EB2" w14:paraId="5EF67A31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5C5EB2" w:rsidP="005C5EB2" w:rsidRDefault="005C5EB2" w14:paraId="30BA9061" w14:textId="77777777">
            <w:pPr>
              <w:rPr>
                <w:rFonts w:ascii="Wingdings" w:hAnsi="Wingdings" w:eastAsia="Wingdings" w:cs="Wingdings"/>
              </w:rPr>
            </w:pPr>
          </w:p>
        </w:tc>
      </w:tr>
      <w:tr w:rsidR="00053629" w:rsidTr="4F1C134F" w14:paraId="537939B1" w14:textId="77777777">
        <w:tc>
          <w:tcPr>
            <w:tcW w:w="560" w:type="dxa"/>
          </w:tcPr>
          <w:p w:rsidR="00053629" w:rsidP="00053629" w:rsidRDefault="00A85210" w14:paraId="3CED019A" w14:textId="7E49683A">
            <w:r>
              <w:t>16.</w:t>
            </w:r>
          </w:p>
        </w:tc>
        <w:tc>
          <w:tcPr>
            <w:tcW w:w="2554" w:type="dxa"/>
          </w:tcPr>
          <w:p w:rsidR="00053629" w:rsidP="00053629" w:rsidRDefault="00053629" w14:paraId="6B63490F" w14:textId="3DA3F6EA">
            <w:r>
              <w:t>Bi-annual de-brief, JAC &amp; External Auditors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053629" w:rsidP="00053629" w:rsidRDefault="00053629" w14:paraId="5AF6B5AA" w14:textId="5644337E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Pr="00CF6D60" w:rsidR="00053629" w:rsidP="00053629" w:rsidRDefault="00053629" w14:paraId="45A42648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053629" w:rsidP="00053629" w:rsidRDefault="00053629" w14:paraId="455D64BC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053629" w:rsidP="00053629" w:rsidRDefault="00053629" w14:paraId="2AEE4C33" w14:textId="1178435D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053629" w:rsidP="00053629" w:rsidRDefault="00053629" w14:paraId="12EE1A72" w14:textId="77777777">
            <w:pPr>
              <w:rPr>
                <w:rFonts w:ascii="Wingdings" w:hAnsi="Wingdings" w:eastAsia="Wingdings" w:cs="Wingdings"/>
              </w:rPr>
            </w:pPr>
          </w:p>
        </w:tc>
      </w:tr>
      <w:tr w:rsidR="00294211" w:rsidTr="4F1C134F" w14:paraId="3379C89D" w14:textId="77777777">
        <w:tc>
          <w:tcPr>
            <w:tcW w:w="8413" w:type="dxa"/>
            <w:gridSpan w:val="7"/>
            <w:shd w:val="clear" w:color="auto" w:fill="D9D9D9" w:themeFill="background1" w:themeFillShade="D9"/>
          </w:tcPr>
          <w:p w:rsidRPr="00CC24B8" w:rsidR="00294211" w:rsidP="00294211" w:rsidRDefault="00294211" w14:paraId="445607E6" w14:textId="18A9C6A2">
            <w:pPr>
              <w:rPr>
                <w:b/>
                <w:bCs/>
              </w:rPr>
            </w:pPr>
            <w:r w:rsidRPr="00CC24B8">
              <w:rPr>
                <w:b/>
                <w:bCs/>
              </w:rPr>
              <w:t>Finance</w:t>
            </w:r>
          </w:p>
        </w:tc>
      </w:tr>
      <w:tr w:rsidR="008B03EB" w:rsidTr="4F1C134F" w14:paraId="50939C0A" w14:textId="77777777">
        <w:tc>
          <w:tcPr>
            <w:tcW w:w="560" w:type="dxa"/>
          </w:tcPr>
          <w:p w:rsidRPr="00A85210" w:rsidR="008B03EB" w:rsidP="008B03EB" w:rsidRDefault="00A85210" w14:paraId="23C5BCB9" w14:textId="6BB1DB52">
            <w:r w:rsidRPr="00A85210">
              <w:t>17.</w:t>
            </w:r>
          </w:p>
        </w:tc>
        <w:tc>
          <w:tcPr>
            <w:tcW w:w="2554" w:type="dxa"/>
          </w:tcPr>
          <w:p w:rsidRPr="00CC24B8" w:rsidR="008B03EB" w:rsidP="008B03EB" w:rsidRDefault="008B03EB" w14:paraId="73E5C27F" w14:textId="3AECDC6E">
            <w:pPr>
              <w:rPr>
                <w:b/>
                <w:bCs/>
              </w:rPr>
            </w:pPr>
            <w:r>
              <w:t>In-Year Financial Monitoring and MTFP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5063724E" w14:textId="2BD128DA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Pr="00CC24B8" w:rsidR="008B03EB" w:rsidP="008B03EB" w:rsidRDefault="008B03EB" w14:paraId="1224F108" w14:textId="1218F237">
            <w:pPr>
              <w:rPr>
                <w:b/>
                <w:bCs/>
              </w:rPr>
            </w:pPr>
            <w:r w:rsidRPr="004A0ED1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2E3F7974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54231DCC" w14:textId="6210D23D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14A31CC6" w14:textId="3A5E5915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8B03EB" w:rsidTr="4F1C134F" w14:paraId="338FA5EE" w14:textId="77777777">
        <w:tc>
          <w:tcPr>
            <w:tcW w:w="560" w:type="dxa"/>
          </w:tcPr>
          <w:p w:rsidRPr="00A85210" w:rsidR="008B03EB" w:rsidP="008B03EB" w:rsidRDefault="00A85210" w14:paraId="03F5289F" w14:textId="58003F8D">
            <w:r w:rsidRPr="00A85210">
              <w:t>18.</w:t>
            </w:r>
          </w:p>
        </w:tc>
        <w:tc>
          <w:tcPr>
            <w:tcW w:w="2554" w:type="dxa"/>
          </w:tcPr>
          <w:p w:rsidRPr="00CC24B8" w:rsidR="008B03EB" w:rsidP="008B03EB" w:rsidRDefault="008B03EB" w14:paraId="6F240C03" w14:textId="0B5A27A2">
            <w:pPr>
              <w:rPr>
                <w:b/>
                <w:bCs/>
              </w:rPr>
            </w:pPr>
            <w:r>
              <w:t>Treasury Management Strategy and performance reports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54EDCE64" w14:textId="1CAF37FD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8B03EB" w:rsidP="008B03EB" w:rsidRDefault="008B03EB" w14:paraId="090398FD" w14:textId="77777777">
            <w:pPr>
              <w:jc w:val="center"/>
              <w:rPr>
                <w:rFonts w:ascii="Wingdings" w:hAnsi="Wingdings" w:eastAsia="Wingdings" w:cs="Wingdings"/>
              </w:rPr>
            </w:pPr>
          </w:p>
          <w:p w:rsidRPr="00CC24B8" w:rsidR="008B03EB" w:rsidP="008B03EB" w:rsidRDefault="008B03EB" w14:paraId="4213C38C" w14:textId="6A10DE9A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0B4196F2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6E488785" w14:textId="243898BB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6F83EFB3" w14:textId="2A480F28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9451CE" w:rsidTr="4F1C134F" w14:paraId="4CBCACA4" w14:textId="77777777">
        <w:tc>
          <w:tcPr>
            <w:tcW w:w="560" w:type="dxa"/>
          </w:tcPr>
          <w:p w:rsidRPr="00A85210" w:rsidR="009451CE" w:rsidP="008B03EB" w:rsidRDefault="009B2FBF" w14:paraId="41771DD5" w14:textId="31CB710F">
            <w:r>
              <w:t>19.</w:t>
            </w:r>
          </w:p>
        </w:tc>
        <w:tc>
          <w:tcPr>
            <w:tcW w:w="2554" w:type="dxa"/>
          </w:tcPr>
          <w:p w:rsidR="009451CE" w:rsidP="008B03EB" w:rsidRDefault="009B2FBF" w14:paraId="11C04EAC" w14:textId="3B2C2A6C">
            <w:r>
              <w:t xml:space="preserve">Finance Regulation </w:t>
            </w:r>
            <w:r w:rsidR="00705DEF">
              <w:t xml:space="preserve">– </w:t>
            </w:r>
            <w:r w:rsidR="00D80620">
              <w:t xml:space="preserve">Force update on any </w:t>
            </w:r>
            <w:r w:rsidR="009008B3">
              <w:lastRenderedPageBreak/>
              <w:t>significant</w:t>
            </w:r>
            <w:r w:rsidR="00705DEF">
              <w:t xml:space="preserve"> debt write</w:t>
            </w:r>
            <w:r w:rsidR="001D3F14">
              <w:t>-</w:t>
            </w:r>
            <w:r w:rsidR="00705DEF">
              <w:t>offs and</w:t>
            </w:r>
            <w:r w:rsidR="00D80620">
              <w:t>/</w:t>
            </w:r>
            <w:r w:rsidR="009008B3">
              <w:t>o</w:t>
            </w:r>
            <w:r w:rsidR="00D80620">
              <w:t>r</w:t>
            </w:r>
            <w:r w:rsidR="00705DEF">
              <w:t xml:space="preserve"> waivers</w:t>
            </w:r>
            <w:r w:rsidR="001D3F14">
              <w:t xml:space="preserve"> (29/25)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9451CE" w:rsidP="008B03EB" w:rsidRDefault="009451CE" w14:paraId="1996CB3E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9451CE" w:rsidP="00E47238" w:rsidRDefault="00E47238" w14:paraId="48FFCA30" w14:textId="207CE18B">
            <w:pPr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9451CE" w:rsidP="008B03EB" w:rsidRDefault="009451CE" w14:paraId="17FC63EA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9451CE" w:rsidP="008B03EB" w:rsidRDefault="009451CE" w14:paraId="4891BEA1" w14:textId="77777777">
            <w:pPr>
              <w:rPr>
                <w:rFonts w:ascii="Wingdings" w:hAnsi="Wingdings" w:eastAsia="Wingdings" w:cs="Wingdings"/>
              </w:rPr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9451CE" w:rsidP="008B03EB" w:rsidRDefault="009451CE" w14:paraId="1A4B104A" w14:textId="77777777">
            <w:pPr>
              <w:rPr>
                <w:rFonts w:ascii="Wingdings" w:hAnsi="Wingdings" w:eastAsia="Wingdings" w:cs="Wingdings"/>
              </w:rPr>
            </w:pPr>
          </w:p>
        </w:tc>
      </w:tr>
      <w:tr w:rsidR="00294211" w:rsidTr="4F1C134F" w14:paraId="4740734E" w14:textId="77777777">
        <w:tc>
          <w:tcPr>
            <w:tcW w:w="8413" w:type="dxa"/>
            <w:gridSpan w:val="7"/>
            <w:shd w:val="clear" w:color="auto" w:fill="D9D9D9" w:themeFill="background1" w:themeFillShade="D9"/>
          </w:tcPr>
          <w:p w:rsidRPr="00CC24B8" w:rsidR="00294211" w:rsidP="00294211" w:rsidRDefault="00294211" w14:paraId="42B57B1A" w14:textId="4D85F5E9">
            <w:pPr>
              <w:rPr>
                <w:b/>
                <w:bCs/>
              </w:rPr>
            </w:pPr>
            <w:r w:rsidRPr="00CC24B8">
              <w:rPr>
                <w:b/>
                <w:bCs/>
              </w:rPr>
              <w:t>Risk and Governance</w:t>
            </w:r>
          </w:p>
        </w:tc>
      </w:tr>
      <w:tr w:rsidR="008B03EB" w:rsidTr="4F1C134F" w14:paraId="50DDC1A5" w14:textId="77777777">
        <w:tc>
          <w:tcPr>
            <w:tcW w:w="560" w:type="dxa"/>
          </w:tcPr>
          <w:p w:rsidRPr="00A85210" w:rsidR="008B03EB" w:rsidP="008B03EB" w:rsidRDefault="00747823" w14:paraId="4F39056B" w14:textId="5B7B0427">
            <w:r>
              <w:t>20.</w:t>
            </w:r>
          </w:p>
        </w:tc>
        <w:tc>
          <w:tcPr>
            <w:tcW w:w="2554" w:type="dxa"/>
          </w:tcPr>
          <w:p w:rsidRPr="00CC24B8" w:rsidR="008B03EB" w:rsidP="008B03EB" w:rsidRDefault="008B03EB" w14:paraId="5991BF2C" w14:textId="47B60DAC">
            <w:pPr>
              <w:rPr>
                <w:b/>
                <w:bCs/>
              </w:rPr>
            </w:pPr>
            <w:r>
              <w:t>PCC risk register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475FEB01" w14:textId="2E375641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Pr="00CC24B8" w:rsidR="008B03EB" w:rsidP="008B03EB" w:rsidRDefault="008B03EB" w14:paraId="45C74E0B" w14:textId="1BF4BC21">
            <w:pPr>
              <w:rPr>
                <w:b/>
                <w:bCs/>
              </w:rPr>
            </w:pPr>
            <w:r w:rsidRPr="004A0ED1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0A09DD2F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3776F7BE" w14:textId="16E20087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33409D42" w14:textId="773AF9E8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8B03EB" w:rsidTr="4F1C134F" w14:paraId="76115A2F" w14:textId="77777777">
        <w:tc>
          <w:tcPr>
            <w:tcW w:w="560" w:type="dxa"/>
          </w:tcPr>
          <w:p w:rsidRPr="00A85210" w:rsidR="008B03EB" w:rsidP="008B03EB" w:rsidRDefault="00747823" w14:paraId="1989C0F5" w14:textId="7611FA45">
            <w:r>
              <w:t>21.</w:t>
            </w:r>
          </w:p>
        </w:tc>
        <w:tc>
          <w:tcPr>
            <w:tcW w:w="2554" w:type="dxa"/>
          </w:tcPr>
          <w:p w:rsidRPr="00CC24B8" w:rsidR="008B03EB" w:rsidP="008B03EB" w:rsidRDefault="008B03EB" w14:paraId="54BC478D" w14:textId="6935A5B9">
            <w:pPr>
              <w:rPr>
                <w:b/>
                <w:bCs/>
              </w:rPr>
            </w:pPr>
            <w:r>
              <w:t xml:space="preserve">PCC and Force Gifts &amp; Hospitality Register, and Declarations 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5611D02D" w14:textId="77777777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Pr="00CC24B8" w:rsidR="008B03EB" w:rsidP="008B03EB" w:rsidRDefault="008B03EB" w14:paraId="046C3408" w14:textId="77777777">
            <w:pPr>
              <w:rPr>
                <w:b/>
                <w:bCs/>
              </w:rPr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4614B6AD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23B0E54A" w14:textId="77777777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Pr="00CC24B8" w:rsidR="008B03EB" w:rsidP="008B03EB" w:rsidRDefault="008B03EB" w14:paraId="54590493" w14:textId="4A238FCF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054EAA" w:rsidTr="4F1C134F" w14:paraId="2DA829F8" w14:textId="77777777">
        <w:tc>
          <w:tcPr>
            <w:tcW w:w="560" w:type="dxa"/>
          </w:tcPr>
          <w:p w:rsidR="00054EAA" w:rsidP="00054EAA" w:rsidRDefault="00747823" w14:paraId="0799A2CC" w14:textId="5F65330F">
            <w:r>
              <w:t>22.</w:t>
            </w:r>
          </w:p>
        </w:tc>
        <w:tc>
          <w:tcPr>
            <w:tcW w:w="2554" w:type="dxa"/>
          </w:tcPr>
          <w:p w:rsidR="00054EAA" w:rsidP="00054EAA" w:rsidRDefault="00054EAA" w14:paraId="2C0715EC" w14:textId="34495A84">
            <w:r>
              <w:t xml:space="preserve">Force Fraud, Whistleblowing and Counter-Corruption 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Pr="00CC24B8" w:rsidR="00054EAA" w:rsidP="00054EAA" w:rsidRDefault="00054EAA" w14:paraId="26E0BFD9" w14:textId="77777777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Pr="00CC24B8" w:rsidR="00054EAA" w:rsidP="00054EAA" w:rsidRDefault="00054EAA" w14:paraId="172CBBC1" w14:textId="77777777">
            <w:pPr>
              <w:rPr>
                <w:b/>
                <w:bCs/>
              </w:rPr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Pr="00CC24B8" w:rsidR="00054EAA" w:rsidP="00054EAA" w:rsidRDefault="00054EAA" w14:paraId="2A2B9F60" w14:textId="77777777">
            <w:pPr>
              <w:rPr>
                <w:b/>
                <w:bCs/>
              </w:rPr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Pr="00CC24B8" w:rsidR="00054EAA" w:rsidP="00054EAA" w:rsidRDefault="00054EAA" w14:paraId="668DEB8E" w14:textId="7D224CE5">
            <w:pPr>
              <w:rPr>
                <w:b/>
                <w:bCs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054EAA" w:rsidP="00054EAA" w:rsidRDefault="00054EAA" w14:paraId="6D92A3F0" w14:textId="77777777">
            <w:pPr>
              <w:rPr>
                <w:rFonts w:ascii="Wingdings" w:hAnsi="Wingdings" w:eastAsia="Wingdings" w:cs="Wingdings"/>
              </w:rPr>
            </w:pPr>
          </w:p>
        </w:tc>
      </w:tr>
      <w:tr w:rsidR="008B03EB" w:rsidTr="4F1C134F" w14:paraId="16126509" w14:textId="77777777">
        <w:tc>
          <w:tcPr>
            <w:tcW w:w="8413" w:type="dxa"/>
            <w:gridSpan w:val="7"/>
            <w:shd w:val="clear" w:color="auto" w:fill="D9D9D9" w:themeFill="background1" w:themeFillShade="D9"/>
          </w:tcPr>
          <w:p w:rsidRPr="00CC24B8" w:rsidR="008B03EB" w:rsidP="008B03EB" w:rsidRDefault="008B03EB" w14:paraId="48058028" w14:textId="787F0C2C">
            <w:pPr>
              <w:rPr>
                <w:b/>
                <w:bCs/>
              </w:rPr>
            </w:pPr>
            <w:r w:rsidRPr="00CC24B8">
              <w:rPr>
                <w:b/>
                <w:bCs/>
              </w:rPr>
              <w:t>Restricted Items</w:t>
            </w:r>
          </w:p>
        </w:tc>
      </w:tr>
      <w:tr w:rsidR="008B03EB" w:rsidTr="4F1C134F" w14:paraId="4379A619" w14:textId="77777777">
        <w:tc>
          <w:tcPr>
            <w:tcW w:w="560" w:type="dxa"/>
          </w:tcPr>
          <w:p w:rsidR="008B03EB" w:rsidP="008B03EB" w:rsidRDefault="00747823" w14:paraId="7B472D2A" w14:textId="2FBC0202">
            <w:r>
              <w:t>23.</w:t>
            </w:r>
          </w:p>
        </w:tc>
        <w:tc>
          <w:tcPr>
            <w:tcW w:w="2554" w:type="dxa"/>
          </w:tcPr>
          <w:p w:rsidR="008B03EB" w:rsidP="008B03EB" w:rsidRDefault="008B03EB" w14:paraId="749CACC6" w14:textId="559550B9">
            <w:r>
              <w:t>Force Operational Update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8B03EB" w:rsidP="008B03EB" w:rsidRDefault="008B03EB" w14:paraId="399D2656" w14:textId="5C46A13F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8B03EB" w:rsidP="008B03EB" w:rsidRDefault="008B03EB" w14:paraId="5CD47533" w14:textId="1CA4D823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8B03EB" w:rsidP="008B03EB" w:rsidRDefault="008B03EB" w14:paraId="5DA11C10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8B03EB" w:rsidP="008B03EB" w:rsidRDefault="008B03EB" w14:paraId="08BE794B" w14:textId="7B047FEB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8B03EB" w:rsidP="008B03EB" w:rsidRDefault="008B03EB" w14:paraId="0E3FDFCE" w14:textId="76AC45F7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8B03EB" w:rsidTr="4F1C134F" w14:paraId="095BA8AE" w14:textId="77777777">
        <w:tc>
          <w:tcPr>
            <w:tcW w:w="560" w:type="dxa"/>
          </w:tcPr>
          <w:p w:rsidR="008B03EB" w:rsidP="008B03EB" w:rsidRDefault="00747823" w14:paraId="188E963D" w14:textId="0226ABD2">
            <w:r>
              <w:t>24.</w:t>
            </w:r>
          </w:p>
        </w:tc>
        <w:tc>
          <w:tcPr>
            <w:tcW w:w="2554" w:type="dxa"/>
          </w:tcPr>
          <w:p w:rsidR="008B03EB" w:rsidP="008B03EB" w:rsidRDefault="008B03EB" w14:paraId="31264FA5" w14:textId="12E3B644">
            <w:r>
              <w:t xml:space="preserve">CC risk register </w:t>
            </w:r>
            <w:r w:rsidRPr="00643F3D">
              <w:rPr>
                <w:color w:val="FF0000"/>
              </w:rPr>
              <w:t>(restricted)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8B03EB" w:rsidP="008B03EB" w:rsidRDefault="008B03EB" w14:paraId="25CA2A3C" w14:textId="44D4039B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8B03EB" w:rsidP="008B03EB" w:rsidRDefault="008B03EB" w14:paraId="57C3099A" w14:textId="149B196E">
            <w:pPr>
              <w:jc w:val="center"/>
              <w:rPr>
                <w:rFonts w:ascii="Wingdings" w:hAnsi="Wingdings" w:eastAsia="Wingdings" w:cs="Wingdings"/>
              </w:rPr>
            </w:pPr>
            <w:r w:rsidRPr="004A0ED1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8B03EB" w:rsidP="008B03EB" w:rsidRDefault="008B03EB" w14:paraId="70542F8F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8B03EB" w:rsidP="008B03EB" w:rsidRDefault="008B03EB" w14:paraId="68B18040" w14:textId="1D2B511A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8B03EB" w:rsidP="008B03EB" w:rsidRDefault="008B03EB" w14:paraId="7C920877" w14:textId="21D31881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8B03EB" w:rsidTr="4F1C134F" w14:paraId="2413A433" w14:textId="77777777">
        <w:tc>
          <w:tcPr>
            <w:tcW w:w="560" w:type="dxa"/>
          </w:tcPr>
          <w:p w:rsidR="008B03EB" w:rsidP="008B03EB" w:rsidRDefault="00747823" w14:paraId="1724739F" w14:textId="2B9ACF45">
            <w:r>
              <w:t>25.</w:t>
            </w:r>
          </w:p>
        </w:tc>
        <w:tc>
          <w:tcPr>
            <w:tcW w:w="2554" w:type="dxa"/>
          </w:tcPr>
          <w:p w:rsidR="008B03EB" w:rsidP="008B03EB" w:rsidRDefault="008B03EB" w14:paraId="6C74641D" w14:textId="7532F274">
            <w:r>
              <w:t>Police and Crime Plan and assoc. Budget Papers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8B03EB" w:rsidP="008B03EB" w:rsidRDefault="008B03EB" w14:paraId="33BCCBFE" w14:textId="62B0F7F8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8B03EB" w:rsidP="008B03EB" w:rsidRDefault="008B03EB" w14:paraId="6CEAA5BD" w14:textId="77777777">
            <w:pPr>
              <w:jc w:val="center"/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8B03EB" w:rsidP="008B03EB" w:rsidRDefault="008B03EB" w14:paraId="00E53508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8B03EB" w:rsidP="008B03EB" w:rsidRDefault="008B03EB" w14:paraId="743020A3" w14:textId="5B7D8E54">
            <w:pPr>
              <w:jc w:val="center"/>
              <w:rPr>
                <w:rFonts w:ascii="Wingdings" w:hAnsi="Wingdings" w:eastAsia="Wingdings" w:cs="Wingdings"/>
              </w:rPr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8B03EB" w:rsidP="008B03EB" w:rsidRDefault="008B03EB" w14:paraId="7560F7E9" w14:textId="58CBD140">
            <w:pPr>
              <w:jc w:val="center"/>
              <w:rPr>
                <w:rFonts w:ascii="Wingdings" w:hAnsi="Wingdings" w:eastAsia="Wingdings" w:cs="Wingdings"/>
              </w:rPr>
            </w:pPr>
          </w:p>
        </w:tc>
      </w:tr>
      <w:tr w:rsidR="00A85210" w:rsidTr="4F1C134F" w14:paraId="5107CB2C" w14:textId="77777777">
        <w:tc>
          <w:tcPr>
            <w:tcW w:w="8413" w:type="dxa"/>
            <w:gridSpan w:val="7"/>
            <w:shd w:val="clear" w:color="auto" w:fill="D9D9D9" w:themeFill="background1" w:themeFillShade="D9"/>
          </w:tcPr>
          <w:p w:rsidRPr="00A85210" w:rsidR="00A85210" w:rsidP="00A85210" w:rsidRDefault="00A85210" w14:paraId="43208129" w14:textId="53D66901">
            <w:pPr>
              <w:rPr>
                <w:b/>
                <w:bCs/>
              </w:rPr>
            </w:pPr>
            <w:r w:rsidRPr="00A85210">
              <w:rPr>
                <w:b/>
                <w:bCs/>
              </w:rPr>
              <w:t>SOA</w:t>
            </w:r>
          </w:p>
        </w:tc>
      </w:tr>
      <w:tr w:rsidR="008B03EB" w:rsidTr="4F1C134F" w14:paraId="02AC6C9F" w14:textId="77777777">
        <w:tc>
          <w:tcPr>
            <w:tcW w:w="560" w:type="dxa"/>
          </w:tcPr>
          <w:p w:rsidR="008B03EB" w:rsidP="008B03EB" w:rsidRDefault="00747823" w14:paraId="12BC0897" w14:textId="580EEDDA">
            <w:r>
              <w:t>26.</w:t>
            </w:r>
          </w:p>
        </w:tc>
        <w:tc>
          <w:tcPr>
            <w:tcW w:w="2554" w:type="dxa"/>
          </w:tcPr>
          <w:p w:rsidR="008B03EB" w:rsidP="008B03EB" w:rsidRDefault="008B03EB" w14:paraId="52A25668" w14:textId="27DAED8E">
            <w:r>
              <w:t>Final Accounts and AGS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8B03EB" w:rsidP="008B03EB" w:rsidRDefault="008B03EB" w14:paraId="11E39E91" w14:textId="608E61B9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8B03EB" w:rsidP="008B03EB" w:rsidRDefault="36F21789" w14:paraId="6446D7D2" w14:textId="7A87FC43">
            <w:pPr>
              <w:jc w:val="center"/>
            </w:pPr>
            <w:r w:rsidRPr="7E1C5972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8B03EB" w:rsidP="008B03EB" w:rsidRDefault="008B03EB" w14:paraId="0CD28782" w14:textId="497DD9E8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8B03EB" w:rsidP="008B03EB" w:rsidRDefault="008B03EB" w14:paraId="03A52F24" w14:textId="77777777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8B03EB" w:rsidP="008B03EB" w:rsidRDefault="008B03EB" w14:paraId="730E324B" w14:textId="77777777">
            <w:pPr>
              <w:jc w:val="center"/>
            </w:pPr>
          </w:p>
        </w:tc>
      </w:tr>
      <w:tr w:rsidR="008B03EB" w:rsidTr="4F1C134F" w14:paraId="2433353E" w14:textId="77777777">
        <w:tc>
          <w:tcPr>
            <w:tcW w:w="560" w:type="dxa"/>
          </w:tcPr>
          <w:p w:rsidR="008B03EB" w:rsidP="008B03EB" w:rsidRDefault="00747823" w14:paraId="7CBF7B02" w14:textId="6D2B7FFB">
            <w:r>
              <w:t>27.</w:t>
            </w:r>
          </w:p>
        </w:tc>
        <w:tc>
          <w:tcPr>
            <w:tcW w:w="2554" w:type="dxa"/>
          </w:tcPr>
          <w:p w:rsidR="008B03EB" w:rsidP="008B03EB" w:rsidRDefault="008B03EB" w14:paraId="58DEE9F2" w14:textId="47816CE9">
            <w:r>
              <w:t>Value for Money Profiles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8B03EB" w:rsidP="008B03EB" w:rsidRDefault="008B03EB" w14:paraId="7778AAD9" w14:textId="6EF4B3AD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8B03EB" w:rsidP="008B03EB" w:rsidRDefault="008B03EB" w14:paraId="6B3F509F" w14:textId="47D49C26">
            <w:pPr>
              <w:jc w:val="center"/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8B03EB" w:rsidP="008B03EB" w:rsidRDefault="008B03EB" w14:paraId="7704E576" w14:textId="7C1D7777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8B03EB" w:rsidP="008B03EB" w:rsidRDefault="008B03EB" w14:paraId="11E3C9E5" w14:textId="77777777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8B03EB" w:rsidP="008B03EB" w:rsidRDefault="008B03EB" w14:paraId="6AC50A90" w14:textId="23F26EC2">
            <w:pPr>
              <w:jc w:val="center"/>
            </w:pPr>
          </w:p>
        </w:tc>
      </w:tr>
      <w:tr w:rsidR="003D6FBA" w:rsidTr="4F1C134F" w14:paraId="7E1EBDFF" w14:textId="77777777">
        <w:tc>
          <w:tcPr>
            <w:tcW w:w="8413" w:type="dxa"/>
            <w:gridSpan w:val="7"/>
            <w:shd w:val="clear" w:color="auto" w:fill="D9D9D9" w:themeFill="background1" w:themeFillShade="D9"/>
          </w:tcPr>
          <w:p w:rsidRPr="00A85210" w:rsidR="003D6FBA" w:rsidP="003D6FBA" w:rsidRDefault="003D6FBA" w14:paraId="742D04D1" w14:textId="3774688E">
            <w:pPr>
              <w:rPr>
                <w:b/>
                <w:bCs/>
              </w:rPr>
            </w:pPr>
            <w:r w:rsidRPr="00A85210">
              <w:rPr>
                <w:b/>
                <w:bCs/>
              </w:rPr>
              <w:t>Additional</w:t>
            </w:r>
          </w:p>
        </w:tc>
      </w:tr>
      <w:tr w:rsidR="008B03EB" w:rsidTr="4F1C134F" w14:paraId="05056C85" w14:textId="77777777">
        <w:tc>
          <w:tcPr>
            <w:tcW w:w="560" w:type="dxa"/>
            <w:shd w:val="clear" w:color="auto" w:fill="FFFFFF" w:themeFill="background1"/>
          </w:tcPr>
          <w:p w:rsidR="008B03EB" w:rsidP="008B03EB" w:rsidRDefault="00747823" w14:paraId="29550EE8" w14:textId="740059A7">
            <w:r>
              <w:t>28.</w:t>
            </w:r>
          </w:p>
        </w:tc>
        <w:tc>
          <w:tcPr>
            <w:tcW w:w="2554" w:type="dxa"/>
            <w:shd w:val="clear" w:color="auto" w:fill="FFFFFF" w:themeFill="background1"/>
          </w:tcPr>
          <w:p w:rsidR="008B03EB" w:rsidP="008B03EB" w:rsidRDefault="008B03EB" w14:paraId="3F299374" w14:textId="558D162D">
            <w:r>
              <w:t>Report on Vetting Department remodelling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8B03EB" w:rsidP="008B03EB" w:rsidRDefault="008B03EB" w14:paraId="65C283E2" w14:textId="785F2EEF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8B03EB" w:rsidP="008B03EB" w:rsidRDefault="008B03EB" w14:paraId="37DA3022" w14:textId="77777777">
            <w:pPr>
              <w:jc w:val="center"/>
              <w:rPr>
                <w:rFonts w:ascii="Wingdings" w:hAnsi="Wingdings" w:eastAsia="Wingdings" w:cs="Wingdings"/>
              </w:rPr>
            </w:pPr>
          </w:p>
          <w:p w:rsidR="008B03EB" w:rsidP="008B03EB" w:rsidRDefault="008B03EB" w14:paraId="724A5FCC" w14:textId="48754DCF">
            <w:pPr>
              <w:jc w:val="center"/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8B03EB" w:rsidP="008B03EB" w:rsidRDefault="008B03EB" w14:paraId="2A4A0820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8B03EB" w:rsidP="008B03EB" w:rsidRDefault="008B03EB" w14:paraId="75268691" w14:textId="5E337D6A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8B03EB" w:rsidP="008B03EB" w:rsidRDefault="008B03EB" w14:paraId="62056BCC" w14:textId="2AAD677E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="008B03EB" w:rsidTr="4F1C134F" w14:paraId="6274BC9E" w14:textId="77777777">
        <w:tc>
          <w:tcPr>
            <w:tcW w:w="560" w:type="dxa"/>
          </w:tcPr>
          <w:p w:rsidR="008B03EB" w:rsidP="008B03EB" w:rsidRDefault="00747823" w14:paraId="5A11D8B7" w14:textId="7A0ACDBD">
            <w:r>
              <w:t>29.</w:t>
            </w:r>
          </w:p>
        </w:tc>
        <w:tc>
          <w:tcPr>
            <w:tcW w:w="2554" w:type="dxa"/>
          </w:tcPr>
          <w:p w:rsidR="008B03EB" w:rsidP="008B03EB" w:rsidRDefault="008B03EB" w14:paraId="79B3CDAD" w14:textId="471D269E">
            <w:r>
              <w:t>PFI report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8B03EB" w:rsidP="008B03EB" w:rsidRDefault="008B03EB" w14:paraId="7F0850EA" w14:textId="268FBC1B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8B03EB" w:rsidP="008B03EB" w:rsidRDefault="008B03EB" w14:paraId="7D151CA3" w14:textId="4A5D2199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8B03EB" w:rsidP="008B03EB" w:rsidRDefault="008B03EB" w14:paraId="2DF8A542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8B03EB" w:rsidP="008B03EB" w:rsidRDefault="008B03EB" w14:paraId="36E89B2F" w14:textId="77777777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8B03EB" w:rsidP="008B03EB" w:rsidRDefault="008B03EB" w14:paraId="14963B7C" w14:textId="77777777">
            <w:pPr>
              <w:jc w:val="center"/>
            </w:pPr>
          </w:p>
        </w:tc>
      </w:tr>
      <w:tr w:rsidR="00DE21D1" w:rsidTr="4F1C134F" w14:paraId="7E88AFF6" w14:textId="77777777">
        <w:tc>
          <w:tcPr>
            <w:tcW w:w="560" w:type="dxa"/>
          </w:tcPr>
          <w:p w:rsidR="00DE21D1" w:rsidP="008B03EB" w:rsidRDefault="00DE21D1" w14:paraId="2C607E66" w14:textId="1321E0CD">
            <w:r>
              <w:t>30.</w:t>
            </w:r>
          </w:p>
        </w:tc>
        <w:tc>
          <w:tcPr>
            <w:tcW w:w="2554" w:type="dxa"/>
          </w:tcPr>
          <w:p w:rsidRPr="00BA72D3" w:rsidR="00DE21D1" w:rsidP="008B03EB" w:rsidRDefault="00DE21D1" w14:paraId="0CDDD63D" w14:textId="535D9FD9">
            <w:pPr>
              <w:rPr>
                <w:i/>
                <w:iCs/>
              </w:rPr>
            </w:pPr>
            <w:r>
              <w:t>CJS report</w:t>
            </w:r>
            <w:r w:rsidR="00BA72D3">
              <w:t xml:space="preserve"> – </w:t>
            </w:r>
            <w:r w:rsidRPr="007D7F63" w:rsidR="00BA72D3">
              <w:rPr>
                <w:b/>
                <w:bCs/>
                <w:i/>
                <w:iCs/>
              </w:rPr>
              <w:t>Action 10/25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DE21D1" w:rsidP="008B03EB" w:rsidRDefault="00DE21D1" w14:paraId="3570AB11" w14:textId="77777777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DE21D1" w:rsidP="008B03EB" w:rsidRDefault="00915524" w14:paraId="3E5F7AE6" w14:textId="48190F14">
            <w:pPr>
              <w:jc w:val="center"/>
              <w:rPr>
                <w:rFonts w:ascii="Wingdings" w:hAnsi="Wingdings" w:eastAsia="Wingdings" w:cs="Wingdings"/>
              </w:rPr>
            </w:pPr>
            <w:r w:rsidRPr="00915524"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DE21D1" w:rsidP="008B03EB" w:rsidRDefault="00DE21D1" w14:paraId="6FFAAD95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DE21D1" w:rsidP="008B03EB" w:rsidRDefault="00DE21D1" w14:paraId="7EE219C5" w14:textId="77777777">
            <w:pPr>
              <w:jc w:val="center"/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DE21D1" w:rsidP="008B03EB" w:rsidRDefault="00DE21D1" w14:paraId="4303A974" w14:textId="77777777">
            <w:pPr>
              <w:jc w:val="center"/>
            </w:pPr>
          </w:p>
        </w:tc>
      </w:tr>
      <w:tr w:rsidR="00915524" w:rsidTr="4F1C134F" w14:paraId="6C7956E8" w14:textId="77777777">
        <w:tc>
          <w:tcPr>
            <w:tcW w:w="560" w:type="dxa"/>
          </w:tcPr>
          <w:p w:rsidR="00915524" w:rsidP="008B03EB" w:rsidRDefault="00915524" w14:paraId="0ECE493E" w14:textId="18E5D38F">
            <w:r>
              <w:t>31</w:t>
            </w:r>
            <w:r w:rsidR="00560E44">
              <w:t xml:space="preserve">. </w:t>
            </w:r>
          </w:p>
        </w:tc>
        <w:tc>
          <w:tcPr>
            <w:tcW w:w="2554" w:type="dxa"/>
          </w:tcPr>
          <w:p w:rsidRPr="00BA72D3" w:rsidR="00915524" w:rsidP="008B03EB" w:rsidRDefault="00AA3342" w14:paraId="1ADC9A3B" w14:textId="5C899742">
            <w:pPr>
              <w:rPr>
                <w:i/>
                <w:iCs/>
              </w:rPr>
            </w:pPr>
            <w:r>
              <w:t>Commissioning Report on 24-25 and allocation 25-26</w:t>
            </w:r>
            <w:r w:rsidR="00BA72D3">
              <w:t xml:space="preserve"> </w:t>
            </w:r>
            <w:r w:rsidR="00BA72D3">
              <w:rPr>
                <w:i/>
                <w:iCs/>
              </w:rPr>
              <w:t xml:space="preserve"> - </w:t>
            </w:r>
            <w:r w:rsidRPr="007D7F63" w:rsidR="00BA72D3">
              <w:rPr>
                <w:b/>
                <w:bCs/>
                <w:i/>
                <w:iCs/>
              </w:rPr>
              <w:t>Action</w:t>
            </w:r>
            <w:r w:rsidRPr="007D7F63" w:rsidR="004E5FF0">
              <w:rPr>
                <w:b/>
                <w:bCs/>
                <w:i/>
                <w:iCs/>
              </w:rPr>
              <w:t xml:space="preserve"> 38/24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915524" w:rsidP="008B03EB" w:rsidRDefault="00915524" w14:paraId="1C158095" w14:textId="77777777">
            <w:pPr>
              <w:jc w:val="center"/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Pr="00915524" w:rsidR="00915524" w:rsidP="008B03EB" w:rsidRDefault="00915524" w14:paraId="7FF2A1FA" w14:textId="77777777">
            <w:pPr>
              <w:jc w:val="center"/>
              <w:rPr>
                <w:rFonts w:ascii="Wingdings" w:hAnsi="Wingdings" w:eastAsia="Wingdings" w:cs="Wingdings"/>
              </w:rPr>
            </w:pPr>
          </w:p>
        </w:tc>
        <w:tc>
          <w:tcPr>
            <w:tcW w:w="1140" w:type="dxa"/>
            <w:shd w:val="clear" w:color="auto" w:fill="FBE4D5" w:themeFill="accent2" w:themeFillTint="33"/>
            <w:vAlign w:val="center"/>
          </w:tcPr>
          <w:p w:rsidR="00915524" w:rsidP="008B03EB" w:rsidRDefault="00915524" w14:paraId="1A3CE976" w14:textId="77777777">
            <w:pPr>
              <w:jc w:val="center"/>
            </w:pPr>
          </w:p>
        </w:tc>
        <w:tc>
          <w:tcPr>
            <w:tcW w:w="1185" w:type="dxa"/>
            <w:shd w:val="clear" w:color="auto" w:fill="FBE4D5" w:themeFill="accent2" w:themeFillTint="33"/>
            <w:vAlign w:val="center"/>
          </w:tcPr>
          <w:p w:rsidR="00915524" w:rsidP="008B03EB" w:rsidRDefault="002F184B" w14:paraId="2DD50E3D" w14:textId="5E9C210F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915524" w:rsidP="008B03EB" w:rsidRDefault="00915524" w14:paraId="619000BE" w14:textId="77777777">
            <w:pPr>
              <w:jc w:val="center"/>
            </w:pPr>
          </w:p>
        </w:tc>
      </w:tr>
    </w:tbl>
    <w:p w:rsidRPr="000E08F1" w:rsidR="000E08F1" w:rsidP="2AAD1B09" w:rsidRDefault="000E08F1" w14:paraId="2D16BEFA" w14:textId="7ABA00FD"/>
    <w:sectPr w:rsidRPr="000E08F1" w:rsidR="000E08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B37" w:rsidP="00AC469E" w:rsidRDefault="00C94B37" w14:paraId="722D5F21" w14:textId="77777777">
      <w:pPr>
        <w:spacing w:after="0" w:line="240" w:lineRule="auto"/>
      </w:pPr>
      <w:r>
        <w:separator/>
      </w:r>
    </w:p>
  </w:endnote>
  <w:endnote w:type="continuationSeparator" w:id="0">
    <w:p w:rsidR="00C94B37" w:rsidP="00AC469E" w:rsidRDefault="00C94B37" w14:paraId="1E92BE35" w14:textId="77777777">
      <w:pPr>
        <w:spacing w:after="0" w:line="240" w:lineRule="auto"/>
      </w:pPr>
      <w:r>
        <w:continuationSeparator/>
      </w:r>
    </w:p>
  </w:endnote>
  <w:endnote w:type="continuationNotice" w:id="1">
    <w:p w:rsidR="00C94B37" w:rsidRDefault="00C94B37" w14:paraId="1E5A98A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6CC" w:rsidRDefault="005146CC" w14:paraId="373E12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6CC" w:rsidRDefault="005146CC" w14:paraId="77C60FF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6CC" w:rsidRDefault="005146CC" w14:paraId="1DA6D98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B37" w:rsidP="00AC469E" w:rsidRDefault="00C94B37" w14:paraId="40502486" w14:textId="77777777">
      <w:pPr>
        <w:spacing w:after="0" w:line="240" w:lineRule="auto"/>
      </w:pPr>
      <w:r>
        <w:separator/>
      </w:r>
    </w:p>
  </w:footnote>
  <w:footnote w:type="continuationSeparator" w:id="0">
    <w:p w:rsidR="00C94B37" w:rsidP="00AC469E" w:rsidRDefault="00C94B37" w14:paraId="5D396D84" w14:textId="77777777">
      <w:pPr>
        <w:spacing w:after="0" w:line="240" w:lineRule="auto"/>
      </w:pPr>
      <w:r>
        <w:continuationSeparator/>
      </w:r>
    </w:p>
  </w:footnote>
  <w:footnote w:type="continuationNotice" w:id="1">
    <w:p w:rsidR="00C94B37" w:rsidRDefault="00C94B37" w14:paraId="39AEE19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6CC" w:rsidRDefault="005146CC" w14:paraId="7EB743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69E" w:rsidP="00AC469E" w:rsidRDefault="00AC469E" w14:paraId="590B235E" w14:textId="74DA51F0">
    <w:pPr>
      <w:pStyle w:val="Header"/>
      <w:jc w:val="right"/>
    </w:pPr>
    <w:r>
      <w:t xml:space="preserve">Item </w:t>
    </w:r>
    <w:r w:rsidR="005146CC">
      <w:t>-</w:t>
    </w:r>
  </w:p>
  <w:p w:rsidR="00AC469E" w:rsidRDefault="00AC469E" w14:paraId="1822D45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6CC" w:rsidRDefault="005146CC" w14:paraId="456F347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9E"/>
    <w:rsid w:val="000016D1"/>
    <w:rsid w:val="00005530"/>
    <w:rsid w:val="00012C6F"/>
    <w:rsid w:val="00017278"/>
    <w:rsid w:val="00053629"/>
    <w:rsid w:val="00054EAA"/>
    <w:rsid w:val="00082427"/>
    <w:rsid w:val="000A1FA1"/>
    <w:rsid w:val="000D2152"/>
    <w:rsid w:val="000E08F1"/>
    <w:rsid w:val="001025E3"/>
    <w:rsid w:val="001407CB"/>
    <w:rsid w:val="00142CAB"/>
    <w:rsid w:val="00195DDE"/>
    <w:rsid w:val="001A76FC"/>
    <w:rsid w:val="001C381E"/>
    <w:rsid w:val="001D3F14"/>
    <w:rsid w:val="00243524"/>
    <w:rsid w:val="0029377F"/>
    <w:rsid w:val="00294211"/>
    <w:rsid w:val="002A6837"/>
    <w:rsid w:val="002B138F"/>
    <w:rsid w:val="002D2D54"/>
    <w:rsid w:val="002E7266"/>
    <w:rsid w:val="002F184B"/>
    <w:rsid w:val="00305404"/>
    <w:rsid w:val="00306A0E"/>
    <w:rsid w:val="00330B37"/>
    <w:rsid w:val="00345116"/>
    <w:rsid w:val="00350184"/>
    <w:rsid w:val="003D2776"/>
    <w:rsid w:val="003D31C1"/>
    <w:rsid w:val="003D6FBA"/>
    <w:rsid w:val="00423B66"/>
    <w:rsid w:val="00453860"/>
    <w:rsid w:val="00477499"/>
    <w:rsid w:val="00483BA5"/>
    <w:rsid w:val="00486039"/>
    <w:rsid w:val="004E4789"/>
    <w:rsid w:val="004E5FF0"/>
    <w:rsid w:val="004F309C"/>
    <w:rsid w:val="0050559F"/>
    <w:rsid w:val="005146CC"/>
    <w:rsid w:val="0052614B"/>
    <w:rsid w:val="00532CBA"/>
    <w:rsid w:val="0053616A"/>
    <w:rsid w:val="0053707E"/>
    <w:rsid w:val="00551599"/>
    <w:rsid w:val="00560E44"/>
    <w:rsid w:val="0056205F"/>
    <w:rsid w:val="0057231B"/>
    <w:rsid w:val="005A5B81"/>
    <w:rsid w:val="005C5EB2"/>
    <w:rsid w:val="005D46EB"/>
    <w:rsid w:val="005F3A44"/>
    <w:rsid w:val="005F4F23"/>
    <w:rsid w:val="00634E68"/>
    <w:rsid w:val="00643F3D"/>
    <w:rsid w:val="00653CB8"/>
    <w:rsid w:val="00656052"/>
    <w:rsid w:val="00656615"/>
    <w:rsid w:val="00660428"/>
    <w:rsid w:val="00693084"/>
    <w:rsid w:val="006B5878"/>
    <w:rsid w:val="006D1C36"/>
    <w:rsid w:val="006D3080"/>
    <w:rsid w:val="006D59D1"/>
    <w:rsid w:val="006E22C2"/>
    <w:rsid w:val="00705DEF"/>
    <w:rsid w:val="00726523"/>
    <w:rsid w:val="0073505D"/>
    <w:rsid w:val="007358B8"/>
    <w:rsid w:val="00741BBC"/>
    <w:rsid w:val="00747823"/>
    <w:rsid w:val="00753A09"/>
    <w:rsid w:val="0076028E"/>
    <w:rsid w:val="007D7F60"/>
    <w:rsid w:val="007D7F63"/>
    <w:rsid w:val="007E7DCA"/>
    <w:rsid w:val="0081602B"/>
    <w:rsid w:val="0085710D"/>
    <w:rsid w:val="008624AE"/>
    <w:rsid w:val="0087753E"/>
    <w:rsid w:val="00884D15"/>
    <w:rsid w:val="0089365D"/>
    <w:rsid w:val="008936EF"/>
    <w:rsid w:val="008A0840"/>
    <w:rsid w:val="008A0FFB"/>
    <w:rsid w:val="008A5DC1"/>
    <w:rsid w:val="008B03EB"/>
    <w:rsid w:val="008E0F85"/>
    <w:rsid w:val="008E1DC6"/>
    <w:rsid w:val="008E2A62"/>
    <w:rsid w:val="009008B3"/>
    <w:rsid w:val="00907760"/>
    <w:rsid w:val="00910338"/>
    <w:rsid w:val="00915524"/>
    <w:rsid w:val="00926953"/>
    <w:rsid w:val="00933A79"/>
    <w:rsid w:val="009410E0"/>
    <w:rsid w:val="009451CE"/>
    <w:rsid w:val="00953FC2"/>
    <w:rsid w:val="009561CE"/>
    <w:rsid w:val="009B2FBF"/>
    <w:rsid w:val="009C176D"/>
    <w:rsid w:val="009D3DA8"/>
    <w:rsid w:val="009E6130"/>
    <w:rsid w:val="00A12090"/>
    <w:rsid w:val="00A33008"/>
    <w:rsid w:val="00A45C16"/>
    <w:rsid w:val="00A75B06"/>
    <w:rsid w:val="00A85210"/>
    <w:rsid w:val="00AA3342"/>
    <w:rsid w:val="00AC469E"/>
    <w:rsid w:val="00AE139D"/>
    <w:rsid w:val="00B17686"/>
    <w:rsid w:val="00B35979"/>
    <w:rsid w:val="00B368E4"/>
    <w:rsid w:val="00B40A8A"/>
    <w:rsid w:val="00B43BBE"/>
    <w:rsid w:val="00B7683F"/>
    <w:rsid w:val="00B860BE"/>
    <w:rsid w:val="00BA5FFE"/>
    <w:rsid w:val="00BA72D3"/>
    <w:rsid w:val="00BC5779"/>
    <w:rsid w:val="00BD2FCA"/>
    <w:rsid w:val="00BD794B"/>
    <w:rsid w:val="00C037ED"/>
    <w:rsid w:val="00C24858"/>
    <w:rsid w:val="00C37B61"/>
    <w:rsid w:val="00C415BF"/>
    <w:rsid w:val="00C80112"/>
    <w:rsid w:val="00C87EBA"/>
    <w:rsid w:val="00C94B37"/>
    <w:rsid w:val="00CA2686"/>
    <w:rsid w:val="00CB5CAB"/>
    <w:rsid w:val="00CC24B8"/>
    <w:rsid w:val="00D06934"/>
    <w:rsid w:val="00D210AB"/>
    <w:rsid w:val="00D27B4C"/>
    <w:rsid w:val="00D47661"/>
    <w:rsid w:val="00D65D42"/>
    <w:rsid w:val="00D73CD6"/>
    <w:rsid w:val="00D80620"/>
    <w:rsid w:val="00D945D1"/>
    <w:rsid w:val="00DA1060"/>
    <w:rsid w:val="00DA389A"/>
    <w:rsid w:val="00DB0B58"/>
    <w:rsid w:val="00DE14FC"/>
    <w:rsid w:val="00DE21D1"/>
    <w:rsid w:val="00E15119"/>
    <w:rsid w:val="00E47238"/>
    <w:rsid w:val="00E83C4A"/>
    <w:rsid w:val="00EA6459"/>
    <w:rsid w:val="00EA6F8B"/>
    <w:rsid w:val="00EB0642"/>
    <w:rsid w:val="00EB4E83"/>
    <w:rsid w:val="00EC75CF"/>
    <w:rsid w:val="00EE4740"/>
    <w:rsid w:val="00EE63F1"/>
    <w:rsid w:val="00F34E32"/>
    <w:rsid w:val="00F41700"/>
    <w:rsid w:val="00F46C1D"/>
    <w:rsid w:val="00F5723E"/>
    <w:rsid w:val="00F76D43"/>
    <w:rsid w:val="00FA6E38"/>
    <w:rsid w:val="00FC1F58"/>
    <w:rsid w:val="00FC3323"/>
    <w:rsid w:val="00FE19C1"/>
    <w:rsid w:val="17DF072C"/>
    <w:rsid w:val="2AAD1B09"/>
    <w:rsid w:val="3149B5DF"/>
    <w:rsid w:val="36F21789"/>
    <w:rsid w:val="4F1C134F"/>
    <w:rsid w:val="527BD266"/>
    <w:rsid w:val="6380E364"/>
    <w:rsid w:val="6DC36E0C"/>
    <w:rsid w:val="7E1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50DF"/>
  <w15:chartTrackingRefBased/>
  <w15:docId w15:val="{50E0DE80-40C8-4C85-92F5-8FE97DD7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69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69E"/>
  </w:style>
  <w:style w:type="paragraph" w:styleId="Footer">
    <w:name w:val="footer"/>
    <w:basedOn w:val="Normal"/>
    <w:link w:val="FooterChar"/>
    <w:uiPriority w:val="99"/>
    <w:unhideWhenUsed/>
    <w:rsid w:val="00AC469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69E"/>
  </w:style>
  <w:style w:type="table" w:styleId="TableGrid">
    <w:name w:val="Table Grid"/>
    <w:basedOn w:val="TableNormal"/>
    <w:uiPriority w:val="39"/>
    <w:rsid w:val="006E22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8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_Flow_SignoffStatus xmlns="12027084-fd86-4dce-99a2-a4f647ec8a2b" xsi:nil="true"/>
    <PersonalData xmlns="12027084-fd86-4dce-99a2-a4f647ec8a2b" xsi:nil="true"/>
    <ReviewDate xmlns="12027084-fd86-4dce-99a2-a4f647ec8a2b" xsi:nil="true"/>
    <PaperNo_x002e_ xmlns="12027084-fd86-4dce-99a2-a4f647ec8a2b" xsi:nil="true"/>
    <Contactstrategy xmlns="12027084-fd86-4dce-99a2-a4f647ec8a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32" ma:contentTypeDescription="Create a new document." ma:contentTypeScope="" ma:versionID="980068b4d01fee19dd97d3c513366efc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2ee32ba1e2b07256d10017ef0aeac5d9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  <xsd:element ref="ns2:Contactstrategy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  <xsd:element name="Contactstrategy" ma:index="31" nillable="true" ma:displayName="Notes" ma:format="Dropdown" ma:internalName="Contactstrategy">
      <xsd:simpleType>
        <xsd:restriction base="dms:Note">
          <xsd:maxLength value="255"/>
        </xsd:restriction>
      </xsd:simpleType>
    </xsd:element>
    <xsd:element name="_ApprovalAssignedTo" ma:index="32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FD03E-0BD9-4A9D-9274-00DC55518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CDD1B-347F-4CE9-AF9F-CE4AACAFB684}">
  <ds:schemaRefs>
    <ds:schemaRef ds:uri="http://schemas.microsoft.com/office/2006/metadata/properties"/>
    <ds:schemaRef ds:uri="http://schemas.microsoft.com/office/infopath/2007/PartnerControls"/>
    <ds:schemaRef ds:uri="12027084-fd86-4dce-99a2-a4f647ec8a2b"/>
    <ds:schemaRef ds:uri="7a5b49a6-b746-41bd-866f-d8359e45cde9"/>
  </ds:schemaRefs>
</ds:datastoreItem>
</file>

<file path=customXml/itemProps3.xml><?xml version="1.0" encoding="utf-8"?>
<ds:datastoreItem xmlns:ds="http://schemas.openxmlformats.org/officeDocument/2006/customXml" ds:itemID="{7CB640E4-CFAC-481C-84DF-6AD8E76209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Steward 46058010</dc:creator>
  <cp:keywords/>
  <dc:description/>
  <cp:lastModifiedBy>Pav Dhillon 46061718</cp:lastModifiedBy>
  <cp:revision>120</cp:revision>
  <dcterms:created xsi:type="dcterms:W3CDTF">2023-11-22T13:15:00Z</dcterms:created>
  <dcterms:modified xsi:type="dcterms:W3CDTF">2026-06-11T08:40:22Z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MSIP_Label_8f716d1d-13e1-4569-9dd0-bef6621415c1_Enabled">
    <vt:lpwstr>true</vt:lpwstr>
  </property>
  <property fmtid="{D5CDD505-2E9C-101B-9397-08002B2CF9AE}" pid="4" name="MSIP_Label_8f716d1d-13e1-4569-9dd0-bef6621415c1_SetDate">
    <vt:lpwstr>2023-11-21T13:16:15Z</vt:lpwstr>
  </property>
  <property fmtid="{D5CDD505-2E9C-101B-9397-08002B2CF9AE}" pid="5" name="MSIP_Label_8f716d1d-13e1-4569-9dd0-bef6621415c1_Method">
    <vt:lpwstr>Standard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SiteId">
    <vt:lpwstr>f31b07f0-9cf9-40db-964d-6ff986a97e3d</vt:lpwstr>
  </property>
  <property fmtid="{D5CDD505-2E9C-101B-9397-08002B2CF9AE}" pid="8" name="MSIP_Label_8f716d1d-13e1-4569-9dd0-bef6621415c1_ActionId">
    <vt:lpwstr>0a97677f-7b97-49bb-895f-6192cd45f892</vt:lpwstr>
  </property>
  <property fmtid="{D5CDD505-2E9C-101B-9397-08002B2CF9AE}" pid="9" name="MSIP_Label_8f716d1d-13e1-4569-9dd0-bef6621415c1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