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A9411" w14:textId="52714239" w:rsidR="002F37C2" w:rsidRDefault="00712471" w:rsidP="00367A4B">
      <w:pPr>
        <w:spacing w:after="120"/>
        <w:jc w:val="right"/>
        <w:rPr>
          <w:rFonts w:ascii="Arial" w:hAnsi="Arial" w:cs="Arial"/>
          <w:sz w:val="52"/>
          <w:szCs w:val="52"/>
        </w:rPr>
      </w:pPr>
      <w:r>
        <w:rPr>
          <w:rFonts w:ascii="Arial" w:hAnsi="Arial" w:cs="Arial"/>
          <w:sz w:val="52"/>
          <w:szCs w:val="52"/>
        </w:rPr>
        <w:t>Minutes</w:t>
      </w:r>
    </w:p>
    <w:tbl>
      <w:tblPr>
        <w:tblW w:w="27431" w:type="dxa"/>
        <w:tblLook w:val="00A0" w:firstRow="1" w:lastRow="0" w:firstColumn="1" w:lastColumn="0" w:noHBand="0" w:noVBand="0"/>
      </w:tblPr>
      <w:tblGrid>
        <w:gridCol w:w="10025"/>
        <w:gridCol w:w="8703"/>
        <w:gridCol w:w="8703"/>
      </w:tblGrid>
      <w:tr w:rsidR="00FB1B76" w:rsidRPr="004B779A" w14:paraId="19EFB68C" w14:textId="77777777" w:rsidTr="029C6008">
        <w:tc>
          <w:tcPr>
            <w:tcW w:w="10025" w:type="dxa"/>
          </w:tcPr>
          <w:p w14:paraId="3580E616" w14:textId="1329E441" w:rsidR="00FB1B76" w:rsidRPr="00603A3C" w:rsidRDefault="00FB1B76" w:rsidP="00603A3C">
            <w:pPr>
              <w:rPr>
                <w:rFonts w:ascii="Arial" w:hAnsi="Arial" w:cs="Arial"/>
              </w:rPr>
            </w:pPr>
            <w:r w:rsidRPr="00AD6848">
              <w:rPr>
                <w:rFonts w:ascii="Arial" w:hAnsi="Arial" w:cs="Arial"/>
                <w:b/>
                <w:bCs/>
              </w:rPr>
              <w:t>Meeting</w:t>
            </w:r>
            <w:r>
              <w:rPr>
                <w:rFonts w:ascii="Arial" w:hAnsi="Arial" w:cs="Arial"/>
              </w:rPr>
              <w:t>: Custody and Detention Scrutiny Panel</w:t>
            </w:r>
          </w:p>
        </w:tc>
        <w:tc>
          <w:tcPr>
            <w:tcW w:w="8703" w:type="dxa"/>
          </w:tcPr>
          <w:p w14:paraId="5F00F6CE" w14:textId="77777777" w:rsidR="00FB1B76" w:rsidRPr="004B779A" w:rsidRDefault="00FB1B76" w:rsidP="002D7A20">
            <w:pPr>
              <w:spacing w:after="0"/>
              <w:rPr>
                <w:rFonts w:ascii="Arial" w:hAnsi="Arial" w:cs="Arial"/>
                <w:b/>
              </w:rPr>
            </w:pPr>
          </w:p>
        </w:tc>
        <w:tc>
          <w:tcPr>
            <w:tcW w:w="8703" w:type="dxa"/>
          </w:tcPr>
          <w:p w14:paraId="2D07A91E" w14:textId="50CCE1D8" w:rsidR="00FB1B76" w:rsidRPr="004B779A" w:rsidRDefault="00FB1B76" w:rsidP="002D7A20">
            <w:pPr>
              <w:spacing w:after="0"/>
              <w:rPr>
                <w:rFonts w:ascii="Arial" w:hAnsi="Arial" w:cs="Arial"/>
                <w:b/>
              </w:rPr>
            </w:pPr>
          </w:p>
        </w:tc>
      </w:tr>
      <w:tr w:rsidR="00FB1B76" w:rsidRPr="004B779A" w14:paraId="264084D4" w14:textId="77777777" w:rsidTr="029C6008">
        <w:tc>
          <w:tcPr>
            <w:tcW w:w="10025" w:type="dxa"/>
          </w:tcPr>
          <w:p w14:paraId="1C3AD9C0" w14:textId="04B98318" w:rsidR="00FB1B76" w:rsidRPr="002E111A" w:rsidRDefault="00FB1B76" w:rsidP="002E111A">
            <w:pPr>
              <w:spacing w:before="80" w:after="80"/>
              <w:rPr>
                <w:rFonts w:ascii="Arial" w:hAnsi="Arial" w:cs="Arial"/>
                <w:bCs/>
                <w:i/>
              </w:rPr>
            </w:pPr>
            <w:r w:rsidRPr="002E111A">
              <w:rPr>
                <w:rFonts w:ascii="Arial" w:hAnsi="Arial" w:cs="Arial"/>
                <w:b/>
                <w:bCs/>
              </w:rPr>
              <w:t>Date &amp; Time</w:t>
            </w:r>
            <w:r w:rsidRPr="002E111A">
              <w:rPr>
                <w:rFonts w:ascii="Arial" w:hAnsi="Arial" w:cs="Arial"/>
              </w:rPr>
              <w:t>:</w:t>
            </w:r>
            <w:r w:rsidR="00D53444" w:rsidRPr="002E111A">
              <w:rPr>
                <w:rFonts w:ascii="Arial" w:hAnsi="Arial" w:cs="Arial"/>
              </w:rPr>
              <w:t xml:space="preserve"> </w:t>
            </w:r>
            <w:r w:rsidR="002E111A" w:rsidRPr="002E111A">
              <w:rPr>
                <w:rFonts w:ascii="Arial" w:hAnsi="Arial" w:cs="Arial"/>
                <w:bCs/>
                <w:iCs/>
              </w:rPr>
              <w:t>Tuesday 28</w:t>
            </w:r>
            <w:r w:rsidR="002E111A" w:rsidRPr="002E111A">
              <w:rPr>
                <w:rFonts w:ascii="Arial" w:hAnsi="Arial" w:cs="Arial"/>
                <w:bCs/>
                <w:iCs/>
                <w:vertAlign w:val="superscript"/>
              </w:rPr>
              <w:t>th</w:t>
            </w:r>
            <w:r w:rsidR="002E111A" w:rsidRPr="002E111A">
              <w:rPr>
                <w:rFonts w:ascii="Arial" w:hAnsi="Arial" w:cs="Arial"/>
                <w:bCs/>
                <w:iCs/>
              </w:rPr>
              <w:t xml:space="preserve"> April at 11:00 hrs</w:t>
            </w:r>
          </w:p>
        </w:tc>
        <w:tc>
          <w:tcPr>
            <w:tcW w:w="8703" w:type="dxa"/>
          </w:tcPr>
          <w:p w14:paraId="7F909588" w14:textId="77777777" w:rsidR="00FB1B76" w:rsidRPr="004B779A" w:rsidRDefault="00FB1B76" w:rsidP="00C952F4">
            <w:pPr>
              <w:spacing w:after="120"/>
              <w:rPr>
                <w:rFonts w:ascii="Arial" w:hAnsi="Arial" w:cs="Arial"/>
              </w:rPr>
            </w:pPr>
          </w:p>
        </w:tc>
        <w:tc>
          <w:tcPr>
            <w:tcW w:w="8703" w:type="dxa"/>
          </w:tcPr>
          <w:p w14:paraId="18C059C4" w14:textId="7DE2C445" w:rsidR="00FB1B76" w:rsidRPr="004B779A" w:rsidRDefault="00FB1B76" w:rsidP="00C952F4">
            <w:pPr>
              <w:spacing w:after="120"/>
              <w:rPr>
                <w:rFonts w:ascii="Arial" w:hAnsi="Arial" w:cs="Arial"/>
              </w:rPr>
            </w:pPr>
            <w:r w:rsidRPr="004B779A">
              <w:rPr>
                <w:rFonts w:ascii="Arial" w:hAnsi="Arial" w:cs="Arial"/>
              </w:rPr>
              <w:t xml:space="preserve"> </w:t>
            </w:r>
          </w:p>
        </w:tc>
      </w:tr>
      <w:tr w:rsidR="00FB1B76" w:rsidRPr="004B779A" w14:paraId="05CF10E1" w14:textId="77777777" w:rsidTr="029C6008">
        <w:trPr>
          <w:trHeight w:val="306"/>
        </w:trPr>
        <w:tc>
          <w:tcPr>
            <w:tcW w:w="10025" w:type="dxa"/>
          </w:tcPr>
          <w:p w14:paraId="14347D94" w14:textId="1C2A448B" w:rsidR="00FB1B76" w:rsidRPr="004B779A" w:rsidRDefault="00FB1B76" w:rsidP="002F37C2">
            <w:pPr>
              <w:rPr>
                <w:rFonts w:ascii="Arial" w:hAnsi="Arial" w:cs="Arial"/>
              </w:rPr>
            </w:pPr>
            <w:r w:rsidRPr="00AD6848">
              <w:rPr>
                <w:rFonts w:ascii="Arial" w:hAnsi="Arial" w:cs="Arial"/>
                <w:b/>
                <w:bCs/>
              </w:rPr>
              <w:t>Venue</w:t>
            </w:r>
            <w:r w:rsidRPr="004B779A">
              <w:rPr>
                <w:rFonts w:ascii="Arial" w:hAnsi="Arial" w:cs="Arial"/>
              </w:rPr>
              <w:t>:</w:t>
            </w:r>
            <w:r>
              <w:rPr>
                <w:rFonts w:ascii="Arial" w:hAnsi="Arial" w:cs="Arial"/>
              </w:rPr>
              <w:t xml:space="preserve"> The PCC meeting </w:t>
            </w:r>
            <w:r w:rsidRPr="00EB5DE6">
              <w:rPr>
                <w:rFonts w:ascii="Arial" w:hAnsi="Arial" w:cs="Arial"/>
              </w:rPr>
              <w:t xml:space="preserve">room, </w:t>
            </w:r>
            <w:r w:rsidRPr="00EB5DE6">
              <w:rPr>
                <w:rStyle w:val="normaltextrun"/>
                <w:rFonts w:ascii="Arial" w:hAnsi="Arial" w:cs="Arial"/>
                <w:color w:val="000000"/>
                <w:bdr w:val="none" w:sz="0" w:space="0" w:color="auto" w:frame="1"/>
              </w:rPr>
              <w:t>Sutton Road, Maidstone, Kent ME15 9BZ</w:t>
            </w:r>
          </w:p>
        </w:tc>
        <w:tc>
          <w:tcPr>
            <w:tcW w:w="8703" w:type="dxa"/>
          </w:tcPr>
          <w:p w14:paraId="6AD8709F" w14:textId="77777777" w:rsidR="00FB1B76" w:rsidRPr="004B779A" w:rsidRDefault="00FB1B76" w:rsidP="002D7A20">
            <w:pPr>
              <w:spacing w:after="0"/>
              <w:rPr>
                <w:rFonts w:ascii="Arial" w:hAnsi="Arial" w:cs="Arial"/>
              </w:rPr>
            </w:pPr>
          </w:p>
        </w:tc>
        <w:tc>
          <w:tcPr>
            <w:tcW w:w="8703" w:type="dxa"/>
          </w:tcPr>
          <w:p w14:paraId="3CC251F6" w14:textId="0A86A79A" w:rsidR="00FB1B76" w:rsidRPr="004B779A" w:rsidRDefault="00FB1B76" w:rsidP="002D7A20">
            <w:pPr>
              <w:spacing w:after="0"/>
              <w:rPr>
                <w:rFonts w:ascii="Arial" w:hAnsi="Arial" w:cs="Arial"/>
              </w:rPr>
            </w:pPr>
          </w:p>
        </w:tc>
      </w:tr>
      <w:tr w:rsidR="00DC4127" w:rsidRPr="004B779A" w14:paraId="48488465" w14:textId="77777777" w:rsidTr="029C6008">
        <w:tc>
          <w:tcPr>
            <w:tcW w:w="10025" w:type="dxa"/>
          </w:tcPr>
          <w:p w14:paraId="37ACEB53" w14:textId="00FC5201" w:rsidR="001B137B" w:rsidRDefault="00DC4127" w:rsidP="001B137B">
            <w:pPr>
              <w:spacing w:after="0" w:line="240" w:lineRule="auto"/>
              <w:jc w:val="both"/>
              <w:textAlignment w:val="center"/>
              <w:rPr>
                <w:rFonts w:ascii="Arial" w:eastAsia="Times New Roman" w:hAnsi="Arial" w:cs="Arial"/>
                <w:sz w:val="20"/>
                <w:szCs w:val="20"/>
                <w:lang w:eastAsia="en-GB"/>
              </w:rPr>
            </w:pPr>
            <w:r w:rsidRPr="00AD6848">
              <w:rPr>
                <w:rFonts w:ascii="Arial" w:eastAsia="Times New Roman" w:hAnsi="Arial" w:cs="Arial"/>
                <w:b/>
                <w:bCs/>
                <w:lang w:eastAsia="en-GB"/>
              </w:rPr>
              <w:t>Attendees</w:t>
            </w:r>
            <w:r>
              <w:rPr>
                <w:rFonts w:ascii="Arial" w:eastAsia="Times New Roman" w:hAnsi="Arial" w:cs="Arial"/>
                <w:lang w:eastAsia="en-GB"/>
              </w:rPr>
              <w:t xml:space="preserve">: </w:t>
            </w:r>
            <w:r w:rsidR="001B137B" w:rsidRPr="00A652AF">
              <w:rPr>
                <w:rFonts w:ascii="Arial" w:eastAsia="Times New Roman" w:hAnsi="Arial" w:cs="Arial"/>
                <w:b/>
                <w:bCs/>
                <w:sz w:val="20"/>
                <w:szCs w:val="20"/>
                <w:lang w:eastAsia="en-GB"/>
              </w:rPr>
              <w:t xml:space="preserve">David Paul </w:t>
            </w:r>
            <w:r w:rsidR="001B137B" w:rsidRPr="00A652AF">
              <w:rPr>
                <w:rFonts w:ascii="Arial" w:eastAsia="Times New Roman" w:hAnsi="Arial" w:cs="Arial"/>
                <w:sz w:val="20"/>
                <w:szCs w:val="20"/>
                <w:lang w:eastAsia="en-GB"/>
              </w:rPr>
              <w:t>(Chair</w:t>
            </w:r>
            <w:r w:rsidR="001B137B" w:rsidRPr="00A652AF">
              <w:rPr>
                <w:rFonts w:ascii="Arial" w:eastAsia="Times New Roman" w:hAnsi="Arial" w:cs="Arial"/>
                <w:b/>
                <w:bCs/>
                <w:sz w:val="20"/>
                <w:szCs w:val="20"/>
                <w:lang w:eastAsia="en-GB"/>
              </w:rPr>
              <w:t xml:space="preserve">, </w:t>
            </w:r>
            <w:r w:rsidR="001B137B" w:rsidRPr="00A652AF">
              <w:rPr>
                <w:rFonts w:ascii="Arial" w:eastAsia="Times New Roman" w:hAnsi="Arial" w:cs="Arial"/>
                <w:sz w:val="20"/>
                <w:szCs w:val="20"/>
                <w:lang w:eastAsia="en-GB"/>
              </w:rPr>
              <w:t xml:space="preserve">Chief Executive OPCC), </w:t>
            </w:r>
            <w:r w:rsidR="001B137B" w:rsidRPr="00A652AF">
              <w:rPr>
                <w:rFonts w:ascii="Arial" w:eastAsia="Times New Roman" w:hAnsi="Arial" w:cs="Arial"/>
                <w:b/>
                <w:bCs/>
                <w:sz w:val="20"/>
                <w:szCs w:val="20"/>
                <w:lang w:eastAsia="en-GB"/>
              </w:rPr>
              <w:t>Jim Williamson</w:t>
            </w:r>
            <w:r w:rsidR="001B137B" w:rsidRPr="00A652AF">
              <w:rPr>
                <w:rFonts w:ascii="Arial" w:eastAsia="Times New Roman" w:hAnsi="Arial" w:cs="Arial"/>
                <w:sz w:val="20"/>
                <w:szCs w:val="20"/>
                <w:lang w:eastAsia="en-GB"/>
              </w:rPr>
              <w:t xml:space="preserve"> ICV (Chair)</w:t>
            </w:r>
            <w:r w:rsidR="001B137B">
              <w:rPr>
                <w:rFonts w:ascii="Arial" w:eastAsia="Times New Roman" w:hAnsi="Arial" w:cs="Arial"/>
                <w:sz w:val="20"/>
                <w:szCs w:val="20"/>
                <w:lang w:eastAsia="en-GB"/>
              </w:rPr>
              <w:t xml:space="preserve">, </w:t>
            </w:r>
            <w:r w:rsidR="001B137B" w:rsidRPr="00A652AF">
              <w:rPr>
                <w:rFonts w:ascii="Arial" w:eastAsia="Times New Roman" w:hAnsi="Arial" w:cs="Arial"/>
                <w:b/>
                <w:bCs/>
                <w:sz w:val="20"/>
                <w:szCs w:val="20"/>
                <w:lang w:eastAsia="en-GB"/>
              </w:rPr>
              <w:t>DI Sarah Allen</w:t>
            </w:r>
            <w:r w:rsidR="001B137B" w:rsidRPr="00A652AF">
              <w:rPr>
                <w:rFonts w:ascii="Arial" w:eastAsia="Times New Roman" w:hAnsi="Arial" w:cs="Arial"/>
                <w:sz w:val="20"/>
                <w:szCs w:val="20"/>
                <w:lang w:eastAsia="en-GB"/>
              </w:rPr>
              <w:t xml:space="preserve"> (Force Mental Health Liaison Officer Inspector)</w:t>
            </w:r>
            <w:r w:rsidR="001B137B">
              <w:rPr>
                <w:rFonts w:ascii="Arial" w:eastAsia="Times New Roman" w:hAnsi="Arial" w:cs="Arial"/>
                <w:sz w:val="20"/>
                <w:szCs w:val="20"/>
                <w:lang w:eastAsia="en-GB"/>
              </w:rPr>
              <w:t xml:space="preserve">, </w:t>
            </w:r>
            <w:r w:rsidR="001B137B" w:rsidRPr="00A652AF">
              <w:rPr>
                <w:rFonts w:ascii="Arial" w:eastAsia="Times New Roman" w:hAnsi="Arial" w:cs="Arial"/>
                <w:b/>
                <w:bCs/>
                <w:sz w:val="20"/>
                <w:szCs w:val="20"/>
                <w:lang w:eastAsia="en-GB"/>
              </w:rPr>
              <w:t xml:space="preserve">Cressida Ball </w:t>
            </w:r>
            <w:r w:rsidR="001B137B" w:rsidRPr="00A652AF">
              <w:rPr>
                <w:rFonts w:ascii="Arial" w:eastAsia="Times New Roman" w:hAnsi="Arial" w:cs="Arial"/>
                <w:sz w:val="20"/>
                <w:szCs w:val="20"/>
                <w:lang w:eastAsia="en-GB"/>
              </w:rPr>
              <w:t>(Custody Performance Co-ordinator)</w:t>
            </w:r>
            <w:r w:rsidR="001B137B">
              <w:rPr>
                <w:rFonts w:ascii="Arial" w:eastAsia="Times New Roman" w:hAnsi="Arial" w:cs="Arial"/>
                <w:sz w:val="20"/>
                <w:szCs w:val="20"/>
                <w:lang w:eastAsia="en-GB"/>
              </w:rPr>
              <w:t>,</w:t>
            </w:r>
            <w:r w:rsidR="003F05FB">
              <w:rPr>
                <w:rFonts w:ascii="Arial" w:eastAsia="Times New Roman" w:hAnsi="Arial" w:cs="Arial"/>
                <w:sz w:val="20"/>
                <w:szCs w:val="20"/>
                <w:lang w:eastAsia="en-GB"/>
              </w:rPr>
              <w:t xml:space="preserve"> </w:t>
            </w:r>
            <w:r w:rsidR="001B137B">
              <w:rPr>
                <w:rFonts w:ascii="Arial" w:eastAsia="Times New Roman" w:hAnsi="Arial" w:cs="Arial"/>
                <w:b/>
                <w:bCs/>
                <w:sz w:val="20"/>
                <w:szCs w:val="20"/>
                <w:lang w:eastAsia="en-GB"/>
              </w:rPr>
              <w:t xml:space="preserve">Lara Connor </w:t>
            </w:r>
            <w:r w:rsidR="001B137B">
              <w:rPr>
                <w:rFonts w:ascii="Arial" w:eastAsia="Times New Roman" w:hAnsi="Arial" w:cs="Arial"/>
                <w:sz w:val="20"/>
                <w:szCs w:val="20"/>
                <w:lang w:eastAsia="en-GB"/>
              </w:rPr>
              <w:t xml:space="preserve">(CH/INSP), </w:t>
            </w:r>
            <w:r w:rsidR="001B137B" w:rsidRPr="00261E4F">
              <w:rPr>
                <w:rFonts w:ascii="Arial" w:eastAsia="Times New Roman" w:hAnsi="Arial" w:cs="Arial"/>
                <w:b/>
                <w:bCs/>
                <w:sz w:val="20"/>
                <w:szCs w:val="20"/>
                <w:lang w:eastAsia="en-GB"/>
              </w:rPr>
              <w:t>Sue Dexter</w:t>
            </w:r>
            <w:r w:rsidR="001B137B">
              <w:rPr>
                <w:rFonts w:ascii="Arial" w:eastAsia="Times New Roman" w:hAnsi="Arial" w:cs="Arial"/>
                <w:sz w:val="20"/>
                <w:szCs w:val="20"/>
                <w:lang w:eastAsia="en-GB"/>
              </w:rPr>
              <w:t xml:space="preserve"> ICV, </w:t>
            </w:r>
            <w:r w:rsidR="001B137B" w:rsidRPr="00A652AF">
              <w:rPr>
                <w:rFonts w:ascii="Arial" w:eastAsia="Times New Roman" w:hAnsi="Arial" w:cs="Arial"/>
                <w:b/>
                <w:bCs/>
                <w:sz w:val="20"/>
                <w:szCs w:val="20"/>
                <w:lang w:eastAsia="en-GB"/>
              </w:rPr>
              <w:t xml:space="preserve">Andy Doddington </w:t>
            </w:r>
            <w:r w:rsidR="001B137B" w:rsidRPr="00A652AF">
              <w:rPr>
                <w:rFonts w:ascii="Arial" w:eastAsia="Times New Roman" w:hAnsi="Arial" w:cs="Arial"/>
                <w:sz w:val="20"/>
                <w:szCs w:val="20"/>
                <w:lang w:eastAsia="en-GB"/>
              </w:rPr>
              <w:t>(ICV)</w:t>
            </w:r>
            <w:r w:rsidR="001B137B">
              <w:rPr>
                <w:rFonts w:ascii="Arial" w:eastAsia="Times New Roman" w:hAnsi="Arial" w:cs="Arial"/>
                <w:sz w:val="20"/>
                <w:szCs w:val="20"/>
                <w:lang w:eastAsia="en-GB"/>
              </w:rPr>
              <w:t xml:space="preserve">, </w:t>
            </w:r>
            <w:r w:rsidR="001B137B" w:rsidRPr="00FE1FB9">
              <w:rPr>
                <w:rFonts w:ascii="Arial" w:eastAsia="Times New Roman" w:hAnsi="Arial" w:cs="Arial"/>
                <w:b/>
                <w:bCs/>
                <w:sz w:val="20"/>
                <w:szCs w:val="20"/>
                <w:lang w:eastAsia="en-GB"/>
              </w:rPr>
              <w:t>Glenn Fisher</w:t>
            </w:r>
            <w:r w:rsidR="001B137B">
              <w:rPr>
                <w:rFonts w:ascii="Arial" w:eastAsia="Times New Roman" w:hAnsi="Arial" w:cs="Arial"/>
                <w:sz w:val="20"/>
                <w:szCs w:val="20"/>
                <w:lang w:eastAsia="en-GB"/>
              </w:rPr>
              <w:t xml:space="preserve"> CH/INSP (</w:t>
            </w:r>
            <w:r w:rsidR="001B137B" w:rsidRPr="00FE1FB9">
              <w:rPr>
                <w:rFonts w:ascii="Arial" w:eastAsia="Times New Roman" w:hAnsi="Arial" w:cs="Arial"/>
                <w:sz w:val="20"/>
                <w:szCs w:val="20"/>
                <w:lang w:eastAsia="en-GB"/>
              </w:rPr>
              <w:t>Custody</w:t>
            </w:r>
            <w:r w:rsidR="001B137B">
              <w:rPr>
                <w:rFonts w:ascii="Arial" w:eastAsia="Times New Roman" w:hAnsi="Arial" w:cs="Arial"/>
                <w:sz w:val="20"/>
                <w:szCs w:val="20"/>
                <w:lang w:eastAsia="en-GB"/>
              </w:rPr>
              <w:t xml:space="preserve"> Chief Inspector), </w:t>
            </w:r>
            <w:r w:rsidR="001B137B" w:rsidRPr="00356EE8">
              <w:rPr>
                <w:rFonts w:ascii="Arial" w:eastAsia="Times New Roman" w:hAnsi="Arial" w:cs="Arial"/>
                <w:b/>
                <w:bCs/>
                <w:sz w:val="20"/>
                <w:szCs w:val="20"/>
                <w:lang w:eastAsia="en-GB"/>
              </w:rPr>
              <w:t>Naomi Grainger</w:t>
            </w:r>
            <w:r w:rsidR="001B137B" w:rsidRPr="00A47837">
              <w:rPr>
                <w:rFonts w:ascii="Arial" w:eastAsia="Times New Roman" w:hAnsi="Arial" w:cs="Arial"/>
                <w:sz w:val="20"/>
                <w:szCs w:val="20"/>
                <w:lang w:eastAsia="en-GB"/>
              </w:rPr>
              <w:t xml:space="preserve"> (Performance &amp; Research Analyst OPCC)</w:t>
            </w:r>
            <w:r w:rsidR="001B137B">
              <w:rPr>
                <w:rFonts w:ascii="Arial" w:eastAsia="Times New Roman" w:hAnsi="Arial" w:cs="Arial"/>
                <w:sz w:val="20"/>
                <w:szCs w:val="20"/>
                <w:lang w:eastAsia="en-GB"/>
              </w:rPr>
              <w:t xml:space="preserve">, </w:t>
            </w:r>
            <w:r w:rsidR="001B137B" w:rsidRPr="00A652AF">
              <w:rPr>
                <w:rFonts w:ascii="Arial" w:eastAsia="Times New Roman" w:hAnsi="Arial" w:cs="Arial"/>
                <w:b/>
                <w:bCs/>
                <w:sz w:val="20"/>
                <w:szCs w:val="20"/>
                <w:lang w:eastAsia="en-GB"/>
              </w:rPr>
              <w:t>Stephen Gray</w:t>
            </w:r>
            <w:r w:rsidR="001B137B" w:rsidRPr="00A652AF">
              <w:rPr>
                <w:rFonts w:ascii="Arial" w:eastAsia="Times New Roman" w:hAnsi="Arial" w:cs="Arial"/>
                <w:sz w:val="20"/>
                <w:szCs w:val="20"/>
                <w:lang w:eastAsia="en-GB"/>
              </w:rPr>
              <w:t xml:space="preserve"> (CEO YLF</w:t>
            </w:r>
            <w:r w:rsidR="001B137B">
              <w:rPr>
                <w:rFonts w:ascii="Arial" w:eastAsia="Times New Roman" w:hAnsi="Arial" w:cs="Arial"/>
                <w:sz w:val="20"/>
                <w:szCs w:val="20"/>
                <w:lang w:eastAsia="en-GB"/>
              </w:rPr>
              <w:t xml:space="preserve">), </w:t>
            </w:r>
            <w:r w:rsidR="001B137B" w:rsidRPr="00261E4F">
              <w:rPr>
                <w:rFonts w:ascii="Arial" w:eastAsia="Times New Roman" w:hAnsi="Arial" w:cs="Arial"/>
                <w:b/>
                <w:bCs/>
                <w:sz w:val="20"/>
                <w:szCs w:val="20"/>
                <w:lang w:eastAsia="en-GB"/>
              </w:rPr>
              <w:t>Anne Hiller</w:t>
            </w:r>
            <w:r w:rsidR="001B137B">
              <w:rPr>
                <w:rFonts w:ascii="Arial" w:eastAsia="Times New Roman" w:hAnsi="Arial" w:cs="Arial"/>
                <w:sz w:val="20"/>
                <w:szCs w:val="20"/>
                <w:lang w:eastAsia="en-GB"/>
              </w:rPr>
              <w:t xml:space="preserve"> ICV, </w:t>
            </w:r>
            <w:r w:rsidR="001B137B" w:rsidRPr="00A652AF">
              <w:rPr>
                <w:rFonts w:ascii="Arial" w:eastAsia="Times New Roman" w:hAnsi="Arial" w:cs="Arial"/>
                <w:b/>
                <w:bCs/>
                <w:sz w:val="20"/>
                <w:szCs w:val="20"/>
                <w:lang w:eastAsia="en-GB"/>
              </w:rPr>
              <w:t>Leanne James</w:t>
            </w:r>
            <w:r w:rsidR="001B137B" w:rsidRPr="00A652AF">
              <w:rPr>
                <w:rFonts w:ascii="Arial" w:eastAsia="Times New Roman" w:hAnsi="Arial" w:cs="Arial"/>
                <w:sz w:val="20"/>
                <w:szCs w:val="20"/>
                <w:lang w:eastAsia="en-GB"/>
              </w:rPr>
              <w:t xml:space="preserve"> (AA, TASS)</w:t>
            </w:r>
            <w:r w:rsidR="001B137B">
              <w:rPr>
                <w:rFonts w:ascii="Arial" w:eastAsia="Times New Roman" w:hAnsi="Arial" w:cs="Arial"/>
                <w:sz w:val="20"/>
                <w:szCs w:val="20"/>
                <w:lang w:eastAsia="en-GB"/>
              </w:rPr>
              <w:t xml:space="preserve">, </w:t>
            </w:r>
            <w:r w:rsidR="001B137B" w:rsidRPr="00A652AF">
              <w:rPr>
                <w:rFonts w:ascii="Arial" w:eastAsia="Times New Roman" w:hAnsi="Arial" w:cs="Arial"/>
                <w:b/>
                <w:bCs/>
                <w:sz w:val="20"/>
                <w:szCs w:val="20"/>
                <w:lang w:eastAsia="en-GB"/>
              </w:rPr>
              <w:t>Karen McMillan</w:t>
            </w:r>
            <w:r w:rsidR="001B137B" w:rsidRPr="00A652AF">
              <w:rPr>
                <w:rFonts w:ascii="Arial" w:eastAsia="Times New Roman" w:hAnsi="Arial" w:cs="Arial"/>
                <w:sz w:val="20"/>
                <w:szCs w:val="20"/>
                <w:lang w:eastAsia="en-GB"/>
              </w:rPr>
              <w:t xml:space="preserve"> (</w:t>
            </w:r>
            <w:r w:rsidR="001B137B" w:rsidRPr="00A652AF">
              <w:rPr>
                <w:rFonts w:ascii="Arial" w:hAnsi="Arial" w:cs="Arial"/>
                <w:sz w:val="20"/>
                <w:szCs w:val="20"/>
              </w:rPr>
              <w:t>Head of Traffic Processing &amp; Safer Detention)</w:t>
            </w:r>
            <w:r w:rsidR="001B137B">
              <w:rPr>
                <w:rFonts w:ascii="Arial" w:hAnsi="Arial" w:cs="Arial"/>
                <w:sz w:val="20"/>
                <w:szCs w:val="20"/>
              </w:rPr>
              <w:t xml:space="preserve">, </w:t>
            </w:r>
            <w:r w:rsidR="001B137B" w:rsidRPr="00A652AF">
              <w:rPr>
                <w:rFonts w:ascii="Arial" w:eastAsia="Times New Roman" w:hAnsi="Arial" w:cs="Arial"/>
                <w:b/>
                <w:bCs/>
                <w:sz w:val="20"/>
                <w:szCs w:val="20"/>
                <w:lang w:eastAsia="en-GB"/>
              </w:rPr>
              <w:t>Jade Stanford</w:t>
            </w:r>
            <w:r w:rsidR="001B137B" w:rsidRPr="00A652AF">
              <w:rPr>
                <w:rFonts w:ascii="Arial" w:eastAsia="Times New Roman" w:hAnsi="Arial" w:cs="Arial"/>
                <w:sz w:val="20"/>
                <w:szCs w:val="20"/>
                <w:lang w:eastAsia="en-GB"/>
              </w:rPr>
              <w:t xml:space="preserve"> (ICV Scheme Manager</w:t>
            </w:r>
            <w:r w:rsidR="001B137B">
              <w:rPr>
                <w:rFonts w:ascii="Arial" w:eastAsia="Times New Roman" w:hAnsi="Arial" w:cs="Arial"/>
                <w:sz w:val="20"/>
                <w:szCs w:val="20"/>
                <w:lang w:eastAsia="en-GB"/>
              </w:rPr>
              <w:t xml:space="preserve">, </w:t>
            </w:r>
            <w:r w:rsidR="001B137B" w:rsidRPr="00A652AF">
              <w:rPr>
                <w:rFonts w:ascii="Arial" w:eastAsia="Times New Roman" w:hAnsi="Arial" w:cs="Arial"/>
                <w:b/>
                <w:bCs/>
                <w:sz w:val="20"/>
                <w:szCs w:val="20"/>
                <w:lang w:eastAsia="en-GB"/>
              </w:rPr>
              <w:t>Laura Steward</w:t>
            </w:r>
            <w:r w:rsidR="001B137B" w:rsidRPr="00A652AF">
              <w:rPr>
                <w:rFonts w:ascii="Arial" w:eastAsia="Times New Roman" w:hAnsi="Arial" w:cs="Arial"/>
                <w:sz w:val="20"/>
                <w:szCs w:val="20"/>
                <w:lang w:eastAsia="en-GB"/>
              </w:rPr>
              <w:t xml:space="preserve"> (Head of Standards and Regulations, OPCC),</w:t>
            </w:r>
            <w:r w:rsidR="001B137B">
              <w:rPr>
                <w:rFonts w:ascii="Arial" w:eastAsia="Times New Roman" w:hAnsi="Arial" w:cs="Arial"/>
                <w:sz w:val="20"/>
                <w:szCs w:val="20"/>
                <w:lang w:eastAsia="en-GB"/>
              </w:rPr>
              <w:t xml:space="preserve"> </w:t>
            </w:r>
            <w:r w:rsidR="001B137B" w:rsidRPr="00342ABF">
              <w:rPr>
                <w:rFonts w:ascii="Arial" w:eastAsia="Times New Roman" w:hAnsi="Arial" w:cs="Arial"/>
                <w:b/>
                <w:bCs/>
                <w:sz w:val="20"/>
                <w:szCs w:val="20"/>
                <w:lang w:eastAsia="en-GB"/>
              </w:rPr>
              <w:t>Alice Bodiam</w:t>
            </w:r>
            <w:r w:rsidR="001B137B">
              <w:rPr>
                <w:rFonts w:ascii="Arial" w:eastAsia="Times New Roman" w:hAnsi="Arial" w:cs="Arial"/>
                <w:sz w:val="20"/>
                <w:szCs w:val="20"/>
                <w:lang w:eastAsia="en-GB"/>
              </w:rPr>
              <w:t xml:space="preserve"> (OPCC Executive Support &amp; Committee Officer)</w:t>
            </w:r>
          </w:p>
          <w:p w14:paraId="14B49A9A" w14:textId="7FCCA731" w:rsidR="007611D0" w:rsidRDefault="007611D0" w:rsidP="029C6008">
            <w:pPr>
              <w:spacing w:after="0" w:line="240" w:lineRule="auto"/>
              <w:jc w:val="both"/>
              <w:textAlignment w:val="center"/>
              <w:rPr>
                <w:rFonts w:ascii="Arial" w:eastAsia="Times New Roman" w:hAnsi="Arial" w:cs="Arial"/>
                <w:sz w:val="20"/>
                <w:szCs w:val="20"/>
                <w:lang w:eastAsia="en-GB"/>
              </w:rPr>
            </w:pPr>
          </w:p>
          <w:p w14:paraId="73C7384A" w14:textId="46B6C7AE" w:rsidR="00211CF9" w:rsidRPr="00133A3B" w:rsidRDefault="00211CF9" w:rsidP="029C6008">
            <w:pPr>
              <w:spacing w:after="0" w:line="240" w:lineRule="auto"/>
              <w:jc w:val="both"/>
              <w:textAlignment w:val="center"/>
              <w:rPr>
                <w:rFonts w:ascii="Arial" w:hAnsi="Arial" w:cs="Arial"/>
                <w:b/>
                <w:bCs/>
              </w:rPr>
            </w:pPr>
          </w:p>
        </w:tc>
        <w:tc>
          <w:tcPr>
            <w:tcW w:w="8703" w:type="dxa"/>
          </w:tcPr>
          <w:p w14:paraId="520BCFCB" w14:textId="77777777" w:rsidR="00DC4127" w:rsidRPr="004B779A" w:rsidRDefault="00DC4127" w:rsidP="00DC4127">
            <w:pPr>
              <w:spacing w:after="120"/>
              <w:ind w:firstLine="5282"/>
              <w:rPr>
                <w:rFonts w:ascii="Arial" w:hAnsi="Arial" w:cs="Arial"/>
              </w:rPr>
            </w:pPr>
          </w:p>
        </w:tc>
        <w:tc>
          <w:tcPr>
            <w:tcW w:w="8703" w:type="dxa"/>
          </w:tcPr>
          <w:p w14:paraId="3CC763B2" w14:textId="15AE1296" w:rsidR="00DC4127" w:rsidRPr="004B779A" w:rsidRDefault="00DC4127" w:rsidP="00DC4127">
            <w:pPr>
              <w:spacing w:after="120"/>
              <w:ind w:firstLine="5282"/>
              <w:rPr>
                <w:rFonts w:ascii="Arial" w:hAnsi="Arial" w:cs="Arial"/>
              </w:rPr>
            </w:pPr>
          </w:p>
        </w:tc>
      </w:tr>
      <w:tr w:rsidR="00DC4127" w:rsidRPr="004B779A" w14:paraId="0E6449C7" w14:textId="77777777" w:rsidTr="00F625F0">
        <w:trPr>
          <w:trHeight w:val="459"/>
        </w:trPr>
        <w:tc>
          <w:tcPr>
            <w:tcW w:w="10025" w:type="dxa"/>
            <w:tcBorders>
              <w:bottom w:val="single" w:sz="4" w:space="0" w:color="auto"/>
            </w:tcBorders>
          </w:tcPr>
          <w:p w14:paraId="210C03A4" w14:textId="5D943BBD" w:rsidR="00074BE5" w:rsidRPr="006D2094" w:rsidRDefault="00DC4127" w:rsidP="00DC4127">
            <w:pPr>
              <w:rPr>
                <w:rFonts w:ascii="Arial" w:eastAsia="Times New Roman" w:hAnsi="Arial" w:cs="Arial"/>
                <w:sz w:val="20"/>
                <w:szCs w:val="20"/>
                <w:lang w:eastAsia="en-GB"/>
              </w:rPr>
            </w:pPr>
            <w:r w:rsidRPr="00AD6848">
              <w:rPr>
                <w:rFonts w:ascii="Arial" w:hAnsi="Arial" w:cs="Arial"/>
                <w:b/>
                <w:bCs/>
              </w:rPr>
              <w:t>Apologies</w:t>
            </w:r>
            <w:r w:rsidRPr="004B779A">
              <w:rPr>
                <w:rFonts w:ascii="Arial" w:hAnsi="Arial" w:cs="Arial"/>
              </w:rPr>
              <w:t>:</w:t>
            </w:r>
            <w:r w:rsidR="000C1E2B" w:rsidRPr="00A652AF">
              <w:rPr>
                <w:rFonts w:ascii="Arial" w:eastAsia="Times New Roman" w:hAnsi="Arial" w:cs="Arial"/>
                <w:b/>
                <w:bCs/>
                <w:sz w:val="20"/>
                <w:szCs w:val="20"/>
                <w:lang w:eastAsia="en-GB"/>
              </w:rPr>
              <w:t xml:space="preserve"> </w:t>
            </w:r>
            <w:r w:rsidR="0029264C" w:rsidRPr="00A652AF">
              <w:rPr>
                <w:rFonts w:ascii="Arial" w:eastAsia="Times New Roman" w:hAnsi="Arial" w:cs="Arial"/>
                <w:b/>
                <w:bCs/>
                <w:sz w:val="20"/>
                <w:szCs w:val="20"/>
                <w:lang w:eastAsia="en-GB"/>
              </w:rPr>
              <w:t xml:space="preserve">Elizabeth Sweet </w:t>
            </w:r>
            <w:r w:rsidR="0029264C" w:rsidRPr="00A652AF">
              <w:rPr>
                <w:rFonts w:ascii="Arial" w:eastAsia="Times New Roman" w:hAnsi="Arial" w:cs="Arial"/>
                <w:sz w:val="20"/>
                <w:szCs w:val="20"/>
                <w:lang w:eastAsia="en-GB"/>
              </w:rPr>
              <w:t>(ICV</w:t>
            </w:r>
            <w:r w:rsidR="0029264C">
              <w:rPr>
                <w:rFonts w:ascii="Arial" w:eastAsia="Times New Roman" w:hAnsi="Arial" w:cs="Arial"/>
                <w:sz w:val="20"/>
                <w:szCs w:val="20"/>
                <w:lang w:eastAsia="en-GB"/>
              </w:rPr>
              <w:t>)</w:t>
            </w:r>
            <w:r w:rsidR="00313C84">
              <w:rPr>
                <w:rFonts w:ascii="Arial" w:eastAsia="Times New Roman" w:hAnsi="Arial" w:cs="Arial"/>
                <w:sz w:val="20"/>
                <w:szCs w:val="20"/>
                <w:lang w:eastAsia="en-GB"/>
              </w:rPr>
              <w:t xml:space="preserve">, </w:t>
            </w:r>
            <w:r w:rsidR="00313C84" w:rsidRPr="00D45A31">
              <w:rPr>
                <w:rFonts w:ascii="Arial" w:eastAsia="Times New Roman" w:hAnsi="Arial" w:cs="Arial"/>
                <w:b/>
                <w:bCs/>
                <w:sz w:val="20"/>
                <w:szCs w:val="20"/>
                <w:lang w:eastAsia="en-GB"/>
              </w:rPr>
              <w:t>Sophie Wallington</w:t>
            </w:r>
            <w:r w:rsidR="00313C84">
              <w:rPr>
                <w:rFonts w:ascii="Arial" w:eastAsia="Times New Roman" w:hAnsi="Arial" w:cs="Arial"/>
                <w:b/>
                <w:bCs/>
                <w:sz w:val="20"/>
                <w:szCs w:val="20"/>
                <w:lang w:eastAsia="en-GB"/>
              </w:rPr>
              <w:t xml:space="preserve"> </w:t>
            </w:r>
            <w:r w:rsidR="00313C84" w:rsidRPr="003A3342">
              <w:rPr>
                <w:rFonts w:ascii="Arial" w:eastAsia="Times New Roman" w:hAnsi="Arial" w:cs="Arial"/>
                <w:sz w:val="20"/>
                <w:szCs w:val="20"/>
                <w:lang w:eastAsia="en-GB"/>
              </w:rPr>
              <w:t>(IAG)</w:t>
            </w:r>
            <w:r w:rsidR="0019269F">
              <w:rPr>
                <w:rFonts w:ascii="Arial" w:eastAsia="Times New Roman" w:hAnsi="Arial" w:cs="Arial"/>
                <w:sz w:val="20"/>
                <w:szCs w:val="20"/>
                <w:lang w:eastAsia="en-GB"/>
              </w:rPr>
              <w:t xml:space="preserve">, </w:t>
            </w:r>
            <w:r w:rsidR="0019269F" w:rsidRPr="00A652AF">
              <w:rPr>
                <w:rFonts w:ascii="Arial" w:eastAsia="Times New Roman" w:hAnsi="Arial" w:cs="Arial"/>
                <w:b/>
                <w:bCs/>
                <w:sz w:val="20"/>
                <w:szCs w:val="20"/>
                <w:lang w:eastAsia="en-GB"/>
              </w:rPr>
              <w:t>Colin Burton</w:t>
            </w:r>
            <w:r w:rsidR="0019269F" w:rsidRPr="00A652AF">
              <w:rPr>
                <w:rFonts w:ascii="Arial" w:eastAsia="Times New Roman" w:hAnsi="Arial" w:cs="Arial"/>
                <w:sz w:val="20"/>
                <w:szCs w:val="20"/>
                <w:lang w:eastAsia="en-GB"/>
              </w:rPr>
              <w:t xml:space="preserve"> (IAG)</w:t>
            </w:r>
            <w:r w:rsidR="0019269F">
              <w:rPr>
                <w:rFonts w:ascii="Arial" w:eastAsia="Times New Roman" w:hAnsi="Arial" w:cs="Arial"/>
                <w:sz w:val="20"/>
                <w:szCs w:val="20"/>
                <w:lang w:eastAsia="en-GB"/>
              </w:rPr>
              <w:t xml:space="preserve">, </w:t>
            </w:r>
            <w:r w:rsidR="0019269F" w:rsidRPr="00596F9A">
              <w:rPr>
                <w:rFonts w:ascii="Arial" w:eastAsia="Times New Roman" w:hAnsi="Arial" w:cs="Arial"/>
                <w:b/>
                <w:bCs/>
                <w:sz w:val="20"/>
                <w:szCs w:val="20"/>
                <w:lang w:eastAsia="en-GB"/>
              </w:rPr>
              <w:t>Peter Griffin</w:t>
            </w:r>
            <w:r w:rsidR="0019269F">
              <w:rPr>
                <w:rFonts w:ascii="Arial" w:eastAsia="Times New Roman" w:hAnsi="Arial" w:cs="Arial"/>
                <w:sz w:val="20"/>
                <w:szCs w:val="20"/>
                <w:lang w:eastAsia="en-GB"/>
              </w:rPr>
              <w:t xml:space="preserve"> (Service Manager, Criminal Justice Liaison &amp; Diversion Service)</w:t>
            </w:r>
          </w:p>
        </w:tc>
        <w:tc>
          <w:tcPr>
            <w:tcW w:w="8703" w:type="dxa"/>
          </w:tcPr>
          <w:p w14:paraId="49B5CFA8" w14:textId="77777777" w:rsidR="00DC4127" w:rsidRPr="004B779A" w:rsidRDefault="00DC4127" w:rsidP="00DC4127">
            <w:pPr>
              <w:spacing w:after="0"/>
              <w:rPr>
                <w:rFonts w:ascii="Arial" w:hAnsi="Arial" w:cs="Arial"/>
              </w:rPr>
            </w:pPr>
          </w:p>
        </w:tc>
        <w:tc>
          <w:tcPr>
            <w:tcW w:w="8703" w:type="dxa"/>
          </w:tcPr>
          <w:p w14:paraId="64F46219" w14:textId="725533EC" w:rsidR="00DC4127" w:rsidRPr="004B779A" w:rsidRDefault="00DC4127" w:rsidP="00DC4127">
            <w:pPr>
              <w:spacing w:after="0"/>
              <w:rPr>
                <w:rFonts w:ascii="Arial" w:hAnsi="Arial" w:cs="Arial"/>
              </w:rPr>
            </w:pPr>
          </w:p>
        </w:tc>
      </w:tr>
    </w:tbl>
    <w:tbl>
      <w:tblPr>
        <w:tblStyle w:val="TableGrid"/>
        <w:tblW w:w="0" w:type="auto"/>
        <w:tblLook w:val="04A0" w:firstRow="1" w:lastRow="0" w:firstColumn="1" w:lastColumn="0" w:noHBand="0" w:noVBand="1"/>
      </w:tblPr>
      <w:tblGrid>
        <w:gridCol w:w="880"/>
        <w:gridCol w:w="4366"/>
        <w:gridCol w:w="2475"/>
        <w:gridCol w:w="2475"/>
      </w:tblGrid>
      <w:tr w:rsidR="000773B1" w14:paraId="3DB5C689" w14:textId="097C769F" w:rsidTr="003E746C">
        <w:tc>
          <w:tcPr>
            <w:tcW w:w="5246" w:type="dxa"/>
            <w:gridSpan w:val="2"/>
          </w:tcPr>
          <w:p w14:paraId="07C5C873" w14:textId="3A66D7B7" w:rsidR="00081E99" w:rsidRPr="00B475BE" w:rsidRDefault="00081E99" w:rsidP="00081E99">
            <w:pPr>
              <w:spacing w:before="80" w:after="80"/>
              <w:jc w:val="center"/>
              <w:rPr>
                <w:rFonts w:ascii="Arial" w:hAnsi="Arial" w:cs="Arial"/>
                <w:b/>
                <w:iCs/>
              </w:rPr>
            </w:pPr>
            <w:r w:rsidRPr="00B475BE">
              <w:rPr>
                <w:rFonts w:ascii="Arial" w:hAnsi="Arial" w:cs="Arial"/>
                <w:b/>
                <w:iCs/>
              </w:rPr>
              <w:t>Agenda</w:t>
            </w:r>
            <w:r>
              <w:rPr>
                <w:rFonts w:ascii="Arial" w:hAnsi="Arial" w:cs="Arial"/>
                <w:b/>
                <w:iCs/>
              </w:rPr>
              <w:t xml:space="preserve"> </w:t>
            </w:r>
            <w:r w:rsidRPr="00B475BE">
              <w:rPr>
                <w:rFonts w:ascii="Arial" w:hAnsi="Arial" w:cs="Arial"/>
                <w:b/>
                <w:iCs/>
              </w:rPr>
              <w:t>Item</w:t>
            </w:r>
          </w:p>
        </w:tc>
        <w:tc>
          <w:tcPr>
            <w:tcW w:w="2475" w:type="dxa"/>
          </w:tcPr>
          <w:p w14:paraId="49A7996D" w14:textId="44D52880" w:rsidR="00081E99" w:rsidRPr="00B475BE" w:rsidRDefault="00081E99" w:rsidP="00081E99">
            <w:pPr>
              <w:spacing w:before="80" w:after="80"/>
              <w:jc w:val="center"/>
              <w:rPr>
                <w:rFonts w:ascii="Arial" w:hAnsi="Arial" w:cs="Arial"/>
                <w:b/>
                <w:iCs/>
              </w:rPr>
            </w:pPr>
            <w:r>
              <w:rPr>
                <w:rFonts w:ascii="Arial" w:hAnsi="Arial" w:cs="Arial"/>
                <w:b/>
                <w:iCs/>
              </w:rPr>
              <w:t>Paper/Verbal</w:t>
            </w:r>
          </w:p>
        </w:tc>
        <w:tc>
          <w:tcPr>
            <w:tcW w:w="2475" w:type="dxa"/>
          </w:tcPr>
          <w:p w14:paraId="06DF77F9" w14:textId="2B2DD889" w:rsidR="00081E99" w:rsidRPr="00B475BE" w:rsidRDefault="0053497B" w:rsidP="00081E99">
            <w:pPr>
              <w:spacing w:before="80" w:after="80"/>
              <w:jc w:val="center"/>
              <w:rPr>
                <w:rFonts w:ascii="Arial" w:hAnsi="Arial" w:cs="Arial"/>
                <w:b/>
                <w:iCs/>
              </w:rPr>
            </w:pPr>
            <w:r>
              <w:rPr>
                <w:rFonts w:ascii="Arial" w:hAnsi="Arial" w:cs="Arial"/>
                <w:b/>
                <w:iCs/>
              </w:rPr>
              <w:t>Presenter</w:t>
            </w:r>
          </w:p>
        </w:tc>
      </w:tr>
      <w:tr w:rsidR="00081E99" w14:paraId="235A57EF" w14:textId="056F307D" w:rsidTr="003E746C">
        <w:tc>
          <w:tcPr>
            <w:tcW w:w="880" w:type="dxa"/>
          </w:tcPr>
          <w:p w14:paraId="018E4ABE" w14:textId="627B17E6" w:rsidR="00081E99" w:rsidRPr="004A0719" w:rsidRDefault="00081E99" w:rsidP="004A0719">
            <w:pPr>
              <w:pStyle w:val="ListParagraph"/>
              <w:numPr>
                <w:ilvl w:val="0"/>
                <w:numId w:val="29"/>
              </w:numPr>
              <w:spacing w:before="80" w:after="80"/>
              <w:jc w:val="center"/>
              <w:rPr>
                <w:rFonts w:ascii="Arial" w:hAnsi="Arial" w:cs="Arial"/>
                <w:bCs/>
                <w:iCs/>
              </w:rPr>
            </w:pPr>
          </w:p>
        </w:tc>
        <w:tc>
          <w:tcPr>
            <w:tcW w:w="4366" w:type="dxa"/>
          </w:tcPr>
          <w:p w14:paraId="4AD60DC0" w14:textId="2CA43537" w:rsidR="00081E99" w:rsidRPr="00081E99" w:rsidRDefault="001B369D" w:rsidP="003D3FC2">
            <w:pPr>
              <w:spacing w:before="80" w:after="80"/>
              <w:rPr>
                <w:rFonts w:ascii="Arial" w:hAnsi="Arial" w:cs="Arial"/>
                <w:bCs/>
                <w:iCs/>
              </w:rPr>
            </w:pPr>
            <w:r>
              <w:rPr>
                <w:rFonts w:ascii="Arial" w:hAnsi="Arial" w:cs="Arial"/>
                <w:bCs/>
                <w:iCs/>
              </w:rPr>
              <w:t>Introductions</w:t>
            </w:r>
            <w:r w:rsidR="00E674D2">
              <w:rPr>
                <w:rFonts w:ascii="Arial" w:hAnsi="Arial" w:cs="Arial"/>
                <w:bCs/>
                <w:iCs/>
              </w:rPr>
              <w:t xml:space="preserve"> – </w:t>
            </w:r>
            <w:r w:rsidR="00BD6F05" w:rsidRPr="00BD6F05">
              <w:rPr>
                <w:rFonts w:ascii="Arial" w:hAnsi="Arial" w:cs="Arial"/>
                <w:bCs/>
                <w:i/>
                <w:sz w:val="20"/>
                <w:szCs w:val="20"/>
              </w:rPr>
              <w:t>2</w:t>
            </w:r>
            <w:r w:rsidR="00BD6F05">
              <w:rPr>
                <w:rFonts w:ascii="Arial" w:hAnsi="Arial" w:cs="Arial"/>
                <w:bCs/>
                <w:iCs/>
              </w:rPr>
              <w:t xml:space="preserve"> </w:t>
            </w:r>
            <w:r w:rsidR="00E674D2" w:rsidRPr="00E674D2">
              <w:rPr>
                <w:rFonts w:ascii="Arial" w:hAnsi="Arial" w:cs="Arial"/>
                <w:bCs/>
                <w:i/>
                <w:sz w:val="20"/>
                <w:szCs w:val="20"/>
              </w:rPr>
              <w:t>mi</w:t>
            </w:r>
            <w:r w:rsidR="00883126">
              <w:rPr>
                <w:rFonts w:ascii="Arial" w:hAnsi="Arial" w:cs="Arial"/>
                <w:bCs/>
                <w:i/>
                <w:sz w:val="20"/>
                <w:szCs w:val="20"/>
              </w:rPr>
              <w:t>ns</w:t>
            </w:r>
          </w:p>
        </w:tc>
        <w:tc>
          <w:tcPr>
            <w:tcW w:w="2475" w:type="dxa"/>
          </w:tcPr>
          <w:p w14:paraId="10DA5778" w14:textId="480E9672" w:rsidR="00081E99" w:rsidRPr="00081E99" w:rsidRDefault="00746B58" w:rsidP="003D3FC2">
            <w:pPr>
              <w:spacing w:before="80" w:after="80"/>
              <w:rPr>
                <w:rFonts w:ascii="Arial" w:hAnsi="Arial" w:cs="Arial"/>
                <w:bCs/>
                <w:iCs/>
              </w:rPr>
            </w:pPr>
            <w:r>
              <w:rPr>
                <w:rFonts w:ascii="Arial" w:hAnsi="Arial" w:cs="Arial"/>
                <w:bCs/>
                <w:iCs/>
              </w:rPr>
              <w:t>Verbal</w:t>
            </w:r>
          </w:p>
        </w:tc>
        <w:tc>
          <w:tcPr>
            <w:tcW w:w="2475" w:type="dxa"/>
          </w:tcPr>
          <w:p w14:paraId="15A3D2C0" w14:textId="5B8C44FC" w:rsidR="00081E99" w:rsidRPr="00081E99" w:rsidRDefault="00663F7A" w:rsidP="003D3FC2">
            <w:pPr>
              <w:spacing w:before="80" w:after="80"/>
              <w:rPr>
                <w:rFonts w:ascii="Arial" w:hAnsi="Arial" w:cs="Arial"/>
                <w:bCs/>
                <w:iCs/>
              </w:rPr>
            </w:pPr>
            <w:r>
              <w:rPr>
                <w:rFonts w:ascii="Arial" w:hAnsi="Arial" w:cs="Arial"/>
                <w:bCs/>
                <w:iCs/>
              </w:rPr>
              <w:t>Chair</w:t>
            </w:r>
            <w:r w:rsidR="007C121C">
              <w:rPr>
                <w:rFonts w:ascii="Arial" w:hAnsi="Arial" w:cs="Arial"/>
                <w:bCs/>
                <w:iCs/>
              </w:rPr>
              <w:t xml:space="preserve"> </w:t>
            </w:r>
            <w:r w:rsidR="0025430A" w:rsidRPr="00C351B0">
              <w:rPr>
                <w:rFonts w:ascii="Arial" w:hAnsi="Arial" w:cs="Arial"/>
                <w:bCs/>
                <w:i/>
              </w:rPr>
              <w:t>(</w:t>
            </w:r>
            <w:r w:rsidR="00C75B9D">
              <w:rPr>
                <w:rFonts w:ascii="Arial" w:hAnsi="Arial" w:cs="Arial"/>
                <w:bCs/>
                <w:i/>
              </w:rPr>
              <w:t>David)</w:t>
            </w:r>
          </w:p>
        </w:tc>
      </w:tr>
      <w:tr w:rsidR="006908CC" w14:paraId="1DF5BBED" w14:textId="77777777">
        <w:tc>
          <w:tcPr>
            <w:tcW w:w="10196" w:type="dxa"/>
            <w:gridSpan w:val="4"/>
          </w:tcPr>
          <w:p w14:paraId="4A93AA36" w14:textId="77777777" w:rsidR="006908CC" w:rsidRDefault="006908CC" w:rsidP="003D3FC2">
            <w:pPr>
              <w:spacing w:before="80" w:after="80"/>
              <w:rPr>
                <w:rFonts w:ascii="Arial" w:hAnsi="Arial" w:cs="Arial"/>
                <w:bCs/>
                <w:iCs/>
              </w:rPr>
            </w:pPr>
          </w:p>
        </w:tc>
      </w:tr>
      <w:tr w:rsidR="00081E99" w14:paraId="1653A8A9" w14:textId="0B502D30" w:rsidTr="003E746C">
        <w:tc>
          <w:tcPr>
            <w:tcW w:w="880" w:type="dxa"/>
          </w:tcPr>
          <w:p w14:paraId="5BEC2E49" w14:textId="2750B11E" w:rsidR="00081E99" w:rsidRPr="004A0719" w:rsidRDefault="00081E99" w:rsidP="004A0719">
            <w:pPr>
              <w:pStyle w:val="ListParagraph"/>
              <w:numPr>
                <w:ilvl w:val="0"/>
                <w:numId w:val="29"/>
              </w:numPr>
              <w:spacing w:before="80" w:after="80"/>
              <w:jc w:val="center"/>
              <w:rPr>
                <w:rFonts w:ascii="Arial" w:hAnsi="Arial" w:cs="Arial"/>
                <w:bCs/>
                <w:iCs/>
              </w:rPr>
            </w:pPr>
          </w:p>
        </w:tc>
        <w:tc>
          <w:tcPr>
            <w:tcW w:w="4366" w:type="dxa"/>
          </w:tcPr>
          <w:p w14:paraId="0EB884C8" w14:textId="4247374C" w:rsidR="00081E99" w:rsidRPr="00081E99" w:rsidRDefault="001B369D" w:rsidP="003D3FC2">
            <w:pPr>
              <w:spacing w:before="80" w:after="80"/>
              <w:rPr>
                <w:rFonts w:ascii="Arial" w:hAnsi="Arial" w:cs="Arial"/>
                <w:bCs/>
                <w:iCs/>
              </w:rPr>
            </w:pPr>
            <w:r>
              <w:rPr>
                <w:rFonts w:ascii="Arial" w:hAnsi="Arial" w:cs="Arial"/>
                <w:bCs/>
                <w:iCs/>
              </w:rPr>
              <w:t>Previous minutes</w:t>
            </w:r>
            <w:r w:rsidR="00E674D2">
              <w:rPr>
                <w:rFonts w:ascii="Arial" w:hAnsi="Arial" w:cs="Arial"/>
                <w:bCs/>
                <w:iCs/>
              </w:rPr>
              <w:t xml:space="preserve"> - </w:t>
            </w:r>
            <w:r w:rsidR="00BD6F05" w:rsidRPr="00BD6F05">
              <w:rPr>
                <w:rFonts w:ascii="Arial" w:hAnsi="Arial" w:cs="Arial"/>
                <w:bCs/>
                <w:i/>
                <w:sz w:val="20"/>
                <w:szCs w:val="20"/>
              </w:rPr>
              <w:t>2</w:t>
            </w:r>
            <w:r w:rsidR="00E674D2" w:rsidRPr="00E674D2">
              <w:rPr>
                <w:rFonts w:ascii="Arial" w:hAnsi="Arial" w:cs="Arial"/>
                <w:bCs/>
                <w:i/>
                <w:sz w:val="20"/>
                <w:szCs w:val="20"/>
              </w:rPr>
              <w:t xml:space="preserve"> </w:t>
            </w:r>
            <w:r w:rsidR="00883126" w:rsidRPr="00E674D2">
              <w:rPr>
                <w:rFonts w:ascii="Arial" w:hAnsi="Arial" w:cs="Arial"/>
                <w:bCs/>
                <w:i/>
                <w:sz w:val="20"/>
                <w:szCs w:val="20"/>
              </w:rPr>
              <w:t>mi</w:t>
            </w:r>
            <w:r w:rsidR="00883126">
              <w:rPr>
                <w:rFonts w:ascii="Arial" w:hAnsi="Arial" w:cs="Arial"/>
                <w:bCs/>
                <w:i/>
                <w:sz w:val="20"/>
                <w:szCs w:val="20"/>
              </w:rPr>
              <w:t>ns</w:t>
            </w:r>
          </w:p>
        </w:tc>
        <w:tc>
          <w:tcPr>
            <w:tcW w:w="2475" w:type="dxa"/>
          </w:tcPr>
          <w:p w14:paraId="57CAB376" w14:textId="641B2855" w:rsidR="00081E99" w:rsidRPr="00081E99" w:rsidRDefault="00746B58" w:rsidP="003D3FC2">
            <w:pPr>
              <w:spacing w:before="80" w:after="80"/>
              <w:rPr>
                <w:rFonts w:ascii="Arial" w:hAnsi="Arial" w:cs="Arial"/>
                <w:bCs/>
                <w:iCs/>
              </w:rPr>
            </w:pPr>
            <w:r>
              <w:rPr>
                <w:rFonts w:ascii="Arial" w:hAnsi="Arial" w:cs="Arial"/>
                <w:bCs/>
                <w:iCs/>
              </w:rPr>
              <w:t>Verbal/Paper</w:t>
            </w:r>
          </w:p>
        </w:tc>
        <w:tc>
          <w:tcPr>
            <w:tcW w:w="2475" w:type="dxa"/>
          </w:tcPr>
          <w:p w14:paraId="1DE2513F" w14:textId="0E1BBDBE" w:rsidR="00081E99" w:rsidRPr="00081E99" w:rsidRDefault="00663F7A" w:rsidP="003D3FC2">
            <w:pPr>
              <w:spacing w:before="80" w:after="80"/>
              <w:rPr>
                <w:rFonts w:ascii="Arial" w:hAnsi="Arial" w:cs="Arial"/>
                <w:bCs/>
                <w:iCs/>
              </w:rPr>
            </w:pPr>
            <w:r>
              <w:rPr>
                <w:rFonts w:ascii="Arial" w:hAnsi="Arial" w:cs="Arial"/>
                <w:bCs/>
                <w:iCs/>
              </w:rPr>
              <w:t>Chair</w:t>
            </w:r>
            <w:r w:rsidR="007C121C">
              <w:rPr>
                <w:rFonts w:ascii="Arial" w:hAnsi="Arial" w:cs="Arial"/>
                <w:bCs/>
                <w:iCs/>
              </w:rPr>
              <w:t xml:space="preserve"> </w:t>
            </w:r>
            <w:r w:rsidR="00C75B9D" w:rsidRPr="00C351B0">
              <w:rPr>
                <w:rFonts w:ascii="Arial" w:hAnsi="Arial" w:cs="Arial"/>
                <w:bCs/>
                <w:i/>
              </w:rPr>
              <w:t>(</w:t>
            </w:r>
            <w:r w:rsidR="00C75B9D">
              <w:rPr>
                <w:rFonts w:ascii="Arial" w:hAnsi="Arial" w:cs="Arial"/>
                <w:bCs/>
                <w:i/>
              </w:rPr>
              <w:t>David)</w:t>
            </w:r>
          </w:p>
        </w:tc>
      </w:tr>
      <w:tr w:rsidR="006908CC" w14:paraId="59E67F09" w14:textId="77777777">
        <w:tc>
          <w:tcPr>
            <w:tcW w:w="10196" w:type="dxa"/>
            <w:gridSpan w:val="4"/>
          </w:tcPr>
          <w:p w14:paraId="63BCB7DD" w14:textId="2043AB9B" w:rsidR="006908CC" w:rsidRDefault="008D066E" w:rsidP="003D3FC2">
            <w:pPr>
              <w:spacing w:before="80" w:after="80"/>
              <w:rPr>
                <w:rFonts w:ascii="Arial" w:hAnsi="Arial" w:cs="Arial"/>
                <w:bCs/>
                <w:iCs/>
              </w:rPr>
            </w:pPr>
            <w:r>
              <w:rPr>
                <w:rFonts w:ascii="Arial" w:hAnsi="Arial" w:cs="Arial"/>
                <w:bCs/>
                <w:iCs/>
              </w:rPr>
              <w:t>Accepted</w:t>
            </w:r>
            <w:r w:rsidR="002E4F54">
              <w:rPr>
                <w:rFonts w:ascii="Arial" w:hAnsi="Arial" w:cs="Arial"/>
                <w:bCs/>
                <w:iCs/>
              </w:rPr>
              <w:t>.</w:t>
            </w:r>
          </w:p>
        </w:tc>
      </w:tr>
      <w:tr w:rsidR="00677F7C" w14:paraId="74D52208" w14:textId="77777777" w:rsidTr="003E746C">
        <w:tc>
          <w:tcPr>
            <w:tcW w:w="880" w:type="dxa"/>
          </w:tcPr>
          <w:p w14:paraId="420F3F06" w14:textId="77777777" w:rsidR="00677F7C" w:rsidRPr="004A0719" w:rsidRDefault="00677F7C" w:rsidP="004A0719">
            <w:pPr>
              <w:pStyle w:val="ListParagraph"/>
              <w:numPr>
                <w:ilvl w:val="0"/>
                <w:numId w:val="29"/>
              </w:numPr>
              <w:spacing w:before="80" w:after="80"/>
              <w:jc w:val="center"/>
              <w:rPr>
                <w:rFonts w:ascii="Arial" w:hAnsi="Arial" w:cs="Arial"/>
                <w:bCs/>
                <w:iCs/>
              </w:rPr>
            </w:pPr>
          </w:p>
        </w:tc>
        <w:tc>
          <w:tcPr>
            <w:tcW w:w="4366" w:type="dxa"/>
          </w:tcPr>
          <w:p w14:paraId="5DF19109" w14:textId="1BBBFC56" w:rsidR="00677F7C" w:rsidRDefault="00677F7C" w:rsidP="003D3FC2">
            <w:pPr>
              <w:spacing w:before="80" w:after="80"/>
              <w:rPr>
                <w:rFonts w:ascii="Arial" w:hAnsi="Arial" w:cs="Arial"/>
                <w:bCs/>
                <w:iCs/>
              </w:rPr>
            </w:pPr>
            <w:r w:rsidRPr="006D22E8">
              <w:rPr>
                <w:rFonts w:ascii="Arial" w:hAnsi="Arial" w:cs="Arial"/>
                <w:bCs/>
                <w:iCs/>
              </w:rPr>
              <w:t>Actions</w:t>
            </w:r>
            <w:r w:rsidR="00954C0E" w:rsidRPr="006D22E8">
              <w:rPr>
                <w:rFonts w:ascii="Arial" w:hAnsi="Arial" w:cs="Arial"/>
                <w:bCs/>
                <w:iCs/>
              </w:rPr>
              <w:t xml:space="preserve"> – </w:t>
            </w:r>
            <w:r w:rsidR="003F2886" w:rsidRPr="006D22E8">
              <w:rPr>
                <w:rFonts w:ascii="Arial" w:hAnsi="Arial" w:cs="Arial"/>
                <w:bCs/>
                <w:i/>
                <w:sz w:val="20"/>
                <w:szCs w:val="20"/>
              </w:rPr>
              <w:t xml:space="preserve">10 </w:t>
            </w:r>
            <w:r w:rsidR="00883126" w:rsidRPr="006D22E8">
              <w:rPr>
                <w:rFonts w:ascii="Arial" w:hAnsi="Arial" w:cs="Arial"/>
                <w:bCs/>
                <w:i/>
                <w:sz w:val="20"/>
                <w:szCs w:val="20"/>
              </w:rPr>
              <w:t>mins</w:t>
            </w:r>
          </w:p>
        </w:tc>
        <w:tc>
          <w:tcPr>
            <w:tcW w:w="2475" w:type="dxa"/>
          </w:tcPr>
          <w:p w14:paraId="1755E787" w14:textId="2109B06C" w:rsidR="00677F7C" w:rsidRDefault="00BB0E03" w:rsidP="003D3FC2">
            <w:pPr>
              <w:spacing w:before="80" w:after="80"/>
              <w:rPr>
                <w:rFonts w:ascii="Arial" w:hAnsi="Arial" w:cs="Arial"/>
                <w:bCs/>
                <w:iCs/>
              </w:rPr>
            </w:pPr>
            <w:r>
              <w:rPr>
                <w:rFonts w:ascii="Arial" w:hAnsi="Arial" w:cs="Arial"/>
                <w:bCs/>
                <w:iCs/>
              </w:rPr>
              <w:t>Paper</w:t>
            </w:r>
          </w:p>
        </w:tc>
        <w:tc>
          <w:tcPr>
            <w:tcW w:w="2475" w:type="dxa"/>
          </w:tcPr>
          <w:p w14:paraId="559FF70A" w14:textId="2882AEF0" w:rsidR="00677F7C" w:rsidRDefault="00BB0E03" w:rsidP="003D3FC2">
            <w:pPr>
              <w:spacing w:before="80" w:after="80"/>
              <w:rPr>
                <w:rFonts w:ascii="Arial" w:hAnsi="Arial" w:cs="Arial"/>
                <w:bCs/>
                <w:iCs/>
              </w:rPr>
            </w:pPr>
            <w:r>
              <w:rPr>
                <w:rFonts w:ascii="Arial" w:hAnsi="Arial" w:cs="Arial"/>
                <w:bCs/>
                <w:iCs/>
              </w:rPr>
              <w:t>Chair</w:t>
            </w:r>
            <w:r w:rsidR="007C121C">
              <w:rPr>
                <w:rFonts w:ascii="Arial" w:hAnsi="Arial" w:cs="Arial"/>
                <w:bCs/>
                <w:iCs/>
              </w:rPr>
              <w:t xml:space="preserve"> </w:t>
            </w:r>
            <w:r w:rsidR="00C75B9D" w:rsidRPr="00C351B0">
              <w:rPr>
                <w:rFonts w:ascii="Arial" w:hAnsi="Arial" w:cs="Arial"/>
                <w:bCs/>
                <w:i/>
              </w:rPr>
              <w:t>(</w:t>
            </w:r>
            <w:r w:rsidR="00C75B9D">
              <w:rPr>
                <w:rFonts w:ascii="Arial" w:hAnsi="Arial" w:cs="Arial"/>
                <w:bCs/>
                <w:i/>
              </w:rPr>
              <w:t>David)</w:t>
            </w:r>
          </w:p>
        </w:tc>
      </w:tr>
      <w:tr w:rsidR="00537C78" w14:paraId="17E66AC4" w14:textId="77777777">
        <w:tc>
          <w:tcPr>
            <w:tcW w:w="10196" w:type="dxa"/>
            <w:gridSpan w:val="4"/>
          </w:tcPr>
          <w:p w14:paraId="388D90FB" w14:textId="720655AA" w:rsidR="00537C78" w:rsidRDefault="00B23422" w:rsidP="0044755B">
            <w:pPr>
              <w:rPr>
                <w:rFonts w:ascii="Arial" w:hAnsi="Arial" w:cs="Arial"/>
                <w:iCs/>
              </w:rPr>
            </w:pPr>
            <w:r w:rsidRPr="00BF5A12">
              <w:rPr>
                <w:rFonts w:ascii="Arial" w:hAnsi="Arial" w:cs="Arial"/>
                <w:b/>
                <w:bCs/>
                <w:iCs/>
              </w:rPr>
              <w:t>ACTION</w:t>
            </w:r>
            <w:r w:rsidR="0021411D" w:rsidRPr="00BF5A12">
              <w:rPr>
                <w:rFonts w:ascii="Arial" w:hAnsi="Arial" w:cs="Arial"/>
                <w:b/>
                <w:bCs/>
                <w:iCs/>
              </w:rPr>
              <w:t>:</w:t>
            </w:r>
            <w:r w:rsidRPr="00130A40">
              <w:rPr>
                <w:rFonts w:ascii="Arial" w:hAnsi="Arial" w:cs="Arial"/>
                <w:iCs/>
              </w:rPr>
              <w:t xml:space="preserve"> </w:t>
            </w:r>
            <w:r w:rsidR="008465E7" w:rsidRPr="008465E7">
              <w:rPr>
                <w:rFonts w:ascii="Arial" w:hAnsi="Arial" w:cs="Arial"/>
                <w:iCs/>
              </w:rPr>
              <w:t>DP to speak with Nicola Endaco</w:t>
            </w:r>
            <w:r w:rsidR="00DB0D90">
              <w:rPr>
                <w:rFonts w:ascii="Arial" w:hAnsi="Arial" w:cs="Arial"/>
                <w:iCs/>
              </w:rPr>
              <w:t>t</w:t>
            </w:r>
            <w:r w:rsidR="008465E7" w:rsidRPr="008465E7">
              <w:rPr>
                <w:rFonts w:ascii="Arial" w:hAnsi="Arial" w:cs="Arial"/>
                <w:iCs/>
              </w:rPr>
              <w:t xml:space="preserve">t regarding actions 3/26 and 4/26, to confirm the expected timeframe of the Force’s system changeover, which is currently impacting updates </w:t>
            </w:r>
            <w:r w:rsidR="00F4798D">
              <w:rPr>
                <w:rFonts w:ascii="Arial" w:hAnsi="Arial" w:cs="Arial"/>
                <w:iCs/>
              </w:rPr>
              <w:t xml:space="preserve">and data </w:t>
            </w:r>
            <w:r w:rsidR="008465E7" w:rsidRPr="008465E7">
              <w:rPr>
                <w:rFonts w:ascii="Arial" w:hAnsi="Arial" w:cs="Arial"/>
                <w:iCs/>
              </w:rPr>
              <w:t>received from analysts</w:t>
            </w:r>
            <w:r w:rsidR="009837A2">
              <w:rPr>
                <w:rFonts w:ascii="Arial" w:hAnsi="Arial" w:cs="Arial"/>
                <w:iCs/>
              </w:rPr>
              <w:t xml:space="preserve">. </w:t>
            </w:r>
          </w:p>
          <w:p w14:paraId="551E3BDE" w14:textId="77777777" w:rsidR="00130A40" w:rsidRDefault="00130A40" w:rsidP="0044755B">
            <w:pPr>
              <w:rPr>
                <w:rFonts w:ascii="Arial" w:hAnsi="Arial" w:cs="Arial"/>
                <w:iCs/>
              </w:rPr>
            </w:pPr>
          </w:p>
          <w:p w14:paraId="7FE43B66" w14:textId="71B41DCD" w:rsidR="00130A40" w:rsidRDefault="00D55E57" w:rsidP="0044755B">
            <w:pPr>
              <w:rPr>
                <w:rFonts w:ascii="Arial" w:hAnsi="Arial" w:cs="Arial"/>
                <w:iCs/>
              </w:rPr>
            </w:pPr>
            <w:r>
              <w:rPr>
                <w:rFonts w:ascii="Arial" w:hAnsi="Arial" w:cs="Arial"/>
                <w:iCs/>
              </w:rPr>
              <w:t xml:space="preserve">JW questioned </w:t>
            </w:r>
            <w:r w:rsidR="00E5716C">
              <w:rPr>
                <w:rFonts w:ascii="Arial" w:hAnsi="Arial" w:cs="Arial"/>
                <w:iCs/>
              </w:rPr>
              <w:t xml:space="preserve">the length of </w:t>
            </w:r>
            <w:r w:rsidR="00FE5EB6">
              <w:rPr>
                <w:rFonts w:ascii="Arial" w:hAnsi="Arial" w:cs="Arial"/>
                <w:iCs/>
              </w:rPr>
              <w:t xml:space="preserve">the planned </w:t>
            </w:r>
            <w:r>
              <w:rPr>
                <w:rFonts w:ascii="Arial" w:hAnsi="Arial" w:cs="Arial"/>
                <w:iCs/>
              </w:rPr>
              <w:t xml:space="preserve">Bluewater </w:t>
            </w:r>
            <w:r w:rsidR="00973D99">
              <w:rPr>
                <w:rFonts w:ascii="Arial" w:hAnsi="Arial" w:cs="Arial"/>
                <w:iCs/>
              </w:rPr>
              <w:t>c</w:t>
            </w:r>
            <w:r>
              <w:rPr>
                <w:rFonts w:ascii="Arial" w:hAnsi="Arial" w:cs="Arial"/>
                <w:iCs/>
              </w:rPr>
              <w:t>ustody closure.</w:t>
            </w:r>
            <w:r w:rsidR="00FE5EB6">
              <w:rPr>
                <w:rFonts w:ascii="Arial" w:hAnsi="Arial" w:cs="Arial"/>
                <w:iCs/>
              </w:rPr>
              <w:t xml:space="preserve"> It was confirmed</w:t>
            </w:r>
            <w:r w:rsidR="00C84882">
              <w:rPr>
                <w:rFonts w:ascii="Arial" w:hAnsi="Arial" w:cs="Arial"/>
                <w:iCs/>
              </w:rPr>
              <w:t xml:space="preserve"> the length of closure will be </w:t>
            </w:r>
            <w:r w:rsidR="00413248">
              <w:rPr>
                <w:rFonts w:ascii="Arial" w:hAnsi="Arial" w:cs="Arial"/>
                <w:iCs/>
              </w:rPr>
              <w:t xml:space="preserve">around 1 week from the </w:t>
            </w:r>
            <w:r w:rsidR="00BB5C5F">
              <w:rPr>
                <w:rFonts w:ascii="Arial" w:hAnsi="Arial" w:cs="Arial"/>
                <w:iCs/>
              </w:rPr>
              <w:t>28</w:t>
            </w:r>
            <w:r w:rsidR="00BB5C5F" w:rsidRPr="00413248">
              <w:rPr>
                <w:rFonts w:ascii="Arial" w:hAnsi="Arial" w:cs="Arial"/>
                <w:iCs/>
                <w:vertAlign w:val="superscript"/>
              </w:rPr>
              <w:t>th of</w:t>
            </w:r>
            <w:r w:rsidR="00413248">
              <w:rPr>
                <w:rFonts w:ascii="Arial" w:hAnsi="Arial" w:cs="Arial"/>
                <w:iCs/>
              </w:rPr>
              <w:t xml:space="preserve"> October.</w:t>
            </w:r>
            <w:r w:rsidR="002E2810">
              <w:rPr>
                <w:rFonts w:ascii="Arial" w:hAnsi="Arial" w:cs="Arial"/>
                <w:iCs/>
              </w:rPr>
              <w:t xml:space="preserve"> JW raised concerns </w:t>
            </w:r>
            <w:r w:rsidR="00E60E06">
              <w:rPr>
                <w:rFonts w:ascii="Arial" w:hAnsi="Arial" w:cs="Arial"/>
                <w:iCs/>
              </w:rPr>
              <w:t>about</w:t>
            </w:r>
            <w:r w:rsidR="002E2810">
              <w:rPr>
                <w:rFonts w:ascii="Arial" w:hAnsi="Arial" w:cs="Arial"/>
                <w:iCs/>
              </w:rPr>
              <w:t xml:space="preserve"> uncertainty</w:t>
            </w:r>
            <w:r w:rsidR="00973D99">
              <w:rPr>
                <w:rFonts w:ascii="Arial" w:hAnsi="Arial" w:cs="Arial"/>
                <w:iCs/>
              </w:rPr>
              <w:t xml:space="preserve"> </w:t>
            </w:r>
            <w:r w:rsidR="00306EFF">
              <w:rPr>
                <w:rFonts w:ascii="Arial" w:hAnsi="Arial" w:cs="Arial"/>
                <w:iCs/>
              </w:rPr>
              <w:t>a</w:t>
            </w:r>
            <w:r w:rsidR="00973D99">
              <w:rPr>
                <w:rFonts w:ascii="Arial" w:hAnsi="Arial" w:cs="Arial"/>
                <w:iCs/>
              </w:rPr>
              <w:t>nd</w:t>
            </w:r>
            <w:r w:rsidR="00306EFF">
              <w:rPr>
                <w:rFonts w:ascii="Arial" w:hAnsi="Arial" w:cs="Arial"/>
                <w:iCs/>
              </w:rPr>
              <w:t xml:space="preserve"> the lack of use of the Bluewater </w:t>
            </w:r>
            <w:r w:rsidR="00973D99">
              <w:rPr>
                <w:rFonts w:ascii="Arial" w:hAnsi="Arial" w:cs="Arial"/>
                <w:iCs/>
              </w:rPr>
              <w:t>c</w:t>
            </w:r>
            <w:r w:rsidR="00306EFF">
              <w:rPr>
                <w:rFonts w:ascii="Arial" w:hAnsi="Arial" w:cs="Arial"/>
                <w:iCs/>
              </w:rPr>
              <w:t>ustody suite.</w:t>
            </w:r>
            <w:r w:rsidR="003E0382">
              <w:rPr>
                <w:rFonts w:ascii="Arial" w:hAnsi="Arial" w:cs="Arial"/>
                <w:iCs/>
              </w:rPr>
              <w:t xml:space="preserve"> </w:t>
            </w:r>
            <w:r w:rsidR="001A6C84">
              <w:rPr>
                <w:rFonts w:ascii="Arial" w:hAnsi="Arial" w:cs="Arial"/>
                <w:iCs/>
              </w:rPr>
              <w:t>A conversation</w:t>
            </w:r>
            <w:r w:rsidR="00887A0F">
              <w:rPr>
                <w:rFonts w:ascii="Arial" w:hAnsi="Arial" w:cs="Arial"/>
                <w:iCs/>
              </w:rPr>
              <w:t xml:space="preserve"> was held</w:t>
            </w:r>
            <w:r w:rsidR="001A6C84">
              <w:rPr>
                <w:rFonts w:ascii="Arial" w:hAnsi="Arial" w:cs="Arial"/>
                <w:iCs/>
              </w:rPr>
              <w:t xml:space="preserve"> </w:t>
            </w:r>
            <w:r w:rsidR="006E192C">
              <w:rPr>
                <w:rFonts w:ascii="Arial" w:hAnsi="Arial" w:cs="Arial"/>
                <w:iCs/>
              </w:rPr>
              <w:t>around Bluewater</w:t>
            </w:r>
            <w:r w:rsidR="00973D99">
              <w:rPr>
                <w:rFonts w:ascii="Arial" w:hAnsi="Arial" w:cs="Arial"/>
                <w:iCs/>
              </w:rPr>
              <w:t xml:space="preserve"> custody</w:t>
            </w:r>
            <w:r w:rsidR="006E192C">
              <w:rPr>
                <w:rFonts w:ascii="Arial" w:hAnsi="Arial" w:cs="Arial"/>
                <w:iCs/>
              </w:rPr>
              <w:t xml:space="preserve"> not being busy enough to warrant an ICV visit</w:t>
            </w:r>
            <w:r w:rsidR="00877EDD">
              <w:rPr>
                <w:rFonts w:ascii="Arial" w:hAnsi="Arial" w:cs="Arial"/>
                <w:iCs/>
              </w:rPr>
              <w:t>: w</w:t>
            </w:r>
            <w:r w:rsidR="00520C3E">
              <w:rPr>
                <w:rFonts w:ascii="Arial" w:hAnsi="Arial" w:cs="Arial"/>
                <w:iCs/>
              </w:rPr>
              <w:t>hile</w:t>
            </w:r>
            <w:r w:rsidR="006E192C">
              <w:rPr>
                <w:rFonts w:ascii="Arial" w:hAnsi="Arial" w:cs="Arial"/>
                <w:iCs/>
              </w:rPr>
              <w:t xml:space="preserve"> </w:t>
            </w:r>
            <w:r w:rsidR="009165DE">
              <w:rPr>
                <w:rFonts w:ascii="Arial" w:hAnsi="Arial" w:cs="Arial"/>
                <w:iCs/>
              </w:rPr>
              <w:t xml:space="preserve">it was </w:t>
            </w:r>
            <w:r w:rsidR="005D229B">
              <w:rPr>
                <w:rFonts w:ascii="Arial" w:hAnsi="Arial" w:cs="Arial"/>
                <w:iCs/>
              </w:rPr>
              <w:t>noted</w:t>
            </w:r>
            <w:r w:rsidR="009165DE">
              <w:rPr>
                <w:rFonts w:ascii="Arial" w:hAnsi="Arial" w:cs="Arial"/>
                <w:iCs/>
              </w:rPr>
              <w:t xml:space="preserve"> </w:t>
            </w:r>
            <w:r w:rsidR="006E192C">
              <w:rPr>
                <w:rFonts w:ascii="Arial" w:hAnsi="Arial" w:cs="Arial"/>
                <w:iCs/>
              </w:rPr>
              <w:t xml:space="preserve">ICVs will continue to visit </w:t>
            </w:r>
            <w:r w:rsidR="00520C3E">
              <w:rPr>
                <w:rFonts w:ascii="Arial" w:hAnsi="Arial" w:cs="Arial"/>
                <w:iCs/>
              </w:rPr>
              <w:t>twice a month, i</w:t>
            </w:r>
            <w:r w:rsidR="00877EDD">
              <w:rPr>
                <w:rFonts w:ascii="Arial" w:hAnsi="Arial" w:cs="Arial"/>
                <w:iCs/>
              </w:rPr>
              <w:t>t</w:t>
            </w:r>
            <w:r w:rsidR="00520C3E">
              <w:rPr>
                <w:rFonts w:ascii="Arial" w:hAnsi="Arial" w:cs="Arial"/>
                <w:iCs/>
              </w:rPr>
              <w:t xml:space="preserve"> was suggested ICVs hold of</w:t>
            </w:r>
            <w:r w:rsidR="00B019B3">
              <w:rPr>
                <w:rFonts w:ascii="Arial" w:hAnsi="Arial" w:cs="Arial"/>
                <w:iCs/>
              </w:rPr>
              <w:t>f</w:t>
            </w:r>
            <w:r w:rsidR="00520C3E">
              <w:rPr>
                <w:rFonts w:ascii="Arial" w:hAnsi="Arial" w:cs="Arial"/>
                <w:iCs/>
              </w:rPr>
              <w:t xml:space="preserve"> </w:t>
            </w:r>
            <w:r w:rsidR="006E2A82">
              <w:rPr>
                <w:rFonts w:ascii="Arial" w:hAnsi="Arial" w:cs="Arial"/>
                <w:iCs/>
              </w:rPr>
              <w:t xml:space="preserve">from </w:t>
            </w:r>
            <w:r w:rsidR="00520C3E">
              <w:rPr>
                <w:rFonts w:ascii="Arial" w:hAnsi="Arial" w:cs="Arial"/>
                <w:iCs/>
              </w:rPr>
              <w:t>visiting Bluewater suite until October</w:t>
            </w:r>
            <w:r w:rsidR="006E2A82">
              <w:rPr>
                <w:rFonts w:ascii="Arial" w:hAnsi="Arial" w:cs="Arial"/>
                <w:iCs/>
              </w:rPr>
              <w:t xml:space="preserve">, </w:t>
            </w:r>
            <w:r w:rsidR="005D229B">
              <w:rPr>
                <w:rFonts w:ascii="Arial" w:hAnsi="Arial" w:cs="Arial"/>
                <w:iCs/>
              </w:rPr>
              <w:t>or to reduce visits to once a month.</w:t>
            </w:r>
            <w:r w:rsidR="00ED420F">
              <w:rPr>
                <w:rFonts w:ascii="Arial" w:hAnsi="Arial" w:cs="Arial"/>
                <w:iCs/>
              </w:rPr>
              <w:t xml:space="preserve"> JW also raised issues with ICVs gaining access into the suite due to </w:t>
            </w:r>
            <w:r w:rsidR="00327EBC">
              <w:rPr>
                <w:rFonts w:ascii="Arial" w:hAnsi="Arial" w:cs="Arial"/>
                <w:iCs/>
              </w:rPr>
              <w:t xml:space="preserve">no staff </w:t>
            </w:r>
            <w:r w:rsidR="00F90D12">
              <w:rPr>
                <w:rFonts w:ascii="Arial" w:hAnsi="Arial" w:cs="Arial"/>
                <w:iCs/>
              </w:rPr>
              <w:t xml:space="preserve">being </w:t>
            </w:r>
            <w:r w:rsidR="00327EBC">
              <w:rPr>
                <w:rFonts w:ascii="Arial" w:hAnsi="Arial" w:cs="Arial"/>
                <w:iCs/>
              </w:rPr>
              <w:t xml:space="preserve">present. JW agreed </w:t>
            </w:r>
            <w:r w:rsidR="006E2A82">
              <w:rPr>
                <w:rFonts w:ascii="Arial" w:hAnsi="Arial" w:cs="Arial"/>
                <w:iCs/>
              </w:rPr>
              <w:t xml:space="preserve">that, </w:t>
            </w:r>
            <w:r w:rsidR="00327EBC">
              <w:rPr>
                <w:rFonts w:ascii="Arial" w:hAnsi="Arial" w:cs="Arial"/>
                <w:iCs/>
              </w:rPr>
              <w:t xml:space="preserve">while Bluewater </w:t>
            </w:r>
            <w:r w:rsidR="00973D99">
              <w:rPr>
                <w:rFonts w:ascii="Arial" w:hAnsi="Arial" w:cs="Arial"/>
                <w:iCs/>
              </w:rPr>
              <w:t>c</w:t>
            </w:r>
            <w:r w:rsidR="00327EBC">
              <w:rPr>
                <w:rFonts w:ascii="Arial" w:hAnsi="Arial" w:cs="Arial"/>
                <w:iCs/>
              </w:rPr>
              <w:t xml:space="preserve">ustody suite is closed and a non-designated suite, ICVs will not attend and </w:t>
            </w:r>
            <w:r w:rsidR="00F90D12">
              <w:rPr>
                <w:rFonts w:ascii="Arial" w:hAnsi="Arial" w:cs="Arial"/>
                <w:iCs/>
              </w:rPr>
              <w:t xml:space="preserve">will </w:t>
            </w:r>
            <w:r w:rsidR="00327EBC">
              <w:rPr>
                <w:rFonts w:ascii="Arial" w:hAnsi="Arial" w:cs="Arial"/>
                <w:iCs/>
              </w:rPr>
              <w:t>wait until the suite is open and functioning</w:t>
            </w:r>
            <w:r w:rsidR="007F3A46">
              <w:rPr>
                <w:rFonts w:ascii="Arial" w:hAnsi="Arial" w:cs="Arial"/>
                <w:iCs/>
              </w:rPr>
              <w:t xml:space="preserve">, where GF can facilitate </w:t>
            </w:r>
            <w:r w:rsidR="00973D99">
              <w:rPr>
                <w:rFonts w:ascii="Arial" w:hAnsi="Arial" w:cs="Arial"/>
                <w:iCs/>
              </w:rPr>
              <w:t>and organise staff to be present when ICVs visit.</w:t>
            </w:r>
          </w:p>
          <w:p w14:paraId="70EEE57A" w14:textId="4CADCBCE" w:rsidR="0044755B" w:rsidRPr="00130A40" w:rsidRDefault="0044755B" w:rsidP="0044755B">
            <w:pPr>
              <w:rPr>
                <w:rFonts w:ascii="Arial" w:hAnsi="Arial" w:cs="Arial"/>
                <w:iCs/>
              </w:rPr>
            </w:pPr>
          </w:p>
        </w:tc>
      </w:tr>
      <w:tr w:rsidR="00B241B6" w14:paraId="3F15E374" w14:textId="77777777" w:rsidTr="003E746C">
        <w:tc>
          <w:tcPr>
            <w:tcW w:w="880" w:type="dxa"/>
          </w:tcPr>
          <w:p w14:paraId="74B637A6" w14:textId="77777777" w:rsidR="00B241B6" w:rsidRPr="004A0719" w:rsidRDefault="00B241B6" w:rsidP="004A0719">
            <w:pPr>
              <w:pStyle w:val="ListParagraph"/>
              <w:numPr>
                <w:ilvl w:val="0"/>
                <w:numId w:val="29"/>
              </w:numPr>
              <w:spacing w:before="80" w:after="80"/>
              <w:jc w:val="center"/>
              <w:rPr>
                <w:rFonts w:ascii="Arial" w:hAnsi="Arial" w:cs="Arial"/>
                <w:bCs/>
                <w:iCs/>
              </w:rPr>
            </w:pPr>
          </w:p>
        </w:tc>
        <w:tc>
          <w:tcPr>
            <w:tcW w:w="4366" w:type="dxa"/>
          </w:tcPr>
          <w:p w14:paraId="0D81D152" w14:textId="7B47FD47" w:rsidR="009B1179" w:rsidRPr="00501CEB" w:rsidRDefault="00F727E6" w:rsidP="00501CEB">
            <w:pPr>
              <w:spacing w:before="80" w:after="80"/>
              <w:rPr>
                <w:rFonts w:ascii="Arial" w:hAnsi="Arial" w:cs="Arial"/>
                <w:bCs/>
                <w:i/>
                <w:color w:val="000000" w:themeColor="text1"/>
                <w:sz w:val="20"/>
                <w:szCs w:val="20"/>
              </w:rPr>
            </w:pPr>
            <w:r w:rsidRPr="00ED1A0E">
              <w:rPr>
                <w:rFonts w:ascii="Arial" w:hAnsi="Arial" w:cs="Arial"/>
                <w:bCs/>
                <w:iCs/>
                <w:color w:val="000000" w:themeColor="text1"/>
              </w:rPr>
              <w:t>Update from Chief Inspector</w:t>
            </w:r>
            <w:r w:rsidR="00687624" w:rsidRPr="00ED1A0E">
              <w:rPr>
                <w:rFonts w:ascii="Arial" w:hAnsi="Arial" w:cs="Arial"/>
                <w:bCs/>
                <w:iCs/>
                <w:color w:val="000000" w:themeColor="text1"/>
              </w:rPr>
              <w:t xml:space="preserve"> </w:t>
            </w:r>
            <w:r w:rsidR="00687624" w:rsidRPr="00ED1A0E">
              <w:rPr>
                <w:rFonts w:ascii="Arial" w:hAnsi="Arial" w:cs="Arial"/>
                <w:i/>
                <w:iCs/>
                <w:color w:val="000000" w:themeColor="text1"/>
                <w:sz w:val="20"/>
                <w:szCs w:val="20"/>
              </w:rPr>
              <w:t xml:space="preserve">– </w:t>
            </w:r>
            <w:r w:rsidR="0099234D">
              <w:rPr>
                <w:rFonts w:ascii="Arial" w:hAnsi="Arial" w:cs="Arial"/>
                <w:i/>
                <w:iCs/>
                <w:color w:val="000000" w:themeColor="text1"/>
                <w:sz w:val="20"/>
                <w:szCs w:val="20"/>
              </w:rPr>
              <w:t>2</w:t>
            </w:r>
            <w:r w:rsidR="00687624" w:rsidRPr="00ED1A0E">
              <w:rPr>
                <w:rFonts w:ascii="Arial" w:hAnsi="Arial" w:cs="Arial"/>
                <w:i/>
                <w:iCs/>
                <w:color w:val="000000" w:themeColor="text1"/>
                <w:sz w:val="20"/>
                <w:szCs w:val="20"/>
              </w:rPr>
              <w:t xml:space="preserve">0 </w:t>
            </w:r>
            <w:r w:rsidR="00687624" w:rsidRPr="00ED1A0E">
              <w:rPr>
                <w:rFonts w:ascii="Arial" w:hAnsi="Arial" w:cs="Arial"/>
                <w:bCs/>
                <w:i/>
                <w:color w:val="000000" w:themeColor="text1"/>
                <w:sz w:val="20"/>
                <w:szCs w:val="20"/>
              </w:rPr>
              <w:t>mins</w:t>
            </w:r>
          </w:p>
        </w:tc>
        <w:tc>
          <w:tcPr>
            <w:tcW w:w="2475" w:type="dxa"/>
          </w:tcPr>
          <w:p w14:paraId="4847ED90" w14:textId="11C9E776" w:rsidR="00B241B6" w:rsidRPr="00ED1A0E" w:rsidRDefault="009625EF" w:rsidP="003D3FC2">
            <w:pPr>
              <w:spacing w:before="80" w:after="80"/>
              <w:rPr>
                <w:rFonts w:ascii="Arial" w:hAnsi="Arial" w:cs="Arial"/>
                <w:bCs/>
                <w:iCs/>
                <w:color w:val="000000" w:themeColor="text1"/>
              </w:rPr>
            </w:pPr>
            <w:r w:rsidRPr="00ED1A0E">
              <w:rPr>
                <w:rFonts w:ascii="Arial" w:hAnsi="Arial" w:cs="Arial"/>
                <w:bCs/>
                <w:iCs/>
                <w:color w:val="000000" w:themeColor="text1"/>
              </w:rPr>
              <w:t>Verbal</w:t>
            </w:r>
          </w:p>
        </w:tc>
        <w:tc>
          <w:tcPr>
            <w:tcW w:w="2475" w:type="dxa"/>
          </w:tcPr>
          <w:p w14:paraId="0A717EB0" w14:textId="7621701B" w:rsidR="00B241B6" w:rsidRDefault="006B70F0" w:rsidP="003D3FC2">
            <w:pPr>
              <w:spacing w:before="80" w:after="80"/>
              <w:rPr>
                <w:rFonts w:ascii="Arial" w:hAnsi="Arial" w:cs="Arial"/>
                <w:bCs/>
                <w:iCs/>
              </w:rPr>
            </w:pPr>
            <w:r>
              <w:rPr>
                <w:rFonts w:ascii="Arial" w:hAnsi="Arial" w:cs="Arial"/>
                <w:bCs/>
                <w:iCs/>
              </w:rPr>
              <w:t>Glen</w:t>
            </w:r>
            <w:r w:rsidR="00947E16">
              <w:rPr>
                <w:rFonts w:ascii="Arial" w:hAnsi="Arial" w:cs="Arial"/>
                <w:bCs/>
                <w:iCs/>
              </w:rPr>
              <w:t>n</w:t>
            </w:r>
            <w:r>
              <w:rPr>
                <w:rFonts w:ascii="Arial" w:hAnsi="Arial" w:cs="Arial"/>
                <w:bCs/>
                <w:iCs/>
              </w:rPr>
              <w:t xml:space="preserve"> Fisher</w:t>
            </w:r>
          </w:p>
        </w:tc>
      </w:tr>
      <w:tr w:rsidR="00537C78" w14:paraId="62C5A80A" w14:textId="77777777">
        <w:tc>
          <w:tcPr>
            <w:tcW w:w="10196" w:type="dxa"/>
            <w:gridSpan w:val="4"/>
          </w:tcPr>
          <w:p w14:paraId="35EFF001" w14:textId="1B83AD6F" w:rsidR="00537C78" w:rsidRDefault="009B4B66" w:rsidP="007712E7">
            <w:pPr>
              <w:rPr>
                <w:rFonts w:ascii="Arial" w:hAnsi="Arial" w:cs="Arial"/>
                <w:bCs/>
                <w:iCs/>
              </w:rPr>
            </w:pPr>
            <w:r>
              <w:rPr>
                <w:rFonts w:ascii="Arial" w:hAnsi="Arial" w:cs="Arial"/>
                <w:bCs/>
                <w:iCs/>
              </w:rPr>
              <w:t xml:space="preserve">CB </w:t>
            </w:r>
            <w:r w:rsidR="00C7586F">
              <w:rPr>
                <w:rFonts w:ascii="Arial" w:hAnsi="Arial" w:cs="Arial"/>
                <w:bCs/>
                <w:iCs/>
              </w:rPr>
              <w:t>updated the panel</w:t>
            </w:r>
            <w:r>
              <w:rPr>
                <w:rFonts w:ascii="Arial" w:hAnsi="Arial" w:cs="Arial"/>
                <w:bCs/>
                <w:iCs/>
              </w:rPr>
              <w:t xml:space="preserve"> </w:t>
            </w:r>
            <w:r w:rsidR="00C7586F">
              <w:rPr>
                <w:rFonts w:ascii="Arial" w:hAnsi="Arial" w:cs="Arial"/>
                <w:bCs/>
                <w:iCs/>
              </w:rPr>
              <w:t xml:space="preserve">and highlighted </w:t>
            </w:r>
            <w:r w:rsidR="00F90D12">
              <w:rPr>
                <w:rFonts w:ascii="Arial" w:hAnsi="Arial" w:cs="Arial"/>
                <w:bCs/>
                <w:iCs/>
              </w:rPr>
              <w:t>she is</w:t>
            </w:r>
            <w:r w:rsidR="005162E7">
              <w:rPr>
                <w:rFonts w:ascii="Arial" w:hAnsi="Arial" w:cs="Arial"/>
                <w:bCs/>
                <w:iCs/>
              </w:rPr>
              <w:t xml:space="preserve"> </w:t>
            </w:r>
            <w:r w:rsidR="00C02BBC">
              <w:rPr>
                <w:rFonts w:ascii="Arial" w:hAnsi="Arial" w:cs="Arial"/>
                <w:bCs/>
                <w:iCs/>
              </w:rPr>
              <w:t>currently carry</w:t>
            </w:r>
            <w:r w:rsidR="00F90D12">
              <w:rPr>
                <w:rFonts w:ascii="Arial" w:hAnsi="Arial" w:cs="Arial"/>
                <w:bCs/>
                <w:iCs/>
              </w:rPr>
              <w:t>ing</w:t>
            </w:r>
            <w:r w:rsidR="00C02BBC">
              <w:rPr>
                <w:rFonts w:ascii="Arial" w:hAnsi="Arial" w:cs="Arial"/>
                <w:bCs/>
                <w:iCs/>
              </w:rPr>
              <w:t xml:space="preserve"> out </w:t>
            </w:r>
            <w:r>
              <w:rPr>
                <w:rFonts w:ascii="Arial" w:hAnsi="Arial" w:cs="Arial"/>
                <w:bCs/>
                <w:iCs/>
              </w:rPr>
              <w:t>inspection</w:t>
            </w:r>
            <w:r w:rsidR="006F5937">
              <w:rPr>
                <w:rFonts w:ascii="Arial" w:hAnsi="Arial" w:cs="Arial"/>
                <w:bCs/>
                <w:iCs/>
              </w:rPr>
              <w:t>s</w:t>
            </w:r>
            <w:r>
              <w:rPr>
                <w:rFonts w:ascii="Arial" w:hAnsi="Arial" w:cs="Arial"/>
                <w:bCs/>
                <w:iCs/>
              </w:rPr>
              <w:t xml:space="preserve"> </w:t>
            </w:r>
            <w:r w:rsidR="00C02BBC">
              <w:rPr>
                <w:rFonts w:ascii="Arial" w:hAnsi="Arial" w:cs="Arial"/>
                <w:bCs/>
                <w:iCs/>
              </w:rPr>
              <w:t>with KM. While CB</w:t>
            </w:r>
            <w:r>
              <w:rPr>
                <w:rFonts w:ascii="Arial" w:hAnsi="Arial" w:cs="Arial"/>
                <w:bCs/>
                <w:iCs/>
              </w:rPr>
              <w:t xml:space="preserve"> </w:t>
            </w:r>
            <w:r w:rsidR="00C02BBC">
              <w:rPr>
                <w:rFonts w:ascii="Arial" w:hAnsi="Arial" w:cs="Arial"/>
                <w:bCs/>
                <w:iCs/>
              </w:rPr>
              <w:t xml:space="preserve">carries </w:t>
            </w:r>
            <w:r>
              <w:rPr>
                <w:rFonts w:ascii="Arial" w:hAnsi="Arial" w:cs="Arial"/>
                <w:bCs/>
                <w:iCs/>
              </w:rPr>
              <w:t>custody</w:t>
            </w:r>
            <w:r w:rsidR="00586C34">
              <w:rPr>
                <w:rFonts w:ascii="Arial" w:hAnsi="Arial" w:cs="Arial"/>
                <w:bCs/>
                <w:iCs/>
              </w:rPr>
              <w:t xml:space="preserve"> inspections</w:t>
            </w:r>
            <w:r>
              <w:rPr>
                <w:rFonts w:ascii="Arial" w:hAnsi="Arial" w:cs="Arial"/>
                <w:bCs/>
                <w:iCs/>
              </w:rPr>
              <w:t>, K</w:t>
            </w:r>
            <w:r w:rsidR="00586C34">
              <w:rPr>
                <w:rFonts w:ascii="Arial" w:hAnsi="Arial" w:cs="Arial"/>
                <w:bCs/>
                <w:iCs/>
              </w:rPr>
              <w:t>M</w:t>
            </w:r>
            <w:r>
              <w:rPr>
                <w:rFonts w:ascii="Arial" w:hAnsi="Arial" w:cs="Arial"/>
                <w:bCs/>
                <w:iCs/>
              </w:rPr>
              <w:t xml:space="preserve"> </w:t>
            </w:r>
            <w:r w:rsidR="00A64D6E">
              <w:rPr>
                <w:rFonts w:ascii="Arial" w:hAnsi="Arial" w:cs="Arial"/>
                <w:bCs/>
                <w:iCs/>
              </w:rPr>
              <w:t xml:space="preserve">will look at the </w:t>
            </w:r>
            <w:r>
              <w:rPr>
                <w:rFonts w:ascii="Arial" w:hAnsi="Arial" w:cs="Arial"/>
                <w:bCs/>
                <w:iCs/>
              </w:rPr>
              <w:t>forensic medical side</w:t>
            </w:r>
            <w:r w:rsidR="00A64D6E">
              <w:rPr>
                <w:rFonts w:ascii="Arial" w:hAnsi="Arial" w:cs="Arial"/>
                <w:bCs/>
                <w:iCs/>
              </w:rPr>
              <w:t xml:space="preserve"> within custody</w:t>
            </w:r>
            <w:r>
              <w:rPr>
                <w:rFonts w:ascii="Arial" w:hAnsi="Arial" w:cs="Arial"/>
                <w:bCs/>
                <w:iCs/>
              </w:rPr>
              <w:t xml:space="preserve">. </w:t>
            </w:r>
            <w:r w:rsidR="00A64D6E">
              <w:rPr>
                <w:rFonts w:ascii="Arial" w:hAnsi="Arial" w:cs="Arial"/>
                <w:bCs/>
                <w:iCs/>
              </w:rPr>
              <w:t>The m</w:t>
            </w:r>
            <w:r>
              <w:rPr>
                <w:rFonts w:ascii="Arial" w:hAnsi="Arial" w:cs="Arial"/>
                <w:bCs/>
                <w:iCs/>
              </w:rPr>
              <w:t xml:space="preserve">ain things coming out </w:t>
            </w:r>
            <w:r w:rsidR="00A64D6E">
              <w:rPr>
                <w:rFonts w:ascii="Arial" w:hAnsi="Arial" w:cs="Arial"/>
                <w:bCs/>
                <w:iCs/>
              </w:rPr>
              <w:t xml:space="preserve">of the inspections </w:t>
            </w:r>
            <w:r w:rsidR="005A249B">
              <w:rPr>
                <w:rFonts w:ascii="Arial" w:hAnsi="Arial" w:cs="Arial"/>
                <w:bCs/>
                <w:iCs/>
              </w:rPr>
              <w:t>is</w:t>
            </w:r>
            <w:r>
              <w:rPr>
                <w:rFonts w:ascii="Arial" w:hAnsi="Arial" w:cs="Arial"/>
                <w:bCs/>
                <w:iCs/>
              </w:rPr>
              <w:t xml:space="preserve"> the </w:t>
            </w:r>
            <w:r w:rsidR="00586C34">
              <w:rPr>
                <w:rFonts w:ascii="Arial" w:hAnsi="Arial" w:cs="Arial"/>
                <w:bCs/>
                <w:iCs/>
              </w:rPr>
              <w:t xml:space="preserve">standard of </w:t>
            </w:r>
            <w:r>
              <w:rPr>
                <w:rFonts w:ascii="Arial" w:hAnsi="Arial" w:cs="Arial"/>
                <w:bCs/>
                <w:iCs/>
              </w:rPr>
              <w:t xml:space="preserve">cleanliness </w:t>
            </w:r>
            <w:r w:rsidR="00FA6BC4">
              <w:rPr>
                <w:rFonts w:ascii="Arial" w:hAnsi="Arial" w:cs="Arial"/>
                <w:bCs/>
                <w:iCs/>
              </w:rPr>
              <w:t xml:space="preserve">being poor. </w:t>
            </w:r>
            <w:r w:rsidR="005A249B">
              <w:rPr>
                <w:rFonts w:ascii="Arial" w:hAnsi="Arial" w:cs="Arial"/>
                <w:bCs/>
                <w:iCs/>
              </w:rPr>
              <w:t xml:space="preserve">While Medway and North Kent custody suites cleanliness </w:t>
            </w:r>
            <w:r w:rsidR="00586C34">
              <w:rPr>
                <w:rFonts w:ascii="Arial" w:hAnsi="Arial" w:cs="Arial"/>
                <w:bCs/>
                <w:iCs/>
              </w:rPr>
              <w:t>is</w:t>
            </w:r>
            <w:r w:rsidR="005A249B">
              <w:rPr>
                <w:rFonts w:ascii="Arial" w:hAnsi="Arial" w:cs="Arial"/>
                <w:bCs/>
                <w:iCs/>
              </w:rPr>
              <w:t xml:space="preserve"> up to standard, the other four custody suites are </w:t>
            </w:r>
            <w:r w:rsidR="006E2A82">
              <w:rPr>
                <w:rFonts w:ascii="Arial" w:hAnsi="Arial" w:cs="Arial"/>
                <w:bCs/>
                <w:iCs/>
              </w:rPr>
              <w:t xml:space="preserve">currently </w:t>
            </w:r>
            <w:r w:rsidR="005A249B">
              <w:rPr>
                <w:rFonts w:ascii="Arial" w:hAnsi="Arial" w:cs="Arial"/>
                <w:bCs/>
                <w:iCs/>
              </w:rPr>
              <w:t>not. The Force is c</w:t>
            </w:r>
            <w:r w:rsidR="00FA6BC4">
              <w:rPr>
                <w:rFonts w:ascii="Arial" w:hAnsi="Arial" w:cs="Arial"/>
                <w:bCs/>
                <w:iCs/>
              </w:rPr>
              <w:t>urrently working with the</w:t>
            </w:r>
            <w:r w:rsidR="005A249B">
              <w:rPr>
                <w:rFonts w:ascii="Arial" w:hAnsi="Arial" w:cs="Arial"/>
                <w:bCs/>
                <w:iCs/>
              </w:rPr>
              <w:t xml:space="preserve"> contracted</w:t>
            </w:r>
            <w:r w:rsidR="00FA6BC4">
              <w:rPr>
                <w:rFonts w:ascii="Arial" w:hAnsi="Arial" w:cs="Arial"/>
                <w:bCs/>
                <w:iCs/>
              </w:rPr>
              <w:t xml:space="preserve"> cleaning compan</w:t>
            </w:r>
            <w:r w:rsidR="005A249B">
              <w:rPr>
                <w:rFonts w:ascii="Arial" w:hAnsi="Arial" w:cs="Arial"/>
                <w:bCs/>
                <w:iCs/>
              </w:rPr>
              <w:t>ies</w:t>
            </w:r>
            <w:r w:rsidR="00FA6BC4">
              <w:rPr>
                <w:rFonts w:ascii="Arial" w:hAnsi="Arial" w:cs="Arial"/>
                <w:bCs/>
                <w:iCs/>
              </w:rPr>
              <w:t xml:space="preserve"> to make improvements </w:t>
            </w:r>
            <w:r w:rsidR="005A249B">
              <w:rPr>
                <w:rFonts w:ascii="Arial" w:hAnsi="Arial" w:cs="Arial"/>
                <w:bCs/>
                <w:iCs/>
              </w:rPr>
              <w:t>and upgrades.</w:t>
            </w:r>
          </w:p>
          <w:p w14:paraId="200E75E1" w14:textId="77777777" w:rsidR="005A249B" w:rsidRDefault="005A249B" w:rsidP="007712E7">
            <w:pPr>
              <w:rPr>
                <w:rFonts w:ascii="Arial" w:hAnsi="Arial" w:cs="Arial"/>
                <w:bCs/>
                <w:iCs/>
              </w:rPr>
            </w:pPr>
          </w:p>
          <w:p w14:paraId="484C561C" w14:textId="22982409" w:rsidR="00FA6BC4" w:rsidRDefault="00FA6BC4" w:rsidP="007712E7">
            <w:pPr>
              <w:rPr>
                <w:rFonts w:ascii="Arial" w:hAnsi="Arial" w:cs="Arial"/>
                <w:bCs/>
                <w:iCs/>
              </w:rPr>
            </w:pPr>
            <w:r>
              <w:rPr>
                <w:rFonts w:ascii="Arial" w:hAnsi="Arial" w:cs="Arial"/>
                <w:bCs/>
                <w:iCs/>
              </w:rPr>
              <w:t xml:space="preserve">DP noted </w:t>
            </w:r>
            <w:r w:rsidR="00B74E98">
              <w:rPr>
                <w:rFonts w:ascii="Arial" w:hAnsi="Arial" w:cs="Arial"/>
                <w:bCs/>
                <w:iCs/>
              </w:rPr>
              <w:t xml:space="preserve">that the PCC </w:t>
            </w:r>
            <w:r>
              <w:rPr>
                <w:rFonts w:ascii="Arial" w:hAnsi="Arial" w:cs="Arial"/>
                <w:bCs/>
                <w:iCs/>
              </w:rPr>
              <w:t>meet</w:t>
            </w:r>
            <w:r w:rsidR="00213F15">
              <w:rPr>
                <w:rFonts w:ascii="Arial" w:hAnsi="Arial" w:cs="Arial"/>
                <w:bCs/>
                <w:iCs/>
              </w:rPr>
              <w:t>s</w:t>
            </w:r>
            <w:r>
              <w:rPr>
                <w:rFonts w:ascii="Arial" w:hAnsi="Arial" w:cs="Arial"/>
                <w:bCs/>
                <w:iCs/>
              </w:rPr>
              <w:t xml:space="preserve"> with Estates</w:t>
            </w:r>
            <w:r w:rsidR="005A249B">
              <w:rPr>
                <w:rFonts w:ascii="Arial" w:hAnsi="Arial" w:cs="Arial"/>
                <w:bCs/>
                <w:iCs/>
              </w:rPr>
              <w:t xml:space="preserve"> on a</w:t>
            </w:r>
            <w:r>
              <w:rPr>
                <w:rFonts w:ascii="Arial" w:hAnsi="Arial" w:cs="Arial"/>
                <w:bCs/>
                <w:iCs/>
              </w:rPr>
              <w:t xml:space="preserve"> regular</w:t>
            </w:r>
            <w:r w:rsidR="005A249B">
              <w:rPr>
                <w:rFonts w:ascii="Arial" w:hAnsi="Arial" w:cs="Arial"/>
                <w:bCs/>
                <w:iCs/>
              </w:rPr>
              <w:t xml:space="preserve"> basis</w:t>
            </w:r>
            <w:r w:rsidR="005162E7">
              <w:rPr>
                <w:rFonts w:ascii="Arial" w:hAnsi="Arial" w:cs="Arial"/>
                <w:bCs/>
                <w:iCs/>
              </w:rPr>
              <w:t xml:space="preserve"> </w:t>
            </w:r>
            <w:r w:rsidR="00213F15">
              <w:rPr>
                <w:rFonts w:ascii="Arial" w:hAnsi="Arial" w:cs="Arial"/>
                <w:bCs/>
                <w:iCs/>
              </w:rPr>
              <w:t>and</w:t>
            </w:r>
            <w:r>
              <w:rPr>
                <w:rFonts w:ascii="Arial" w:hAnsi="Arial" w:cs="Arial"/>
                <w:bCs/>
                <w:iCs/>
              </w:rPr>
              <w:t xml:space="preserve"> can raise this issue within the estate meetings.</w:t>
            </w:r>
          </w:p>
          <w:p w14:paraId="4BF3AED1" w14:textId="1B43B187" w:rsidR="00FA6BC4" w:rsidRDefault="00FA6BC4" w:rsidP="007712E7">
            <w:pPr>
              <w:rPr>
                <w:rFonts w:ascii="Arial" w:hAnsi="Arial" w:cs="Arial"/>
                <w:bCs/>
                <w:iCs/>
              </w:rPr>
            </w:pPr>
            <w:r>
              <w:rPr>
                <w:rFonts w:ascii="Arial" w:hAnsi="Arial" w:cs="Arial"/>
                <w:bCs/>
                <w:iCs/>
              </w:rPr>
              <w:lastRenderedPageBreak/>
              <w:t>CB</w:t>
            </w:r>
            <w:r w:rsidR="00C97F4E">
              <w:rPr>
                <w:rFonts w:ascii="Arial" w:hAnsi="Arial" w:cs="Arial"/>
                <w:bCs/>
                <w:iCs/>
              </w:rPr>
              <w:t xml:space="preserve"> noted </w:t>
            </w:r>
            <w:r w:rsidR="00455FAC">
              <w:rPr>
                <w:rFonts w:ascii="Arial" w:hAnsi="Arial" w:cs="Arial"/>
                <w:bCs/>
                <w:iCs/>
              </w:rPr>
              <w:t>that she is</w:t>
            </w:r>
            <w:r>
              <w:rPr>
                <w:rFonts w:ascii="Arial" w:hAnsi="Arial" w:cs="Arial"/>
                <w:bCs/>
                <w:iCs/>
              </w:rPr>
              <w:t xml:space="preserve"> look</w:t>
            </w:r>
            <w:r w:rsidR="00C97F4E">
              <w:rPr>
                <w:rFonts w:ascii="Arial" w:hAnsi="Arial" w:cs="Arial"/>
                <w:bCs/>
                <w:iCs/>
              </w:rPr>
              <w:t>ing</w:t>
            </w:r>
            <w:r>
              <w:rPr>
                <w:rFonts w:ascii="Arial" w:hAnsi="Arial" w:cs="Arial"/>
                <w:bCs/>
                <w:iCs/>
              </w:rPr>
              <w:t xml:space="preserve"> at how </w:t>
            </w:r>
            <w:r w:rsidR="00455FAC">
              <w:rPr>
                <w:rFonts w:ascii="Arial" w:hAnsi="Arial" w:cs="Arial"/>
                <w:bCs/>
                <w:iCs/>
              </w:rPr>
              <w:t>detainees can</w:t>
            </w:r>
            <w:r>
              <w:rPr>
                <w:rFonts w:ascii="Arial" w:hAnsi="Arial" w:cs="Arial"/>
                <w:bCs/>
                <w:iCs/>
              </w:rPr>
              <w:t xml:space="preserve"> make a complaint </w:t>
            </w:r>
            <w:r w:rsidR="00C97F4E">
              <w:rPr>
                <w:rFonts w:ascii="Arial" w:hAnsi="Arial" w:cs="Arial"/>
                <w:bCs/>
                <w:iCs/>
              </w:rPr>
              <w:t xml:space="preserve">and any </w:t>
            </w:r>
            <w:r>
              <w:rPr>
                <w:rFonts w:ascii="Arial" w:hAnsi="Arial" w:cs="Arial"/>
                <w:bCs/>
                <w:iCs/>
              </w:rPr>
              <w:t xml:space="preserve">issues </w:t>
            </w:r>
            <w:r w:rsidR="00C97F4E">
              <w:rPr>
                <w:rFonts w:ascii="Arial" w:hAnsi="Arial" w:cs="Arial"/>
                <w:bCs/>
                <w:iCs/>
              </w:rPr>
              <w:t>around this being recorded correctly.</w:t>
            </w:r>
            <w:r w:rsidR="003D6F14">
              <w:rPr>
                <w:rFonts w:ascii="Arial" w:hAnsi="Arial" w:cs="Arial"/>
                <w:bCs/>
                <w:iCs/>
              </w:rPr>
              <w:t xml:space="preserve"> GF noted record recording, risk assessment and observations levels are all showing as good, though consistent monitoring and oversight governance is important to keep working towards this.</w:t>
            </w:r>
          </w:p>
          <w:p w14:paraId="647E1A61" w14:textId="77777777" w:rsidR="003D6F14" w:rsidRDefault="003D6F14" w:rsidP="007712E7">
            <w:pPr>
              <w:rPr>
                <w:rFonts w:ascii="Arial" w:hAnsi="Arial" w:cs="Arial"/>
                <w:bCs/>
                <w:iCs/>
              </w:rPr>
            </w:pPr>
          </w:p>
          <w:p w14:paraId="0193FFCE" w14:textId="13763325" w:rsidR="000757DC" w:rsidRDefault="00BC4F6E" w:rsidP="007712E7">
            <w:pPr>
              <w:rPr>
                <w:rFonts w:ascii="Arial" w:hAnsi="Arial" w:cs="Arial"/>
                <w:bCs/>
                <w:iCs/>
              </w:rPr>
            </w:pPr>
            <w:r>
              <w:rPr>
                <w:rFonts w:ascii="Arial" w:hAnsi="Arial" w:cs="Arial"/>
                <w:bCs/>
                <w:iCs/>
              </w:rPr>
              <w:t>GF expressed frustration that commitments</w:t>
            </w:r>
            <w:r w:rsidR="005505E7">
              <w:rPr>
                <w:rFonts w:ascii="Arial" w:hAnsi="Arial" w:cs="Arial"/>
                <w:bCs/>
                <w:iCs/>
              </w:rPr>
              <w:t xml:space="preserve"> made from outside custody</w:t>
            </w:r>
            <w:r>
              <w:rPr>
                <w:rFonts w:ascii="Arial" w:hAnsi="Arial" w:cs="Arial"/>
                <w:bCs/>
                <w:iCs/>
              </w:rPr>
              <w:t xml:space="preserve"> are sometimes made but not followed through. Efforts have been made to improve the environment within custody suites, including brightening staff areas and medical room</w:t>
            </w:r>
            <w:r w:rsidR="004732BE">
              <w:rPr>
                <w:rFonts w:ascii="Arial" w:hAnsi="Arial" w:cs="Arial"/>
                <w:bCs/>
                <w:iCs/>
              </w:rPr>
              <w:t>s</w:t>
            </w:r>
            <w:r>
              <w:rPr>
                <w:rFonts w:ascii="Arial" w:hAnsi="Arial" w:cs="Arial"/>
                <w:bCs/>
                <w:iCs/>
              </w:rPr>
              <w:t xml:space="preserve">, which has shown </w:t>
            </w:r>
            <w:r w:rsidR="00843000">
              <w:rPr>
                <w:rFonts w:ascii="Arial" w:hAnsi="Arial" w:cs="Arial"/>
                <w:bCs/>
                <w:iCs/>
              </w:rPr>
              <w:t>a positive working environment for staff morale. Positive feedback has been received at Folkestone around this, and greater investment is anticipated next year</w:t>
            </w:r>
            <w:r w:rsidR="006E7F5B">
              <w:rPr>
                <w:rFonts w:ascii="Arial" w:hAnsi="Arial" w:cs="Arial"/>
                <w:bCs/>
                <w:iCs/>
              </w:rPr>
              <w:t xml:space="preserve"> to continue to improve staff environments.</w:t>
            </w:r>
          </w:p>
          <w:p w14:paraId="17974E86" w14:textId="77777777" w:rsidR="00BC4F6E" w:rsidRDefault="00BC4F6E" w:rsidP="007712E7">
            <w:pPr>
              <w:rPr>
                <w:rFonts w:ascii="Arial" w:hAnsi="Arial" w:cs="Arial"/>
                <w:bCs/>
                <w:iCs/>
              </w:rPr>
            </w:pPr>
          </w:p>
          <w:p w14:paraId="62972080" w14:textId="30B00904" w:rsidR="002A19DB" w:rsidRPr="00982316" w:rsidRDefault="000757DC" w:rsidP="007712E7">
            <w:pPr>
              <w:rPr>
                <w:rFonts w:ascii="Arial" w:hAnsi="Arial" w:cs="Arial"/>
                <w:bCs/>
                <w:iCs/>
              </w:rPr>
            </w:pPr>
            <w:r>
              <w:rPr>
                <w:rFonts w:ascii="Arial" w:hAnsi="Arial" w:cs="Arial"/>
                <w:bCs/>
                <w:iCs/>
              </w:rPr>
              <w:t xml:space="preserve">JW </w:t>
            </w:r>
            <w:r w:rsidR="006E7F5B">
              <w:rPr>
                <w:rFonts w:ascii="Arial" w:hAnsi="Arial" w:cs="Arial"/>
                <w:bCs/>
                <w:iCs/>
              </w:rPr>
              <w:t xml:space="preserve">questioned </w:t>
            </w:r>
            <w:r>
              <w:rPr>
                <w:rFonts w:ascii="Arial" w:hAnsi="Arial" w:cs="Arial"/>
                <w:bCs/>
                <w:iCs/>
              </w:rPr>
              <w:t xml:space="preserve">record keeping </w:t>
            </w:r>
            <w:r w:rsidR="00862406">
              <w:rPr>
                <w:rFonts w:ascii="Arial" w:hAnsi="Arial" w:cs="Arial"/>
                <w:bCs/>
                <w:iCs/>
              </w:rPr>
              <w:t xml:space="preserve">being reported as good, while the </w:t>
            </w:r>
            <w:r>
              <w:rPr>
                <w:rFonts w:ascii="Arial" w:hAnsi="Arial" w:cs="Arial"/>
                <w:bCs/>
                <w:iCs/>
              </w:rPr>
              <w:t>thematic reviews and reports from ICV</w:t>
            </w:r>
            <w:r w:rsidR="00862406">
              <w:rPr>
                <w:rFonts w:ascii="Arial" w:hAnsi="Arial" w:cs="Arial"/>
                <w:bCs/>
                <w:iCs/>
              </w:rPr>
              <w:t>s report otherwise</w:t>
            </w:r>
            <w:r>
              <w:rPr>
                <w:rFonts w:ascii="Arial" w:hAnsi="Arial" w:cs="Arial"/>
                <w:bCs/>
                <w:iCs/>
              </w:rPr>
              <w:t xml:space="preserve">. </w:t>
            </w:r>
            <w:r w:rsidR="00862406">
              <w:rPr>
                <w:rFonts w:ascii="Arial" w:hAnsi="Arial" w:cs="Arial"/>
                <w:bCs/>
                <w:iCs/>
              </w:rPr>
              <w:t xml:space="preserve">Custody record </w:t>
            </w:r>
            <w:r w:rsidR="00796738">
              <w:rPr>
                <w:rFonts w:ascii="Arial" w:hAnsi="Arial" w:cs="Arial"/>
                <w:bCs/>
                <w:iCs/>
              </w:rPr>
              <w:t xml:space="preserve">show incorrect information and </w:t>
            </w:r>
            <w:r w:rsidR="005505E7">
              <w:rPr>
                <w:rFonts w:ascii="Arial" w:hAnsi="Arial" w:cs="Arial"/>
                <w:bCs/>
                <w:iCs/>
              </w:rPr>
              <w:t>contradictions</w:t>
            </w:r>
            <w:r w:rsidR="00B31F68">
              <w:rPr>
                <w:rFonts w:ascii="Arial" w:hAnsi="Arial" w:cs="Arial"/>
                <w:bCs/>
                <w:iCs/>
              </w:rPr>
              <w:t xml:space="preserve"> </w:t>
            </w:r>
            <w:r w:rsidR="00796738">
              <w:rPr>
                <w:rFonts w:ascii="Arial" w:hAnsi="Arial" w:cs="Arial"/>
                <w:bCs/>
                <w:iCs/>
              </w:rPr>
              <w:t xml:space="preserve">which suggests </w:t>
            </w:r>
            <w:r>
              <w:rPr>
                <w:rFonts w:ascii="Arial" w:hAnsi="Arial" w:cs="Arial"/>
                <w:bCs/>
                <w:iCs/>
              </w:rPr>
              <w:t>staff are not</w:t>
            </w:r>
            <w:r w:rsidR="00E930BA">
              <w:rPr>
                <w:rFonts w:ascii="Arial" w:hAnsi="Arial" w:cs="Arial"/>
                <w:bCs/>
                <w:iCs/>
              </w:rPr>
              <w:t xml:space="preserve"> thoroughly</w:t>
            </w:r>
            <w:r>
              <w:rPr>
                <w:rFonts w:ascii="Arial" w:hAnsi="Arial" w:cs="Arial"/>
                <w:bCs/>
                <w:iCs/>
              </w:rPr>
              <w:t xml:space="preserve"> checking what</w:t>
            </w:r>
            <w:r w:rsidR="00796738">
              <w:rPr>
                <w:rFonts w:ascii="Arial" w:hAnsi="Arial" w:cs="Arial"/>
                <w:bCs/>
                <w:iCs/>
              </w:rPr>
              <w:t xml:space="preserve"> information they are inputting</w:t>
            </w:r>
            <w:r w:rsidR="00E930BA">
              <w:rPr>
                <w:rFonts w:ascii="Arial" w:hAnsi="Arial" w:cs="Arial"/>
                <w:bCs/>
                <w:iCs/>
              </w:rPr>
              <w:t xml:space="preserve">. </w:t>
            </w:r>
            <w:r w:rsidR="0050573E">
              <w:rPr>
                <w:rFonts w:ascii="Arial" w:hAnsi="Arial" w:cs="Arial"/>
                <w:bCs/>
                <w:iCs/>
              </w:rPr>
              <w:t>CB noted</w:t>
            </w:r>
            <w:r w:rsidR="00D31039">
              <w:rPr>
                <w:rFonts w:ascii="Arial" w:hAnsi="Arial" w:cs="Arial"/>
                <w:bCs/>
                <w:iCs/>
              </w:rPr>
              <w:t xml:space="preserve"> Athena does h</w:t>
            </w:r>
            <w:r w:rsidR="009136C7">
              <w:rPr>
                <w:rFonts w:ascii="Arial" w:hAnsi="Arial" w:cs="Arial"/>
                <w:bCs/>
                <w:iCs/>
              </w:rPr>
              <w:t>ave</w:t>
            </w:r>
            <w:r w:rsidR="00D31039">
              <w:rPr>
                <w:rFonts w:ascii="Arial" w:hAnsi="Arial" w:cs="Arial"/>
                <w:bCs/>
                <w:iCs/>
              </w:rPr>
              <w:t xml:space="preserve"> some issues around </w:t>
            </w:r>
            <w:r w:rsidR="00B055BE">
              <w:rPr>
                <w:rFonts w:ascii="Arial" w:hAnsi="Arial" w:cs="Arial"/>
                <w:bCs/>
                <w:iCs/>
              </w:rPr>
              <w:t>accurate record keeping</w:t>
            </w:r>
            <w:r w:rsidR="00D31039">
              <w:rPr>
                <w:rFonts w:ascii="Arial" w:hAnsi="Arial" w:cs="Arial"/>
                <w:bCs/>
                <w:iCs/>
              </w:rPr>
              <w:t xml:space="preserve"> and agreed </w:t>
            </w:r>
            <w:r w:rsidR="009136C7">
              <w:rPr>
                <w:rFonts w:ascii="Arial" w:hAnsi="Arial" w:cs="Arial"/>
                <w:bCs/>
                <w:iCs/>
              </w:rPr>
              <w:t>records</w:t>
            </w:r>
            <w:r w:rsidR="00D31039">
              <w:rPr>
                <w:rFonts w:ascii="Arial" w:hAnsi="Arial" w:cs="Arial"/>
                <w:bCs/>
                <w:iCs/>
              </w:rPr>
              <w:t xml:space="preserve"> show a </w:t>
            </w:r>
            <w:r w:rsidR="0050573E">
              <w:rPr>
                <w:rFonts w:ascii="Arial" w:hAnsi="Arial" w:cs="Arial"/>
                <w:bCs/>
                <w:iCs/>
              </w:rPr>
              <w:t>lot of copy and paste</w:t>
            </w:r>
            <w:r w:rsidR="00D31039">
              <w:rPr>
                <w:rFonts w:ascii="Arial" w:hAnsi="Arial" w:cs="Arial"/>
                <w:bCs/>
                <w:iCs/>
              </w:rPr>
              <w:t xml:space="preserve">. </w:t>
            </w:r>
            <w:proofErr w:type="gramStart"/>
            <w:r w:rsidR="00D31039">
              <w:rPr>
                <w:rFonts w:ascii="Arial" w:hAnsi="Arial" w:cs="Arial"/>
                <w:bCs/>
                <w:iCs/>
              </w:rPr>
              <w:t>This has been</w:t>
            </w:r>
            <w:r w:rsidR="0050573E">
              <w:rPr>
                <w:rFonts w:ascii="Arial" w:hAnsi="Arial" w:cs="Arial"/>
                <w:bCs/>
                <w:iCs/>
              </w:rPr>
              <w:t xml:space="preserve"> flagged by GF</w:t>
            </w:r>
            <w:proofErr w:type="gramEnd"/>
            <w:r w:rsidR="0050573E">
              <w:rPr>
                <w:rFonts w:ascii="Arial" w:hAnsi="Arial" w:cs="Arial"/>
                <w:bCs/>
                <w:iCs/>
              </w:rPr>
              <w:t xml:space="preserve"> to staff to ensure accuracy when recording data.</w:t>
            </w:r>
            <w:r w:rsidR="00E930BA">
              <w:rPr>
                <w:rFonts w:ascii="Arial" w:hAnsi="Arial" w:cs="Arial"/>
                <w:bCs/>
                <w:iCs/>
              </w:rPr>
              <w:t xml:space="preserve"> </w:t>
            </w:r>
            <w:r w:rsidR="002A19DB" w:rsidRPr="00982316">
              <w:rPr>
                <w:rFonts w:ascii="Arial" w:hAnsi="Arial" w:cs="Arial"/>
                <w:bCs/>
                <w:iCs/>
              </w:rPr>
              <w:t xml:space="preserve">GF </w:t>
            </w:r>
            <w:r w:rsidR="00BE659C" w:rsidRPr="00982316">
              <w:rPr>
                <w:rFonts w:ascii="Arial" w:hAnsi="Arial" w:cs="Arial"/>
                <w:bCs/>
                <w:iCs/>
              </w:rPr>
              <w:t xml:space="preserve">is hopeful </w:t>
            </w:r>
            <w:r w:rsidR="00982316">
              <w:rPr>
                <w:rFonts w:ascii="Arial" w:hAnsi="Arial" w:cs="Arial"/>
                <w:bCs/>
                <w:iCs/>
              </w:rPr>
              <w:t>that once the new RMS is fully implemented, it will be more user-friendly and support improved record keeping.</w:t>
            </w:r>
          </w:p>
          <w:p w14:paraId="3E366AEC" w14:textId="77777777" w:rsidR="00D31039" w:rsidRDefault="00D31039" w:rsidP="007712E7">
            <w:pPr>
              <w:rPr>
                <w:rFonts w:ascii="Arial" w:hAnsi="Arial" w:cs="Arial"/>
                <w:bCs/>
                <w:iCs/>
              </w:rPr>
            </w:pPr>
          </w:p>
          <w:p w14:paraId="15CE129F" w14:textId="49E69E96" w:rsidR="00F63329" w:rsidRDefault="0055749E" w:rsidP="007712E7">
            <w:pPr>
              <w:rPr>
                <w:rFonts w:ascii="Arial" w:hAnsi="Arial" w:cs="Arial"/>
                <w:bCs/>
                <w:iCs/>
              </w:rPr>
            </w:pPr>
            <w:r w:rsidRPr="00982316">
              <w:rPr>
                <w:rFonts w:ascii="Arial" w:hAnsi="Arial" w:cs="Arial"/>
                <w:bCs/>
                <w:iCs/>
              </w:rPr>
              <w:t xml:space="preserve">LS </w:t>
            </w:r>
            <w:r w:rsidR="00982316">
              <w:rPr>
                <w:rFonts w:ascii="Arial" w:hAnsi="Arial" w:cs="Arial"/>
                <w:bCs/>
                <w:iCs/>
              </w:rPr>
              <w:t xml:space="preserve">queried the issue around the use of technology as highlighted in the </w:t>
            </w:r>
            <w:r w:rsidR="006E2A82">
              <w:rPr>
                <w:rFonts w:ascii="Arial" w:hAnsi="Arial" w:cs="Arial"/>
                <w:bCs/>
                <w:iCs/>
              </w:rPr>
              <w:t xml:space="preserve">Leveson </w:t>
            </w:r>
            <w:r w:rsidR="00982316">
              <w:rPr>
                <w:rFonts w:ascii="Arial" w:hAnsi="Arial" w:cs="Arial"/>
                <w:bCs/>
                <w:iCs/>
              </w:rPr>
              <w:t>report. While there is broader support within custody for DDOs to utilise technology, LS questions whether there are any barriers preventing this.</w:t>
            </w:r>
            <w:r w:rsidR="00602328">
              <w:rPr>
                <w:rFonts w:ascii="Arial" w:hAnsi="Arial" w:cs="Arial"/>
                <w:bCs/>
                <w:iCs/>
              </w:rPr>
              <w:t xml:space="preserve"> </w:t>
            </w:r>
            <w:r w:rsidR="00F63329">
              <w:rPr>
                <w:rFonts w:ascii="Arial" w:hAnsi="Arial" w:cs="Arial"/>
                <w:bCs/>
                <w:iCs/>
              </w:rPr>
              <w:t xml:space="preserve">CB confirmed </w:t>
            </w:r>
            <w:r w:rsidR="00B1480A">
              <w:rPr>
                <w:rFonts w:ascii="Arial" w:hAnsi="Arial" w:cs="Arial"/>
                <w:bCs/>
                <w:iCs/>
              </w:rPr>
              <w:t xml:space="preserve">issues around funds restrict wider technology use for DDOs, while some </w:t>
            </w:r>
            <w:r w:rsidR="00877EED">
              <w:rPr>
                <w:rFonts w:ascii="Arial" w:hAnsi="Arial" w:cs="Arial"/>
                <w:bCs/>
                <w:iCs/>
              </w:rPr>
              <w:t>DDOs</w:t>
            </w:r>
            <w:r w:rsidR="00B1480A">
              <w:rPr>
                <w:rFonts w:ascii="Arial" w:hAnsi="Arial" w:cs="Arial"/>
                <w:bCs/>
                <w:iCs/>
              </w:rPr>
              <w:t xml:space="preserve"> </w:t>
            </w:r>
            <w:r w:rsidR="00307D9B">
              <w:rPr>
                <w:rFonts w:ascii="Arial" w:hAnsi="Arial" w:cs="Arial"/>
                <w:bCs/>
                <w:iCs/>
              </w:rPr>
              <w:t>were happy not using technology.</w:t>
            </w:r>
            <w:r w:rsidR="00602328">
              <w:rPr>
                <w:rFonts w:ascii="Arial" w:hAnsi="Arial" w:cs="Arial"/>
                <w:bCs/>
                <w:iCs/>
              </w:rPr>
              <w:t xml:space="preserve"> </w:t>
            </w:r>
            <w:r w:rsidR="00083C54">
              <w:rPr>
                <w:rFonts w:ascii="Arial" w:hAnsi="Arial" w:cs="Arial"/>
                <w:bCs/>
                <w:iCs/>
              </w:rPr>
              <w:t xml:space="preserve">GF confirmed wider technology </w:t>
            </w:r>
            <w:r w:rsidR="00360018">
              <w:rPr>
                <w:rFonts w:ascii="Arial" w:hAnsi="Arial" w:cs="Arial"/>
                <w:bCs/>
                <w:iCs/>
              </w:rPr>
              <w:t xml:space="preserve">usage </w:t>
            </w:r>
            <w:r w:rsidR="00083C54">
              <w:rPr>
                <w:rFonts w:ascii="Arial" w:hAnsi="Arial" w:cs="Arial"/>
                <w:bCs/>
                <w:iCs/>
              </w:rPr>
              <w:t>will</w:t>
            </w:r>
            <w:r w:rsidR="00386F15">
              <w:rPr>
                <w:rFonts w:ascii="Arial" w:hAnsi="Arial" w:cs="Arial"/>
                <w:bCs/>
                <w:iCs/>
              </w:rPr>
              <w:t xml:space="preserve"> likely be linked to the new RMS and </w:t>
            </w:r>
            <w:r w:rsidR="00305AED">
              <w:rPr>
                <w:rFonts w:ascii="Arial" w:hAnsi="Arial" w:cs="Arial"/>
                <w:bCs/>
                <w:iCs/>
              </w:rPr>
              <w:t>agrees this will be a positive impact, though some custody suites have difficulty with network signals.</w:t>
            </w:r>
          </w:p>
          <w:p w14:paraId="156F4C55" w14:textId="77777777" w:rsidR="00F63329" w:rsidRDefault="00F63329" w:rsidP="007712E7">
            <w:pPr>
              <w:rPr>
                <w:rFonts w:ascii="Arial" w:hAnsi="Arial" w:cs="Arial"/>
                <w:bCs/>
                <w:iCs/>
              </w:rPr>
            </w:pPr>
          </w:p>
          <w:p w14:paraId="06130B5A" w14:textId="783E21AD" w:rsidR="00B028C8" w:rsidRDefault="00B028C8" w:rsidP="007712E7">
            <w:pPr>
              <w:rPr>
                <w:rFonts w:ascii="Arial" w:hAnsi="Arial" w:cs="Arial"/>
                <w:bCs/>
                <w:iCs/>
              </w:rPr>
            </w:pPr>
            <w:r>
              <w:rPr>
                <w:rFonts w:ascii="Arial" w:hAnsi="Arial" w:cs="Arial"/>
                <w:bCs/>
                <w:iCs/>
              </w:rPr>
              <w:t xml:space="preserve">GF </w:t>
            </w:r>
            <w:r w:rsidR="00360018">
              <w:rPr>
                <w:rFonts w:ascii="Arial" w:hAnsi="Arial" w:cs="Arial"/>
                <w:bCs/>
                <w:iCs/>
              </w:rPr>
              <w:t>provide</w:t>
            </w:r>
            <w:r w:rsidR="00602328">
              <w:rPr>
                <w:rFonts w:ascii="Arial" w:hAnsi="Arial" w:cs="Arial"/>
                <w:bCs/>
                <w:iCs/>
              </w:rPr>
              <w:t>d</w:t>
            </w:r>
            <w:r w:rsidR="00360018">
              <w:rPr>
                <w:rFonts w:ascii="Arial" w:hAnsi="Arial" w:cs="Arial"/>
                <w:bCs/>
                <w:iCs/>
              </w:rPr>
              <w:t xml:space="preserve"> a</w:t>
            </w:r>
            <w:r w:rsidR="006E2A82">
              <w:rPr>
                <w:rFonts w:ascii="Arial" w:hAnsi="Arial" w:cs="Arial"/>
                <w:bCs/>
                <w:iCs/>
              </w:rPr>
              <w:t xml:space="preserve">n update on </w:t>
            </w:r>
            <w:r>
              <w:rPr>
                <w:rFonts w:ascii="Arial" w:hAnsi="Arial" w:cs="Arial"/>
                <w:bCs/>
                <w:iCs/>
              </w:rPr>
              <w:t>virtual court</w:t>
            </w:r>
            <w:r w:rsidR="004A5040">
              <w:rPr>
                <w:rFonts w:ascii="Arial" w:hAnsi="Arial" w:cs="Arial"/>
                <w:bCs/>
                <w:iCs/>
              </w:rPr>
              <w:t xml:space="preserve"> update. </w:t>
            </w:r>
            <w:r w:rsidR="00633801" w:rsidRPr="00633801">
              <w:rPr>
                <w:rFonts w:ascii="Arial" w:hAnsi="Arial" w:cs="Arial"/>
                <w:bCs/>
                <w:iCs/>
              </w:rPr>
              <w:t>Funding for custody to run a virtual court at North Kent and Medway Custody Suites on a Monday, and then at Medway Custody Suite only from Tuesday to Friday, has been agreed by HMCTS until the end of October.</w:t>
            </w:r>
            <w:r w:rsidR="00633801">
              <w:rPr>
                <w:rFonts w:ascii="Arial" w:hAnsi="Arial" w:cs="Arial"/>
                <w:bCs/>
                <w:iCs/>
              </w:rPr>
              <w:t xml:space="preserve"> </w:t>
            </w:r>
            <w:r w:rsidR="00E07A7E">
              <w:rPr>
                <w:rFonts w:ascii="Arial" w:hAnsi="Arial" w:cs="Arial"/>
                <w:bCs/>
                <w:iCs/>
              </w:rPr>
              <w:t>Both HMCTS and Kent Police</w:t>
            </w:r>
            <w:r w:rsidR="0039185E">
              <w:rPr>
                <w:rFonts w:ascii="Arial" w:hAnsi="Arial" w:cs="Arial"/>
                <w:bCs/>
                <w:iCs/>
              </w:rPr>
              <w:t xml:space="preserve"> will m</w:t>
            </w:r>
            <w:r>
              <w:rPr>
                <w:rFonts w:ascii="Arial" w:hAnsi="Arial" w:cs="Arial"/>
                <w:bCs/>
                <w:iCs/>
              </w:rPr>
              <w:t xml:space="preserve">onitor </w:t>
            </w:r>
            <w:r w:rsidR="00D833DE">
              <w:rPr>
                <w:rFonts w:ascii="Arial" w:hAnsi="Arial" w:cs="Arial"/>
                <w:bCs/>
                <w:iCs/>
              </w:rPr>
              <w:t xml:space="preserve">this to see </w:t>
            </w:r>
            <w:r>
              <w:rPr>
                <w:rFonts w:ascii="Arial" w:hAnsi="Arial" w:cs="Arial"/>
                <w:bCs/>
                <w:iCs/>
              </w:rPr>
              <w:t>how much of an impact this will have.</w:t>
            </w:r>
          </w:p>
          <w:p w14:paraId="7F924082" w14:textId="77777777" w:rsidR="008D536D" w:rsidRDefault="008D536D" w:rsidP="007712E7">
            <w:pPr>
              <w:rPr>
                <w:rFonts w:ascii="Arial" w:hAnsi="Arial" w:cs="Arial"/>
                <w:bCs/>
                <w:iCs/>
              </w:rPr>
            </w:pPr>
          </w:p>
          <w:p w14:paraId="252EABA8" w14:textId="77777777" w:rsidR="006D22E8" w:rsidRDefault="00270915" w:rsidP="007712E7">
            <w:pPr>
              <w:rPr>
                <w:rFonts w:ascii="Arial" w:hAnsi="Arial" w:cs="Arial"/>
                <w:bCs/>
                <w:iCs/>
              </w:rPr>
            </w:pPr>
            <w:r w:rsidRPr="008D536D">
              <w:rPr>
                <w:rFonts w:ascii="Arial" w:hAnsi="Arial" w:cs="Arial"/>
                <w:bCs/>
                <w:iCs/>
              </w:rPr>
              <w:t xml:space="preserve">KM </w:t>
            </w:r>
            <w:r w:rsidR="00245368" w:rsidRPr="008D536D">
              <w:rPr>
                <w:rFonts w:ascii="Arial" w:hAnsi="Arial" w:cs="Arial"/>
                <w:bCs/>
                <w:iCs/>
              </w:rPr>
              <w:t xml:space="preserve">gave an </w:t>
            </w:r>
            <w:r w:rsidRPr="008D536D">
              <w:rPr>
                <w:rFonts w:ascii="Arial" w:hAnsi="Arial" w:cs="Arial"/>
                <w:bCs/>
                <w:iCs/>
              </w:rPr>
              <w:t xml:space="preserve">update </w:t>
            </w:r>
            <w:r w:rsidR="00245368" w:rsidRPr="008D536D">
              <w:rPr>
                <w:rFonts w:ascii="Arial" w:hAnsi="Arial" w:cs="Arial"/>
                <w:bCs/>
                <w:iCs/>
              </w:rPr>
              <w:t>on FHPs</w:t>
            </w:r>
            <w:r w:rsidR="00231514" w:rsidRPr="008D536D">
              <w:rPr>
                <w:rFonts w:ascii="Arial" w:hAnsi="Arial" w:cs="Arial"/>
                <w:bCs/>
                <w:iCs/>
              </w:rPr>
              <w:t xml:space="preserve"> with a recent a</w:t>
            </w:r>
            <w:r w:rsidRPr="008D536D">
              <w:rPr>
                <w:rFonts w:ascii="Arial" w:hAnsi="Arial" w:cs="Arial"/>
                <w:bCs/>
                <w:iCs/>
              </w:rPr>
              <w:t xml:space="preserve">nnual service </w:t>
            </w:r>
            <w:r w:rsidR="00CE5CB9" w:rsidRPr="008D536D">
              <w:rPr>
                <w:rFonts w:ascii="Arial" w:hAnsi="Arial" w:cs="Arial"/>
                <w:bCs/>
                <w:iCs/>
              </w:rPr>
              <w:t>review</w:t>
            </w:r>
            <w:r w:rsidRPr="008D536D">
              <w:rPr>
                <w:rFonts w:ascii="Arial" w:hAnsi="Arial" w:cs="Arial"/>
                <w:bCs/>
                <w:iCs/>
              </w:rPr>
              <w:t xml:space="preserve"> </w:t>
            </w:r>
            <w:r w:rsidR="00231514" w:rsidRPr="008D536D">
              <w:rPr>
                <w:rFonts w:ascii="Arial" w:hAnsi="Arial" w:cs="Arial"/>
                <w:bCs/>
                <w:iCs/>
              </w:rPr>
              <w:t>by</w:t>
            </w:r>
            <w:r w:rsidRPr="008D536D">
              <w:rPr>
                <w:rFonts w:ascii="Arial" w:hAnsi="Arial" w:cs="Arial"/>
                <w:bCs/>
                <w:iCs/>
              </w:rPr>
              <w:t xml:space="preserve"> </w:t>
            </w:r>
            <w:r w:rsidR="00231514" w:rsidRPr="008D536D">
              <w:rPr>
                <w:rFonts w:ascii="Arial" w:hAnsi="Arial" w:cs="Arial"/>
                <w:bCs/>
                <w:iCs/>
              </w:rPr>
              <w:t>M</w:t>
            </w:r>
            <w:r w:rsidRPr="008D536D">
              <w:rPr>
                <w:rFonts w:ascii="Arial" w:hAnsi="Arial" w:cs="Arial"/>
                <w:bCs/>
                <w:iCs/>
              </w:rPr>
              <w:t xml:space="preserve">ountain </w:t>
            </w:r>
            <w:r w:rsidR="00231514" w:rsidRPr="008D536D">
              <w:rPr>
                <w:rFonts w:ascii="Arial" w:hAnsi="Arial" w:cs="Arial"/>
                <w:bCs/>
                <w:iCs/>
              </w:rPr>
              <w:t>H</w:t>
            </w:r>
            <w:r w:rsidRPr="008D536D">
              <w:rPr>
                <w:rFonts w:ascii="Arial" w:hAnsi="Arial" w:cs="Arial"/>
                <w:bCs/>
                <w:iCs/>
              </w:rPr>
              <w:t xml:space="preserve">ealth </w:t>
            </w:r>
            <w:r w:rsidR="00231514" w:rsidRPr="008D536D">
              <w:rPr>
                <w:rFonts w:ascii="Arial" w:hAnsi="Arial" w:cs="Arial"/>
                <w:bCs/>
                <w:iCs/>
              </w:rPr>
              <w:t>C</w:t>
            </w:r>
            <w:r w:rsidRPr="008D536D">
              <w:rPr>
                <w:rFonts w:ascii="Arial" w:hAnsi="Arial" w:cs="Arial"/>
                <w:bCs/>
                <w:iCs/>
              </w:rPr>
              <w:t xml:space="preserve">are who </w:t>
            </w:r>
            <w:r w:rsidR="00CE5CB9" w:rsidRPr="008D536D">
              <w:rPr>
                <w:rFonts w:ascii="Arial" w:hAnsi="Arial" w:cs="Arial"/>
                <w:bCs/>
                <w:iCs/>
              </w:rPr>
              <w:t>provide</w:t>
            </w:r>
            <w:r w:rsidRPr="008D536D">
              <w:rPr>
                <w:rFonts w:ascii="Arial" w:hAnsi="Arial" w:cs="Arial"/>
                <w:bCs/>
                <w:iCs/>
              </w:rPr>
              <w:t xml:space="preserve"> </w:t>
            </w:r>
            <w:r w:rsidR="00231514" w:rsidRPr="008D536D">
              <w:rPr>
                <w:rFonts w:ascii="Arial" w:hAnsi="Arial" w:cs="Arial"/>
                <w:bCs/>
                <w:iCs/>
              </w:rPr>
              <w:t>the FME services and oversee PGD</w:t>
            </w:r>
            <w:r w:rsidR="00843CCA" w:rsidRPr="008D536D">
              <w:rPr>
                <w:rFonts w:ascii="Arial" w:hAnsi="Arial" w:cs="Arial"/>
                <w:bCs/>
                <w:iCs/>
              </w:rPr>
              <w:t>s and clinical governance process.</w:t>
            </w:r>
            <w:r w:rsidRPr="008D536D">
              <w:rPr>
                <w:rFonts w:ascii="Arial" w:hAnsi="Arial" w:cs="Arial"/>
                <w:bCs/>
                <w:iCs/>
              </w:rPr>
              <w:t xml:space="preserve"> </w:t>
            </w:r>
            <w:r w:rsidR="008D536D">
              <w:rPr>
                <w:rFonts w:ascii="Arial" w:hAnsi="Arial" w:cs="Arial"/>
                <w:bCs/>
                <w:iCs/>
              </w:rPr>
              <w:t xml:space="preserve">The </w:t>
            </w:r>
            <w:r w:rsidRPr="008D536D">
              <w:rPr>
                <w:rFonts w:ascii="Arial" w:hAnsi="Arial" w:cs="Arial"/>
                <w:bCs/>
                <w:iCs/>
              </w:rPr>
              <w:t xml:space="preserve">first year </w:t>
            </w:r>
            <w:r w:rsidR="008D536D">
              <w:rPr>
                <w:rFonts w:ascii="Arial" w:hAnsi="Arial" w:cs="Arial"/>
                <w:bCs/>
                <w:iCs/>
              </w:rPr>
              <w:t>of</w:t>
            </w:r>
            <w:r w:rsidR="00AB131D">
              <w:rPr>
                <w:rFonts w:ascii="Arial" w:hAnsi="Arial" w:cs="Arial"/>
                <w:bCs/>
                <w:iCs/>
              </w:rPr>
              <w:t xml:space="preserve"> the </w:t>
            </w:r>
            <w:r w:rsidRPr="008D536D">
              <w:rPr>
                <w:rFonts w:ascii="Arial" w:hAnsi="Arial" w:cs="Arial"/>
                <w:bCs/>
                <w:iCs/>
              </w:rPr>
              <w:t xml:space="preserve">contract </w:t>
            </w:r>
            <w:r w:rsidR="00AB131D">
              <w:rPr>
                <w:rFonts w:ascii="Arial" w:hAnsi="Arial" w:cs="Arial"/>
                <w:bCs/>
                <w:iCs/>
              </w:rPr>
              <w:t xml:space="preserve">has been completed, and the service is </w:t>
            </w:r>
            <w:r w:rsidRPr="008D536D">
              <w:rPr>
                <w:rFonts w:ascii="Arial" w:hAnsi="Arial" w:cs="Arial"/>
                <w:bCs/>
                <w:iCs/>
              </w:rPr>
              <w:t xml:space="preserve">entering </w:t>
            </w:r>
            <w:r w:rsidR="00AB131D">
              <w:rPr>
                <w:rFonts w:ascii="Arial" w:hAnsi="Arial" w:cs="Arial"/>
                <w:bCs/>
                <w:iCs/>
              </w:rPr>
              <w:t xml:space="preserve">its </w:t>
            </w:r>
            <w:r w:rsidRPr="008D536D">
              <w:rPr>
                <w:rFonts w:ascii="Arial" w:hAnsi="Arial" w:cs="Arial"/>
                <w:bCs/>
                <w:iCs/>
              </w:rPr>
              <w:t>second year</w:t>
            </w:r>
            <w:r w:rsidR="006D2BCB" w:rsidRPr="008D536D">
              <w:rPr>
                <w:rFonts w:ascii="Arial" w:hAnsi="Arial" w:cs="Arial"/>
                <w:bCs/>
                <w:iCs/>
              </w:rPr>
              <w:t xml:space="preserve">. </w:t>
            </w:r>
            <w:r w:rsidR="00AB131D">
              <w:rPr>
                <w:rFonts w:ascii="Arial" w:hAnsi="Arial" w:cs="Arial"/>
                <w:bCs/>
                <w:iCs/>
              </w:rPr>
              <w:t xml:space="preserve">As part of this, </w:t>
            </w:r>
            <w:r w:rsidR="008C72E2" w:rsidRPr="008D536D">
              <w:rPr>
                <w:rFonts w:ascii="Arial" w:hAnsi="Arial" w:cs="Arial"/>
                <w:bCs/>
                <w:iCs/>
              </w:rPr>
              <w:t xml:space="preserve">provisions </w:t>
            </w:r>
            <w:r w:rsidR="00AB131D">
              <w:rPr>
                <w:rFonts w:ascii="Arial" w:hAnsi="Arial" w:cs="Arial"/>
                <w:bCs/>
                <w:iCs/>
              </w:rPr>
              <w:t xml:space="preserve">such as </w:t>
            </w:r>
            <w:r w:rsidR="00CE5CB9" w:rsidRPr="008D536D">
              <w:rPr>
                <w:rFonts w:ascii="Arial" w:hAnsi="Arial" w:cs="Arial"/>
                <w:bCs/>
                <w:iCs/>
              </w:rPr>
              <w:t>leaflets, information</w:t>
            </w:r>
            <w:r w:rsidR="00AB131D">
              <w:rPr>
                <w:rFonts w:ascii="Arial" w:hAnsi="Arial" w:cs="Arial"/>
                <w:bCs/>
                <w:iCs/>
              </w:rPr>
              <w:t xml:space="preserve"> material</w:t>
            </w:r>
            <w:r w:rsidR="00CE5CB9" w:rsidRPr="008D536D">
              <w:rPr>
                <w:rFonts w:ascii="Arial" w:hAnsi="Arial" w:cs="Arial"/>
                <w:bCs/>
                <w:iCs/>
              </w:rPr>
              <w:t xml:space="preserve">, fidget </w:t>
            </w:r>
            <w:r w:rsidR="00AB131D">
              <w:rPr>
                <w:rFonts w:ascii="Arial" w:hAnsi="Arial" w:cs="Arial"/>
                <w:bCs/>
                <w:iCs/>
              </w:rPr>
              <w:t>toys can be replenished at request</w:t>
            </w:r>
            <w:r w:rsidR="00DE45EF" w:rsidRPr="008D536D">
              <w:rPr>
                <w:rFonts w:ascii="Arial" w:hAnsi="Arial" w:cs="Arial"/>
                <w:bCs/>
                <w:iCs/>
              </w:rPr>
              <w:t xml:space="preserve">. </w:t>
            </w:r>
            <w:r w:rsidR="00AB131D">
              <w:rPr>
                <w:rFonts w:ascii="Arial" w:hAnsi="Arial" w:cs="Arial"/>
                <w:bCs/>
                <w:iCs/>
              </w:rPr>
              <w:t>Staff are encourage</w:t>
            </w:r>
            <w:r w:rsidR="006D22E8">
              <w:rPr>
                <w:rFonts w:ascii="Arial" w:hAnsi="Arial" w:cs="Arial"/>
                <w:bCs/>
                <w:iCs/>
              </w:rPr>
              <w:t>d to request any items they require.</w:t>
            </w:r>
          </w:p>
          <w:p w14:paraId="1BA34CCA" w14:textId="733B3E3B" w:rsidR="007712E7" w:rsidRDefault="007712E7" w:rsidP="007712E7">
            <w:pPr>
              <w:rPr>
                <w:rFonts w:ascii="Arial" w:hAnsi="Arial" w:cs="Arial"/>
                <w:bCs/>
                <w:iCs/>
              </w:rPr>
            </w:pPr>
          </w:p>
        </w:tc>
      </w:tr>
      <w:tr w:rsidR="00334A72" w14:paraId="1BE2E9BA" w14:textId="77777777" w:rsidTr="003E746C">
        <w:tc>
          <w:tcPr>
            <w:tcW w:w="880" w:type="dxa"/>
          </w:tcPr>
          <w:p w14:paraId="55CCD3E9" w14:textId="77777777" w:rsidR="00334A72" w:rsidRPr="004A0719" w:rsidRDefault="00334A72" w:rsidP="004A0719">
            <w:pPr>
              <w:pStyle w:val="ListParagraph"/>
              <w:numPr>
                <w:ilvl w:val="0"/>
                <w:numId w:val="29"/>
              </w:numPr>
              <w:spacing w:before="80" w:after="80"/>
              <w:jc w:val="center"/>
              <w:rPr>
                <w:rFonts w:ascii="Arial" w:hAnsi="Arial" w:cs="Arial"/>
                <w:bCs/>
                <w:iCs/>
              </w:rPr>
            </w:pPr>
          </w:p>
        </w:tc>
        <w:tc>
          <w:tcPr>
            <w:tcW w:w="4366" w:type="dxa"/>
          </w:tcPr>
          <w:p w14:paraId="2DEA790C" w14:textId="2FF35139" w:rsidR="00143AF0" w:rsidRPr="00143AF0" w:rsidRDefault="007B673A" w:rsidP="00143AF0">
            <w:pPr>
              <w:spacing w:before="80" w:after="80"/>
              <w:rPr>
                <w:rFonts w:ascii="Arial" w:hAnsi="Arial" w:cs="Arial"/>
                <w:bCs/>
                <w:iCs/>
              </w:rPr>
            </w:pPr>
            <w:r w:rsidRPr="00207DD1">
              <w:rPr>
                <w:rFonts w:ascii="Arial" w:hAnsi="Arial" w:cs="Arial"/>
                <w:bCs/>
                <w:iCs/>
              </w:rPr>
              <w:t>Custody Reorganisation</w:t>
            </w:r>
            <w:r w:rsidR="00143AF0" w:rsidRPr="00207DD1">
              <w:rPr>
                <w:rFonts w:ascii="Arial" w:hAnsi="Arial" w:cs="Arial"/>
                <w:bCs/>
                <w:iCs/>
              </w:rPr>
              <w:t xml:space="preserve"> Update</w:t>
            </w:r>
            <w:r w:rsidRPr="00501071">
              <w:rPr>
                <w:rFonts w:ascii="Arial" w:hAnsi="Arial" w:cs="Arial"/>
                <w:bCs/>
                <w:iCs/>
              </w:rPr>
              <w:t xml:space="preserve"> </w:t>
            </w:r>
            <w:r w:rsidR="006E450A" w:rsidRPr="00501071">
              <w:rPr>
                <w:rFonts w:ascii="Arial" w:hAnsi="Arial" w:cs="Arial"/>
                <w:bCs/>
                <w:iCs/>
              </w:rPr>
              <w:t xml:space="preserve">- </w:t>
            </w:r>
            <w:r w:rsidR="00344818" w:rsidRPr="0070798D">
              <w:rPr>
                <w:rFonts w:ascii="Arial" w:hAnsi="Arial" w:cs="Arial"/>
                <w:bCs/>
                <w:i/>
                <w:sz w:val="20"/>
                <w:szCs w:val="20"/>
              </w:rPr>
              <w:t>15 mins</w:t>
            </w:r>
          </w:p>
        </w:tc>
        <w:tc>
          <w:tcPr>
            <w:tcW w:w="2475" w:type="dxa"/>
          </w:tcPr>
          <w:p w14:paraId="17328E50" w14:textId="5186D1A0" w:rsidR="00334A72" w:rsidRPr="00ED1A0E" w:rsidRDefault="00143AF0" w:rsidP="003D3FC2">
            <w:pPr>
              <w:spacing w:before="80" w:after="80"/>
              <w:rPr>
                <w:rFonts w:ascii="Arial" w:hAnsi="Arial" w:cs="Arial"/>
                <w:bCs/>
                <w:iCs/>
                <w:color w:val="000000" w:themeColor="text1"/>
              </w:rPr>
            </w:pPr>
            <w:r>
              <w:rPr>
                <w:rFonts w:ascii="Arial" w:hAnsi="Arial" w:cs="Arial"/>
                <w:bCs/>
                <w:iCs/>
                <w:color w:val="000000" w:themeColor="text1"/>
              </w:rPr>
              <w:t>Verbal</w:t>
            </w:r>
          </w:p>
        </w:tc>
        <w:tc>
          <w:tcPr>
            <w:tcW w:w="2475" w:type="dxa"/>
          </w:tcPr>
          <w:p w14:paraId="098A5B72" w14:textId="450AC91B" w:rsidR="00334A72" w:rsidRDefault="009C2936" w:rsidP="003D3FC2">
            <w:pPr>
              <w:spacing w:before="80" w:after="80"/>
              <w:rPr>
                <w:rFonts w:ascii="Arial" w:hAnsi="Arial" w:cs="Arial"/>
                <w:bCs/>
                <w:iCs/>
              </w:rPr>
            </w:pPr>
            <w:r>
              <w:rPr>
                <w:rFonts w:ascii="Arial" w:hAnsi="Arial" w:cs="Arial"/>
                <w:bCs/>
                <w:iCs/>
              </w:rPr>
              <w:t>Glenn Fisher</w:t>
            </w:r>
          </w:p>
        </w:tc>
      </w:tr>
      <w:tr w:rsidR="00537C78" w14:paraId="21DBF52D" w14:textId="77777777">
        <w:tc>
          <w:tcPr>
            <w:tcW w:w="10196" w:type="dxa"/>
            <w:gridSpan w:val="4"/>
          </w:tcPr>
          <w:p w14:paraId="06951F3C" w14:textId="1799D86C" w:rsidR="00537C78" w:rsidRPr="00207DD1" w:rsidRDefault="0081227A" w:rsidP="00207DD1">
            <w:pPr>
              <w:spacing w:before="80" w:after="80"/>
              <w:rPr>
                <w:rFonts w:ascii="Arial" w:hAnsi="Arial" w:cs="Arial"/>
                <w:bCs/>
                <w:iCs/>
              </w:rPr>
            </w:pPr>
            <w:r>
              <w:rPr>
                <w:rFonts w:ascii="Arial" w:hAnsi="Arial" w:cs="Arial"/>
                <w:bCs/>
                <w:iCs/>
              </w:rPr>
              <w:t>Postponed to next meeting</w:t>
            </w:r>
          </w:p>
        </w:tc>
      </w:tr>
      <w:tr w:rsidR="00081E99" w14:paraId="61B69A57" w14:textId="7EBE157B" w:rsidTr="003E746C">
        <w:tc>
          <w:tcPr>
            <w:tcW w:w="880" w:type="dxa"/>
          </w:tcPr>
          <w:p w14:paraId="227A195D" w14:textId="5DA78837" w:rsidR="00081E99" w:rsidRPr="004A0719" w:rsidRDefault="00081E99" w:rsidP="004A0719">
            <w:pPr>
              <w:pStyle w:val="ListParagraph"/>
              <w:numPr>
                <w:ilvl w:val="0"/>
                <w:numId w:val="29"/>
              </w:numPr>
              <w:spacing w:before="80" w:after="80"/>
              <w:jc w:val="center"/>
              <w:rPr>
                <w:rFonts w:ascii="Arial" w:hAnsi="Arial" w:cs="Arial"/>
                <w:bCs/>
                <w:iCs/>
              </w:rPr>
            </w:pPr>
          </w:p>
        </w:tc>
        <w:tc>
          <w:tcPr>
            <w:tcW w:w="4366" w:type="dxa"/>
          </w:tcPr>
          <w:p w14:paraId="2D25663F" w14:textId="77777777" w:rsidR="00FC583F" w:rsidRDefault="001B369D" w:rsidP="00F6377B">
            <w:pPr>
              <w:spacing w:before="80" w:after="80"/>
              <w:rPr>
                <w:rFonts w:ascii="Arial" w:hAnsi="Arial" w:cs="Arial"/>
                <w:bCs/>
                <w:i/>
                <w:sz w:val="20"/>
                <w:szCs w:val="20"/>
              </w:rPr>
            </w:pPr>
            <w:r w:rsidRPr="005A1A46">
              <w:rPr>
                <w:rFonts w:ascii="Arial" w:hAnsi="Arial" w:cs="Arial"/>
              </w:rPr>
              <w:t>Data sets</w:t>
            </w:r>
            <w:r w:rsidR="00954C0E" w:rsidRPr="005A1A46">
              <w:rPr>
                <w:rFonts w:ascii="Arial" w:hAnsi="Arial" w:cs="Arial"/>
              </w:rPr>
              <w:t xml:space="preserve"> </w:t>
            </w:r>
            <w:r w:rsidR="00954C0E" w:rsidRPr="005A1A46">
              <w:rPr>
                <w:rFonts w:ascii="Arial" w:hAnsi="Arial" w:cs="Arial"/>
                <w:i/>
                <w:iCs/>
                <w:sz w:val="20"/>
                <w:szCs w:val="20"/>
              </w:rPr>
              <w:t xml:space="preserve">– </w:t>
            </w:r>
            <w:r w:rsidR="00F221A5" w:rsidRPr="005A1A46">
              <w:rPr>
                <w:rFonts w:ascii="Arial" w:hAnsi="Arial" w:cs="Arial"/>
                <w:i/>
                <w:iCs/>
                <w:sz w:val="20"/>
                <w:szCs w:val="20"/>
              </w:rPr>
              <w:t>2</w:t>
            </w:r>
            <w:r w:rsidR="00954C0E" w:rsidRPr="005A1A46">
              <w:rPr>
                <w:rFonts w:ascii="Arial" w:hAnsi="Arial" w:cs="Arial"/>
                <w:i/>
                <w:iCs/>
                <w:sz w:val="20"/>
                <w:szCs w:val="20"/>
              </w:rPr>
              <w:t>0</w:t>
            </w:r>
            <w:r w:rsidR="00954C0E" w:rsidRPr="005A1A46">
              <w:rPr>
                <w:rFonts w:ascii="Arial" w:hAnsi="Arial" w:cs="Arial"/>
                <w:sz w:val="20"/>
                <w:szCs w:val="20"/>
              </w:rPr>
              <w:t xml:space="preserve"> </w:t>
            </w:r>
            <w:r w:rsidR="00883126" w:rsidRPr="005A1A46">
              <w:rPr>
                <w:rFonts w:ascii="Arial" w:hAnsi="Arial" w:cs="Arial"/>
                <w:bCs/>
                <w:i/>
                <w:sz w:val="20"/>
                <w:szCs w:val="20"/>
              </w:rPr>
              <w:t>mins</w:t>
            </w:r>
          </w:p>
          <w:p w14:paraId="5C7B400A" w14:textId="64E8E7AC" w:rsidR="00045E29" w:rsidRPr="003C377C" w:rsidRDefault="00045E29" w:rsidP="00045E29">
            <w:pPr>
              <w:pStyle w:val="ListParagraph"/>
              <w:numPr>
                <w:ilvl w:val="0"/>
                <w:numId w:val="34"/>
              </w:numPr>
              <w:spacing w:before="80" w:after="80"/>
              <w:rPr>
                <w:rFonts w:ascii="Arial" w:hAnsi="Arial" w:cs="Arial"/>
                <w:iCs/>
              </w:rPr>
            </w:pPr>
            <w:r w:rsidRPr="003C377C">
              <w:rPr>
                <w:rFonts w:ascii="Arial" w:hAnsi="Arial" w:cs="Arial"/>
                <w:iCs/>
              </w:rPr>
              <w:t xml:space="preserve">Data </w:t>
            </w:r>
            <w:r w:rsidR="008622B3">
              <w:rPr>
                <w:rFonts w:ascii="Arial" w:hAnsi="Arial" w:cs="Arial"/>
                <w:iCs/>
              </w:rPr>
              <w:t>P</w:t>
            </w:r>
            <w:r w:rsidRPr="003C377C">
              <w:rPr>
                <w:rFonts w:ascii="Arial" w:hAnsi="Arial" w:cs="Arial"/>
                <w:iCs/>
              </w:rPr>
              <w:t>ack discussion</w:t>
            </w:r>
            <w:r w:rsidR="0042777F" w:rsidRPr="003C377C">
              <w:rPr>
                <w:rFonts w:ascii="Arial" w:hAnsi="Arial" w:cs="Arial"/>
                <w:iCs/>
              </w:rPr>
              <w:t>.</w:t>
            </w:r>
          </w:p>
          <w:p w14:paraId="412BC094" w14:textId="4B72F4A4" w:rsidR="00045E29" w:rsidRPr="00045E29" w:rsidRDefault="0042777F" w:rsidP="00045E29">
            <w:pPr>
              <w:pStyle w:val="ListParagraph"/>
              <w:numPr>
                <w:ilvl w:val="0"/>
                <w:numId w:val="34"/>
              </w:numPr>
              <w:spacing w:before="80" w:after="80"/>
              <w:rPr>
                <w:rFonts w:ascii="Arial" w:hAnsi="Arial" w:cs="Arial"/>
                <w:i/>
                <w:sz w:val="20"/>
                <w:szCs w:val="20"/>
              </w:rPr>
            </w:pPr>
            <w:r w:rsidRPr="003C377C">
              <w:rPr>
                <w:rFonts w:ascii="Arial" w:hAnsi="Arial" w:cs="Arial"/>
                <w:iCs/>
              </w:rPr>
              <w:t xml:space="preserve">AA </w:t>
            </w:r>
            <w:r w:rsidR="008622B3">
              <w:rPr>
                <w:rFonts w:ascii="Arial" w:hAnsi="Arial" w:cs="Arial"/>
                <w:iCs/>
              </w:rPr>
              <w:t>Data P</w:t>
            </w:r>
            <w:r w:rsidRPr="003C377C">
              <w:rPr>
                <w:rFonts w:ascii="Arial" w:hAnsi="Arial" w:cs="Arial"/>
                <w:iCs/>
              </w:rPr>
              <w:t>ack discussion.</w:t>
            </w:r>
          </w:p>
        </w:tc>
        <w:tc>
          <w:tcPr>
            <w:tcW w:w="2475" w:type="dxa"/>
          </w:tcPr>
          <w:p w14:paraId="4687C5A8" w14:textId="0258D48A" w:rsidR="00081E99" w:rsidRPr="00081E99" w:rsidRDefault="00097D36" w:rsidP="003D3FC2">
            <w:pPr>
              <w:spacing w:before="80" w:after="80"/>
              <w:rPr>
                <w:rFonts w:ascii="Arial" w:hAnsi="Arial" w:cs="Arial"/>
                <w:bCs/>
                <w:iCs/>
              </w:rPr>
            </w:pPr>
            <w:r>
              <w:rPr>
                <w:rFonts w:ascii="Arial" w:hAnsi="Arial" w:cs="Arial"/>
                <w:bCs/>
                <w:iCs/>
              </w:rPr>
              <w:t>P</w:t>
            </w:r>
            <w:r w:rsidR="00CA4459">
              <w:rPr>
                <w:rFonts w:ascii="Arial" w:hAnsi="Arial" w:cs="Arial"/>
                <w:bCs/>
                <w:iCs/>
              </w:rPr>
              <w:t>aper</w:t>
            </w:r>
          </w:p>
        </w:tc>
        <w:tc>
          <w:tcPr>
            <w:tcW w:w="2475" w:type="dxa"/>
          </w:tcPr>
          <w:p w14:paraId="5D4B0DF0" w14:textId="512B6072" w:rsidR="00081E99" w:rsidRPr="00081E99" w:rsidRDefault="006B2523" w:rsidP="003D3FC2">
            <w:pPr>
              <w:spacing w:before="80" w:after="80"/>
              <w:rPr>
                <w:rFonts w:ascii="Arial" w:hAnsi="Arial" w:cs="Arial"/>
                <w:bCs/>
                <w:iCs/>
              </w:rPr>
            </w:pPr>
            <w:r>
              <w:rPr>
                <w:rFonts w:ascii="Arial" w:hAnsi="Arial" w:cs="Arial"/>
                <w:bCs/>
                <w:iCs/>
              </w:rPr>
              <w:t>Glenn Fisher</w:t>
            </w:r>
          </w:p>
        </w:tc>
      </w:tr>
      <w:tr w:rsidR="00537C78" w14:paraId="35A42A74" w14:textId="77777777">
        <w:tc>
          <w:tcPr>
            <w:tcW w:w="10196" w:type="dxa"/>
            <w:gridSpan w:val="4"/>
          </w:tcPr>
          <w:p w14:paraId="4B32C1EC" w14:textId="3F15F3F5" w:rsidR="00AF6AC0" w:rsidRDefault="00145F20" w:rsidP="00207DD1">
            <w:pPr>
              <w:rPr>
                <w:rFonts w:ascii="Arial" w:hAnsi="Arial" w:cs="Arial"/>
                <w:bCs/>
                <w:iCs/>
              </w:rPr>
            </w:pPr>
            <w:r>
              <w:rPr>
                <w:rFonts w:ascii="Arial" w:hAnsi="Arial" w:cs="Arial"/>
                <w:bCs/>
                <w:iCs/>
              </w:rPr>
              <w:t>G</w:t>
            </w:r>
            <w:r w:rsidR="00621DAD">
              <w:rPr>
                <w:rFonts w:ascii="Arial" w:hAnsi="Arial" w:cs="Arial"/>
                <w:bCs/>
                <w:iCs/>
              </w:rPr>
              <w:t>F</w:t>
            </w:r>
            <w:r>
              <w:rPr>
                <w:rFonts w:ascii="Arial" w:hAnsi="Arial" w:cs="Arial"/>
                <w:bCs/>
                <w:iCs/>
              </w:rPr>
              <w:t xml:space="preserve"> presented the data pack </w:t>
            </w:r>
            <w:r w:rsidR="008B44E8">
              <w:rPr>
                <w:rFonts w:ascii="Arial" w:hAnsi="Arial" w:cs="Arial"/>
                <w:bCs/>
                <w:iCs/>
              </w:rPr>
              <w:t>highlighting.</w:t>
            </w:r>
          </w:p>
          <w:p w14:paraId="5C4628E8" w14:textId="41569B8B" w:rsidR="00036A14" w:rsidRDefault="00C73769" w:rsidP="00207DD1">
            <w:pPr>
              <w:pStyle w:val="ListParagraph"/>
              <w:numPr>
                <w:ilvl w:val="0"/>
                <w:numId w:val="41"/>
              </w:numPr>
              <w:rPr>
                <w:rFonts w:ascii="Arial" w:hAnsi="Arial" w:cs="Arial"/>
                <w:bCs/>
                <w:iCs/>
              </w:rPr>
            </w:pPr>
            <w:r>
              <w:rPr>
                <w:rFonts w:ascii="Arial" w:hAnsi="Arial" w:cs="Arial"/>
                <w:bCs/>
                <w:iCs/>
              </w:rPr>
              <w:t>Steady numbers of overall volume of child detentions. Rational</w:t>
            </w:r>
            <w:r w:rsidR="00AB043F">
              <w:rPr>
                <w:rFonts w:ascii="Arial" w:hAnsi="Arial" w:cs="Arial"/>
                <w:bCs/>
                <w:iCs/>
              </w:rPr>
              <w:t>es</w:t>
            </w:r>
            <w:r>
              <w:rPr>
                <w:rFonts w:ascii="Arial" w:hAnsi="Arial" w:cs="Arial"/>
                <w:bCs/>
                <w:iCs/>
              </w:rPr>
              <w:t xml:space="preserve"> for child</w:t>
            </w:r>
            <w:r w:rsidR="00036A14">
              <w:rPr>
                <w:rFonts w:ascii="Arial" w:hAnsi="Arial" w:cs="Arial"/>
                <w:bCs/>
                <w:iCs/>
              </w:rPr>
              <w:t xml:space="preserve"> detentions are good and show no concerns.</w:t>
            </w:r>
          </w:p>
          <w:p w14:paraId="19E5A372" w14:textId="77777777" w:rsidR="00852070" w:rsidRPr="00A353C3" w:rsidRDefault="00852070" w:rsidP="00207DD1">
            <w:pPr>
              <w:pStyle w:val="ListParagraph"/>
              <w:rPr>
                <w:rFonts w:ascii="Arial" w:hAnsi="Arial" w:cs="Arial"/>
                <w:bCs/>
                <w:iCs/>
              </w:rPr>
            </w:pPr>
          </w:p>
          <w:p w14:paraId="40EACC96" w14:textId="5A33AB6B" w:rsidR="00537C78" w:rsidRDefault="00B65DC3" w:rsidP="00207DD1">
            <w:pPr>
              <w:rPr>
                <w:rFonts w:ascii="Arial" w:hAnsi="Arial" w:cs="Arial"/>
                <w:bCs/>
                <w:iCs/>
              </w:rPr>
            </w:pPr>
            <w:r>
              <w:rPr>
                <w:rFonts w:ascii="Arial" w:hAnsi="Arial" w:cs="Arial"/>
                <w:bCs/>
                <w:iCs/>
              </w:rPr>
              <w:t xml:space="preserve">Lara </w:t>
            </w:r>
            <w:r w:rsidR="00A353C3">
              <w:rPr>
                <w:rFonts w:ascii="Arial" w:hAnsi="Arial" w:cs="Arial"/>
                <w:bCs/>
                <w:iCs/>
              </w:rPr>
              <w:t xml:space="preserve">questioned if the data around overnight stays in custody </w:t>
            </w:r>
            <w:r w:rsidR="00EF4E28">
              <w:rPr>
                <w:rFonts w:ascii="Arial" w:hAnsi="Arial" w:cs="Arial"/>
                <w:bCs/>
                <w:iCs/>
              </w:rPr>
              <w:t>give</w:t>
            </w:r>
            <w:r w:rsidR="00A353C3">
              <w:rPr>
                <w:rFonts w:ascii="Arial" w:hAnsi="Arial" w:cs="Arial"/>
                <w:bCs/>
                <w:iCs/>
              </w:rPr>
              <w:t>s</w:t>
            </w:r>
            <w:r w:rsidR="00EF4E28">
              <w:rPr>
                <w:rFonts w:ascii="Arial" w:hAnsi="Arial" w:cs="Arial"/>
                <w:bCs/>
                <w:iCs/>
              </w:rPr>
              <w:t xml:space="preserve"> an indication of how long </w:t>
            </w:r>
            <w:r w:rsidR="00A353C3">
              <w:rPr>
                <w:rFonts w:ascii="Arial" w:hAnsi="Arial" w:cs="Arial"/>
                <w:bCs/>
                <w:iCs/>
              </w:rPr>
              <w:t>that stay</w:t>
            </w:r>
            <w:r w:rsidR="00EF4E28">
              <w:rPr>
                <w:rFonts w:ascii="Arial" w:hAnsi="Arial" w:cs="Arial"/>
                <w:bCs/>
                <w:iCs/>
              </w:rPr>
              <w:t xml:space="preserve"> was</w:t>
            </w:r>
            <w:r w:rsidR="00A353C3">
              <w:rPr>
                <w:rFonts w:ascii="Arial" w:hAnsi="Arial" w:cs="Arial"/>
                <w:bCs/>
                <w:iCs/>
              </w:rPr>
              <w:t xml:space="preserve">, and </w:t>
            </w:r>
            <w:r w:rsidR="006A4E6A">
              <w:rPr>
                <w:rFonts w:ascii="Arial" w:hAnsi="Arial" w:cs="Arial"/>
                <w:bCs/>
                <w:iCs/>
              </w:rPr>
              <w:t>what time frame does it need to be record</w:t>
            </w:r>
            <w:r w:rsidR="00AB043F">
              <w:rPr>
                <w:rFonts w:ascii="Arial" w:hAnsi="Arial" w:cs="Arial"/>
                <w:bCs/>
                <w:iCs/>
              </w:rPr>
              <w:t>ed</w:t>
            </w:r>
            <w:r w:rsidR="006A4E6A">
              <w:rPr>
                <w:rFonts w:ascii="Arial" w:hAnsi="Arial" w:cs="Arial"/>
                <w:bCs/>
                <w:iCs/>
              </w:rPr>
              <w:t xml:space="preserve"> for it to be considered an overnight stay.</w:t>
            </w:r>
          </w:p>
          <w:p w14:paraId="5B1B5F0C" w14:textId="6FDDB509" w:rsidR="00852070" w:rsidRDefault="00EF4E28" w:rsidP="00207DD1">
            <w:pPr>
              <w:rPr>
                <w:rFonts w:ascii="Arial" w:hAnsi="Arial" w:cs="Arial"/>
                <w:bCs/>
                <w:iCs/>
              </w:rPr>
            </w:pPr>
            <w:r>
              <w:rPr>
                <w:rFonts w:ascii="Arial" w:hAnsi="Arial" w:cs="Arial"/>
                <w:bCs/>
                <w:iCs/>
              </w:rPr>
              <w:t xml:space="preserve">GF </w:t>
            </w:r>
            <w:r w:rsidR="00E750D9">
              <w:rPr>
                <w:rFonts w:ascii="Arial" w:hAnsi="Arial" w:cs="Arial"/>
                <w:bCs/>
                <w:iCs/>
              </w:rPr>
              <w:t xml:space="preserve">confirmed overnight stays are consider after </w:t>
            </w:r>
            <w:r w:rsidR="002A6775">
              <w:rPr>
                <w:rFonts w:ascii="Arial" w:hAnsi="Arial" w:cs="Arial"/>
                <w:bCs/>
                <w:iCs/>
              </w:rPr>
              <w:t>10pm and before 6am</w:t>
            </w:r>
            <w:r w:rsidR="00E07A7E">
              <w:rPr>
                <w:rFonts w:ascii="Arial" w:hAnsi="Arial" w:cs="Arial"/>
                <w:bCs/>
                <w:iCs/>
              </w:rPr>
              <w:t>, in line with Home Office guidelines.</w:t>
            </w:r>
          </w:p>
          <w:p w14:paraId="407D4570" w14:textId="77777777" w:rsidR="002F5561" w:rsidRDefault="002F5561" w:rsidP="00207DD1">
            <w:pPr>
              <w:rPr>
                <w:rFonts w:ascii="Arial" w:hAnsi="Arial" w:cs="Arial"/>
                <w:bCs/>
                <w:iCs/>
              </w:rPr>
            </w:pPr>
          </w:p>
          <w:p w14:paraId="101B45CF" w14:textId="77777777" w:rsidR="002F5561" w:rsidRDefault="00E70D0E" w:rsidP="00AB043F">
            <w:pPr>
              <w:rPr>
                <w:rFonts w:ascii="Arial" w:hAnsi="Arial" w:cs="Arial"/>
                <w:bCs/>
                <w:iCs/>
              </w:rPr>
            </w:pPr>
            <w:r w:rsidRPr="00067F4F">
              <w:rPr>
                <w:rFonts w:ascii="Arial" w:hAnsi="Arial" w:cs="Arial"/>
                <w:b/>
                <w:iCs/>
              </w:rPr>
              <w:t>ACTION</w:t>
            </w:r>
            <w:r>
              <w:rPr>
                <w:rFonts w:ascii="Arial" w:hAnsi="Arial" w:cs="Arial"/>
                <w:bCs/>
                <w:iCs/>
              </w:rPr>
              <w:t xml:space="preserve">: LS </w:t>
            </w:r>
            <w:r w:rsidR="005006D1">
              <w:rPr>
                <w:rFonts w:ascii="Arial" w:hAnsi="Arial" w:cs="Arial"/>
                <w:bCs/>
                <w:iCs/>
              </w:rPr>
              <w:t xml:space="preserve">to send LC </w:t>
            </w:r>
            <w:r w:rsidR="00800A05">
              <w:rPr>
                <w:rFonts w:ascii="Arial" w:hAnsi="Arial" w:cs="Arial"/>
                <w:bCs/>
                <w:iCs/>
              </w:rPr>
              <w:t xml:space="preserve">the updated </w:t>
            </w:r>
            <w:r w:rsidR="00AB043F">
              <w:rPr>
                <w:rFonts w:ascii="Arial" w:hAnsi="Arial" w:cs="Arial"/>
                <w:bCs/>
                <w:iCs/>
              </w:rPr>
              <w:t>Home Office/</w:t>
            </w:r>
            <w:r w:rsidR="00800A05">
              <w:rPr>
                <w:rFonts w:ascii="Arial" w:hAnsi="Arial" w:cs="Arial"/>
                <w:bCs/>
                <w:iCs/>
              </w:rPr>
              <w:t>Kent Police definition of an overnight stay in custody.</w:t>
            </w:r>
          </w:p>
          <w:p w14:paraId="3CBDC079" w14:textId="77777777" w:rsidR="002F5561" w:rsidRDefault="002F5561" w:rsidP="00AB043F">
            <w:pPr>
              <w:rPr>
                <w:rFonts w:ascii="Arial" w:hAnsi="Arial" w:cs="Arial"/>
                <w:bCs/>
                <w:iCs/>
              </w:rPr>
            </w:pPr>
          </w:p>
          <w:p w14:paraId="51BDE6B0" w14:textId="0151DDFC" w:rsidR="003C78AC" w:rsidRPr="00AB043F" w:rsidRDefault="00DC309B" w:rsidP="00AB043F">
            <w:pPr>
              <w:rPr>
                <w:rFonts w:ascii="Arial" w:hAnsi="Arial" w:cs="Arial"/>
                <w:bCs/>
                <w:iCs/>
              </w:rPr>
            </w:pPr>
            <w:r>
              <w:rPr>
                <w:rFonts w:ascii="Arial" w:hAnsi="Arial" w:cs="Arial"/>
                <w:bCs/>
                <w:iCs/>
              </w:rPr>
              <w:t>N</w:t>
            </w:r>
            <w:r w:rsidR="007F520E" w:rsidRPr="00AB043F">
              <w:rPr>
                <w:rFonts w:ascii="Arial" w:hAnsi="Arial" w:cs="Arial"/>
                <w:bCs/>
                <w:iCs/>
              </w:rPr>
              <w:t>umbers for child</w:t>
            </w:r>
            <w:r w:rsidR="0066387D">
              <w:rPr>
                <w:rFonts w:ascii="Arial" w:hAnsi="Arial" w:cs="Arial"/>
                <w:bCs/>
                <w:iCs/>
              </w:rPr>
              <w:t>ren</w:t>
            </w:r>
            <w:r w:rsidR="007F520E" w:rsidRPr="00AB043F">
              <w:rPr>
                <w:rFonts w:ascii="Arial" w:hAnsi="Arial" w:cs="Arial"/>
                <w:bCs/>
                <w:iCs/>
              </w:rPr>
              <w:t xml:space="preserve"> refused detention</w:t>
            </w:r>
            <w:r w:rsidR="0066387D">
              <w:rPr>
                <w:rFonts w:ascii="Arial" w:hAnsi="Arial" w:cs="Arial"/>
                <w:bCs/>
                <w:iCs/>
              </w:rPr>
              <w:t xml:space="preserve"> </w:t>
            </w:r>
            <w:r w:rsidR="00E07A7E">
              <w:rPr>
                <w:rFonts w:ascii="Arial" w:hAnsi="Arial" w:cs="Arial"/>
                <w:bCs/>
                <w:iCs/>
              </w:rPr>
              <w:t xml:space="preserve">were </w:t>
            </w:r>
            <w:r w:rsidR="0066387D">
              <w:rPr>
                <w:rFonts w:ascii="Arial" w:hAnsi="Arial" w:cs="Arial"/>
                <w:bCs/>
                <w:iCs/>
              </w:rPr>
              <w:t>viewed as positive</w:t>
            </w:r>
            <w:r w:rsidR="007F520E" w:rsidRPr="00AB043F">
              <w:rPr>
                <w:rFonts w:ascii="Arial" w:hAnsi="Arial" w:cs="Arial"/>
                <w:bCs/>
                <w:iCs/>
              </w:rPr>
              <w:t xml:space="preserve">. </w:t>
            </w:r>
            <w:r w:rsidR="003D145C" w:rsidRPr="00AB043F">
              <w:rPr>
                <w:rFonts w:ascii="Arial" w:hAnsi="Arial" w:cs="Arial"/>
                <w:bCs/>
                <w:iCs/>
              </w:rPr>
              <w:t>O</w:t>
            </w:r>
            <w:r w:rsidR="00AA3689" w:rsidRPr="00AB043F">
              <w:rPr>
                <w:rFonts w:ascii="Arial" w:hAnsi="Arial" w:cs="Arial"/>
                <w:bCs/>
                <w:iCs/>
              </w:rPr>
              <w:t>ver last 6-12 months</w:t>
            </w:r>
            <w:r w:rsidR="003D145C" w:rsidRPr="00AB043F">
              <w:rPr>
                <w:rFonts w:ascii="Arial" w:hAnsi="Arial" w:cs="Arial"/>
                <w:bCs/>
                <w:iCs/>
              </w:rPr>
              <w:t xml:space="preserve"> custody </w:t>
            </w:r>
            <w:r w:rsidR="00E07A7E">
              <w:rPr>
                <w:rFonts w:ascii="Arial" w:hAnsi="Arial" w:cs="Arial"/>
                <w:bCs/>
                <w:iCs/>
              </w:rPr>
              <w:t xml:space="preserve">staff </w:t>
            </w:r>
            <w:r w:rsidR="003D145C" w:rsidRPr="00AB043F">
              <w:rPr>
                <w:rFonts w:ascii="Arial" w:hAnsi="Arial" w:cs="Arial"/>
                <w:bCs/>
                <w:iCs/>
              </w:rPr>
              <w:t>have</w:t>
            </w:r>
            <w:r w:rsidR="00067F4F" w:rsidRPr="00AB043F">
              <w:rPr>
                <w:rFonts w:ascii="Arial" w:hAnsi="Arial" w:cs="Arial"/>
                <w:bCs/>
                <w:iCs/>
              </w:rPr>
              <w:t xml:space="preserve"> improved </w:t>
            </w:r>
            <w:r w:rsidR="00E07A7E">
              <w:rPr>
                <w:rFonts w:ascii="Arial" w:hAnsi="Arial" w:cs="Arial"/>
                <w:bCs/>
                <w:iCs/>
              </w:rPr>
              <w:t>their recognition of</w:t>
            </w:r>
            <w:r w:rsidR="00067F4F" w:rsidRPr="00AB043F">
              <w:rPr>
                <w:rFonts w:ascii="Arial" w:hAnsi="Arial" w:cs="Arial"/>
                <w:bCs/>
                <w:iCs/>
              </w:rPr>
              <w:t xml:space="preserve"> which children </w:t>
            </w:r>
            <w:r w:rsidR="007F520E" w:rsidRPr="00AB043F">
              <w:rPr>
                <w:rFonts w:ascii="Arial" w:hAnsi="Arial" w:cs="Arial"/>
                <w:bCs/>
                <w:iCs/>
              </w:rPr>
              <w:t>need</w:t>
            </w:r>
            <w:r w:rsidR="00067F4F" w:rsidRPr="00AB043F">
              <w:rPr>
                <w:rFonts w:ascii="Arial" w:hAnsi="Arial" w:cs="Arial"/>
                <w:bCs/>
                <w:iCs/>
              </w:rPr>
              <w:t xml:space="preserve"> to be staying overnight in custody.</w:t>
            </w:r>
            <w:r w:rsidR="007F520E" w:rsidRPr="00AB043F">
              <w:rPr>
                <w:rFonts w:ascii="Arial" w:hAnsi="Arial" w:cs="Arial"/>
                <w:bCs/>
                <w:iCs/>
              </w:rPr>
              <w:t xml:space="preserve"> </w:t>
            </w:r>
          </w:p>
          <w:p w14:paraId="0F3DCE10" w14:textId="77777777" w:rsidR="003C78AC" w:rsidRPr="003C78AC" w:rsidRDefault="003C78AC" w:rsidP="00207DD1">
            <w:pPr>
              <w:pStyle w:val="ListParagraph"/>
              <w:rPr>
                <w:rFonts w:ascii="Arial" w:hAnsi="Arial" w:cs="Arial"/>
                <w:bCs/>
                <w:iCs/>
              </w:rPr>
            </w:pPr>
          </w:p>
          <w:p w14:paraId="6680B5E9" w14:textId="2EE9A4CE" w:rsidR="00A61244" w:rsidRDefault="00485CFB" w:rsidP="00207DD1">
            <w:pPr>
              <w:rPr>
                <w:rFonts w:ascii="Arial" w:hAnsi="Arial" w:cs="Arial"/>
                <w:bCs/>
                <w:iCs/>
              </w:rPr>
            </w:pPr>
            <w:r>
              <w:rPr>
                <w:rFonts w:ascii="Arial" w:hAnsi="Arial" w:cs="Arial"/>
                <w:bCs/>
                <w:iCs/>
              </w:rPr>
              <w:t xml:space="preserve">JW </w:t>
            </w:r>
            <w:r w:rsidR="00CD7ECB">
              <w:rPr>
                <w:rFonts w:ascii="Arial" w:hAnsi="Arial" w:cs="Arial"/>
                <w:bCs/>
                <w:iCs/>
              </w:rPr>
              <w:t>asked</w:t>
            </w:r>
            <w:r>
              <w:rPr>
                <w:rFonts w:ascii="Arial" w:hAnsi="Arial" w:cs="Arial"/>
                <w:bCs/>
                <w:iCs/>
              </w:rPr>
              <w:t xml:space="preserve"> if learning</w:t>
            </w:r>
            <w:r w:rsidR="00A61244">
              <w:rPr>
                <w:rFonts w:ascii="Arial" w:hAnsi="Arial" w:cs="Arial"/>
                <w:bCs/>
                <w:iCs/>
              </w:rPr>
              <w:t xml:space="preserve"> material can be fed out to operational teams regarding the treatment of children after they have been arrested.</w:t>
            </w:r>
            <w:r w:rsidR="00D472B7">
              <w:rPr>
                <w:rFonts w:ascii="Arial" w:hAnsi="Arial" w:cs="Arial"/>
                <w:bCs/>
                <w:iCs/>
              </w:rPr>
              <w:t xml:space="preserve"> </w:t>
            </w:r>
            <w:r w:rsidR="00A61244">
              <w:rPr>
                <w:rFonts w:ascii="Arial" w:hAnsi="Arial" w:cs="Arial"/>
                <w:bCs/>
                <w:iCs/>
              </w:rPr>
              <w:t>CB</w:t>
            </w:r>
            <w:r w:rsidR="00D472B7">
              <w:rPr>
                <w:rFonts w:ascii="Arial" w:hAnsi="Arial" w:cs="Arial"/>
                <w:bCs/>
                <w:iCs/>
              </w:rPr>
              <w:t xml:space="preserve"> and GF explained the decision to arrest will be a different decision to authoris</w:t>
            </w:r>
            <w:r w:rsidR="003C78AC">
              <w:rPr>
                <w:rFonts w:ascii="Arial" w:hAnsi="Arial" w:cs="Arial"/>
                <w:bCs/>
                <w:iCs/>
              </w:rPr>
              <w:t>ing</w:t>
            </w:r>
            <w:r w:rsidR="00D472B7">
              <w:rPr>
                <w:rFonts w:ascii="Arial" w:hAnsi="Arial" w:cs="Arial"/>
                <w:bCs/>
                <w:iCs/>
              </w:rPr>
              <w:t xml:space="preserve"> the detention. </w:t>
            </w:r>
            <w:r w:rsidR="00050CEB">
              <w:rPr>
                <w:rFonts w:ascii="Arial" w:hAnsi="Arial" w:cs="Arial"/>
                <w:bCs/>
                <w:iCs/>
              </w:rPr>
              <w:t xml:space="preserve">Learning will take place in custody where the DP is refused </w:t>
            </w:r>
            <w:r w:rsidR="003C78AC">
              <w:rPr>
                <w:rFonts w:ascii="Arial" w:hAnsi="Arial" w:cs="Arial"/>
                <w:bCs/>
                <w:iCs/>
              </w:rPr>
              <w:t>detention,</w:t>
            </w:r>
            <w:r w:rsidR="008D567A">
              <w:rPr>
                <w:rFonts w:ascii="Arial" w:hAnsi="Arial" w:cs="Arial"/>
                <w:bCs/>
                <w:iCs/>
              </w:rPr>
              <w:t xml:space="preserve"> </w:t>
            </w:r>
            <w:r w:rsidR="00050CEB">
              <w:rPr>
                <w:rFonts w:ascii="Arial" w:hAnsi="Arial" w:cs="Arial"/>
                <w:bCs/>
                <w:iCs/>
              </w:rPr>
              <w:t>and</w:t>
            </w:r>
            <w:r w:rsidR="005305BF">
              <w:rPr>
                <w:rFonts w:ascii="Arial" w:hAnsi="Arial" w:cs="Arial"/>
                <w:bCs/>
                <w:iCs/>
              </w:rPr>
              <w:t xml:space="preserve"> the</w:t>
            </w:r>
            <w:r w:rsidR="00050CEB">
              <w:rPr>
                <w:rFonts w:ascii="Arial" w:hAnsi="Arial" w:cs="Arial"/>
                <w:bCs/>
                <w:iCs/>
              </w:rPr>
              <w:t xml:space="preserve"> custody sergeant </w:t>
            </w:r>
            <w:r w:rsidR="008D567A">
              <w:rPr>
                <w:rFonts w:ascii="Arial" w:hAnsi="Arial" w:cs="Arial"/>
                <w:bCs/>
                <w:iCs/>
              </w:rPr>
              <w:t>explain</w:t>
            </w:r>
            <w:r w:rsidR="005305BF">
              <w:rPr>
                <w:rFonts w:ascii="Arial" w:hAnsi="Arial" w:cs="Arial"/>
                <w:bCs/>
                <w:iCs/>
              </w:rPr>
              <w:t>s</w:t>
            </w:r>
            <w:r w:rsidR="00050CEB">
              <w:rPr>
                <w:rFonts w:ascii="Arial" w:hAnsi="Arial" w:cs="Arial"/>
                <w:bCs/>
                <w:iCs/>
              </w:rPr>
              <w:t xml:space="preserve"> why</w:t>
            </w:r>
            <w:r w:rsidR="008D567A">
              <w:rPr>
                <w:rFonts w:ascii="Arial" w:hAnsi="Arial" w:cs="Arial"/>
                <w:bCs/>
                <w:iCs/>
              </w:rPr>
              <w:t xml:space="preserve"> </w:t>
            </w:r>
            <w:r w:rsidR="005305BF">
              <w:rPr>
                <w:rFonts w:ascii="Arial" w:hAnsi="Arial" w:cs="Arial"/>
                <w:bCs/>
                <w:iCs/>
              </w:rPr>
              <w:t>that decision</w:t>
            </w:r>
            <w:r w:rsidR="008D567A">
              <w:rPr>
                <w:rFonts w:ascii="Arial" w:hAnsi="Arial" w:cs="Arial"/>
                <w:bCs/>
                <w:iCs/>
              </w:rPr>
              <w:t xml:space="preserve"> </w:t>
            </w:r>
            <w:r w:rsidR="005305BF">
              <w:rPr>
                <w:rFonts w:ascii="Arial" w:hAnsi="Arial" w:cs="Arial"/>
                <w:bCs/>
                <w:iCs/>
              </w:rPr>
              <w:t>has been made</w:t>
            </w:r>
            <w:r w:rsidR="00F50CC5">
              <w:rPr>
                <w:rFonts w:ascii="Arial" w:hAnsi="Arial" w:cs="Arial"/>
                <w:bCs/>
                <w:iCs/>
              </w:rPr>
              <w:t>. It is encouraged for custody sergeants to have these conversations with DDOs.</w:t>
            </w:r>
          </w:p>
          <w:p w14:paraId="01FCFCD2" w14:textId="77777777" w:rsidR="003C78AC" w:rsidRPr="00B470A3" w:rsidRDefault="003C78AC" w:rsidP="00207DD1">
            <w:pPr>
              <w:rPr>
                <w:rFonts w:ascii="Arial" w:hAnsi="Arial" w:cs="Arial"/>
                <w:bCs/>
                <w:iCs/>
              </w:rPr>
            </w:pPr>
          </w:p>
          <w:p w14:paraId="13624B3D" w14:textId="4334BBF2" w:rsidR="003022C1" w:rsidRDefault="000C445E" w:rsidP="00207DD1">
            <w:pPr>
              <w:rPr>
                <w:rFonts w:ascii="Arial" w:hAnsi="Arial" w:cs="Arial"/>
                <w:bCs/>
                <w:iCs/>
              </w:rPr>
            </w:pPr>
            <w:r w:rsidRPr="00D242DA">
              <w:rPr>
                <w:rFonts w:ascii="Arial" w:hAnsi="Arial" w:cs="Arial"/>
                <w:b/>
                <w:iCs/>
              </w:rPr>
              <w:t>ACTION:</w:t>
            </w:r>
            <w:r>
              <w:rPr>
                <w:rFonts w:ascii="Arial" w:hAnsi="Arial" w:cs="Arial"/>
                <w:bCs/>
                <w:iCs/>
              </w:rPr>
              <w:t xml:space="preserve"> </w:t>
            </w:r>
            <w:r w:rsidR="00CD50D2">
              <w:rPr>
                <w:rFonts w:ascii="Arial" w:hAnsi="Arial" w:cs="Arial"/>
                <w:bCs/>
                <w:iCs/>
              </w:rPr>
              <w:t xml:space="preserve">LS to contact SA to discuss further </w:t>
            </w:r>
            <w:r w:rsidR="00201E14">
              <w:rPr>
                <w:rFonts w:ascii="Arial" w:hAnsi="Arial" w:cs="Arial"/>
                <w:bCs/>
                <w:iCs/>
              </w:rPr>
              <w:t>reviewing the Mental Health data</w:t>
            </w:r>
            <w:r w:rsidR="009D4C92">
              <w:rPr>
                <w:rFonts w:ascii="Arial" w:hAnsi="Arial" w:cs="Arial"/>
                <w:bCs/>
                <w:iCs/>
              </w:rPr>
              <w:t xml:space="preserve"> available.</w:t>
            </w:r>
          </w:p>
          <w:p w14:paraId="0FC428D8" w14:textId="77777777" w:rsidR="005A1A46" w:rsidRDefault="005A1A46" w:rsidP="00207DD1">
            <w:pPr>
              <w:rPr>
                <w:rFonts w:ascii="Arial" w:hAnsi="Arial" w:cs="Arial"/>
                <w:bCs/>
                <w:iCs/>
              </w:rPr>
            </w:pPr>
          </w:p>
          <w:p w14:paraId="3C41FDC8" w14:textId="62940E99" w:rsidR="0076241B" w:rsidRDefault="00D242DA" w:rsidP="00207DD1">
            <w:pPr>
              <w:rPr>
                <w:rFonts w:ascii="Arial" w:hAnsi="Arial" w:cs="Arial"/>
                <w:bCs/>
                <w:iCs/>
              </w:rPr>
            </w:pPr>
            <w:r>
              <w:rPr>
                <w:rFonts w:ascii="Arial" w:hAnsi="Arial" w:cs="Arial"/>
                <w:bCs/>
                <w:iCs/>
              </w:rPr>
              <w:t>L</w:t>
            </w:r>
            <w:r w:rsidR="00A21EED">
              <w:rPr>
                <w:rFonts w:ascii="Arial" w:hAnsi="Arial" w:cs="Arial"/>
                <w:bCs/>
                <w:iCs/>
              </w:rPr>
              <w:t xml:space="preserve">C </w:t>
            </w:r>
            <w:r w:rsidR="00E45CC7">
              <w:rPr>
                <w:rFonts w:ascii="Arial" w:hAnsi="Arial" w:cs="Arial"/>
                <w:bCs/>
                <w:iCs/>
              </w:rPr>
              <w:t>raised</w:t>
            </w:r>
            <w:r w:rsidR="00C41C57">
              <w:rPr>
                <w:rFonts w:ascii="Arial" w:hAnsi="Arial" w:cs="Arial"/>
                <w:bCs/>
                <w:iCs/>
              </w:rPr>
              <w:t xml:space="preserve"> (</w:t>
            </w:r>
            <w:r w:rsidR="00163E1D">
              <w:rPr>
                <w:rFonts w:ascii="Arial" w:hAnsi="Arial" w:cs="Arial"/>
                <w:bCs/>
                <w:iCs/>
              </w:rPr>
              <w:t xml:space="preserve">though in the </w:t>
            </w:r>
            <w:r>
              <w:rPr>
                <w:rFonts w:ascii="Arial" w:hAnsi="Arial" w:cs="Arial"/>
                <w:bCs/>
                <w:iCs/>
              </w:rPr>
              <w:t>early stages</w:t>
            </w:r>
            <w:r w:rsidR="00C41C57">
              <w:rPr>
                <w:rFonts w:ascii="Arial" w:hAnsi="Arial" w:cs="Arial"/>
                <w:bCs/>
                <w:iCs/>
              </w:rPr>
              <w:t>,</w:t>
            </w:r>
            <w:r w:rsidR="00163E1D">
              <w:rPr>
                <w:rFonts w:ascii="Arial" w:hAnsi="Arial" w:cs="Arial"/>
                <w:bCs/>
                <w:iCs/>
              </w:rPr>
              <w:t xml:space="preserve"> </w:t>
            </w:r>
            <w:r w:rsidR="005E6C7C">
              <w:rPr>
                <w:rFonts w:ascii="Arial" w:hAnsi="Arial" w:cs="Arial"/>
                <w:bCs/>
                <w:iCs/>
              </w:rPr>
              <w:t>a</w:t>
            </w:r>
            <w:r w:rsidR="00723862">
              <w:rPr>
                <w:rFonts w:ascii="Arial" w:hAnsi="Arial" w:cs="Arial"/>
                <w:bCs/>
                <w:iCs/>
              </w:rPr>
              <w:t>s a</w:t>
            </w:r>
            <w:r w:rsidR="005E6C7C">
              <w:rPr>
                <w:rFonts w:ascii="Arial" w:hAnsi="Arial" w:cs="Arial"/>
                <w:bCs/>
                <w:iCs/>
              </w:rPr>
              <w:t xml:space="preserve"> result </w:t>
            </w:r>
            <w:r w:rsidR="00C41C57">
              <w:rPr>
                <w:rFonts w:ascii="Arial" w:hAnsi="Arial" w:cs="Arial"/>
                <w:bCs/>
                <w:iCs/>
              </w:rPr>
              <w:t>of</w:t>
            </w:r>
            <w:r w:rsidR="005E6C7C">
              <w:rPr>
                <w:rFonts w:ascii="Arial" w:hAnsi="Arial" w:cs="Arial"/>
                <w:bCs/>
                <w:iCs/>
              </w:rPr>
              <w:t xml:space="preserve"> the </w:t>
            </w:r>
            <w:r w:rsidR="00163E1D">
              <w:rPr>
                <w:rFonts w:ascii="Arial" w:hAnsi="Arial" w:cs="Arial"/>
                <w:bCs/>
                <w:iCs/>
              </w:rPr>
              <w:t xml:space="preserve">review model </w:t>
            </w:r>
            <w:r w:rsidR="005E6C7C">
              <w:rPr>
                <w:rFonts w:ascii="Arial" w:hAnsi="Arial" w:cs="Arial"/>
                <w:bCs/>
                <w:iCs/>
              </w:rPr>
              <w:t>around children in custody</w:t>
            </w:r>
            <w:r w:rsidR="00C41C57">
              <w:rPr>
                <w:rFonts w:ascii="Arial" w:hAnsi="Arial" w:cs="Arial"/>
                <w:bCs/>
                <w:iCs/>
              </w:rPr>
              <w:t>)</w:t>
            </w:r>
            <w:r w:rsidR="005E6C7C">
              <w:rPr>
                <w:rFonts w:ascii="Arial" w:hAnsi="Arial" w:cs="Arial"/>
                <w:bCs/>
                <w:iCs/>
              </w:rPr>
              <w:t xml:space="preserve">, </w:t>
            </w:r>
            <w:r w:rsidR="00C41C57">
              <w:rPr>
                <w:rFonts w:ascii="Arial" w:hAnsi="Arial" w:cs="Arial"/>
                <w:bCs/>
                <w:iCs/>
              </w:rPr>
              <w:t xml:space="preserve">that </w:t>
            </w:r>
            <w:r w:rsidR="005E6C7C">
              <w:rPr>
                <w:rFonts w:ascii="Arial" w:hAnsi="Arial" w:cs="Arial"/>
                <w:bCs/>
                <w:iCs/>
              </w:rPr>
              <w:t xml:space="preserve">the force are </w:t>
            </w:r>
            <w:r>
              <w:rPr>
                <w:rFonts w:ascii="Arial" w:hAnsi="Arial" w:cs="Arial"/>
                <w:bCs/>
                <w:iCs/>
              </w:rPr>
              <w:t xml:space="preserve">looking </w:t>
            </w:r>
            <w:r w:rsidR="0076241B">
              <w:rPr>
                <w:rFonts w:ascii="Arial" w:hAnsi="Arial" w:cs="Arial"/>
                <w:bCs/>
                <w:iCs/>
              </w:rPr>
              <w:t>to</w:t>
            </w:r>
            <w:r>
              <w:rPr>
                <w:rFonts w:ascii="Arial" w:hAnsi="Arial" w:cs="Arial"/>
                <w:bCs/>
                <w:iCs/>
              </w:rPr>
              <w:t xml:space="preserve"> commence building a</w:t>
            </w:r>
            <w:r w:rsidR="00E45CC7">
              <w:rPr>
                <w:rFonts w:ascii="Arial" w:hAnsi="Arial" w:cs="Arial"/>
                <w:bCs/>
                <w:iCs/>
              </w:rPr>
              <w:t xml:space="preserve"> </w:t>
            </w:r>
            <w:r>
              <w:rPr>
                <w:rFonts w:ascii="Arial" w:hAnsi="Arial" w:cs="Arial"/>
                <w:bCs/>
                <w:iCs/>
              </w:rPr>
              <w:t>modular</w:t>
            </w:r>
            <w:r w:rsidR="00E45CC7">
              <w:rPr>
                <w:rFonts w:ascii="Arial" w:hAnsi="Arial" w:cs="Arial"/>
                <w:bCs/>
                <w:iCs/>
              </w:rPr>
              <w:t xml:space="preserve"> training</w:t>
            </w:r>
            <w:r>
              <w:rPr>
                <w:rFonts w:ascii="Arial" w:hAnsi="Arial" w:cs="Arial"/>
                <w:bCs/>
                <w:iCs/>
              </w:rPr>
              <w:t xml:space="preserve"> package </w:t>
            </w:r>
            <w:r w:rsidR="00E45CC7">
              <w:rPr>
                <w:rFonts w:ascii="Arial" w:hAnsi="Arial" w:cs="Arial"/>
                <w:bCs/>
                <w:iCs/>
              </w:rPr>
              <w:t>for</w:t>
            </w:r>
            <w:r>
              <w:rPr>
                <w:rFonts w:ascii="Arial" w:hAnsi="Arial" w:cs="Arial"/>
                <w:bCs/>
                <w:iCs/>
              </w:rPr>
              <w:t xml:space="preserve"> officer</w:t>
            </w:r>
            <w:r w:rsidR="00E45CC7">
              <w:rPr>
                <w:rFonts w:ascii="Arial" w:hAnsi="Arial" w:cs="Arial"/>
                <w:bCs/>
                <w:iCs/>
              </w:rPr>
              <w:t>s</w:t>
            </w:r>
            <w:r w:rsidR="005E6C7C">
              <w:rPr>
                <w:rFonts w:ascii="Arial" w:hAnsi="Arial" w:cs="Arial"/>
                <w:bCs/>
                <w:iCs/>
              </w:rPr>
              <w:t xml:space="preserve"> who are</w:t>
            </w:r>
            <w:r>
              <w:rPr>
                <w:rFonts w:ascii="Arial" w:hAnsi="Arial" w:cs="Arial"/>
                <w:bCs/>
                <w:iCs/>
              </w:rPr>
              <w:t xml:space="preserve"> out on the street </w:t>
            </w:r>
            <w:r w:rsidR="005E6C7C">
              <w:rPr>
                <w:rFonts w:ascii="Arial" w:hAnsi="Arial" w:cs="Arial"/>
                <w:bCs/>
                <w:iCs/>
              </w:rPr>
              <w:t xml:space="preserve">to </w:t>
            </w:r>
            <w:r w:rsidR="00A43C0F">
              <w:rPr>
                <w:rFonts w:ascii="Arial" w:hAnsi="Arial" w:cs="Arial"/>
                <w:bCs/>
                <w:iCs/>
              </w:rPr>
              <w:t>focus on the different stages of child centre</w:t>
            </w:r>
            <w:r w:rsidR="00C41C57">
              <w:rPr>
                <w:rFonts w:ascii="Arial" w:hAnsi="Arial" w:cs="Arial"/>
                <w:bCs/>
                <w:iCs/>
              </w:rPr>
              <w:t>d</w:t>
            </w:r>
            <w:r w:rsidR="00A43C0F">
              <w:rPr>
                <w:rFonts w:ascii="Arial" w:hAnsi="Arial" w:cs="Arial"/>
                <w:bCs/>
                <w:iCs/>
              </w:rPr>
              <w:t xml:space="preserve"> policing and what are the options available to them. One stag</w:t>
            </w:r>
            <w:r w:rsidR="005E6C7C">
              <w:rPr>
                <w:rFonts w:ascii="Arial" w:hAnsi="Arial" w:cs="Arial"/>
                <w:bCs/>
                <w:iCs/>
              </w:rPr>
              <w:t>e</w:t>
            </w:r>
            <w:r w:rsidR="00A43C0F">
              <w:rPr>
                <w:rFonts w:ascii="Arial" w:hAnsi="Arial" w:cs="Arial"/>
                <w:bCs/>
                <w:iCs/>
              </w:rPr>
              <w:t xml:space="preserve"> of this will be detention </w:t>
            </w:r>
            <w:r w:rsidR="00C41C57">
              <w:rPr>
                <w:rFonts w:ascii="Arial" w:hAnsi="Arial" w:cs="Arial"/>
                <w:bCs/>
                <w:iCs/>
              </w:rPr>
              <w:t xml:space="preserve">and </w:t>
            </w:r>
            <w:r w:rsidR="00A43C0F">
              <w:rPr>
                <w:rFonts w:ascii="Arial" w:hAnsi="Arial" w:cs="Arial"/>
                <w:bCs/>
                <w:iCs/>
              </w:rPr>
              <w:t>custody</w:t>
            </w:r>
            <w:r w:rsidR="00C41C57">
              <w:rPr>
                <w:rFonts w:ascii="Arial" w:hAnsi="Arial" w:cs="Arial"/>
                <w:bCs/>
                <w:iCs/>
              </w:rPr>
              <w:t>,</w:t>
            </w:r>
            <w:r w:rsidR="00A43C0F">
              <w:rPr>
                <w:rFonts w:ascii="Arial" w:hAnsi="Arial" w:cs="Arial"/>
                <w:bCs/>
                <w:iCs/>
              </w:rPr>
              <w:t xml:space="preserve"> and if this i</w:t>
            </w:r>
            <w:r w:rsidR="005E6C7C">
              <w:rPr>
                <w:rFonts w:ascii="Arial" w:hAnsi="Arial" w:cs="Arial"/>
                <w:bCs/>
                <w:iCs/>
              </w:rPr>
              <w:t>s</w:t>
            </w:r>
            <w:r w:rsidR="00A43C0F">
              <w:rPr>
                <w:rFonts w:ascii="Arial" w:hAnsi="Arial" w:cs="Arial"/>
                <w:bCs/>
                <w:iCs/>
              </w:rPr>
              <w:t xml:space="preserve"> </w:t>
            </w:r>
            <w:r w:rsidR="005E6C7C">
              <w:rPr>
                <w:rFonts w:ascii="Arial" w:hAnsi="Arial" w:cs="Arial"/>
                <w:bCs/>
                <w:iCs/>
              </w:rPr>
              <w:t>t</w:t>
            </w:r>
            <w:r w:rsidR="00A43C0F">
              <w:rPr>
                <w:rFonts w:ascii="Arial" w:hAnsi="Arial" w:cs="Arial"/>
                <w:bCs/>
                <w:iCs/>
              </w:rPr>
              <w:t xml:space="preserve">he right place to be taking arrested children. </w:t>
            </w:r>
            <w:r w:rsidR="00EC1186">
              <w:rPr>
                <w:rFonts w:ascii="Arial" w:hAnsi="Arial" w:cs="Arial"/>
                <w:bCs/>
                <w:iCs/>
              </w:rPr>
              <w:t xml:space="preserve">It is hoped </w:t>
            </w:r>
            <w:r w:rsidR="00A43C0F">
              <w:rPr>
                <w:rFonts w:ascii="Arial" w:hAnsi="Arial" w:cs="Arial"/>
                <w:bCs/>
                <w:iCs/>
              </w:rPr>
              <w:t xml:space="preserve">the result </w:t>
            </w:r>
            <w:r w:rsidR="00EC1186">
              <w:rPr>
                <w:rFonts w:ascii="Arial" w:hAnsi="Arial" w:cs="Arial"/>
                <w:bCs/>
                <w:iCs/>
              </w:rPr>
              <w:t xml:space="preserve">of this </w:t>
            </w:r>
            <w:r w:rsidR="00A43C0F">
              <w:rPr>
                <w:rFonts w:ascii="Arial" w:hAnsi="Arial" w:cs="Arial"/>
                <w:bCs/>
                <w:iCs/>
              </w:rPr>
              <w:t xml:space="preserve">will see </w:t>
            </w:r>
            <w:r w:rsidR="00C41C57">
              <w:rPr>
                <w:rFonts w:ascii="Arial" w:hAnsi="Arial" w:cs="Arial"/>
                <w:bCs/>
                <w:iCs/>
              </w:rPr>
              <w:t>fewer</w:t>
            </w:r>
            <w:r w:rsidR="00A43C0F">
              <w:rPr>
                <w:rFonts w:ascii="Arial" w:hAnsi="Arial" w:cs="Arial"/>
                <w:bCs/>
                <w:iCs/>
              </w:rPr>
              <w:t xml:space="preserve"> refused detention</w:t>
            </w:r>
            <w:r w:rsidR="00EC1186">
              <w:rPr>
                <w:rFonts w:ascii="Arial" w:hAnsi="Arial" w:cs="Arial"/>
                <w:bCs/>
                <w:iCs/>
              </w:rPr>
              <w:t>s</w:t>
            </w:r>
            <w:r w:rsidR="00A43C0F">
              <w:rPr>
                <w:rFonts w:ascii="Arial" w:hAnsi="Arial" w:cs="Arial"/>
                <w:bCs/>
                <w:iCs/>
              </w:rPr>
              <w:t>.</w:t>
            </w:r>
            <w:r w:rsidR="00E74ADF">
              <w:rPr>
                <w:rFonts w:ascii="Arial" w:hAnsi="Arial" w:cs="Arial"/>
                <w:bCs/>
                <w:iCs/>
              </w:rPr>
              <w:t xml:space="preserve"> Kent will lead</w:t>
            </w:r>
            <w:r w:rsidR="00EC1186">
              <w:rPr>
                <w:rFonts w:ascii="Arial" w:hAnsi="Arial" w:cs="Arial"/>
                <w:bCs/>
                <w:iCs/>
              </w:rPr>
              <w:t xml:space="preserve"> this</w:t>
            </w:r>
            <w:r w:rsidR="00E74ADF">
              <w:rPr>
                <w:rFonts w:ascii="Arial" w:hAnsi="Arial" w:cs="Arial"/>
                <w:bCs/>
                <w:iCs/>
              </w:rPr>
              <w:t xml:space="preserve"> for the national programme.</w:t>
            </w:r>
          </w:p>
          <w:p w14:paraId="0C889201" w14:textId="77777777" w:rsidR="0036621D" w:rsidRDefault="0036621D" w:rsidP="00207DD1">
            <w:pPr>
              <w:rPr>
                <w:rFonts w:ascii="Arial" w:hAnsi="Arial" w:cs="Arial"/>
                <w:bCs/>
                <w:iCs/>
              </w:rPr>
            </w:pPr>
          </w:p>
          <w:p w14:paraId="640FD406" w14:textId="3C6EBF31" w:rsidR="00116F20" w:rsidRDefault="0036621D" w:rsidP="00207DD1">
            <w:pPr>
              <w:rPr>
                <w:rFonts w:ascii="Arial" w:hAnsi="Arial" w:cs="Arial"/>
                <w:bCs/>
                <w:iCs/>
              </w:rPr>
            </w:pPr>
            <w:r>
              <w:rPr>
                <w:rFonts w:ascii="Arial" w:hAnsi="Arial" w:cs="Arial"/>
                <w:bCs/>
                <w:iCs/>
              </w:rPr>
              <w:t>GF continue</w:t>
            </w:r>
            <w:r w:rsidR="00116F20">
              <w:rPr>
                <w:rFonts w:ascii="Arial" w:hAnsi="Arial" w:cs="Arial"/>
                <w:bCs/>
                <w:iCs/>
              </w:rPr>
              <w:t>d</w:t>
            </w:r>
            <w:r>
              <w:rPr>
                <w:rFonts w:ascii="Arial" w:hAnsi="Arial" w:cs="Arial"/>
                <w:bCs/>
                <w:iCs/>
              </w:rPr>
              <w:t>,</w:t>
            </w:r>
          </w:p>
          <w:p w14:paraId="55ED5164" w14:textId="10643C18" w:rsidR="003F50A0" w:rsidRDefault="00DC359F" w:rsidP="00207DD1">
            <w:pPr>
              <w:pStyle w:val="ListParagraph"/>
              <w:numPr>
                <w:ilvl w:val="0"/>
                <w:numId w:val="41"/>
              </w:numPr>
              <w:rPr>
                <w:rFonts w:ascii="Arial" w:hAnsi="Arial" w:cs="Arial"/>
                <w:bCs/>
                <w:iCs/>
              </w:rPr>
            </w:pPr>
            <w:r>
              <w:rPr>
                <w:rFonts w:ascii="Arial" w:hAnsi="Arial" w:cs="Arial"/>
                <w:bCs/>
                <w:iCs/>
              </w:rPr>
              <w:t>Average detention per custody suite data shows</w:t>
            </w:r>
            <w:r w:rsidR="003F50A0">
              <w:rPr>
                <w:rFonts w:ascii="Arial" w:hAnsi="Arial" w:cs="Arial"/>
                <w:bCs/>
                <w:iCs/>
              </w:rPr>
              <w:t xml:space="preserve"> an average overall </w:t>
            </w:r>
            <w:r w:rsidR="00AE2094">
              <w:rPr>
                <w:rFonts w:ascii="Arial" w:hAnsi="Arial" w:cs="Arial"/>
                <w:bCs/>
                <w:iCs/>
              </w:rPr>
              <w:t xml:space="preserve">dwell </w:t>
            </w:r>
            <w:r w:rsidR="003F50A0">
              <w:rPr>
                <w:rFonts w:ascii="Arial" w:hAnsi="Arial" w:cs="Arial"/>
                <w:bCs/>
                <w:iCs/>
              </w:rPr>
              <w:t>time of 38 minutes which remain consistent with previous data though ideally would like to see this drop to 30 minutes.</w:t>
            </w:r>
          </w:p>
          <w:p w14:paraId="489996A2" w14:textId="03A8A91E" w:rsidR="003F50A0" w:rsidRDefault="00B35B0F" w:rsidP="00207DD1">
            <w:pPr>
              <w:pStyle w:val="ListParagraph"/>
              <w:numPr>
                <w:ilvl w:val="0"/>
                <w:numId w:val="41"/>
              </w:numPr>
              <w:rPr>
                <w:rFonts w:ascii="Arial" w:hAnsi="Arial" w:cs="Arial"/>
                <w:bCs/>
                <w:iCs/>
              </w:rPr>
            </w:pPr>
            <w:r>
              <w:rPr>
                <w:rFonts w:ascii="Arial" w:hAnsi="Arial" w:cs="Arial"/>
                <w:bCs/>
                <w:iCs/>
              </w:rPr>
              <w:t>Canterbury and T</w:t>
            </w:r>
            <w:r w:rsidR="00AE2094">
              <w:rPr>
                <w:rFonts w:ascii="Arial" w:hAnsi="Arial" w:cs="Arial"/>
                <w:bCs/>
                <w:iCs/>
              </w:rPr>
              <w:t>o</w:t>
            </w:r>
            <w:r>
              <w:rPr>
                <w:rFonts w:ascii="Arial" w:hAnsi="Arial" w:cs="Arial"/>
                <w:bCs/>
                <w:iCs/>
              </w:rPr>
              <w:t xml:space="preserve">nbridge show an increase in the average detention time </w:t>
            </w:r>
            <w:proofErr w:type="gramStart"/>
            <w:r w:rsidR="00647471">
              <w:rPr>
                <w:rFonts w:ascii="Arial" w:hAnsi="Arial" w:cs="Arial"/>
                <w:bCs/>
                <w:iCs/>
              </w:rPr>
              <w:t xml:space="preserve">as a result </w:t>
            </w:r>
            <w:r w:rsidR="00AE2094">
              <w:rPr>
                <w:rFonts w:ascii="Arial" w:hAnsi="Arial" w:cs="Arial"/>
                <w:bCs/>
                <w:iCs/>
              </w:rPr>
              <w:t>of</w:t>
            </w:r>
            <w:proofErr w:type="gramEnd"/>
            <w:r>
              <w:rPr>
                <w:rFonts w:ascii="Arial" w:hAnsi="Arial" w:cs="Arial"/>
                <w:bCs/>
                <w:iCs/>
              </w:rPr>
              <w:t xml:space="preserve"> </w:t>
            </w:r>
            <w:r w:rsidR="00647471">
              <w:rPr>
                <w:rFonts w:ascii="Arial" w:hAnsi="Arial" w:cs="Arial"/>
                <w:bCs/>
                <w:iCs/>
              </w:rPr>
              <w:t>taking on additional work from the closure of Maidstone custody suite.</w:t>
            </w:r>
          </w:p>
          <w:p w14:paraId="2256AAAB" w14:textId="356FBF8D" w:rsidR="00621DAD" w:rsidRDefault="00321B18" w:rsidP="00207DD1">
            <w:pPr>
              <w:pStyle w:val="ListParagraph"/>
              <w:numPr>
                <w:ilvl w:val="0"/>
                <w:numId w:val="41"/>
              </w:numPr>
              <w:rPr>
                <w:rFonts w:ascii="Arial" w:hAnsi="Arial" w:cs="Arial"/>
                <w:bCs/>
                <w:iCs/>
              </w:rPr>
            </w:pPr>
            <w:r>
              <w:rPr>
                <w:rFonts w:ascii="Arial" w:hAnsi="Arial" w:cs="Arial"/>
                <w:bCs/>
                <w:iCs/>
              </w:rPr>
              <w:t xml:space="preserve">GF </w:t>
            </w:r>
            <w:r w:rsidR="00AE2094">
              <w:rPr>
                <w:rFonts w:ascii="Arial" w:hAnsi="Arial" w:cs="Arial"/>
                <w:bCs/>
                <w:iCs/>
              </w:rPr>
              <w:t>noted he had</w:t>
            </w:r>
            <w:r>
              <w:rPr>
                <w:rFonts w:ascii="Arial" w:hAnsi="Arial" w:cs="Arial"/>
                <w:bCs/>
                <w:iCs/>
              </w:rPr>
              <w:t xml:space="preserve"> no concerns </w:t>
            </w:r>
            <w:r w:rsidR="00C86CBA">
              <w:rPr>
                <w:rFonts w:ascii="Arial" w:hAnsi="Arial" w:cs="Arial"/>
                <w:bCs/>
                <w:iCs/>
              </w:rPr>
              <w:t>contacting AA</w:t>
            </w:r>
            <w:r w:rsidR="00AE2094">
              <w:rPr>
                <w:rFonts w:ascii="Arial" w:hAnsi="Arial" w:cs="Arial"/>
                <w:bCs/>
                <w:iCs/>
              </w:rPr>
              <w:t>s</w:t>
            </w:r>
            <w:r w:rsidR="003F66DF">
              <w:rPr>
                <w:rFonts w:ascii="Arial" w:hAnsi="Arial" w:cs="Arial"/>
                <w:bCs/>
                <w:iCs/>
              </w:rPr>
              <w:t xml:space="preserve"> for children</w:t>
            </w:r>
            <w:r w:rsidR="008978D2">
              <w:rPr>
                <w:rFonts w:ascii="Arial" w:hAnsi="Arial" w:cs="Arial"/>
                <w:bCs/>
                <w:iCs/>
              </w:rPr>
              <w:t xml:space="preserve"> with</w:t>
            </w:r>
            <w:r w:rsidR="00C86CBA">
              <w:rPr>
                <w:rFonts w:ascii="Arial" w:hAnsi="Arial" w:cs="Arial"/>
                <w:bCs/>
                <w:iCs/>
              </w:rPr>
              <w:t xml:space="preserve"> </w:t>
            </w:r>
            <w:r w:rsidR="00C67555">
              <w:rPr>
                <w:rFonts w:ascii="Arial" w:hAnsi="Arial" w:cs="Arial"/>
                <w:bCs/>
                <w:iCs/>
              </w:rPr>
              <w:t xml:space="preserve">AAs being notified </w:t>
            </w:r>
            <w:r w:rsidR="00432A0B">
              <w:rPr>
                <w:rFonts w:ascii="Arial" w:hAnsi="Arial" w:cs="Arial"/>
                <w:bCs/>
                <w:iCs/>
              </w:rPr>
              <w:t>efficiently</w:t>
            </w:r>
            <w:r w:rsidR="008978D2">
              <w:rPr>
                <w:rFonts w:ascii="Arial" w:hAnsi="Arial" w:cs="Arial"/>
                <w:bCs/>
                <w:iCs/>
              </w:rPr>
              <w:t>.</w:t>
            </w:r>
          </w:p>
          <w:p w14:paraId="611C04BA" w14:textId="10858AAE" w:rsidR="00240720" w:rsidRDefault="0027474A" w:rsidP="00207DD1">
            <w:pPr>
              <w:pStyle w:val="ListParagraph"/>
              <w:numPr>
                <w:ilvl w:val="0"/>
                <w:numId w:val="41"/>
              </w:numPr>
              <w:rPr>
                <w:rFonts w:ascii="Arial" w:hAnsi="Arial" w:cs="Arial"/>
                <w:bCs/>
                <w:iCs/>
              </w:rPr>
            </w:pPr>
            <w:r w:rsidRPr="0027474A">
              <w:rPr>
                <w:rFonts w:ascii="Arial" w:hAnsi="Arial" w:cs="Arial"/>
                <w:bCs/>
                <w:iCs/>
              </w:rPr>
              <w:t>Strip search data shows 3 searches were carried out in March and 9 in February. This increase is likely linked to intensification weeks in both February and March targeting County Lines activity</w:t>
            </w:r>
            <w:r>
              <w:rPr>
                <w:rFonts w:ascii="Arial" w:hAnsi="Arial" w:cs="Arial"/>
                <w:bCs/>
                <w:iCs/>
              </w:rPr>
              <w:t>.</w:t>
            </w:r>
          </w:p>
          <w:p w14:paraId="2F514BDE" w14:textId="77777777" w:rsidR="00564EB7" w:rsidRDefault="00564EB7" w:rsidP="00207DD1">
            <w:pPr>
              <w:pStyle w:val="ListParagraph"/>
              <w:rPr>
                <w:rFonts w:ascii="Arial" w:hAnsi="Arial" w:cs="Arial"/>
                <w:bCs/>
                <w:iCs/>
              </w:rPr>
            </w:pPr>
          </w:p>
          <w:p w14:paraId="7643B7D7" w14:textId="71DCFB4B" w:rsidR="004C4EE8" w:rsidRPr="004C4EE8" w:rsidRDefault="004C4EE8" w:rsidP="00207DD1">
            <w:pPr>
              <w:rPr>
                <w:rFonts w:ascii="Arial" w:hAnsi="Arial" w:cs="Arial"/>
                <w:bCs/>
                <w:iCs/>
              </w:rPr>
            </w:pPr>
            <w:r w:rsidRPr="004C4EE8">
              <w:rPr>
                <w:rFonts w:ascii="Arial" w:hAnsi="Arial" w:cs="Arial"/>
                <w:bCs/>
                <w:iCs/>
              </w:rPr>
              <w:t xml:space="preserve">SG noted the positive position that there are no current concerns regarding </w:t>
            </w:r>
            <w:r w:rsidR="00126E59">
              <w:rPr>
                <w:rFonts w:ascii="Arial" w:hAnsi="Arial" w:cs="Arial"/>
                <w:bCs/>
                <w:iCs/>
              </w:rPr>
              <w:t>a</w:t>
            </w:r>
            <w:r w:rsidR="00636C2C">
              <w:rPr>
                <w:rFonts w:ascii="Arial" w:hAnsi="Arial" w:cs="Arial"/>
                <w:bCs/>
                <w:iCs/>
              </w:rPr>
              <w:t>n</w:t>
            </w:r>
            <w:r>
              <w:rPr>
                <w:rFonts w:ascii="Arial" w:hAnsi="Arial" w:cs="Arial"/>
                <w:bCs/>
                <w:iCs/>
              </w:rPr>
              <w:t xml:space="preserve"> AA for </w:t>
            </w:r>
            <w:r w:rsidRPr="004C4EE8">
              <w:rPr>
                <w:rFonts w:ascii="Arial" w:hAnsi="Arial" w:cs="Arial"/>
                <w:bCs/>
                <w:iCs/>
              </w:rPr>
              <w:t xml:space="preserve">children </w:t>
            </w:r>
            <w:r>
              <w:rPr>
                <w:rFonts w:ascii="Arial" w:hAnsi="Arial" w:cs="Arial"/>
                <w:bCs/>
                <w:iCs/>
              </w:rPr>
              <w:t xml:space="preserve">in </w:t>
            </w:r>
            <w:r w:rsidRPr="004C4EE8">
              <w:rPr>
                <w:rFonts w:ascii="Arial" w:hAnsi="Arial" w:cs="Arial"/>
                <w:bCs/>
                <w:iCs/>
              </w:rPr>
              <w:t>custody. However,</w:t>
            </w:r>
            <w:r w:rsidR="00636C2C">
              <w:rPr>
                <w:rFonts w:ascii="Arial" w:hAnsi="Arial" w:cs="Arial"/>
                <w:bCs/>
                <w:iCs/>
              </w:rPr>
              <w:t xml:space="preserve"> the</w:t>
            </w:r>
            <w:r w:rsidRPr="004C4EE8">
              <w:rPr>
                <w:rFonts w:ascii="Arial" w:hAnsi="Arial" w:cs="Arial"/>
                <w:bCs/>
                <w:iCs/>
              </w:rPr>
              <w:t xml:space="preserve"> data </w:t>
            </w:r>
            <w:r w:rsidR="00636C2C">
              <w:rPr>
                <w:rFonts w:ascii="Arial" w:hAnsi="Arial" w:cs="Arial"/>
                <w:bCs/>
                <w:iCs/>
              </w:rPr>
              <w:t xml:space="preserve">did </w:t>
            </w:r>
            <w:r w:rsidRPr="004C4EE8">
              <w:rPr>
                <w:rFonts w:ascii="Arial" w:hAnsi="Arial" w:cs="Arial"/>
                <w:bCs/>
                <w:iCs/>
              </w:rPr>
              <w:t>show</w:t>
            </w:r>
            <w:r w:rsidR="00636C2C">
              <w:rPr>
                <w:rFonts w:ascii="Arial" w:hAnsi="Arial" w:cs="Arial"/>
                <w:bCs/>
                <w:iCs/>
              </w:rPr>
              <w:t xml:space="preserve"> some</w:t>
            </w:r>
            <w:r w:rsidRPr="004C4EE8">
              <w:rPr>
                <w:rFonts w:ascii="Arial" w:hAnsi="Arial" w:cs="Arial"/>
                <w:bCs/>
                <w:iCs/>
              </w:rPr>
              <w:t xml:space="preserve"> instances where an Appropriate Adult was not present. Comparison between custody data and YLF highlights a 2% discrepancy in missed calls over the same period.</w:t>
            </w:r>
          </w:p>
          <w:p w14:paraId="1EF0B795" w14:textId="47E15BDF" w:rsidR="004C4EE8" w:rsidRPr="004C4EE8" w:rsidRDefault="004C4EE8" w:rsidP="00207DD1">
            <w:pPr>
              <w:rPr>
                <w:rFonts w:ascii="Arial" w:hAnsi="Arial" w:cs="Arial"/>
                <w:bCs/>
                <w:iCs/>
              </w:rPr>
            </w:pPr>
            <w:r w:rsidRPr="004C4EE8">
              <w:rPr>
                <w:rFonts w:ascii="Arial" w:hAnsi="Arial" w:cs="Arial"/>
                <w:bCs/>
                <w:iCs/>
              </w:rPr>
              <w:t xml:space="preserve">SG also reiterated recent changes </w:t>
            </w:r>
            <w:r w:rsidR="007949A2">
              <w:rPr>
                <w:rFonts w:ascii="Arial" w:hAnsi="Arial" w:cs="Arial"/>
                <w:bCs/>
                <w:iCs/>
              </w:rPr>
              <w:t xml:space="preserve">with the KCC-commissioned </w:t>
            </w:r>
            <w:r w:rsidRPr="004C4EE8">
              <w:rPr>
                <w:rFonts w:ascii="Arial" w:hAnsi="Arial" w:cs="Arial"/>
                <w:bCs/>
                <w:iCs/>
              </w:rPr>
              <w:t>contact centre</w:t>
            </w:r>
            <w:r w:rsidR="007949A2">
              <w:rPr>
                <w:rFonts w:ascii="Arial" w:hAnsi="Arial" w:cs="Arial"/>
                <w:bCs/>
                <w:iCs/>
              </w:rPr>
              <w:t>,</w:t>
            </w:r>
            <w:r w:rsidR="00ED7B08">
              <w:rPr>
                <w:rFonts w:ascii="Arial" w:hAnsi="Arial" w:cs="Arial"/>
                <w:bCs/>
                <w:iCs/>
              </w:rPr>
              <w:t xml:space="preserve"> </w:t>
            </w:r>
            <w:r w:rsidR="00A73B0E">
              <w:rPr>
                <w:rFonts w:ascii="Arial" w:hAnsi="Arial" w:cs="Arial"/>
                <w:bCs/>
                <w:iCs/>
              </w:rPr>
              <w:t>wh</w:t>
            </w:r>
            <w:r w:rsidR="007949A2">
              <w:rPr>
                <w:rFonts w:ascii="Arial" w:hAnsi="Arial" w:cs="Arial"/>
                <w:bCs/>
                <w:iCs/>
              </w:rPr>
              <w:t>ich</w:t>
            </w:r>
            <w:r w:rsidR="00A73B0E">
              <w:rPr>
                <w:rFonts w:ascii="Arial" w:hAnsi="Arial" w:cs="Arial"/>
                <w:bCs/>
                <w:iCs/>
              </w:rPr>
              <w:t xml:space="preserve"> YLF</w:t>
            </w:r>
            <w:r w:rsidR="007949A2">
              <w:rPr>
                <w:rFonts w:ascii="Arial" w:hAnsi="Arial" w:cs="Arial"/>
                <w:bCs/>
                <w:iCs/>
              </w:rPr>
              <w:t xml:space="preserve"> uses</w:t>
            </w:r>
            <w:r w:rsidRPr="004C4EE8">
              <w:rPr>
                <w:rFonts w:ascii="Arial" w:hAnsi="Arial" w:cs="Arial"/>
                <w:bCs/>
                <w:iCs/>
              </w:rPr>
              <w:t xml:space="preserve">. It is anticipated that this may </w:t>
            </w:r>
            <w:r w:rsidR="00752034">
              <w:rPr>
                <w:rFonts w:ascii="Arial" w:hAnsi="Arial" w:cs="Arial"/>
                <w:bCs/>
                <w:iCs/>
              </w:rPr>
              <w:t>see an increase in disruption on</w:t>
            </w:r>
            <w:r w:rsidRPr="004C4EE8">
              <w:rPr>
                <w:rFonts w:ascii="Arial" w:hAnsi="Arial" w:cs="Arial"/>
                <w:bCs/>
                <w:iCs/>
              </w:rPr>
              <w:t xml:space="preserve"> the timeliness of AAs attending custody. This will be closely monitored to mitigate any risks associated with the absence of an AA in custody.</w:t>
            </w:r>
          </w:p>
          <w:p w14:paraId="1343E84C" w14:textId="77777777" w:rsidR="00983373" w:rsidRDefault="00983373" w:rsidP="00207DD1">
            <w:pPr>
              <w:rPr>
                <w:rFonts w:ascii="Arial" w:hAnsi="Arial" w:cs="Arial"/>
                <w:bCs/>
                <w:iCs/>
              </w:rPr>
            </w:pPr>
          </w:p>
          <w:p w14:paraId="0F7D121E" w14:textId="317AEC0B" w:rsidR="007D4288" w:rsidRPr="007D4288" w:rsidRDefault="005F46C8" w:rsidP="00207DD1">
            <w:pPr>
              <w:rPr>
                <w:rFonts w:ascii="Arial" w:hAnsi="Arial" w:cs="Arial"/>
                <w:bCs/>
                <w:iCs/>
              </w:rPr>
            </w:pPr>
            <w:r>
              <w:rPr>
                <w:rFonts w:ascii="Arial" w:hAnsi="Arial" w:cs="Arial"/>
                <w:bCs/>
                <w:iCs/>
              </w:rPr>
              <w:t>GF summarised the breakdown of strip searches</w:t>
            </w:r>
            <w:r w:rsidR="00C36B09">
              <w:rPr>
                <w:rFonts w:ascii="Arial" w:hAnsi="Arial" w:cs="Arial"/>
                <w:bCs/>
                <w:iCs/>
              </w:rPr>
              <w:t xml:space="preserve"> with the youngest age of 15. </w:t>
            </w:r>
            <w:r w:rsidR="007D4288" w:rsidRPr="007D4288">
              <w:rPr>
                <w:rFonts w:ascii="Arial" w:hAnsi="Arial" w:cs="Arial"/>
                <w:bCs/>
                <w:iCs/>
              </w:rPr>
              <w:t>GF noted that some data is recorded as unrecorded, which is believed to be an Athena system error, and confirmed there are no concerns that Kent is over-</w:t>
            </w:r>
            <w:r w:rsidR="008B44E8" w:rsidRPr="007D4288">
              <w:rPr>
                <w:rFonts w:ascii="Arial" w:hAnsi="Arial" w:cs="Arial"/>
                <w:bCs/>
                <w:iCs/>
              </w:rPr>
              <w:t>searching.</w:t>
            </w:r>
          </w:p>
          <w:p w14:paraId="09E11F4C" w14:textId="4C2CCC1C" w:rsidR="005F46C8" w:rsidRDefault="005F46C8" w:rsidP="00207DD1">
            <w:pPr>
              <w:rPr>
                <w:rFonts w:ascii="Arial" w:hAnsi="Arial" w:cs="Arial"/>
                <w:bCs/>
                <w:iCs/>
              </w:rPr>
            </w:pPr>
          </w:p>
          <w:p w14:paraId="16FE0F23" w14:textId="53330BF8" w:rsidR="005F46C8" w:rsidRDefault="00237E3C" w:rsidP="00207DD1">
            <w:pPr>
              <w:rPr>
                <w:rFonts w:ascii="Arial" w:hAnsi="Arial" w:cs="Arial"/>
                <w:bCs/>
                <w:iCs/>
              </w:rPr>
            </w:pPr>
            <w:r>
              <w:rPr>
                <w:rFonts w:ascii="Arial" w:hAnsi="Arial" w:cs="Arial"/>
                <w:bCs/>
                <w:iCs/>
              </w:rPr>
              <w:t>Data show</w:t>
            </w:r>
            <w:r w:rsidR="002E4494">
              <w:rPr>
                <w:rFonts w:ascii="Arial" w:hAnsi="Arial" w:cs="Arial"/>
                <w:bCs/>
                <w:iCs/>
              </w:rPr>
              <w:t>s</w:t>
            </w:r>
            <w:r>
              <w:rPr>
                <w:rFonts w:ascii="Arial" w:hAnsi="Arial" w:cs="Arial"/>
                <w:bCs/>
                <w:iCs/>
              </w:rPr>
              <w:t xml:space="preserve"> c</w:t>
            </w:r>
            <w:r w:rsidR="00D5302F">
              <w:rPr>
                <w:rFonts w:ascii="Arial" w:hAnsi="Arial" w:cs="Arial"/>
                <w:bCs/>
                <w:iCs/>
              </w:rPr>
              <w:t>hildren remanded for drug</w:t>
            </w:r>
            <w:r w:rsidR="002E4494">
              <w:rPr>
                <w:rFonts w:ascii="Arial" w:hAnsi="Arial" w:cs="Arial"/>
                <w:bCs/>
                <w:iCs/>
              </w:rPr>
              <w:t>-</w:t>
            </w:r>
            <w:r w:rsidR="00D5302F">
              <w:rPr>
                <w:rFonts w:ascii="Arial" w:hAnsi="Arial" w:cs="Arial"/>
                <w:bCs/>
                <w:iCs/>
              </w:rPr>
              <w:t>related matters and</w:t>
            </w:r>
            <w:r w:rsidR="002E4494">
              <w:rPr>
                <w:rFonts w:ascii="Arial" w:hAnsi="Arial" w:cs="Arial"/>
                <w:bCs/>
                <w:iCs/>
              </w:rPr>
              <w:t>/</w:t>
            </w:r>
            <w:r w:rsidR="00D5302F">
              <w:rPr>
                <w:rFonts w:ascii="Arial" w:hAnsi="Arial" w:cs="Arial"/>
                <w:bCs/>
                <w:iCs/>
              </w:rPr>
              <w:t xml:space="preserve">or firearms offensives. </w:t>
            </w:r>
            <w:r>
              <w:rPr>
                <w:rFonts w:ascii="Arial" w:hAnsi="Arial" w:cs="Arial"/>
                <w:bCs/>
                <w:iCs/>
              </w:rPr>
              <w:t>Though it is rare</w:t>
            </w:r>
            <w:r w:rsidR="002E4494">
              <w:rPr>
                <w:rFonts w:ascii="Arial" w:hAnsi="Arial" w:cs="Arial"/>
                <w:bCs/>
                <w:iCs/>
              </w:rPr>
              <w:t xml:space="preserve"> that </w:t>
            </w:r>
            <w:r>
              <w:rPr>
                <w:rFonts w:ascii="Arial" w:hAnsi="Arial" w:cs="Arial"/>
                <w:bCs/>
                <w:iCs/>
              </w:rPr>
              <w:t>Kent remand</w:t>
            </w:r>
            <w:r w:rsidR="002E4494">
              <w:rPr>
                <w:rFonts w:ascii="Arial" w:hAnsi="Arial" w:cs="Arial"/>
                <w:bCs/>
                <w:iCs/>
              </w:rPr>
              <w:t>s</w:t>
            </w:r>
            <w:r>
              <w:rPr>
                <w:rFonts w:ascii="Arial" w:hAnsi="Arial" w:cs="Arial"/>
                <w:bCs/>
                <w:iCs/>
              </w:rPr>
              <w:t xml:space="preserve"> children, t</w:t>
            </w:r>
            <w:r w:rsidR="003B6C65">
              <w:rPr>
                <w:rFonts w:ascii="Arial" w:hAnsi="Arial" w:cs="Arial"/>
                <w:bCs/>
                <w:iCs/>
              </w:rPr>
              <w:t>he offen</w:t>
            </w:r>
            <w:r w:rsidR="002E4494">
              <w:rPr>
                <w:rFonts w:ascii="Arial" w:hAnsi="Arial" w:cs="Arial"/>
                <w:bCs/>
                <w:iCs/>
              </w:rPr>
              <w:t>ces</w:t>
            </w:r>
            <w:r w:rsidR="003B6C65">
              <w:rPr>
                <w:rFonts w:ascii="Arial" w:hAnsi="Arial" w:cs="Arial"/>
                <w:bCs/>
                <w:iCs/>
              </w:rPr>
              <w:t xml:space="preserve"> shown are serious </w:t>
            </w:r>
            <w:r>
              <w:rPr>
                <w:rFonts w:ascii="Arial" w:hAnsi="Arial" w:cs="Arial"/>
                <w:bCs/>
                <w:iCs/>
              </w:rPr>
              <w:t xml:space="preserve">sexual assault, stalking and public </w:t>
            </w:r>
            <w:r w:rsidR="002E4494">
              <w:rPr>
                <w:rFonts w:ascii="Arial" w:hAnsi="Arial" w:cs="Arial"/>
                <w:bCs/>
                <w:iCs/>
              </w:rPr>
              <w:t xml:space="preserve">protections </w:t>
            </w:r>
            <w:r>
              <w:rPr>
                <w:rFonts w:ascii="Arial" w:hAnsi="Arial" w:cs="Arial"/>
                <w:bCs/>
                <w:iCs/>
              </w:rPr>
              <w:t>offences</w:t>
            </w:r>
            <w:r w:rsidR="002E4494">
              <w:rPr>
                <w:rFonts w:ascii="Arial" w:hAnsi="Arial" w:cs="Arial"/>
                <w:bCs/>
                <w:iCs/>
              </w:rPr>
              <w:t>,</w:t>
            </w:r>
            <w:r w:rsidR="00F34855">
              <w:rPr>
                <w:rFonts w:ascii="Arial" w:hAnsi="Arial" w:cs="Arial"/>
                <w:bCs/>
                <w:iCs/>
              </w:rPr>
              <w:t xml:space="preserve"> and </w:t>
            </w:r>
            <w:r w:rsidR="002E4494">
              <w:rPr>
                <w:rFonts w:ascii="Arial" w:hAnsi="Arial" w:cs="Arial"/>
                <w:bCs/>
                <w:iCs/>
              </w:rPr>
              <w:t xml:space="preserve">therefore </w:t>
            </w:r>
            <w:r w:rsidR="00DA27F8">
              <w:rPr>
                <w:rFonts w:ascii="Arial" w:hAnsi="Arial" w:cs="Arial"/>
                <w:bCs/>
                <w:iCs/>
              </w:rPr>
              <w:t>justify remand.</w:t>
            </w:r>
          </w:p>
          <w:p w14:paraId="2A3AFDEB" w14:textId="77777777" w:rsidR="00237E3C" w:rsidRDefault="00237E3C" w:rsidP="00207DD1">
            <w:pPr>
              <w:rPr>
                <w:rFonts w:ascii="Arial" w:hAnsi="Arial" w:cs="Arial"/>
                <w:bCs/>
                <w:iCs/>
              </w:rPr>
            </w:pPr>
          </w:p>
          <w:p w14:paraId="7C917A8F" w14:textId="731259BB" w:rsidR="0002343A" w:rsidRPr="0002343A" w:rsidRDefault="00874573" w:rsidP="00207DD1">
            <w:pPr>
              <w:rPr>
                <w:rFonts w:ascii="Arial" w:hAnsi="Arial" w:cs="Arial"/>
                <w:bCs/>
                <w:iCs/>
              </w:rPr>
            </w:pPr>
            <w:r>
              <w:rPr>
                <w:rFonts w:ascii="Arial" w:hAnsi="Arial" w:cs="Arial"/>
                <w:bCs/>
                <w:iCs/>
              </w:rPr>
              <w:t xml:space="preserve">CF and CB gave a summary around </w:t>
            </w:r>
            <w:r w:rsidR="0002343A">
              <w:rPr>
                <w:rFonts w:ascii="Arial" w:hAnsi="Arial" w:cs="Arial"/>
                <w:bCs/>
                <w:iCs/>
              </w:rPr>
              <w:t xml:space="preserve">ongoing </w:t>
            </w:r>
            <w:r>
              <w:rPr>
                <w:rFonts w:ascii="Arial" w:hAnsi="Arial" w:cs="Arial"/>
                <w:bCs/>
                <w:iCs/>
              </w:rPr>
              <w:t xml:space="preserve">late court </w:t>
            </w:r>
            <w:r w:rsidR="00BB5C5F">
              <w:rPr>
                <w:rFonts w:ascii="Arial" w:hAnsi="Arial" w:cs="Arial"/>
                <w:bCs/>
                <w:iCs/>
              </w:rPr>
              <w:t>collection</w:t>
            </w:r>
            <w:r w:rsidR="00876C79">
              <w:rPr>
                <w:rFonts w:ascii="Arial" w:hAnsi="Arial" w:cs="Arial"/>
                <w:bCs/>
                <w:iCs/>
              </w:rPr>
              <w:t>s</w:t>
            </w:r>
            <w:r>
              <w:rPr>
                <w:rFonts w:ascii="Arial" w:hAnsi="Arial" w:cs="Arial"/>
                <w:bCs/>
                <w:iCs/>
              </w:rPr>
              <w:t xml:space="preserve">. </w:t>
            </w:r>
            <w:r w:rsidR="00E61FCB">
              <w:rPr>
                <w:rFonts w:ascii="Arial" w:hAnsi="Arial" w:cs="Arial"/>
                <w:bCs/>
                <w:iCs/>
              </w:rPr>
              <w:t xml:space="preserve">Data shows performance </w:t>
            </w:r>
            <w:r w:rsidR="00876C79">
              <w:rPr>
                <w:rFonts w:ascii="Arial" w:hAnsi="Arial" w:cs="Arial"/>
                <w:bCs/>
                <w:iCs/>
              </w:rPr>
              <w:t>is inc</w:t>
            </w:r>
            <w:r w:rsidR="00E61FCB">
              <w:rPr>
                <w:rFonts w:ascii="Arial" w:hAnsi="Arial" w:cs="Arial"/>
                <w:bCs/>
                <w:iCs/>
              </w:rPr>
              <w:t>onsisten</w:t>
            </w:r>
            <w:r w:rsidR="00876C79">
              <w:rPr>
                <w:rFonts w:ascii="Arial" w:hAnsi="Arial" w:cs="Arial"/>
                <w:bCs/>
                <w:iCs/>
              </w:rPr>
              <w:t>t</w:t>
            </w:r>
            <w:r w:rsidR="00E61FCB">
              <w:rPr>
                <w:rFonts w:ascii="Arial" w:hAnsi="Arial" w:cs="Arial"/>
                <w:bCs/>
                <w:iCs/>
              </w:rPr>
              <w:t xml:space="preserve"> and continues to be a challenge daily.</w:t>
            </w:r>
            <w:r w:rsidR="0032659C">
              <w:rPr>
                <w:rFonts w:ascii="Arial" w:hAnsi="Arial" w:cs="Arial"/>
                <w:bCs/>
                <w:iCs/>
              </w:rPr>
              <w:t xml:space="preserve"> Though data shows late collections have reduced within the last month, this is </w:t>
            </w:r>
            <w:r w:rsidR="00012166">
              <w:rPr>
                <w:rFonts w:ascii="Arial" w:hAnsi="Arial" w:cs="Arial"/>
                <w:bCs/>
                <w:iCs/>
              </w:rPr>
              <w:t>likely</w:t>
            </w:r>
            <w:r w:rsidR="0032659C">
              <w:rPr>
                <w:rFonts w:ascii="Arial" w:hAnsi="Arial" w:cs="Arial"/>
                <w:bCs/>
                <w:iCs/>
              </w:rPr>
              <w:t xml:space="preserve"> due to </w:t>
            </w:r>
            <w:r w:rsidR="0058421A">
              <w:rPr>
                <w:rFonts w:ascii="Arial" w:hAnsi="Arial" w:cs="Arial"/>
                <w:bCs/>
                <w:iCs/>
              </w:rPr>
              <w:t>custody undertaking virtual court.</w:t>
            </w:r>
            <w:r w:rsidR="0002343A">
              <w:rPr>
                <w:rFonts w:ascii="Arial" w:hAnsi="Arial" w:cs="Arial"/>
                <w:bCs/>
                <w:iCs/>
              </w:rPr>
              <w:t xml:space="preserve"> </w:t>
            </w:r>
            <w:r w:rsidR="0002343A" w:rsidRPr="0002343A">
              <w:rPr>
                <w:rFonts w:ascii="Arial" w:hAnsi="Arial" w:cs="Arial"/>
                <w:bCs/>
                <w:iCs/>
              </w:rPr>
              <w:t xml:space="preserve">If all individuals dealt with via virtual court were recorded as late collections, the figures would increase significantly. However, the use of virtual court has contributed to a reduction in recorded late collections. While this is positive in terms of the data, it does not fully reflect the </w:t>
            </w:r>
            <w:r w:rsidR="008B44E8" w:rsidRPr="0002343A">
              <w:rPr>
                <w:rFonts w:ascii="Arial" w:hAnsi="Arial" w:cs="Arial"/>
                <w:bCs/>
                <w:iCs/>
              </w:rPr>
              <w:t>reality.</w:t>
            </w:r>
          </w:p>
          <w:p w14:paraId="7F7F5E92" w14:textId="534EB0C5" w:rsidR="00771C3B" w:rsidRDefault="00771C3B" w:rsidP="00207DD1">
            <w:pPr>
              <w:rPr>
                <w:rFonts w:ascii="Arial" w:hAnsi="Arial" w:cs="Arial"/>
                <w:bCs/>
                <w:iCs/>
              </w:rPr>
            </w:pPr>
          </w:p>
          <w:p w14:paraId="5457C55C" w14:textId="0F1B5A78" w:rsidR="00771C3B" w:rsidRPr="00B21736" w:rsidRDefault="00771C3B" w:rsidP="00207DD1">
            <w:pPr>
              <w:rPr>
                <w:rFonts w:ascii="Arial" w:hAnsi="Arial" w:cs="Arial"/>
                <w:bCs/>
                <w:iCs/>
              </w:rPr>
            </w:pPr>
            <w:r>
              <w:rPr>
                <w:rFonts w:ascii="Arial" w:hAnsi="Arial" w:cs="Arial"/>
                <w:bCs/>
                <w:iCs/>
              </w:rPr>
              <w:lastRenderedPageBreak/>
              <w:t xml:space="preserve">DP </w:t>
            </w:r>
            <w:r w:rsidR="00D16FFA">
              <w:rPr>
                <w:rFonts w:ascii="Arial" w:hAnsi="Arial" w:cs="Arial"/>
                <w:bCs/>
                <w:iCs/>
              </w:rPr>
              <w:t>acknowledge</w:t>
            </w:r>
            <w:r w:rsidR="00F03627">
              <w:rPr>
                <w:rFonts w:ascii="Arial" w:hAnsi="Arial" w:cs="Arial"/>
                <w:bCs/>
                <w:iCs/>
              </w:rPr>
              <w:t>d</w:t>
            </w:r>
            <w:r w:rsidR="00D16FFA">
              <w:rPr>
                <w:rFonts w:ascii="Arial" w:hAnsi="Arial" w:cs="Arial"/>
                <w:bCs/>
                <w:iCs/>
              </w:rPr>
              <w:t xml:space="preserve"> </w:t>
            </w:r>
            <w:r w:rsidR="00FC73C2">
              <w:rPr>
                <w:rFonts w:ascii="Arial" w:hAnsi="Arial" w:cs="Arial"/>
                <w:bCs/>
                <w:iCs/>
              </w:rPr>
              <w:t>t</w:t>
            </w:r>
            <w:r w:rsidR="00FC73C2" w:rsidRPr="00FC73C2">
              <w:rPr>
                <w:rFonts w:ascii="Arial" w:hAnsi="Arial" w:cs="Arial"/>
                <w:bCs/>
                <w:iCs/>
              </w:rPr>
              <w:t>here are challenges in aligning data from prisons and courts to form a complete picture</w:t>
            </w:r>
            <w:r w:rsidR="00FC73C2">
              <w:rPr>
                <w:rFonts w:ascii="Arial" w:hAnsi="Arial" w:cs="Arial"/>
                <w:bCs/>
                <w:iCs/>
              </w:rPr>
              <w:t xml:space="preserve"> o</w:t>
            </w:r>
            <w:r w:rsidR="00005AB3">
              <w:rPr>
                <w:rFonts w:ascii="Arial" w:hAnsi="Arial" w:cs="Arial"/>
                <w:bCs/>
                <w:iCs/>
              </w:rPr>
              <w:t>f late collections</w:t>
            </w:r>
            <w:r w:rsidR="00FC73C2" w:rsidRPr="00FC73C2">
              <w:rPr>
                <w:rFonts w:ascii="Arial" w:hAnsi="Arial" w:cs="Arial"/>
                <w:bCs/>
                <w:iCs/>
              </w:rPr>
              <w:t>, as courts currently lack an accurate method for recording and tracking this information</w:t>
            </w:r>
            <w:r w:rsidR="00FC73C2">
              <w:rPr>
                <w:rFonts w:ascii="Arial" w:hAnsi="Arial" w:cs="Arial"/>
                <w:bCs/>
                <w:iCs/>
              </w:rPr>
              <w:t>.</w:t>
            </w:r>
            <w:r w:rsidR="0020246E">
              <w:rPr>
                <w:rFonts w:ascii="Arial" w:hAnsi="Arial" w:cs="Arial"/>
                <w:bCs/>
                <w:iCs/>
              </w:rPr>
              <w:t xml:space="preserve"> </w:t>
            </w:r>
            <w:r w:rsidR="00262B83">
              <w:rPr>
                <w:rFonts w:ascii="Arial" w:hAnsi="Arial" w:cs="Arial"/>
                <w:bCs/>
                <w:iCs/>
              </w:rPr>
              <w:t>T</w:t>
            </w:r>
            <w:r w:rsidR="0020246E" w:rsidRPr="0020246E">
              <w:rPr>
                <w:rFonts w:ascii="Arial" w:hAnsi="Arial" w:cs="Arial"/>
                <w:bCs/>
                <w:iCs/>
              </w:rPr>
              <w:t>he national contract is under review by the National Criminal Justice Board, although this is unlikely to be resolved quickly. In the meantime, we are exploring regional, short-term solutions</w:t>
            </w:r>
            <w:r w:rsidR="00262B83">
              <w:rPr>
                <w:rFonts w:ascii="Arial" w:hAnsi="Arial" w:cs="Arial"/>
                <w:bCs/>
                <w:iCs/>
              </w:rPr>
              <w:t xml:space="preserve"> (part of which is virtual courts)</w:t>
            </w:r>
          </w:p>
          <w:p w14:paraId="6DAD934E" w14:textId="77777777" w:rsidR="005F46C8" w:rsidRPr="00EF75D2" w:rsidRDefault="005F46C8" w:rsidP="00207DD1">
            <w:pPr>
              <w:rPr>
                <w:rFonts w:ascii="Arial" w:hAnsi="Arial" w:cs="Arial"/>
                <w:bCs/>
                <w:iCs/>
                <w:highlight w:val="yellow"/>
              </w:rPr>
            </w:pPr>
          </w:p>
          <w:p w14:paraId="79BDF8F9" w14:textId="1AF163D4" w:rsidR="002C3C99" w:rsidRPr="002C3C99" w:rsidRDefault="0018225C" w:rsidP="00207DD1">
            <w:pPr>
              <w:rPr>
                <w:rFonts w:ascii="Arial" w:hAnsi="Arial" w:cs="Arial"/>
                <w:bCs/>
                <w:iCs/>
              </w:rPr>
            </w:pPr>
            <w:r w:rsidRPr="00E4602B">
              <w:rPr>
                <w:rFonts w:ascii="Arial" w:hAnsi="Arial" w:cs="Arial"/>
                <w:b/>
                <w:iCs/>
              </w:rPr>
              <w:t>ACTION</w:t>
            </w:r>
            <w:r w:rsidRPr="00E4602B">
              <w:rPr>
                <w:rFonts w:ascii="Arial" w:hAnsi="Arial" w:cs="Arial"/>
                <w:bCs/>
                <w:iCs/>
              </w:rPr>
              <w:t xml:space="preserve">: </w:t>
            </w:r>
            <w:r w:rsidR="00C346F5" w:rsidRPr="00E4602B">
              <w:rPr>
                <w:rFonts w:ascii="Arial" w:hAnsi="Arial" w:cs="Arial"/>
                <w:bCs/>
                <w:iCs/>
              </w:rPr>
              <w:t xml:space="preserve">NG/DP to engage with the relevant department </w:t>
            </w:r>
            <w:r w:rsidR="002C3C99" w:rsidRPr="00E4602B">
              <w:rPr>
                <w:rFonts w:ascii="Arial" w:hAnsi="Arial" w:cs="Arial"/>
                <w:bCs/>
                <w:iCs/>
              </w:rPr>
              <w:t>regarding the ongoing provision of data for general demand and video remand hearings</w:t>
            </w:r>
            <w:r w:rsidR="008E0677" w:rsidRPr="00E4602B">
              <w:rPr>
                <w:rFonts w:ascii="Arial" w:hAnsi="Arial" w:cs="Arial"/>
                <w:bCs/>
                <w:iCs/>
              </w:rPr>
              <w:t xml:space="preserve"> </w:t>
            </w:r>
            <w:r w:rsidR="002C3C99" w:rsidRPr="00E4602B">
              <w:rPr>
                <w:rFonts w:ascii="Arial" w:hAnsi="Arial" w:cs="Arial"/>
                <w:bCs/>
                <w:iCs/>
              </w:rPr>
              <w:t>to ensure it</w:t>
            </w:r>
            <w:r w:rsidR="00DC265F" w:rsidRPr="00E4602B">
              <w:rPr>
                <w:rFonts w:ascii="Arial" w:hAnsi="Arial" w:cs="Arial"/>
                <w:bCs/>
                <w:iCs/>
              </w:rPr>
              <w:t xml:space="preserve"> is continued to be</w:t>
            </w:r>
            <w:r w:rsidR="002F3025" w:rsidRPr="00E4602B">
              <w:rPr>
                <w:rFonts w:ascii="Arial" w:hAnsi="Arial" w:cs="Arial"/>
                <w:bCs/>
                <w:iCs/>
              </w:rPr>
              <w:t xml:space="preserve"> supplied to the CDSP.</w:t>
            </w:r>
          </w:p>
          <w:p w14:paraId="439BB108" w14:textId="0805551B" w:rsidR="00C346F5" w:rsidRDefault="00C346F5" w:rsidP="00207DD1">
            <w:pPr>
              <w:rPr>
                <w:rFonts w:ascii="Arial" w:hAnsi="Arial" w:cs="Arial"/>
                <w:bCs/>
                <w:iCs/>
              </w:rPr>
            </w:pPr>
          </w:p>
          <w:p w14:paraId="066F35AD" w14:textId="72CF4842" w:rsidR="007406CA" w:rsidRPr="007406CA" w:rsidRDefault="006D0DF9" w:rsidP="00207DD1">
            <w:pPr>
              <w:rPr>
                <w:rFonts w:ascii="Arial" w:hAnsi="Arial" w:cs="Arial"/>
                <w:bCs/>
                <w:iCs/>
              </w:rPr>
            </w:pPr>
            <w:r>
              <w:rPr>
                <w:rFonts w:ascii="Arial" w:hAnsi="Arial" w:cs="Arial"/>
                <w:bCs/>
                <w:iCs/>
              </w:rPr>
              <w:t xml:space="preserve">GF </w:t>
            </w:r>
            <w:r w:rsidR="007406CA">
              <w:rPr>
                <w:rFonts w:ascii="Arial" w:hAnsi="Arial" w:cs="Arial"/>
                <w:bCs/>
                <w:iCs/>
              </w:rPr>
              <w:t>highlighted</w:t>
            </w:r>
            <w:r w:rsidR="00A5648D">
              <w:rPr>
                <w:rFonts w:ascii="Arial" w:hAnsi="Arial" w:cs="Arial"/>
                <w:bCs/>
                <w:iCs/>
              </w:rPr>
              <w:t xml:space="preserve"> </w:t>
            </w:r>
            <w:r w:rsidR="00904A99">
              <w:rPr>
                <w:rFonts w:ascii="Arial" w:hAnsi="Arial" w:cs="Arial"/>
                <w:bCs/>
                <w:iCs/>
              </w:rPr>
              <w:t xml:space="preserve">successful interventions </w:t>
            </w:r>
            <w:r w:rsidR="007406CA" w:rsidRPr="007406CA">
              <w:rPr>
                <w:rFonts w:ascii="Arial" w:hAnsi="Arial" w:cs="Arial"/>
                <w:bCs/>
                <w:iCs/>
              </w:rPr>
              <w:t xml:space="preserve">performance remains stable with no significant changes. Focus </w:t>
            </w:r>
            <w:r w:rsidR="00904A99" w:rsidRPr="007406CA">
              <w:rPr>
                <w:rFonts w:ascii="Arial" w:hAnsi="Arial" w:cs="Arial"/>
                <w:bCs/>
                <w:iCs/>
              </w:rPr>
              <w:t>continues</w:t>
            </w:r>
            <w:r w:rsidR="007406CA" w:rsidRPr="007406CA">
              <w:rPr>
                <w:rFonts w:ascii="Arial" w:hAnsi="Arial" w:cs="Arial"/>
                <w:bCs/>
                <w:iCs/>
              </w:rPr>
              <w:t xml:space="preserve"> </w:t>
            </w:r>
            <w:r w:rsidR="00904A99">
              <w:rPr>
                <w:rFonts w:ascii="Arial" w:hAnsi="Arial" w:cs="Arial"/>
                <w:bCs/>
                <w:iCs/>
              </w:rPr>
              <w:t xml:space="preserve">around </w:t>
            </w:r>
            <w:r w:rsidR="007406CA" w:rsidRPr="007406CA">
              <w:rPr>
                <w:rFonts w:ascii="Arial" w:hAnsi="Arial" w:cs="Arial"/>
                <w:bCs/>
                <w:iCs/>
              </w:rPr>
              <w:t>prevention and mitigation</w:t>
            </w:r>
            <w:r w:rsidR="00904A99">
              <w:rPr>
                <w:rFonts w:ascii="Arial" w:hAnsi="Arial" w:cs="Arial"/>
                <w:bCs/>
                <w:iCs/>
              </w:rPr>
              <w:t xml:space="preserve">. </w:t>
            </w:r>
            <w:r w:rsidR="007406CA" w:rsidRPr="007406CA">
              <w:rPr>
                <w:rFonts w:ascii="Arial" w:hAnsi="Arial" w:cs="Arial"/>
                <w:bCs/>
                <w:iCs/>
              </w:rPr>
              <w:t>Work with SSTU is ongoing to improve training</w:t>
            </w:r>
            <w:r w:rsidR="00904A99">
              <w:rPr>
                <w:rFonts w:ascii="Arial" w:hAnsi="Arial" w:cs="Arial"/>
                <w:bCs/>
                <w:iCs/>
              </w:rPr>
              <w:t xml:space="preserve">. </w:t>
            </w:r>
            <w:r w:rsidR="007406CA" w:rsidRPr="007406CA">
              <w:rPr>
                <w:rFonts w:ascii="Arial" w:hAnsi="Arial" w:cs="Arial"/>
                <w:bCs/>
                <w:iCs/>
              </w:rPr>
              <w:t xml:space="preserve">The importance of managing risk on entry into custody was highlighted, along with the potential benefit of improved detection equipment. All incidents continue to be reviewed collaboratively across departments and with partner </w:t>
            </w:r>
            <w:r w:rsidR="008B44E8" w:rsidRPr="007406CA">
              <w:rPr>
                <w:rFonts w:ascii="Arial" w:hAnsi="Arial" w:cs="Arial"/>
                <w:bCs/>
                <w:iCs/>
              </w:rPr>
              <w:t>service.</w:t>
            </w:r>
          </w:p>
          <w:p w14:paraId="15ACF29A" w14:textId="736ADEA0" w:rsidR="00050169" w:rsidRPr="00BA0C3A" w:rsidRDefault="002C3C99" w:rsidP="00207DD1">
            <w:pPr>
              <w:rPr>
                <w:rFonts w:ascii="Arial" w:hAnsi="Arial" w:cs="Arial"/>
                <w:bCs/>
                <w:iCs/>
              </w:rPr>
            </w:pPr>
            <w:r>
              <w:rPr>
                <w:rFonts w:ascii="Arial" w:hAnsi="Arial" w:cs="Arial"/>
                <w:bCs/>
                <w:iCs/>
              </w:rPr>
              <w:t xml:space="preserve"> </w:t>
            </w:r>
          </w:p>
          <w:p w14:paraId="0134C864" w14:textId="386B1215" w:rsidR="00D524E5" w:rsidRPr="00D524E5" w:rsidRDefault="00904A99" w:rsidP="00207DD1">
            <w:pPr>
              <w:rPr>
                <w:rFonts w:ascii="Arial" w:hAnsi="Arial" w:cs="Arial"/>
                <w:bCs/>
                <w:iCs/>
              </w:rPr>
            </w:pPr>
            <w:r>
              <w:rPr>
                <w:rFonts w:ascii="Arial" w:hAnsi="Arial" w:cs="Arial"/>
                <w:bCs/>
                <w:iCs/>
              </w:rPr>
              <w:t xml:space="preserve">JW observed the </w:t>
            </w:r>
            <w:r w:rsidRPr="00904A99">
              <w:rPr>
                <w:rFonts w:ascii="Arial" w:hAnsi="Arial" w:cs="Arial"/>
                <w:bCs/>
                <w:iCs/>
              </w:rPr>
              <w:t>totals from November to February remain consistent</w:t>
            </w:r>
            <w:r>
              <w:rPr>
                <w:rFonts w:ascii="Arial" w:hAnsi="Arial" w:cs="Arial"/>
                <w:bCs/>
                <w:iCs/>
              </w:rPr>
              <w:t xml:space="preserve"> </w:t>
            </w:r>
            <w:r w:rsidRPr="00904A99">
              <w:rPr>
                <w:rFonts w:ascii="Arial" w:hAnsi="Arial" w:cs="Arial"/>
                <w:bCs/>
                <w:iCs/>
              </w:rPr>
              <w:t>but are consistently higher than the earlier periods shown above</w:t>
            </w:r>
            <w:r>
              <w:rPr>
                <w:rFonts w:ascii="Arial" w:hAnsi="Arial" w:cs="Arial"/>
                <w:bCs/>
                <w:iCs/>
              </w:rPr>
              <w:t>.</w:t>
            </w:r>
            <w:r w:rsidR="00F03627">
              <w:rPr>
                <w:rFonts w:ascii="Arial" w:hAnsi="Arial" w:cs="Arial"/>
                <w:bCs/>
                <w:iCs/>
              </w:rPr>
              <w:t xml:space="preserve"> </w:t>
            </w:r>
            <w:r w:rsidR="00D524E5">
              <w:rPr>
                <w:rFonts w:ascii="Arial" w:hAnsi="Arial" w:cs="Arial"/>
                <w:bCs/>
                <w:iCs/>
              </w:rPr>
              <w:t>It was highlighted t</w:t>
            </w:r>
            <w:r w:rsidR="00D524E5" w:rsidRPr="00D524E5">
              <w:rPr>
                <w:rFonts w:ascii="Arial" w:hAnsi="Arial" w:cs="Arial"/>
                <w:bCs/>
                <w:iCs/>
              </w:rPr>
              <w:t>he increase is likely due to improved recording practices since October, with</w:t>
            </w:r>
            <w:r w:rsidR="00D524E5">
              <w:rPr>
                <w:rFonts w:ascii="Arial" w:hAnsi="Arial" w:cs="Arial"/>
                <w:bCs/>
                <w:iCs/>
              </w:rPr>
              <w:t xml:space="preserve"> </w:t>
            </w:r>
            <w:r w:rsidR="002505A2">
              <w:rPr>
                <w:rFonts w:ascii="Arial" w:hAnsi="Arial" w:cs="Arial"/>
                <w:bCs/>
                <w:iCs/>
              </w:rPr>
              <w:t>an importance</w:t>
            </w:r>
            <w:r w:rsidR="00D524E5" w:rsidRPr="00D524E5">
              <w:rPr>
                <w:rFonts w:ascii="Arial" w:hAnsi="Arial" w:cs="Arial"/>
                <w:bCs/>
                <w:iCs/>
              </w:rPr>
              <w:t xml:space="preserve"> on completing successful intervention forms. Increased staff awareness, training focus, and new starters have contributed to more consistent and accurate reporting</w:t>
            </w:r>
            <w:r w:rsidR="002505A2">
              <w:rPr>
                <w:rFonts w:ascii="Arial" w:hAnsi="Arial" w:cs="Arial"/>
                <w:bCs/>
                <w:iCs/>
              </w:rPr>
              <w:t>.</w:t>
            </w:r>
          </w:p>
          <w:p w14:paraId="5A2E19E4" w14:textId="0972389B" w:rsidR="004D3B1A" w:rsidRDefault="004D3B1A" w:rsidP="00207DD1">
            <w:pPr>
              <w:rPr>
                <w:rFonts w:ascii="Arial" w:hAnsi="Arial" w:cs="Arial"/>
                <w:bCs/>
                <w:iCs/>
              </w:rPr>
            </w:pPr>
          </w:p>
        </w:tc>
      </w:tr>
      <w:tr w:rsidR="00081E99" w:rsidRPr="006D22E8" w14:paraId="0B9CC7F0" w14:textId="21AD27A8" w:rsidTr="003E746C">
        <w:tc>
          <w:tcPr>
            <w:tcW w:w="880" w:type="dxa"/>
          </w:tcPr>
          <w:p w14:paraId="354BF36B" w14:textId="7F218848" w:rsidR="00081E99" w:rsidRPr="004A0719" w:rsidRDefault="00081E99" w:rsidP="004A0719">
            <w:pPr>
              <w:pStyle w:val="ListParagraph"/>
              <w:numPr>
                <w:ilvl w:val="0"/>
                <w:numId w:val="29"/>
              </w:numPr>
              <w:spacing w:before="80" w:after="80"/>
              <w:jc w:val="center"/>
              <w:rPr>
                <w:rFonts w:ascii="Arial" w:hAnsi="Arial" w:cs="Arial"/>
                <w:bCs/>
                <w:iCs/>
              </w:rPr>
            </w:pPr>
          </w:p>
        </w:tc>
        <w:tc>
          <w:tcPr>
            <w:tcW w:w="4366" w:type="dxa"/>
          </w:tcPr>
          <w:p w14:paraId="3DC6145B" w14:textId="6917C948" w:rsidR="00A471E8" w:rsidRPr="006D22E8" w:rsidRDefault="001B369D" w:rsidP="003D3FC2">
            <w:pPr>
              <w:spacing w:before="80" w:after="80"/>
              <w:rPr>
                <w:rFonts w:ascii="Arial" w:hAnsi="Arial" w:cs="Arial"/>
              </w:rPr>
            </w:pPr>
            <w:r w:rsidRPr="006D22E8">
              <w:rPr>
                <w:rFonts w:ascii="Arial" w:hAnsi="Arial" w:cs="Arial"/>
              </w:rPr>
              <w:t>Complaints and Reviews</w:t>
            </w:r>
            <w:r w:rsidR="00954C0E" w:rsidRPr="006D22E8">
              <w:rPr>
                <w:rFonts w:ascii="Arial" w:hAnsi="Arial" w:cs="Arial"/>
              </w:rPr>
              <w:t xml:space="preserve"> </w:t>
            </w:r>
            <w:r w:rsidR="00954C0E" w:rsidRPr="006D22E8">
              <w:rPr>
                <w:rFonts w:ascii="Arial" w:hAnsi="Arial" w:cs="Arial"/>
                <w:i/>
                <w:iCs/>
                <w:sz w:val="20"/>
                <w:szCs w:val="20"/>
              </w:rPr>
              <w:t>– 1</w:t>
            </w:r>
            <w:r w:rsidR="005262BE" w:rsidRPr="006D22E8">
              <w:rPr>
                <w:rFonts w:ascii="Arial" w:hAnsi="Arial" w:cs="Arial"/>
                <w:i/>
                <w:iCs/>
                <w:sz w:val="20"/>
                <w:szCs w:val="20"/>
              </w:rPr>
              <w:t>0</w:t>
            </w:r>
            <w:r w:rsidR="00954C0E" w:rsidRPr="006D22E8">
              <w:rPr>
                <w:rFonts w:ascii="Arial" w:hAnsi="Arial" w:cs="Arial"/>
                <w:i/>
                <w:iCs/>
                <w:sz w:val="20"/>
                <w:szCs w:val="20"/>
              </w:rPr>
              <w:t xml:space="preserve"> </w:t>
            </w:r>
            <w:r w:rsidR="00883126" w:rsidRPr="006D22E8">
              <w:rPr>
                <w:rFonts w:ascii="Arial" w:hAnsi="Arial" w:cs="Arial"/>
                <w:bCs/>
                <w:i/>
                <w:sz w:val="20"/>
                <w:szCs w:val="20"/>
              </w:rPr>
              <w:t>mins</w:t>
            </w:r>
          </w:p>
        </w:tc>
        <w:tc>
          <w:tcPr>
            <w:tcW w:w="2475" w:type="dxa"/>
          </w:tcPr>
          <w:p w14:paraId="7307C1A5" w14:textId="477DAF39" w:rsidR="00081E99" w:rsidRPr="006D22E8" w:rsidRDefault="00746B58" w:rsidP="003D3FC2">
            <w:pPr>
              <w:spacing w:before="80" w:after="80"/>
              <w:rPr>
                <w:rFonts w:ascii="Arial" w:hAnsi="Arial" w:cs="Arial"/>
                <w:bCs/>
                <w:iCs/>
              </w:rPr>
            </w:pPr>
            <w:r w:rsidRPr="006D22E8">
              <w:rPr>
                <w:rFonts w:ascii="Arial" w:hAnsi="Arial" w:cs="Arial"/>
                <w:bCs/>
                <w:iCs/>
              </w:rPr>
              <w:t>Paper</w:t>
            </w:r>
            <w:r w:rsidR="006C7FE9" w:rsidRPr="006D22E8">
              <w:rPr>
                <w:rFonts w:ascii="Arial" w:hAnsi="Arial" w:cs="Arial"/>
                <w:bCs/>
                <w:iCs/>
              </w:rPr>
              <w:t>/for discussion</w:t>
            </w:r>
          </w:p>
        </w:tc>
        <w:tc>
          <w:tcPr>
            <w:tcW w:w="2475" w:type="dxa"/>
          </w:tcPr>
          <w:p w14:paraId="0AD70CA2" w14:textId="7F46E993" w:rsidR="00081E99" w:rsidRPr="006D22E8" w:rsidRDefault="0053497B" w:rsidP="003D3FC2">
            <w:pPr>
              <w:spacing w:before="80" w:after="80"/>
              <w:rPr>
                <w:rFonts w:ascii="Arial" w:hAnsi="Arial" w:cs="Arial"/>
                <w:bCs/>
                <w:iCs/>
              </w:rPr>
            </w:pPr>
            <w:r w:rsidRPr="006D22E8">
              <w:rPr>
                <w:rFonts w:ascii="Arial" w:hAnsi="Arial" w:cs="Arial"/>
                <w:bCs/>
                <w:iCs/>
              </w:rPr>
              <w:t>Laura Steward</w:t>
            </w:r>
          </w:p>
        </w:tc>
      </w:tr>
      <w:tr w:rsidR="00537C78" w:rsidRPr="006D22E8" w14:paraId="177D0FD2" w14:textId="77777777">
        <w:tc>
          <w:tcPr>
            <w:tcW w:w="10196" w:type="dxa"/>
            <w:gridSpan w:val="4"/>
          </w:tcPr>
          <w:p w14:paraId="3E0CAD39" w14:textId="7EA17336" w:rsidR="001E7290" w:rsidRDefault="005733BF" w:rsidP="0044755B">
            <w:pPr>
              <w:rPr>
                <w:rFonts w:ascii="Arial" w:hAnsi="Arial" w:cs="Arial"/>
                <w:bCs/>
                <w:iCs/>
              </w:rPr>
            </w:pPr>
            <w:r w:rsidRPr="006D22E8">
              <w:rPr>
                <w:rFonts w:ascii="Arial" w:hAnsi="Arial" w:cs="Arial"/>
                <w:bCs/>
                <w:iCs/>
              </w:rPr>
              <w:t xml:space="preserve">LS </w:t>
            </w:r>
            <w:r w:rsidR="00F51DEA" w:rsidRPr="006D22E8">
              <w:rPr>
                <w:rFonts w:ascii="Arial" w:hAnsi="Arial" w:cs="Arial"/>
                <w:bCs/>
                <w:iCs/>
              </w:rPr>
              <w:t xml:space="preserve">noted </w:t>
            </w:r>
            <w:r w:rsidR="004B0FA8" w:rsidRPr="006D22E8">
              <w:rPr>
                <w:rFonts w:ascii="Arial" w:hAnsi="Arial" w:cs="Arial"/>
                <w:bCs/>
                <w:iCs/>
              </w:rPr>
              <w:t>on reviewing complaints</w:t>
            </w:r>
            <w:r w:rsidR="00F51DEA" w:rsidRPr="006D22E8">
              <w:rPr>
                <w:rFonts w:ascii="Arial" w:hAnsi="Arial" w:cs="Arial"/>
                <w:bCs/>
                <w:iCs/>
              </w:rPr>
              <w:t xml:space="preserve"> for the last quarter</w:t>
            </w:r>
            <w:r w:rsidR="004B0FA8" w:rsidRPr="006D22E8">
              <w:rPr>
                <w:rFonts w:ascii="Arial" w:hAnsi="Arial" w:cs="Arial"/>
                <w:bCs/>
                <w:iCs/>
              </w:rPr>
              <w:t xml:space="preserve"> </w:t>
            </w:r>
            <w:r w:rsidR="00772456">
              <w:rPr>
                <w:rFonts w:ascii="Arial" w:hAnsi="Arial" w:cs="Arial"/>
                <w:bCs/>
                <w:iCs/>
              </w:rPr>
              <w:t>that there were</w:t>
            </w:r>
            <w:r w:rsidR="004B0FA8" w:rsidRPr="006D22E8">
              <w:rPr>
                <w:rFonts w:ascii="Arial" w:hAnsi="Arial" w:cs="Arial"/>
                <w:bCs/>
                <w:iCs/>
              </w:rPr>
              <w:t xml:space="preserve"> significant</w:t>
            </w:r>
            <w:r w:rsidR="00772456">
              <w:rPr>
                <w:rFonts w:ascii="Arial" w:hAnsi="Arial" w:cs="Arial"/>
                <w:bCs/>
                <w:iCs/>
              </w:rPr>
              <w:t>ly</w:t>
            </w:r>
            <w:r w:rsidR="004B0FA8" w:rsidRPr="006D22E8">
              <w:rPr>
                <w:rFonts w:ascii="Arial" w:hAnsi="Arial" w:cs="Arial"/>
                <w:bCs/>
                <w:iCs/>
              </w:rPr>
              <w:t xml:space="preserve"> fewer complaints</w:t>
            </w:r>
            <w:r w:rsidR="00772456">
              <w:rPr>
                <w:rFonts w:ascii="Arial" w:hAnsi="Arial" w:cs="Arial"/>
                <w:bCs/>
                <w:iCs/>
              </w:rPr>
              <w:t>,</w:t>
            </w:r>
            <w:r w:rsidR="004B0FA8" w:rsidRPr="006D22E8">
              <w:rPr>
                <w:rFonts w:ascii="Arial" w:hAnsi="Arial" w:cs="Arial"/>
                <w:bCs/>
                <w:iCs/>
              </w:rPr>
              <w:t xml:space="preserve"> which </w:t>
            </w:r>
            <w:r w:rsidR="00685DE7">
              <w:rPr>
                <w:rFonts w:ascii="Arial" w:hAnsi="Arial" w:cs="Arial"/>
                <w:bCs/>
                <w:iCs/>
              </w:rPr>
              <w:t>suggests</w:t>
            </w:r>
            <w:r w:rsidR="004B0FA8" w:rsidRPr="006D22E8">
              <w:rPr>
                <w:rFonts w:ascii="Arial" w:hAnsi="Arial" w:cs="Arial"/>
                <w:bCs/>
                <w:iCs/>
              </w:rPr>
              <w:t xml:space="preserve"> the</w:t>
            </w:r>
            <w:r w:rsidR="00AB2608" w:rsidRPr="006D22E8">
              <w:rPr>
                <w:rFonts w:ascii="Arial" w:hAnsi="Arial" w:cs="Arial"/>
                <w:bCs/>
                <w:iCs/>
              </w:rPr>
              <w:t xml:space="preserve"> data for the</w:t>
            </w:r>
            <w:r w:rsidR="004B0FA8" w:rsidRPr="006D22E8">
              <w:rPr>
                <w:rFonts w:ascii="Arial" w:hAnsi="Arial" w:cs="Arial"/>
                <w:bCs/>
                <w:iCs/>
              </w:rPr>
              <w:t xml:space="preserve"> </w:t>
            </w:r>
            <w:r w:rsidR="00AB2608" w:rsidRPr="006D22E8">
              <w:rPr>
                <w:rFonts w:ascii="Arial" w:hAnsi="Arial" w:cs="Arial"/>
                <w:bCs/>
                <w:iCs/>
              </w:rPr>
              <w:t xml:space="preserve">previous </w:t>
            </w:r>
            <w:r w:rsidR="004B0FA8" w:rsidRPr="006D22E8">
              <w:rPr>
                <w:rFonts w:ascii="Arial" w:hAnsi="Arial" w:cs="Arial"/>
                <w:bCs/>
                <w:iCs/>
              </w:rPr>
              <w:t xml:space="preserve">quarter </w:t>
            </w:r>
            <w:r w:rsidR="00867EAB">
              <w:rPr>
                <w:rFonts w:ascii="Arial" w:hAnsi="Arial" w:cs="Arial"/>
                <w:bCs/>
                <w:iCs/>
              </w:rPr>
              <w:t>i</w:t>
            </w:r>
            <w:r w:rsidR="004B0FA8" w:rsidRPr="006D22E8">
              <w:rPr>
                <w:rFonts w:ascii="Arial" w:hAnsi="Arial" w:cs="Arial"/>
                <w:bCs/>
                <w:iCs/>
              </w:rPr>
              <w:t xml:space="preserve">s an anomaly. </w:t>
            </w:r>
          </w:p>
          <w:p w14:paraId="15B54665" w14:textId="77777777" w:rsidR="002F5561" w:rsidRPr="006D22E8" w:rsidRDefault="002F5561" w:rsidP="0044755B">
            <w:pPr>
              <w:rPr>
                <w:rFonts w:ascii="Arial" w:hAnsi="Arial" w:cs="Arial"/>
                <w:bCs/>
                <w:iCs/>
              </w:rPr>
            </w:pPr>
          </w:p>
          <w:p w14:paraId="098CA942" w14:textId="2D3A265C" w:rsidR="001E7290" w:rsidRPr="006D22E8" w:rsidRDefault="001B2EA5" w:rsidP="0044755B">
            <w:pPr>
              <w:rPr>
                <w:rFonts w:ascii="Arial" w:hAnsi="Arial" w:cs="Arial"/>
                <w:bCs/>
                <w:iCs/>
              </w:rPr>
            </w:pPr>
            <w:r w:rsidRPr="006D22E8">
              <w:rPr>
                <w:rFonts w:ascii="Arial" w:hAnsi="Arial" w:cs="Arial"/>
                <w:bCs/>
                <w:iCs/>
              </w:rPr>
              <w:t>Four themes</w:t>
            </w:r>
            <w:r w:rsidR="000F13DF" w:rsidRPr="006D22E8">
              <w:rPr>
                <w:rFonts w:ascii="Arial" w:hAnsi="Arial" w:cs="Arial"/>
                <w:bCs/>
                <w:iCs/>
              </w:rPr>
              <w:t xml:space="preserve"> </w:t>
            </w:r>
            <w:r w:rsidR="006A797F" w:rsidRPr="006D22E8">
              <w:rPr>
                <w:rFonts w:ascii="Arial" w:hAnsi="Arial" w:cs="Arial"/>
                <w:bCs/>
                <w:iCs/>
              </w:rPr>
              <w:t>were</w:t>
            </w:r>
            <w:r w:rsidR="000F13DF" w:rsidRPr="006D22E8">
              <w:rPr>
                <w:rFonts w:ascii="Arial" w:hAnsi="Arial" w:cs="Arial"/>
                <w:bCs/>
                <w:iCs/>
              </w:rPr>
              <w:t xml:space="preserve"> seen this quarter around</w:t>
            </w:r>
            <w:r w:rsidR="001E7290" w:rsidRPr="006D22E8">
              <w:rPr>
                <w:rFonts w:ascii="Arial" w:hAnsi="Arial" w:cs="Arial"/>
                <w:bCs/>
                <w:iCs/>
              </w:rPr>
              <w:t>,</w:t>
            </w:r>
          </w:p>
          <w:p w14:paraId="2F5BEF2A" w14:textId="12CDD8AE" w:rsidR="00537C78" w:rsidRPr="006D22E8" w:rsidRDefault="0001420C" w:rsidP="0044755B">
            <w:pPr>
              <w:pStyle w:val="ListParagraph"/>
              <w:numPr>
                <w:ilvl w:val="0"/>
                <w:numId w:val="39"/>
              </w:numPr>
              <w:rPr>
                <w:rFonts w:ascii="Arial" w:hAnsi="Arial" w:cs="Arial"/>
                <w:bCs/>
                <w:iCs/>
              </w:rPr>
            </w:pPr>
            <w:r>
              <w:rPr>
                <w:rFonts w:ascii="Arial" w:hAnsi="Arial" w:cs="Arial"/>
                <w:bCs/>
                <w:iCs/>
              </w:rPr>
              <w:t xml:space="preserve">1. </w:t>
            </w:r>
            <w:r w:rsidR="001E7290" w:rsidRPr="006D22E8">
              <w:rPr>
                <w:rFonts w:ascii="Arial" w:hAnsi="Arial" w:cs="Arial"/>
                <w:bCs/>
                <w:iCs/>
              </w:rPr>
              <w:t>S</w:t>
            </w:r>
            <w:r w:rsidR="000F13DF" w:rsidRPr="006D22E8">
              <w:rPr>
                <w:rFonts w:ascii="Arial" w:hAnsi="Arial" w:cs="Arial"/>
                <w:bCs/>
                <w:iCs/>
              </w:rPr>
              <w:t xml:space="preserve">afeguarding and </w:t>
            </w:r>
            <w:r>
              <w:rPr>
                <w:rFonts w:ascii="Arial" w:hAnsi="Arial" w:cs="Arial"/>
                <w:bCs/>
                <w:iCs/>
              </w:rPr>
              <w:t>2. P</w:t>
            </w:r>
            <w:r w:rsidR="000F13DF" w:rsidRPr="006D22E8">
              <w:rPr>
                <w:rFonts w:ascii="Arial" w:hAnsi="Arial" w:cs="Arial"/>
                <w:bCs/>
                <w:iCs/>
              </w:rPr>
              <w:t>revention of sui</w:t>
            </w:r>
            <w:r w:rsidR="00F72114" w:rsidRPr="006D22E8">
              <w:rPr>
                <w:rFonts w:ascii="Arial" w:hAnsi="Arial" w:cs="Arial"/>
                <w:bCs/>
                <w:iCs/>
              </w:rPr>
              <w:t>cide attempt</w:t>
            </w:r>
            <w:r w:rsidR="00685DE7">
              <w:rPr>
                <w:rFonts w:ascii="Arial" w:hAnsi="Arial" w:cs="Arial"/>
                <w:bCs/>
                <w:iCs/>
              </w:rPr>
              <w:t>s</w:t>
            </w:r>
            <w:r w:rsidR="001E7290" w:rsidRPr="006D22E8">
              <w:rPr>
                <w:rFonts w:ascii="Arial" w:hAnsi="Arial" w:cs="Arial"/>
                <w:bCs/>
                <w:iCs/>
              </w:rPr>
              <w:t>. T</w:t>
            </w:r>
            <w:r w:rsidR="00F72114" w:rsidRPr="006D22E8">
              <w:rPr>
                <w:rFonts w:ascii="Arial" w:hAnsi="Arial" w:cs="Arial"/>
                <w:bCs/>
                <w:iCs/>
              </w:rPr>
              <w:t xml:space="preserve">hough upon reviewing </w:t>
            </w:r>
            <w:r w:rsidR="001E7290" w:rsidRPr="006D22E8">
              <w:rPr>
                <w:rFonts w:ascii="Arial" w:hAnsi="Arial" w:cs="Arial"/>
                <w:bCs/>
                <w:iCs/>
              </w:rPr>
              <w:t xml:space="preserve">these complaints </w:t>
            </w:r>
            <w:r w:rsidR="00F72114" w:rsidRPr="006D22E8">
              <w:rPr>
                <w:rFonts w:ascii="Arial" w:hAnsi="Arial" w:cs="Arial"/>
                <w:bCs/>
                <w:iCs/>
              </w:rPr>
              <w:t>no</w:t>
            </w:r>
            <w:r w:rsidR="00674BB1" w:rsidRPr="006D22E8">
              <w:rPr>
                <w:rFonts w:ascii="Arial" w:hAnsi="Arial" w:cs="Arial"/>
                <w:bCs/>
                <w:iCs/>
              </w:rPr>
              <w:t xml:space="preserve"> serious</w:t>
            </w:r>
            <w:r w:rsidR="00F72114" w:rsidRPr="006D22E8">
              <w:rPr>
                <w:rFonts w:ascii="Arial" w:hAnsi="Arial" w:cs="Arial"/>
                <w:bCs/>
                <w:iCs/>
              </w:rPr>
              <w:t xml:space="preserve"> </w:t>
            </w:r>
            <w:r w:rsidR="001E7290" w:rsidRPr="006D22E8">
              <w:rPr>
                <w:rFonts w:ascii="Arial" w:hAnsi="Arial" w:cs="Arial"/>
                <w:bCs/>
                <w:iCs/>
              </w:rPr>
              <w:t xml:space="preserve">or systemic </w:t>
            </w:r>
            <w:r w:rsidR="00674BB1" w:rsidRPr="006D22E8">
              <w:rPr>
                <w:rFonts w:ascii="Arial" w:hAnsi="Arial" w:cs="Arial"/>
                <w:bCs/>
                <w:iCs/>
              </w:rPr>
              <w:t>issues came</w:t>
            </w:r>
            <w:r w:rsidR="00F72114" w:rsidRPr="006D22E8">
              <w:rPr>
                <w:rFonts w:ascii="Arial" w:hAnsi="Arial" w:cs="Arial"/>
                <w:bCs/>
                <w:iCs/>
              </w:rPr>
              <w:t xml:space="preserve"> </w:t>
            </w:r>
            <w:r w:rsidR="001E7290" w:rsidRPr="006D22E8">
              <w:rPr>
                <w:rFonts w:ascii="Arial" w:hAnsi="Arial" w:cs="Arial"/>
                <w:bCs/>
                <w:iCs/>
              </w:rPr>
              <w:t>from those allegations.</w:t>
            </w:r>
          </w:p>
          <w:p w14:paraId="40CC3484" w14:textId="7100DC6F" w:rsidR="006A797F" w:rsidRPr="006D22E8" w:rsidRDefault="0001420C" w:rsidP="0044755B">
            <w:pPr>
              <w:pStyle w:val="ListParagraph"/>
              <w:numPr>
                <w:ilvl w:val="0"/>
                <w:numId w:val="39"/>
              </w:numPr>
              <w:rPr>
                <w:rFonts w:ascii="Arial" w:hAnsi="Arial" w:cs="Arial"/>
                <w:bCs/>
                <w:iCs/>
              </w:rPr>
            </w:pPr>
            <w:r>
              <w:rPr>
                <w:rFonts w:ascii="Arial" w:hAnsi="Arial" w:cs="Arial"/>
                <w:bCs/>
                <w:iCs/>
              </w:rPr>
              <w:t xml:space="preserve">3. </w:t>
            </w:r>
            <w:r w:rsidR="00C07B45" w:rsidRPr="006D22E8">
              <w:rPr>
                <w:rFonts w:ascii="Arial" w:hAnsi="Arial" w:cs="Arial"/>
                <w:bCs/>
                <w:iCs/>
              </w:rPr>
              <w:t xml:space="preserve">Provision of Appropriate Adults which showed also no </w:t>
            </w:r>
            <w:r w:rsidR="00674BB1" w:rsidRPr="006D22E8">
              <w:rPr>
                <w:rFonts w:ascii="Arial" w:hAnsi="Arial" w:cs="Arial"/>
                <w:bCs/>
                <w:iCs/>
              </w:rPr>
              <w:t xml:space="preserve">serious </w:t>
            </w:r>
            <w:r w:rsidR="00C07B45" w:rsidRPr="006D22E8">
              <w:rPr>
                <w:rFonts w:ascii="Arial" w:hAnsi="Arial" w:cs="Arial"/>
                <w:bCs/>
                <w:iCs/>
              </w:rPr>
              <w:t>or systemic issues.</w:t>
            </w:r>
          </w:p>
          <w:p w14:paraId="162CAD65" w14:textId="7DFE3AA3" w:rsidR="00D447DB" w:rsidRPr="006D22E8" w:rsidRDefault="0001420C" w:rsidP="0044755B">
            <w:pPr>
              <w:pStyle w:val="ListParagraph"/>
              <w:numPr>
                <w:ilvl w:val="0"/>
                <w:numId w:val="39"/>
              </w:numPr>
              <w:rPr>
                <w:rFonts w:ascii="Arial" w:hAnsi="Arial" w:cs="Arial"/>
                <w:bCs/>
                <w:iCs/>
              </w:rPr>
            </w:pPr>
            <w:r>
              <w:rPr>
                <w:rFonts w:ascii="Arial" w:hAnsi="Arial" w:cs="Arial"/>
                <w:bCs/>
                <w:iCs/>
              </w:rPr>
              <w:t xml:space="preserve">4. </w:t>
            </w:r>
            <w:r w:rsidR="000A1BE2">
              <w:rPr>
                <w:rFonts w:ascii="Arial" w:hAnsi="Arial" w:cs="Arial"/>
                <w:bCs/>
                <w:iCs/>
              </w:rPr>
              <w:t>Preventing access to</w:t>
            </w:r>
            <w:r w:rsidR="00D447DB" w:rsidRPr="006D22E8">
              <w:rPr>
                <w:rFonts w:ascii="Arial" w:hAnsi="Arial" w:cs="Arial"/>
                <w:bCs/>
                <w:iCs/>
              </w:rPr>
              <w:t xml:space="preserve"> medication. No issues identified upon reviewing.</w:t>
            </w:r>
          </w:p>
          <w:p w14:paraId="6B29D318" w14:textId="77777777" w:rsidR="0044755B" w:rsidRPr="006D22E8" w:rsidRDefault="0044755B" w:rsidP="0044755B">
            <w:pPr>
              <w:pStyle w:val="ListParagraph"/>
              <w:rPr>
                <w:rFonts w:ascii="Arial" w:hAnsi="Arial" w:cs="Arial"/>
                <w:bCs/>
                <w:iCs/>
              </w:rPr>
            </w:pPr>
          </w:p>
          <w:p w14:paraId="721129D1" w14:textId="43D4CDC5" w:rsidR="00491D00" w:rsidRPr="006D22E8" w:rsidRDefault="00D447DB" w:rsidP="0044755B">
            <w:pPr>
              <w:rPr>
                <w:rFonts w:ascii="Arial" w:hAnsi="Arial" w:cs="Arial"/>
                <w:bCs/>
                <w:iCs/>
              </w:rPr>
            </w:pPr>
            <w:r w:rsidRPr="006D22E8">
              <w:rPr>
                <w:rFonts w:ascii="Arial" w:hAnsi="Arial" w:cs="Arial"/>
                <w:bCs/>
                <w:iCs/>
              </w:rPr>
              <w:t xml:space="preserve">LS raised one complaint </w:t>
            </w:r>
            <w:r w:rsidR="005C1E0A" w:rsidRPr="006D22E8">
              <w:rPr>
                <w:rFonts w:ascii="Arial" w:hAnsi="Arial" w:cs="Arial"/>
                <w:bCs/>
                <w:iCs/>
              </w:rPr>
              <w:t>s</w:t>
            </w:r>
            <w:r w:rsidR="00820AFD" w:rsidRPr="006D22E8">
              <w:rPr>
                <w:rFonts w:ascii="Arial" w:hAnsi="Arial" w:cs="Arial"/>
                <w:bCs/>
                <w:iCs/>
              </w:rPr>
              <w:t>howed good practice o</w:t>
            </w:r>
            <w:r w:rsidR="00E40A0E" w:rsidRPr="006D22E8">
              <w:rPr>
                <w:rFonts w:ascii="Arial" w:hAnsi="Arial" w:cs="Arial"/>
                <w:bCs/>
                <w:iCs/>
              </w:rPr>
              <w:t>n</w:t>
            </w:r>
            <w:r w:rsidR="00820AFD" w:rsidRPr="006D22E8">
              <w:rPr>
                <w:rFonts w:ascii="Arial" w:hAnsi="Arial" w:cs="Arial"/>
                <w:bCs/>
                <w:iCs/>
              </w:rPr>
              <w:t xml:space="preserve"> the use of an Independent Ad</w:t>
            </w:r>
            <w:r w:rsidR="003D6A2F" w:rsidRPr="006D22E8">
              <w:rPr>
                <w:rFonts w:ascii="Arial" w:hAnsi="Arial" w:cs="Arial"/>
                <w:bCs/>
                <w:iCs/>
              </w:rPr>
              <w:t xml:space="preserve">visory Group member to gain tactical advice on </w:t>
            </w:r>
            <w:r w:rsidR="00E40A0E" w:rsidRPr="006D22E8">
              <w:rPr>
                <w:rFonts w:ascii="Arial" w:hAnsi="Arial" w:cs="Arial"/>
                <w:bCs/>
                <w:iCs/>
              </w:rPr>
              <w:t xml:space="preserve">how </w:t>
            </w:r>
            <w:r w:rsidR="003D6A2F" w:rsidRPr="006D22E8">
              <w:rPr>
                <w:rFonts w:ascii="Arial" w:hAnsi="Arial" w:cs="Arial"/>
                <w:bCs/>
                <w:iCs/>
              </w:rPr>
              <w:t xml:space="preserve">custody staff </w:t>
            </w:r>
            <w:r w:rsidR="00E40A0E" w:rsidRPr="006D22E8">
              <w:rPr>
                <w:rFonts w:ascii="Arial" w:hAnsi="Arial" w:cs="Arial"/>
                <w:bCs/>
                <w:iCs/>
              </w:rPr>
              <w:t>can communicate</w:t>
            </w:r>
            <w:r w:rsidR="00CA7873" w:rsidRPr="006D22E8">
              <w:rPr>
                <w:rFonts w:ascii="Arial" w:hAnsi="Arial" w:cs="Arial"/>
                <w:bCs/>
                <w:iCs/>
              </w:rPr>
              <w:t xml:space="preserve"> to a DP</w:t>
            </w:r>
            <w:r w:rsidR="00E40A0E" w:rsidRPr="006D22E8">
              <w:rPr>
                <w:rFonts w:ascii="Arial" w:hAnsi="Arial" w:cs="Arial"/>
                <w:bCs/>
                <w:iCs/>
              </w:rPr>
              <w:t xml:space="preserve"> </w:t>
            </w:r>
            <w:r w:rsidR="008A16D0" w:rsidRPr="006D22E8">
              <w:rPr>
                <w:rFonts w:ascii="Arial" w:hAnsi="Arial" w:cs="Arial"/>
                <w:bCs/>
                <w:iCs/>
              </w:rPr>
              <w:t xml:space="preserve">in a sensitive manor </w:t>
            </w:r>
            <w:r w:rsidR="003D6A2F" w:rsidRPr="006D22E8">
              <w:rPr>
                <w:rFonts w:ascii="Arial" w:hAnsi="Arial" w:cs="Arial"/>
                <w:bCs/>
                <w:iCs/>
              </w:rPr>
              <w:t xml:space="preserve">relating </w:t>
            </w:r>
            <w:r w:rsidR="008A16D0" w:rsidRPr="006D22E8">
              <w:rPr>
                <w:rFonts w:ascii="Arial" w:hAnsi="Arial" w:cs="Arial"/>
                <w:bCs/>
                <w:iCs/>
              </w:rPr>
              <w:t>to religio</w:t>
            </w:r>
            <w:r w:rsidR="00CA7873" w:rsidRPr="006D22E8">
              <w:rPr>
                <w:rFonts w:ascii="Arial" w:hAnsi="Arial" w:cs="Arial"/>
                <w:bCs/>
                <w:iCs/>
              </w:rPr>
              <w:t>n</w:t>
            </w:r>
            <w:r w:rsidR="00642E49" w:rsidRPr="006D22E8">
              <w:rPr>
                <w:rFonts w:ascii="Arial" w:hAnsi="Arial" w:cs="Arial"/>
                <w:bCs/>
                <w:iCs/>
              </w:rPr>
              <w:t>. LS raised within this complaint it was</w:t>
            </w:r>
            <w:r w:rsidR="005C1E0A" w:rsidRPr="006D22E8">
              <w:rPr>
                <w:rFonts w:ascii="Arial" w:hAnsi="Arial" w:cs="Arial"/>
                <w:bCs/>
                <w:iCs/>
              </w:rPr>
              <w:t xml:space="preserve"> recorded there w</w:t>
            </w:r>
            <w:r w:rsidR="0062168A" w:rsidRPr="006D22E8">
              <w:rPr>
                <w:rFonts w:ascii="Arial" w:hAnsi="Arial" w:cs="Arial"/>
                <w:bCs/>
                <w:iCs/>
              </w:rPr>
              <w:t>ere</w:t>
            </w:r>
            <w:r w:rsidR="005C1E0A" w:rsidRPr="006D22E8">
              <w:rPr>
                <w:rFonts w:ascii="Arial" w:hAnsi="Arial" w:cs="Arial"/>
                <w:bCs/>
                <w:iCs/>
              </w:rPr>
              <w:t xml:space="preserve"> no Jewish religious text or kosher </w:t>
            </w:r>
            <w:r w:rsidR="0062168A" w:rsidRPr="006D22E8">
              <w:rPr>
                <w:rFonts w:ascii="Arial" w:hAnsi="Arial" w:cs="Arial"/>
                <w:bCs/>
                <w:iCs/>
              </w:rPr>
              <w:t>f</w:t>
            </w:r>
            <w:r w:rsidR="005C1E0A" w:rsidRPr="006D22E8">
              <w:rPr>
                <w:rFonts w:ascii="Arial" w:hAnsi="Arial" w:cs="Arial"/>
                <w:bCs/>
                <w:iCs/>
              </w:rPr>
              <w:t xml:space="preserve">ood </w:t>
            </w:r>
            <w:r w:rsidR="0062168A" w:rsidRPr="006D22E8">
              <w:rPr>
                <w:rFonts w:ascii="Arial" w:hAnsi="Arial" w:cs="Arial"/>
                <w:bCs/>
                <w:iCs/>
              </w:rPr>
              <w:t xml:space="preserve">available </w:t>
            </w:r>
            <w:r w:rsidR="005C1E0A" w:rsidRPr="006D22E8">
              <w:rPr>
                <w:rFonts w:ascii="Arial" w:hAnsi="Arial" w:cs="Arial"/>
                <w:bCs/>
                <w:iCs/>
              </w:rPr>
              <w:t>within custody.</w:t>
            </w:r>
          </w:p>
          <w:p w14:paraId="536E8BA4" w14:textId="77777777" w:rsidR="0044755B" w:rsidRPr="006D22E8" w:rsidRDefault="0044755B" w:rsidP="0044755B">
            <w:pPr>
              <w:rPr>
                <w:rFonts w:ascii="Arial" w:hAnsi="Arial" w:cs="Arial"/>
                <w:bCs/>
                <w:iCs/>
              </w:rPr>
            </w:pPr>
          </w:p>
          <w:p w14:paraId="57768BCD" w14:textId="1D1C7E98" w:rsidR="000C02E0" w:rsidRPr="006D22E8" w:rsidRDefault="00491D00" w:rsidP="0044755B">
            <w:pPr>
              <w:rPr>
                <w:rFonts w:ascii="Arial" w:hAnsi="Arial" w:cs="Arial"/>
                <w:bCs/>
                <w:iCs/>
              </w:rPr>
            </w:pPr>
            <w:r w:rsidRPr="006D22E8">
              <w:rPr>
                <w:rFonts w:ascii="Arial" w:hAnsi="Arial" w:cs="Arial"/>
                <w:bCs/>
                <w:iCs/>
              </w:rPr>
              <w:t>All complaints that showed as upheld where mainly arou</w:t>
            </w:r>
            <w:r w:rsidR="008A25BD" w:rsidRPr="006D22E8">
              <w:rPr>
                <w:rFonts w:ascii="Arial" w:hAnsi="Arial" w:cs="Arial"/>
                <w:bCs/>
                <w:iCs/>
              </w:rPr>
              <w:t xml:space="preserve">nd recording accurately on custody records. One complaint upheld </w:t>
            </w:r>
            <w:r w:rsidR="00A30B05" w:rsidRPr="006D22E8">
              <w:rPr>
                <w:rFonts w:ascii="Arial" w:hAnsi="Arial" w:cs="Arial"/>
                <w:bCs/>
                <w:iCs/>
              </w:rPr>
              <w:t>where</w:t>
            </w:r>
            <w:r w:rsidR="00C15710" w:rsidRPr="006D22E8">
              <w:rPr>
                <w:rFonts w:ascii="Arial" w:hAnsi="Arial" w:cs="Arial"/>
                <w:bCs/>
                <w:iCs/>
              </w:rPr>
              <w:t xml:space="preserve"> a female DP has self-harmed due to having a piece of broken glass in her sho</w:t>
            </w:r>
            <w:r w:rsidR="006F5937">
              <w:rPr>
                <w:rFonts w:ascii="Arial" w:hAnsi="Arial" w:cs="Arial"/>
                <w:bCs/>
                <w:iCs/>
              </w:rPr>
              <w:t>e</w:t>
            </w:r>
            <w:r w:rsidR="00C15710" w:rsidRPr="006D22E8">
              <w:rPr>
                <w:rFonts w:ascii="Arial" w:hAnsi="Arial" w:cs="Arial"/>
                <w:bCs/>
                <w:iCs/>
              </w:rPr>
              <w:t xml:space="preserve"> which was not picked up prior</w:t>
            </w:r>
            <w:r w:rsidR="00583D5C" w:rsidRPr="006D22E8">
              <w:rPr>
                <w:rFonts w:ascii="Arial" w:hAnsi="Arial" w:cs="Arial"/>
                <w:bCs/>
                <w:iCs/>
              </w:rPr>
              <w:t>.</w:t>
            </w:r>
          </w:p>
          <w:p w14:paraId="5D0ACB7A" w14:textId="77777777" w:rsidR="0044755B" w:rsidRPr="006D22E8" w:rsidRDefault="0044755B" w:rsidP="0044755B">
            <w:pPr>
              <w:rPr>
                <w:rFonts w:ascii="Arial" w:hAnsi="Arial" w:cs="Arial"/>
                <w:bCs/>
                <w:iCs/>
              </w:rPr>
            </w:pPr>
          </w:p>
          <w:p w14:paraId="369FBD3C" w14:textId="70B2845F" w:rsidR="00583D5C" w:rsidRPr="006D22E8" w:rsidRDefault="00583D5C" w:rsidP="0044755B">
            <w:pPr>
              <w:rPr>
                <w:rFonts w:ascii="Arial" w:hAnsi="Arial" w:cs="Arial"/>
                <w:bCs/>
                <w:iCs/>
              </w:rPr>
            </w:pPr>
            <w:r w:rsidRPr="006D22E8">
              <w:rPr>
                <w:rFonts w:ascii="Arial" w:hAnsi="Arial" w:cs="Arial"/>
                <w:bCs/>
                <w:iCs/>
              </w:rPr>
              <w:t xml:space="preserve">LS reassured the panel on complaint 2135 which states an </w:t>
            </w:r>
            <w:r w:rsidR="00781851" w:rsidRPr="006D22E8">
              <w:rPr>
                <w:rFonts w:ascii="Arial" w:hAnsi="Arial" w:cs="Arial"/>
                <w:bCs/>
                <w:iCs/>
              </w:rPr>
              <w:t>unnecessary</w:t>
            </w:r>
            <w:r w:rsidRPr="006D22E8">
              <w:rPr>
                <w:rFonts w:ascii="Arial" w:hAnsi="Arial" w:cs="Arial"/>
                <w:bCs/>
                <w:iCs/>
              </w:rPr>
              <w:t xml:space="preserve"> strip search </w:t>
            </w:r>
            <w:r w:rsidR="00781851" w:rsidRPr="006D22E8">
              <w:rPr>
                <w:rFonts w:ascii="Arial" w:hAnsi="Arial" w:cs="Arial"/>
                <w:bCs/>
                <w:iCs/>
              </w:rPr>
              <w:t xml:space="preserve">was carried out. After reviewing the complaint in detail, no strip search was </w:t>
            </w:r>
            <w:r w:rsidR="00880E6A">
              <w:rPr>
                <w:rFonts w:ascii="Arial" w:hAnsi="Arial" w:cs="Arial"/>
                <w:bCs/>
                <w:iCs/>
              </w:rPr>
              <w:t xml:space="preserve">in fact </w:t>
            </w:r>
            <w:r w:rsidR="00781851" w:rsidRPr="006D22E8">
              <w:rPr>
                <w:rFonts w:ascii="Arial" w:hAnsi="Arial" w:cs="Arial"/>
                <w:bCs/>
                <w:iCs/>
              </w:rPr>
              <w:t>carried out.</w:t>
            </w:r>
          </w:p>
          <w:p w14:paraId="1005C537" w14:textId="77777777" w:rsidR="0044755B" w:rsidRPr="006D22E8" w:rsidRDefault="0044755B" w:rsidP="0044755B">
            <w:pPr>
              <w:rPr>
                <w:rFonts w:ascii="Arial" w:hAnsi="Arial" w:cs="Arial"/>
                <w:bCs/>
                <w:iCs/>
              </w:rPr>
            </w:pPr>
          </w:p>
          <w:p w14:paraId="5FD786E9" w14:textId="0A0AF5CA" w:rsidR="0044755B" w:rsidRPr="006D22E8" w:rsidRDefault="00066C2C" w:rsidP="0044755B">
            <w:pPr>
              <w:rPr>
                <w:rFonts w:ascii="Arial" w:hAnsi="Arial" w:cs="Arial"/>
                <w:bCs/>
                <w:iCs/>
              </w:rPr>
            </w:pPr>
            <w:r w:rsidRPr="006D22E8">
              <w:rPr>
                <w:rFonts w:ascii="Arial" w:hAnsi="Arial" w:cs="Arial"/>
                <w:bCs/>
                <w:iCs/>
              </w:rPr>
              <w:t xml:space="preserve">Following a recent data breach where a complainant’s personal phone number was disclosed in error, staff are reminded to carefully check all documents and personal information when returning items to </w:t>
            </w:r>
            <w:r w:rsidR="00E0137A" w:rsidRPr="006D22E8">
              <w:rPr>
                <w:rFonts w:ascii="Arial" w:hAnsi="Arial" w:cs="Arial"/>
                <w:bCs/>
                <w:iCs/>
              </w:rPr>
              <w:t>DPs</w:t>
            </w:r>
            <w:r w:rsidRPr="006D22E8">
              <w:rPr>
                <w:rFonts w:ascii="Arial" w:hAnsi="Arial" w:cs="Arial"/>
                <w:bCs/>
                <w:iCs/>
              </w:rPr>
              <w:t>.</w:t>
            </w:r>
          </w:p>
          <w:p w14:paraId="5B098696" w14:textId="03B44DBC" w:rsidR="0044755B" w:rsidRPr="006D22E8" w:rsidRDefault="0044755B" w:rsidP="0044755B">
            <w:pPr>
              <w:rPr>
                <w:rFonts w:ascii="Arial" w:hAnsi="Arial" w:cs="Arial"/>
                <w:bCs/>
                <w:iCs/>
              </w:rPr>
            </w:pPr>
          </w:p>
        </w:tc>
      </w:tr>
      <w:tr w:rsidR="003E746C" w:rsidRPr="006D22E8" w14:paraId="3CCFBFF8" w14:textId="130C5EEB" w:rsidTr="003E746C">
        <w:tc>
          <w:tcPr>
            <w:tcW w:w="880" w:type="dxa"/>
          </w:tcPr>
          <w:p w14:paraId="7B3E0207" w14:textId="44763E59" w:rsidR="003E746C" w:rsidRPr="006D22E8" w:rsidRDefault="003E746C" w:rsidP="004A0719">
            <w:pPr>
              <w:pStyle w:val="ListParagraph"/>
              <w:numPr>
                <w:ilvl w:val="0"/>
                <w:numId w:val="29"/>
              </w:numPr>
              <w:spacing w:before="80" w:after="80"/>
              <w:jc w:val="center"/>
              <w:rPr>
                <w:rFonts w:ascii="Arial" w:hAnsi="Arial" w:cs="Arial"/>
                <w:bCs/>
                <w:iCs/>
              </w:rPr>
            </w:pPr>
          </w:p>
        </w:tc>
        <w:tc>
          <w:tcPr>
            <w:tcW w:w="4366" w:type="dxa"/>
          </w:tcPr>
          <w:p w14:paraId="14E0B4D7" w14:textId="5E671DA6" w:rsidR="000014C5" w:rsidRPr="006D22E8" w:rsidRDefault="003E746C" w:rsidP="0037400E">
            <w:pPr>
              <w:spacing w:before="80" w:after="80"/>
              <w:rPr>
                <w:rFonts w:ascii="Arial" w:hAnsi="Arial" w:cs="Arial"/>
                <w:bCs/>
                <w:i/>
                <w:iCs/>
              </w:rPr>
            </w:pPr>
            <w:r w:rsidRPr="006D22E8">
              <w:rPr>
                <w:rFonts w:ascii="Arial" w:hAnsi="Arial" w:cs="Arial"/>
              </w:rPr>
              <w:t>ICV Quarterly Report</w:t>
            </w:r>
            <w:r w:rsidR="00DF1223" w:rsidRPr="006D22E8">
              <w:rPr>
                <w:rFonts w:ascii="Arial" w:hAnsi="Arial" w:cs="Arial"/>
              </w:rPr>
              <w:t xml:space="preserve"> </w:t>
            </w:r>
            <w:r w:rsidR="00954C0E" w:rsidRPr="006D22E8">
              <w:rPr>
                <w:rFonts w:ascii="Arial" w:hAnsi="Arial" w:cs="Arial"/>
                <w:i/>
                <w:iCs/>
                <w:sz w:val="20"/>
                <w:szCs w:val="20"/>
              </w:rPr>
              <w:t xml:space="preserve">– 10 </w:t>
            </w:r>
            <w:r w:rsidR="00883126" w:rsidRPr="006D22E8">
              <w:rPr>
                <w:rFonts w:ascii="Arial" w:hAnsi="Arial" w:cs="Arial"/>
                <w:bCs/>
                <w:i/>
                <w:sz w:val="20"/>
                <w:szCs w:val="20"/>
              </w:rPr>
              <w:t>mins</w:t>
            </w:r>
          </w:p>
        </w:tc>
        <w:tc>
          <w:tcPr>
            <w:tcW w:w="2475" w:type="dxa"/>
          </w:tcPr>
          <w:p w14:paraId="0B865DF9" w14:textId="05AAD8EE" w:rsidR="003E746C" w:rsidRPr="006D22E8" w:rsidRDefault="003E746C" w:rsidP="003D3FC2">
            <w:pPr>
              <w:spacing w:before="80" w:after="80"/>
              <w:rPr>
                <w:rFonts w:ascii="Arial" w:hAnsi="Arial" w:cs="Arial"/>
                <w:bCs/>
                <w:iCs/>
              </w:rPr>
            </w:pPr>
            <w:r w:rsidRPr="006D22E8">
              <w:rPr>
                <w:rFonts w:ascii="Arial" w:hAnsi="Arial" w:cs="Arial"/>
                <w:bCs/>
                <w:iCs/>
              </w:rPr>
              <w:t>Paper</w:t>
            </w:r>
          </w:p>
        </w:tc>
        <w:tc>
          <w:tcPr>
            <w:tcW w:w="2475" w:type="dxa"/>
          </w:tcPr>
          <w:p w14:paraId="5CA22826" w14:textId="1CD5A751" w:rsidR="003E746C" w:rsidRPr="006D22E8" w:rsidRDefault="00384690" w:rsidP="003D3FC2">
            <w:pPr>
              <w:spacing w:before="80" w:after="80"/>
              <w:rPr>
                <w:rFonts w:ascii="Arial" w:hAnsi="Arial" w:cs="Arial"/>
                <w:bCs/>
                <w:iCs/>
              </w:rPr>
            </w:pPr>
            <w:r w:rsidRPr="006D22E8">
              <w:rPr>
                <w:rFonts w:ascii="Arial" w:hAnsi="Arial" w:cs="Arial"/>
                <w:bCs/>
                <w:iCs/>
              </w:rPr>
              <w:t>Jade Stanford</w:t>
            </w:r>
          </w:p>
        </w:tc>
      </w:tr>
      <w:tr w:rsidR="00537C78" w:rsidRPr="006D22E8" w14:paraId="7B5877BA" w14:textId="77777777">
        <w:tc>
          <w:tcPr>
            <w:tcW w:w="10196" w:type="dxa"/>
            <w:gridSpan w:val="4"/>
          </w:tcPr>
          <w:p w14:paraId="72C47B8C" w14:textId="1853A7D4" w:rsidR="003F70BE" w:rsidRPr="006D22E8" w:rsidRDefault="00A0701E" w:rsidP="002D54D5">
            <w:pPr>
              <w:rPr>
                <w:rFonts w:ascii="Arial" w:hAnsi="Arial" w:cs="Arial"/>
                <w:bCs/>
                <w:iCs/>
              </w:rPr>
            </w:pPr>
            <w:r w:rsidRPr="006D22E8">
              <w:rPr>
                <w:rFonts w:ascii="Arial" w:hAnsi="Arial" w:cs="Arial"/>
                <w:bCs/>
                <w:iCs/>
              </w:rPr>
              <w:t xml:space="preserve">JS </w:t>
            </w:r>
            <w:r w:rsidR="00151DD5" w:rsidRPr="006D22E8">
              <w:rPr>
                <w:rFonts w:ascii="Arial" w:hAnsi="Arial" w:cs="Arial"/>
                <w:bCs/>
                <w:iCs/>
              </w:rPr>
              <w:t xml:space="preserve">noted </w:t>
            </w:r>
            <w:r w:rsidRPr="006D22E8">
              <w:rPr>
                <w:rFonts w:ascii="Arial" w:hAnsi="Arial" w:cs="Arial"/>
                <w:bCs/>
                <w:iCs/>
              </w:rPr>
              <w:t>a p</w:t>
            </w:r>
            <w:r w:rsidR="003F70BE" w:rsidRPr="006D22E8">
              <w:rPr>
                <w:rFonts w:ascii="Arial" w:hAnsi="Arial" w:cs="Arial"/>
                <w:bCs/>
                <w:iCs/>
              </w:rPr>
              <w:t xml:space="preserve">ositive report this quarter </w:t>
            </w:r>
            <w:r w:rsidR="00151DD5" w:rsidRPr="006D22E8">
              <w:rPr>
                <w:rFonts w:ascii="Arial" w:hAnsi="Arial" w:cs="Arial"/>
                <w:bCs/>
                <w:iCs/>
              </w:rPr>
              <w:t>and highlighted g</w:t>
            </w:r>
            <w:r w:rsidR="003F70BE" w:rsidRPr="006D22E8">
              <w:rPr>
                <w:rFonts w:ascii="Arial" w:hAnsi="Arial" w:cs="Arial"/>
                <w:bCs/>
                <w:iCs/>
              </w:rPr>
              <w:t xml:space="preserve">ood practice around menopause awareness and support for DPs. </w:t>
            </w:r>
            <w:r w:rsidR="002900E2" w:rsidRPr="006D22E8">
              <w:rPr>
                <w:rFonts w:ascii="Arial" w:hAnsi="Arial" w:cs="Arial"/>
                <w:bCs/>
                <w:iCs/>
              </w:rPr>
              <w:t xml:space="preserve">JS praised CB for all her hard </w:t>
            </w:r>
            <w:r w:rsidR="00D250B2">
              <w:rPr>
                <w:rFonts w:ascii="Arial" w:hAnsi="Arial" w:cs="Arial"/>
                <w:bCs/>
                <w:iCs/>
              </w:rPr>
              <w:t xml:space="preserve">and continued </w:t>
            </w:r>
            <w:r w:rsidR="002900E2" w:rsidRPr="006D22E8">
              <w:rPr>
                <w:rFonts w:ascii="Arial" w:hAnsi="Arial" w:cs="Arial"/>
                <w:bCs/>
                <w:iCs/>
              </w:rPr>
              <w:t>work providing new menopause information packs</w:t>
            </w:r>
            <w:r w:rsidR="00D250B2">
              <w:rPr>
                <w:rFonts w:ascii="Arial" w:hAnsi="Arial" w:cs="Arial"/>
                <w:bCs/>
                <w:iCs/>
              </w:rPr>
              <w:t xml:space="preserve"> and</w:t>
            </w:r>
            <w:r w:rsidR="00D250B2" w:rsidRPr="006D22E8">
              <w:rPr>
                <w:rFonts w:ascii="Arial" w:hAnsi="Arial" w:cs="Arial"/>
                <w:bCs/>
                <w:iCs/>
              </w:rPr>
              <w:t xml:space="preserve"> support keeping stock supplies full</w:t>
            </w:r>
            <w:r w:rsidR="00D250B2">
              <w:rPr>
                <w:rFonts w:ascii="Arial" w:hAnsi="Arial" w:cs="Arial"/>
                <w:bCs/>
                <w:iCs/>
              </w:rPr>
              <w:t>.</w:t>
            </w:r>
          </w:p>
          <w:p w14:paraId="01EC32FE" w14:textId="77777777" w:rsidR="002D54D5" w:rsidRPr="006D22E8" w:rsidRDefault="002D54D5" w:rsidP="002D54D5">
            <w:pPr>
              <w:rPr>
                <w:rFonts w:ascii="Arial" w:hAnsi="Arial" w:cs="Arial"/>
                <w:bCs/>
                <w:iCs/>
              </w:rPr>
            </w:pPr>
          </w:p>
          <w:p w14:paraId="21721FC1" w14:textId="1753DF02" w:rsidR="00105C03" w:rsidRPr="006D22E8" w:rsidRDefault="00105C03" w:rsidP="002D54D5">
            <w:pPr>
              <w:pStyle w:val="ListParagraph"/>
              <w:numPr>
                <w:ilvl w:val="0"/>
                <w:numId w:val="40"/>
              </w:numPr>
              <w:rPr>
                <w:rFonts w:ascii="Arial" w:hAnsi="Arial" w:cs="Arial"/>
                <w:bCs/>
                <w:iCs/>
              </w:rPr>
            </w:pPr>
            <w:r w:rsidRPr="006D22E8">
              <w:rPr>
                <w:rFonts w:ascii="Arial" w:hAnsi="Arial" w:cs="Arial"/>
                <w:bCs/>
                <w:iCs/>
              </w:rPr>
              <w:t>It was reported general good care of DPs and children in custody.</w:t>
            </w:r>
          </w:p>
          <w:p w14:paraId="6D29B245" w14:textId="6EFAEDFC" w:rsidR="00105C03" w:rsidRPr="006D22E8" w:rsidRDefault="00105C03" w:rsidP="002D54D5">
            <w:pPr>
              <w:pStyle w:val="ListParagraph"/>
              <w:numPr>
                <w:ilvl w:val="0"/>
                <w:numId w:val="40"/>
              </w:numPr>
              <w:rPr>
                <w:rFonts w:ascii="Arial" w:hAnsi="Arial" w:cs="Arial"/>
                <w:bCs/>
                <w:iCs/>
              </w:rPr>
            </w:pPr>
            <w:r w:rsidRPr="006D22E8">
              <w:rPr>
                <w:rFonts w:ascii="Arial" w:hAnsi="Arial" w:cs="Arial"/>
                <w:bCs/>
                <w:iCs/>
              </w:rPr>
              <w:lastRenderedPageBreak/>
              <w:t>Key concerns around A</w:t>
            </w:r>
            <w:r w:rsidR="00FF147F" w:rsidRPr="006D22E8">
              <w:rPr>
                <w:rFonts w:ascii="Arial" w:hAnsi="Arial" w:cs="Arial"/>
                <w:bCs/>
                <w:iCs/>
              </w:rPr>
              <w:t>As a</w:t>
            </w:r>
            <w:r w:rsidR="00F915FB" w:rsidRPr="006D22E8">
              <w:rPr>
                <w:rFonts w:ascii="Arial" w:hAnsi="Arial" w:cs="Arial"/>
                <w:bCs/>
                <w:iCs/>
              </w:rPr>
              <w:t>vailability through TASS have reduced in the last month which</w:t>
            </w:r>
            <w:r w:rsidR="00900DFA" w:rsidRPr="006D22E8">
              <w:rPr>
                <w:rFonts w:ascii="Arial" w:hAnsi="Arial" w:cs="Arial"/>
                <w:bCs/>
                <w:iCs/>
              </w:rPr>
              <w:t xml:space="preserve"> appears to be an issue outside of Kent also.</w:t>
            </w:r>
          </w:p>
          <w:p w14:paraId="18C3C501" w14:textId="079F036E" w:rsidR="00CC1D45" w:rsidRPr="006D22E8" w:rsidRDefault="00CC1D45" w:rsidP="002D54D5">
            <w:pPr>
              <w:pStyle w:val="ListParagraph"/>
              <w:numPr>
                <w:ilvl w:val="0"/>
                <w:numId w:val="40"/>
              </w:numPr>
              <w:rPr>
                <w:rFonts w:ascii="Arial" w:hAnsi="Arial" w:cs="Arial"/>
                <w:bCs/>
                <w:iCs/>
              </w:rPr>
            </w:pPr>
            <w:r w:rsidRPr="006D22E8">
              <w:rPr>
                <w:rFonts w:ascii="Arial" w:hAnsi="Arial" w:cs="Arial"/>
                <w:bCs/>
                <w:iCs/>
              </w:rPr>
              <w:t xml:space="preserve">Concerns around healthcare </w:t>
            </w:r>
            <w:r w:rsidR="00900DFA" w:rsidRPr="006D22E8">
              <w:rPr>
                <w:rFonts w:ascii="Arial" w:hAnsi="Arial" w:cs="Arial"/>
                <w:bCs/>
                <w:iCs/>
              </w:rPr>
              <w:t xml:space="preserve">in custody </w:t>
            </w:r>
            <w:r w:rsidRPr="006D22E8">
              <w:rPr>
                <w:rFonts w:ascii="Arial" w:hAnsi="Arial" w:cs="Arial"/>
                <w:bCs/>
                <w:iCs/>
              </w:rPr>
              <w:t>where DPs have not received vital medication due to not having an F</w:t>
            </w:r>
            <w:r w:rsidR="00440584" w:rsidRPr="006D22E8">
              <w:rPr>
                <w:rFonts w:ascii="Arial" w:hAnsi="Arial" w:cs="Arial"/>
                <w:bCs/>
                <w:iCs/>
              </w:rPr>
              <w:t>H</w:t>
            </w:r>
            <w:r w:rsidRPr="006D22E8">
              <w:rPr>
                <w:rFonts w:ascii="Arial" w:hAnsi="Arial" w:cs="Arial"/>
                <w:bCs/>
                <w:iCs/>
              </w:rPr>
              <w:t>P on site.</w:t>
            </w:r>
          </w:p>
          <w:p w14:paraId="34C81F43" w14:textId="77777777" w:rsidR="00151DD5" w:rsidRPr="006D22E8" w:rsidRDefault="00151DD5" w:rsidP="002D54D5">
            <w:pPr>
              <w:rPr>
                <w:rFonts w:ascii="Arial" w:hAnsi="Arial" w:cs="Arial"/>
                <w:bCs/>
                <w:iCs/>
              </w:rPr>
            </w:pPr>
          </w:p>
          <w:p w14:paraId="102C2746" w14:textId="17356ED3" w:rsidR="003F70BE" w:rsidRPr="006D22E8" w:rsidRDefault="00A9135F" w:rsidP="002D54D5">
            <w:pPr>
              <w:rPr>
                <w:rFonts w:ascii="Arial" w:hAnsi="Arial" w:cs="Arial"/>
                <w:bCs/>
                <w:iCs/>
              </w:rPr>
            </w:pPr>
            <w:r w:rsidRPr="006D22E8">
              <w:rPr>
                <w:rFonts w:ascii="Arial" w:hAnsi="Arial" w:cs="Arial"/>
                <w:bCs/>
                <w:iCs/>
              </w:rPr>
              <w:t xml:space="preserve">LJ </w:t>
            </w:r>
            <w:r w:rsidR="00B335A7" w:rsidRPr="006D22E8">
              <w:rPr>
                <w:rFonts w:ascii="Arial" w:hAnsi="Arial" w:cs="Arial"/>
                <w:bCs/>
                <w:iCs/>
              </w:rPr>
              <w:t>provided an</w:t>
            </w:r>
            <w:r w:rsidRPr="006D22E8">
              <w:rPr>
                <w:rFonts w:ascii="Arial" w:hAnsi="Arial" w:cs="Arial"/>
                <w:bCs/>
                <w:iCs/>
              </w:rPr>
              <w:t xml:space="preserve"> update </w:t>
            </w:r>
            <w:r w:rsidR="00B335A7" w:rsidRPr="006D22E8">
              <w:rPr>
                <w:rFonts w:ascii="Arial" w:hAnsi="Arial" w:cs="Arial"/>
                <w:bCs/>
                <w:iCs/>
              </w:rPr>
              <w:t xml:space="preserve">to the panel around </w:t>
            </w:r>
            <w:r w:rsidRPr="006D22E8">
              <w:rPr>
                <w:rFonts w:ascii="Arial" w:hAnsi="Arial" w:cs="Arial"/>
                <w:bCs/>
                <w:iCs/>
              </w:rPr>
              <w:t>AA</w:t>
            </w:r>
            <w:r w:rsidR="00B335A7" w:rsidRPr="006D22E8">
              <w:rPr>
                <w:rFonts w:ascii="Arial" w:hAnsi="Arial" w:cs="Arial"/>
                <w:bCs/>
                <w:iCs/>
              </w:rPr>
              <w:t>s</w:t>
            </w:r>
            <w:r w:rsidRPr="006D22E8">
              <w:rPr>
                <w:rFonts w:ascii="Arial" w:hAnsi="Arial" w:cs="Arial"/>
                <w:bCs/>
                <w:iCs/>
              </w:rPr>
              <w:t xml:space="preserve"> in Kent. </w:t>
            </w:r>
            <w:r w:rsidR="00FA0986" w:rsidRPr="006D22E8">
              <w:rPr>
                <w:rFonts w:ascii="Arial" w:hAnsi="Arial" w:cs="Arial"/>
                <w:bCs/>
                <w:iCs/>
              </w:rPr>
              <w:t xml:space="preserve">TASS </w:t>
            </w:r>
            <w:r w:rsidR="00E2611A" w:rsidRPr="006D22E8">
              <w:rPr>
                <w:rFonts w:ascii="Arial" w:hAnsi="Arial" w:cs="Arial"/>
                <w:bCs/>
                <w:iCs/>
              </w:rPr>
              <w:t xml:space="preserve">does not have the </w:t>
            </w:r>
            <w:r w:rsidR="00FA0986" w:rsidRPr="006D22E8">
              <w:rPr>
                <w:rFonts w:ascii="Arial" w:hAnsi="Arial" w:cs="Arial"/>
                <w:bCs/>
                <w:iCs/>
              </w:rPr>
              <w:t xml:space="preserve">contract for Surrey though </w:t>
            </w:r>
            <w:r w:rsidR="00BB5C5F" w:rsidRPr="006D22E8">
              <w:rPr>
                <w:rFonts w:ascii="Arial" w:hAnsi="Arial" w:cs="Arial"/>
                <w:bCs/>
                <w:iCs/>
              </w:rPr>
              <w:t>AAs</w:t>
            </w:r>
            <w:r w:rsidR="00E2611A" w:rsidRPr="006D22E8">
              <w:rPr>
                <w:rFonts w:ascii="Arial" w:hAnsi="Arial" w:cs="Arial"/>
                <w:bCs/>
                <w:iCs/>
              </w:rPr>
              <w:t xml:space="preserve"> in Sussex and Kent where AAs share </w:t>
            </w:r>
            <w:r w:rsidR="00AE21C3" w:rsidRPr="006D22E8">
              <w:rPr>
                <w:rFonts w:ascii="Arial" w:hAnsi="Arial" w:cs="Arial"/>
                <w:bCs/>
                <w:iCs/>
              </w:rPr>
              <w:t xml:space="preserve">visiting each county. Recruitment is currently underway </w:t>
            </w:r>
            <w:r w:rsidR="007A07E8" w:rsidRPr="006D22E8">
              <w:rPr>
                <w:rFonts w:ascii="Arial" w:hAnsi="Arial" w:cs="Arial"/>
                <w:bCs/>
                <w:iCs/>
              </w:rPr>
              <w:t xml:space="preserve">in Kent </w:t>
            </w:r>
            <w:r w:rsidR="005249D4" w:rsidRPr="006D22E8">
              <w:rPr>
                <w:rFonts w:ascii="Arial" w:hAnsi="Arial" w:cs="Arial"/>
                <w:bCs/>
                <w:iCs/>
              </w:rPr>
              <w:t xml:space="preserve">to </w:t>
            </w:r>
            <w:r w:rsidR="00F1504D" w:rsidRPr="006D22E8">
              <w:rPr>
                <w:rFonts w:ascii="Arial" w:hAnsi="Arial" w:cs="Arial"/>
                <w:bCs/>
                <w:iCs/>
              </w:rPr>
              <w:t xml:space="preserve">hire </w:t>
            </w:r>
            <w:r w:rsidR="00BB5C5F" w:rsidRPr="006D22E8">
              <w:rPr>
                <w:rFonts w:ascii="Arial" w:hAnsi="Arial" w:cs="Arial"/>
                <w:bCs/>
                <w:iCs/>
              </w:rPr>
              <w:t>an</w:t>
            </w:r>
            <w:r w:rsidR="007A07E8" w:rsidRPr="006D22E8">
              <w:rPr>
                <w:rFonts w:ascii="Arial" w:hAnsi="Arial" w:cs="Arial"/>
                <w:bCs/>
                <w:iCs/>
              </w:rPr>
              <w:t xml:space="preserve"> </w:t>
            </w:r>
            <w:r w:rsidR="00BE781C" w:rsidRPr="006D22E8">
              <w:rPr>
                <w:rFonts w:ascii="Arial" w:hAnsi="Arial" w:cs="Arial"/>
                <w:bCs/>
                <w:iCs/>
              </w:rPr>
              <w:t xml:space="preserve">overnight </w:t>
            </w:r>
            <w:r w:rsidR="00F1504D" w:rsidRPr="006D22E8">
              <w:rPr>
                <w:rFonts w:ascii="Arial" w:hAnsi="Arial" w:cs="Arial"/>
                <w:bCs/>
                <w:iCs/>
              </w:rPr>
              <w:t xml:space="preserve">staff </w:t>
            </w:r>
            <w:r w:rsidR="00BE781C" w:rsidRPr="006D22E8">
              <w:rPr>
                <w:rFonts w:ascii="Arial" w:hAnsi="Arial" w:cs="Arial"/>
                <w:bCs/>
                <w:iCs/>
              </w:rPr>
              <w:t xml:space="preserve">cover, and in addition a further two AAs will be </w:t>
            </w:r>
            <w:r w:rsidR="00F1504D" w:rsidRPr="006D22E8">
              <w:rPr>
                <w:rFonts w:ascii="Arial" w:hAnsi="Arial" w:cs="Arial"/>
                <w:bCs/>
                <w:iCs/>
              </w:rPr>
              <w:t>joining</w:t>
            </w:r>
            <w:r w:rsidR="005249D4" w:rsidRPr="006D22E8">
              <w:rPr>
                <w:rFonts w:ascii="Arial" w:hAnsi="Arial" w:cs="Arial"/>
                <w:bCs/>
                <w:iCs/>
              </w:rPr>
              <w:t xml:space="preserve"> this week.</w:t>
            </w:r>
            <w:r w:rsidR="00230E00" w:rsidRPr="006D22E8">
              <w:rPr>
                <w:rFonts w:ascii="Arial" w:hAnsi="Arial" w:cs="Arial"/>
                <w:bCs/>
                <w:iCs/>
              </w:rPr>
              <w:t xml:space="preserve"> An e</w:t>
            </w:r>
            <w:r w:rsidRPr="006D22E8">
              <w:rPr>
                <w:rFonts w:ascii="Arial" w:hAnsi="Arial" w:cs="Arial"/>
                <w:bCs/>
                <w:iCs/>
              </w:rPr>
              <w:t xml:space="preserve">scalation plan has been sent </w:t>
            </w:r>
            <w:r w:rsidR="00230E00" w:rsidRPr="006D22E8">
              <w:rPr>
                <w:rFonts w:ascii="Arial" w:hAnsi="Arial" w:cs="Arial"/>
                <w:bCs/>
                <w:iCs/>
              </w:rPr>
              <w:t>and shared with custody</w:t>
            </w:r>
            <w:r w:rsidR="003D03CB" w:rsidRPr="006D22E8">
              <w:rPr>
                <w:rFonts w:ascii="Arial" w:hAnsi="Arial" w:cs="Arial"/>
                <w:bCs/>
                <w:iCs/>
              </w:rPr>
              <w:t xml:space="preserve"> which </w:t>
            </w:r>
            <w:r w:rsidR="006C5609" w:rsidRPr="006D22E8">
              <w:rPr>
                <w:rFonts w:ascii="Arial" w:hAnsi="Arial" w:cs="Arial"/>
                <w:bCs/>
                <w:iCs/>
              </w:rPr>
              <w:t xml:space="preserve">requests </w:t>
            </w:r>
            <w:r w:rsidR="003D03CB" w:rsidRPr="006D22E8">
              <w:rPr>
                <w:rFonts w:ascii="Arial" w:hAnsi="Arial" w:cs="Arial"/>
                <w:bCs/>
                <w:iCs/>
              </w:rPr>
              <w:t xml:space="preserve">if </w:t>
            </w:r>
            <w:r w:rsidR="006C5609" w:rsidRPr="006D22E8">
              <w:rPr>
                <w:rFonts w:ascii="Arial" w:hAnsi="Arial" w:cs="Arial"/>
                <w:bCs/>
                <w:iCs/>
              </w:rPr>
              <w:t>custody</w:t>
            </w:r>
            <w:r w:rsidR="003D03CB" w:rsidRPr="006D22E8">
              <w:rPr>
                <w:rFonts w:ascii="Arial" w:hAnsi="Arial" w:cs="Arial"/>
                <w:bCs/>
                <w:iCs/>
              </w:rPr>
              <w:t xml:space="preserve"> </w:t>
            </w:r>
            <w:r w:rsidR="006C5609" w:rsidRPr="006D22E8">
              <w:rPr>
                <w:rFonts w:ascii="Arial" w:hAnsi="Arial" w:cs="Arial"/>
                <w:bCs/>
                <w:iCs/>
              </w:rPr>
              <w:t xml:space="preserve">has </w:t>
            </w:r>
            <w:r w:rsidR="003428EB" w:rsidRPr="006D22E8">
              <w:rPr>
                <w:rFonts w:ascii="Arial" w:hAnsi="Arial" w:cs="Arial"/>
                <w:bCs/>
                <w:iCs/>
              </w:rPr>
              <w:t xml:space="preserve">any issues </w:t>
            </w:r>
            <w:r w:rsidR="006C5609" w:rsidRPr="006D22E8">
              <w:rPr>
                <w:rFonts w:ascii="Arial" w:hAnsi="Arial" w:cs="Arial"/>
                <w:bCs/>
                <w:iCs/>
              </w:rPr>
              <w:t xml:space="preserve">where an </w:t>
            </w:r>
            <w:r w:rsidR="003428EB" w:rsidRPr="006D22E8">
              <w:rPr>
                <w:rFonts w:ascii="Arial" w:hAnsi="Arial" w:cs="Arial"/>
                <w:bCs/>
                <w:iCs/>
              </w:rPr>
              <w:t>AA</w:t>
            </w:r>
            <w:r w:rsidR="006C5609" w:rsidRPr="006D22E8">
              <w:rPr>
                <w:rFonts w:ascii="Arial" w:hAnsi="Arial" w:cs="Arial"/>
                <w:bCs/>
                <w:iCs/>
              </w:rPr>
              <w:t xml:space="preserve"> is required and there is not an AA available</w:t>
            </w:r>
            <w:r w:rsidR="003428EB" w:rsidRPr="006D22E8">
              <w:rPr>
                <w:rFonts w:ascii="Arial" w:hAnsi="Arial" w:cs="Arial"/>
                <w:bCs/>
                <w:iCs/>
              </w:rPr>
              <w:t xml:space="preserve">, </w:t>
            </w:r>
            <w:r w:rsidR="004940CF" w:rsidRPr="006D22E8">
              <w:rPr>
                <w:rFonts w:ascii="Arial" w:hAnsi="Arial" w:cs="Arial"/>
                <w:bCs/>
                <w:iCs/>
              </w:rPr>
              <w:t>LJ will be contacted.</w:t>
            </w:r>
          </w:p>
          <w:p w14:paraId="36F52FE8" w14:textId="77777777" w:rsidR="002D54D5" w:rsidRPr="006D22E8" w:rsidRDefault="002D54D5" w:rsidP="002D54D5">
            <w:pPr>
              <w:rPr>
                <w:rFonts w:ascii="Arial" w:hAnsi="Arial" w:cs="Arial"/>
                <w:bCs/>
                <w:iCs/>
              </w:rPr>
            </w:pPr>
          </w:p>
          <w:p w14:paraId="6FAC9F6C" w14:textId="77777777" w:rsidR="00DF45B3" w:rsidRPr="006D22E8" w:rsidRDefault="00DF45B3" w:rsidP="002D54D5">
            <w:pPr>
              <w:rPr>
                <w:rFonts w:ascii="Arial" w:hAnsi="Arial" w:cs="Arial"/>
                <w:bCs/>
                <w:iCs/>
              </w:rPr>
            </w:pPr>
            <w:r w:rsidRPr="006D22E8">
              <w:rPr>
                <w:rFonts w:ascii="Arial" w:hAnsi="Arial" w:cs="Arial"/>
                <w:bCs/>
                <w:iCs/>
              </w:rPr>
              <w:t>AH questioned if there is still o</w:t>
            </w:r>
            <w:r w:rsidR="004E5029" w:rsidRPr="006D22E8">
              <w:rPr>
                <w:rFonts w:ascii="Arial" w:hAnsi="Arial" w:cs="Arial"/>
                <w:bCs/>
                <w:iCs/>
              </w:rPr>
              <w:t>ngoing recruitment in Kent for AA</w:t>
            </w:r>
            <w:r w:rsidRPr="006D22E8">
              <w:rPr>
                <w:rFonts w:ascii="Arial" w:hAnsi="Arial" w:cs="Arial"/>
                <w:bCs/>
                <w:iCs/>
              </w:rPr>
              <w:t>s.</w:t>
            </w:r>
          </w:p>
          <w:p w14:paraId="48EF9975" w14:textId="77777777" w:rsidR="002D54D5" w:rsidRPr="006D22E8" w:rsidRDefault="002D54D5" w:rsidP="002D54D5">
            <w:pPr>
              <w:rPr>
                <w:rFonts w:ascii="Arial" w:hAnsi="Arial" w:cs="Arial"/>
                <w:bCs/>
                <w:iCs/>
              </w:rPr>
            </w:pPr>
          </w:p>
          <w:p w14:paraId="486D2980" w14:textId="77777777" w:rsidR="004E5029" w:rsidRPr="006D22E8" w:rsidRDefault="00DF45B3" w:rsidP="002D54D5">
            <w:pPr>
              <w:rPr>
                <w:rFonts w:ascii="Arial" w:hAnsi="Arial" w:cs="Arial"/>
                <w:bCs/>
                <w:iCs/>
              </w:rPr>
            </w:pPr>
            <w:r w:rsidRPr="006D22E8">
              <w:rPr>
                <w:rFonts w:ascii="Arial" w:hAnsi="Arial" w:cs="Arial"/>
                <w:bCs/>
                <w:iCs/>
              </w:rPr>
              <w:t>LJ confirmed</w:t>
            </w:r>
            <w:r w:rsidR="00555B93" w:rsidRPr="006D22E8">
              <w:rPr>
                <w:rFonts w:ascii="Arial" w:hAnsi="Arial" w:cs="Arial"/>
                <w:bCs/>
                <w:iCs/>
              </w:rPr>
              <w:t xml:space="preserve"> recruitment is ongoing. TASS has received </w:t>
            </w:r>
            <w:r w:rsidR="004E5029" w:rsidRPr="006D22E8">
              <w:rPr>
                <w:rFonts w:ascii="Arial" w:hAnsi="Arial" w:cs="Arial"/>
                <w:bCs/>
                <w:iCs/>
              </w:rPr>
              <w:t>47 applications over the weekend</w:t>
            </w:r>
            <w:r w:rsidR="00555B93" w:rsidRPr="006D22E8">
              <w:rPr>
                <w:rFonts w:ascii="Arial" w:hAnsi="Arial" w:cs="Arial"/>
                <w:bCs/>
                <w:iCs/>
              </w:rPr>
              <w:t xml:space="preserve"> in Kent which shows good engagement.</w:t>
            </w:r>
          </w:p>
          <w:p w14:paraId="23C5EE6C" w14:textId="3E4EEEE1" w:rsidR="002D54D5" w:rsidRPr="006D22E8" w:rsidRDefault="002D54D5" w:rsidP="002D54D5">
            <w:pPr>
              <w:rPr>
                <w:rFonts w:ascii="Arial" w:hAnsi="Arial" w:cs="Arial"/>
                <w:bCs/>
                <w:iCs/>
              </w:rPr>
            </w:pPr>
          </w:p>
        </w:tc>
      </w:tr>
      <w:tr w:rsidR="003E746C" w:rsidRPr="006D22E8" w14:paraId="7C21E250" w14:textId="531186E6" w:rsidTr="003E746C">
        <w:tc>
          <w:tcPr>
            <w:tcW w:w="880" w:type="dxa"/>
          </w:tcPr>
          <w:p w14:paraId="641D3BFB" w14:textId="0742B07B" w:rsidR="003E746C" w:rsidRPr="006D22E8" w:rsidRDefault="003E746C" w:rsidP="004A0719">
            <w:pPr>
              <w:pStyle w:val="ListParagraph"/>
              <w:numPr>
                <w:ilvl w:val="0"/>
                <w:numId w:val="29"/>
              </w:numPr>
              <w:spacing w:before="80" w:after="80"/>
              <w:jc w:val="center"/>
              <w:rPr>
                <w:rFonts w:ascii="Arial" w:hAnsi="Arial" w:cs="Arial"/>
                <w:bCs/>
                <w:iCs/>
              </w:rPr>
            </w:pPr>
          </w:p>
        </w:tc>
        <w:tc>
          <w:tcPr>
            <w:tcW w:w="4366" w:type="dxa"/>
          </w:tcPr>
          <w:p w14:paraId="2F2C9140" w14:textId="7BAC7291" w:rsidR="00996CDB" w:rsidRPr="006D22E8" w:rsidRDefault="003E746C" w:rsidP="002E111A">
            <w:pPr>
              <w:spacing w:before="80" w:after="80"/>
              <w:rPr>
                <w:rFonts w:ascii="Arial" w:hAnsi="Arial" w:cs="Arial"/>
                <w:bCs/>
                <w:i/>
                <w:sz w:val="20"/>
                <w:szCs w:val="20"/>
              </w:rPr>
            </w:pPr>
            <w:r w:rsidRPr="006D22E8">
              <w:rPr>
                <w:rFonts w:ascii="Arial" w:hAnsi="Arial" w:cs="Arial"/>
                <w:bCs/>
                <w:iCs/>
              </w:rPr>
              <w:t>Thematic Review</w:t>
            </w:r>
            <w:r w:rsidR="004C22EA" w:rsidRPr="006D22E8">
              <w:rPr>
                <w:rFonts w:ascii="Arial" w:hAnsi="Arial" w:cs="Arial"/>
                <w:bCs/>
                <w:iCs/>
              </w:rPr>
              <w:t xml:space="preserve"> </w:t>
            </w:r>
            <w:r w:rsidR="005C3F5A" w:rsidRPr="006D22E8">
              <w:rPr>
                <w:rFonts w:ascii="Arial" w:hAnsi="Arial" w:cs="Arial"/>
                <w:bCs/>
                <w:i/>
                <w:sz w:val="20"/>
                <w:szCs w:val="20"/>
              </w:rPr>
              <w:t xml:space="preserve">– </w:t>
            </w:r>
            <w:r w:rsidR="00344818" w:rsidRPr="006D22E8">
              <w:rPr>
                <w:rFonts w:ascii="Arial" w:hAnsi="Arial" w:cs="Arial"/>
                <w:bCs/>
                <w:i/>
                <w:sz w:val="20"/>
                <w:szCs w:val="20"/>
              </w:rPr>
              <w:t>1</w:t>
            </w:r>
            <w:r w:rsidR="006463F9" w:rsidRPr="006D22E8">
              <w:rPr>
                <w:rFonts w:ascii="Arial" w:hAnsi="Arial" w:cs="Arial"/>
                <w:bCs/>
                <w:i/>
                <w:sz w:val="20"/>
                <w:szCs w:val="20"/>
              </w:rPr>
              <w:t>0</w:t>
            </w:r>
            <w:r w:rsidR="005C3F5A" w:rsidRPr="006D22E8">
              <w:rPr>
                <w:rFonts w:ascii="Arial" w:hAnsi="Arial" w:cs="Arial"/>
                <w:bCs/>
                <w:i/>
                <w:sz w:val="20"/>
                <w:szCs w:val="20"/>
              </w:rPr>
              <w:t xml:space="preserve"> </w:t>
            </w:r>
            <w:r w:rsidR="00883126" w:rsidRPr="006D22E8">
              <w:rPr>
                <w:rFonts w:ascii="Arial" w:hAnsi="Arial" w:cs="Arial"/>
                <w:bCs/>
                <w:i/>
                <w:sz w:val="20"/>
                <w:szCs w:val="20"/>
              </w:rPr>
              <w:t>mins</w:t>
            </w:r>
          </w:p>
          <w:p w14:paraId="5092FB74" w14:textId="03AB06E2" w:rsidR="00275B94" w:rsidRPr="006D22E8" w:rsidRDefault="00224924" w:rsidP="007365E4">
            <w:pPr>
              <w:pStyle w:val="ListParagraph"/>
              <w:numPr>
                <w:ilvl w:val="0"/>
                <w:numId w:val="35"/>
              </w:numPr>
              <w:spacing w:before="80" w:after="80"/>
              <w:rPr>
                <w:rFonts w:ascii="Arial" w:hAnsi="Arial" w:cs="Arial"/>
                <w:bCs/>
                <w:i/>
                <w:sz w:val="20"/>
                <w:szCs w:val="20"/>
              </w:rPr>
            </w:pPr>
            <w:r w:rsidRPr="006D22E8">
              <w:rPr>
                <w:rFonts w:ascii="Arial" w:hAnsi="Arial" w:cs="Arial"/>
                <w:bCs/>
                <w:iCs/>
              </w:rPr>
              <w:t>Final report for approval</w:t>
            </w:r>
          </w:p>
        </w:tc>
        <w:tc>
          <w:tcPr>
            <w:tcW w:w="2475" w:type="dxa"/>
          </w:tcPr>
          <w:p w14:paraId="1ACFA74F" w14:textId="4465801A" w:rsidR="000B5299" w:rsidRPr="006D22E8" w:rsidRDefault="00AF5D29" w:rsidP="003D3FC2">
            <w:pPr>
              <w:spacing w:before="80" w:after="80"/>
              <w:rPr>
                <w:rFonts w:ascii="Arial" w:hAnsi="Arial" w:cs="Arial"/>
                <w:bCs/>
                <w:iCs/>
              </w:rPr>
            </w:pPr>
            <w:r w:rsidRPr="006D22E8">
              <w:rPr>
                <w:rFonts w:ascii="Arial" w:hAnsi="Arial" w:cs="Arial"/>
                <w:bCs/>
                <w:iCs/>
              </w:rPr>
              <w:t>Paper</w:t>
            </w:r>
            <w:r w:rsidR="000B5299" w:rsidRPr="006D22E8">
              <w:rPr>
                <w:rFonts w:ascii="Arial" w:hAnsi="Arial" w:cs="Arial"/>
                <w:bCs/>
                <w:iCs/>
              </w:rPr>
              <w:t>/</w:t>
            </w:r>
          </w:p>
          <w:p w14:paraId="31C560DE" w14:textId="6FA4A80B" w:rsidR="003E746C" w:rsidRPr="006D22E8" w:rsidRDefault="00AF5D29" w:rsidP="003D3FC2">
            <w:pPr>
              <w:spacing w:before="80" w:after="80"/>
              <w:rPr>
                <w:rFonts w:ascii="Arial" w:hAnsi="Arial" w:cs="Arial"/>
                <w:bCs/>
                <w:iCs/>
              </w:rPr>
            </w:pPr>
            <w:r w:rsidRPr="006D22E8">
              <w:rPr>
                <w:rFonts w:ascii="Arial" w:hAnsi="Arial" w:cs="Arial"/>
                <w:bCs/>
                <w:iCs/>
              </w:rPr>
              <w:t>Discussion</w:t>
            </w:r>
          </w:p>
        </w:tc>
        <w:tc>
          <w:tcPr>
            <w:tcW w:w="2475" w:type="dxa"/>
          </w:tcPr>
          <w:p w14:paraId="627102B0" w14:textId="54D853EF" w:rsidR="003E746C" w:rsidRPr="006D22E8" w:rsidRDefault="002A2465" w:rsidP="003D3FC2">
            <w:pPr>
              <w:spacing w:before="80" w:after="80"/>
              <w:rPr>
                <w:rFonts w:ascii="Arial" w:hAnsi="Arial" w:cs="Arial"/>
                <w:bCs/>
                <w:iCs/>
              </w:rPr>
            </w:pPr>
            <w:r w:rsidRPr="006D22E8">
              <w:rPr>
                <w:rFonts w:ascii="Arial" w:hAnsi="Arial" w:cs="Arial"/>
                <w:bCs/>
                <w:iCs/>
              </w:rPr>
              <w:t>Colin Burton</w:t>
            </w:r>
            <w:r w:rsidR="00215842" w:rsidRPr="006D22E8">
              <w:rPr>
                <w:rFonts w:ascii="Arial" w:hAnsi="Arial" w:cs="Arial"/>
                <w:bCs/>
                <w:iCs/>
              </w:rPr>
              <w:t xml:space="preserve"> and Laura Steward</w:t>
            </w:r>
          </w:p>
        </w:tc>
      </w:tr>
      <w:tr w:rsidR="00537C78" w:rsidRPr="006D22E8" w14:paraId="4980E82D" w14:textId="77777777">
        <w:tc>
          <w:tcPr>
            <w:tcW w:w="10196" w:type="dxa"/>
            <w:gridSpan w:val="4"/>
          </w:tcPr>
          <w:p w14:paraId="2D87A928" w14:textId="77E94ECB" w:rsidR="000C7BEA" w:rsidRPr="006D22E8" w:rsidRDefault="0019269F" w:rsidP="000C7BEA">
            <w:pPr>
              <w:rPr>
                <w:rFonts w:ascii="Arial" w:hAnsi="Arial" w:cs="Arial"/>
                <w:bCs/>
                <w:iCs/>
              </w:rPr>
            </w:pPr>
            <w:r w:rsidRPr="006D22E8">
              <w:rPr>
                <w:rFonts w:ascii="Arial" w:hAnsi="Arial" w:cs="Arial"/>
                <w:bCs/>
                <w:iCs/>
              </w:rPr>
              <w:t xml:space="preserve">LS </w:t>
            </w:r>
            <w:r w:rsidR="00B37F2D" w:rsidRPr="006D22E8">
              <w:rPr>
                <w:rFonts w:ascii="Arial" w:hAnsi="Arial" w:cs="Arial"/>
                <w:bCs/>
                <w:iCs/>
              </w:rPr>
              <w:t xml:space="preserve">noted </w:t>
            </w:r>
            <w:r w:rsidR="00B76FE7" w:rsidRPr="006D22E8">
              <w:rPr>
                <w:rFonts w:ascii="Arial" w:hAnsi="Arial" w:cs="Arial"/>
                <w:bCs/>
                <w:iCs/>
              </w:rPr>
              <w:t>the final report is ready for approval of the CDSP. LS and JS have created an action plan</w:t>
            </w:r>
            <w:r w:rsidR="00DB7370" w:rsidRPr="006D22E8">
              <w:rPr>
                <w:rFonts w:ascii="Arial" w:hAnsi="Arial" w:cs="Arial"/>
                <w:bCs/>
                <w:iCs/>
              </w:rPr>
              <w:t xml:space="preserve"> which has been circulate</w:t>
            </w:r>
            <w:r w:rsidR="008C5F7D">
              <w:rPr>
                <w:rFonts w:ascii="Arial" w:hAnsi="Arial" w:cs="Arial"/>
                <w:bCs/>
                <w:iCs/>
              </w:rPr>
              <w:t>d</w:t>
            </w:r>
            <w:r w:rsidR="00DB7370" w:rsidRPr="006D22E8">
              <w:rPr>
                <w:rFonts w:ascii="Arial" w:hAnsi="Arial" w:cs="Arial"/>
                <w:bCs/>
                <w:iCs/>
              </w:rPr>
              <w:t xml:space="preserve"> with the papers.</w:t>
            </w:r>
          </w:p>
          <w:p w14:paraId="67FCF2DE" w14:textId="4C80C026" w:rsidR="00537C78" w:rsidRPr="006D22E8" w:rsidRDefault="00DB7370" w:rsidP="000C7BEA">
            <w:pPr>
              <w:rPr>
                <w:rFonts w:ascii="Arial" w:hAnsi="Arial" w:cs="Arial"/>
                <w:bCs/>
                <w:iCs/>
              </w:rPr>
            </w:pPr>
            <w:r w:rsidRPr="006D22E8">
              <w:rPr>
                <w:rFonts w:ascii="Arial" w:hAnsi="Arial" w:cs="Arial"/>
                <w:bCs/>
                <w:iCs/>
              </w:rPr>
              <w:t xml:space="preserve">LS highlighted </w:t>
            </w:r>
            <w:r w:rsidR="0019269F" w:rsidRPr="006D22E8">
              <w:rPr>
                <w:rFonts w:ascii="Arial" w:hAnsi="Arial" w:cs="Arial"/>
                <w:bCs/>
                <w:iCs/>
              </w:rPr>
              <w:t xml:space="preserve">to </w:t>
            </w:r>
            <w:r w:rsidR="00C577BC" w:rsidRPr="006D22E8">
              <w:rPr>
                <w:rFonts w:ascii="Arial" w:hAnsi="Arial" w:cs="Arial"/>
                <w:bCs/>
                <w:iCs/>
              </w:rPr>
              <w:t xml:space="preserve">custody </w:t>
            </w:r>
            <w:r w:rsidR="0019269F" w:rsidRPr="006D22E8">
              <w:rPr>
                <w:rFonts w:ascii="Arial" w:hAnsi="Arial" w:cs="Arial"/>
                <w:bCs/>
                <w:iCs/>
              </w:rPr>
              <w:t>colleagues</w:t>
            </w:r>
            <w:r w:rsidR="00CF79BD" w:rsidRPr="006D22E8">
              <w:rPr>
                <w:rFonts w:ascii="Arial" w:hAnsi="Arial" w:cs="Arial"/>
                <w:bCs/>
                <w:iCs/>
              </w:rPr>
              <w:t xml:space="preserve"> the</w:t>
            </w:r>
            <w:r w:rsidR="0019269F" w:rsidRPr="006D22E8">
              <w:rPr>
                <w:rFonts w:ascii="Arial" w:hAnsi="Arial" w:cs="Arial"/>
                <w:bCs/>
                <w:iCs/>
              </w:rPr>
              <w:t xml:space="preserve"> action plan </w:t>
            </w:r>
            <w:r w:rsidR="00BB5C5F" w:rsidRPr="006D22E8">
              <w:rPr>
                <w:rFonts w:ascii="Arial" w:hAnsi="Arial" w:cs="Arial"/>
                <w:bCs/>
                <w:iCs/>
              </w:rPr>
              <w:t>points</w:t>
            </w:r>
            <w:r w:rsidR="0019269F" w:rsidRPr="006D22E8">
              <w:rPr>
                <w:rFonts w:ascii="Arial" w:hAnsi="Arial" w:cs="Arial"/>
                <w:bCs/>
                <w:iCs/>
              </w:rPr>
              <w:t xml:space="preserve"> around provision of tablets to record information to enhance </w:t>
            </w:r>
            <w:r w:rsidRPr="006D22E8">
              <w:rPr>
                <w:rFonts w:ascii="Arial" w:hAnsi="Arial" w:cs="Arial"/>
                <w:bCs/>
                <w:iCs/>
              </w:rPr>
              <w:t>a</w:t>
            </w:r>
            <w:r w:rsidR="0019269F" w:rsidRPr="006D22E8">
              <w:rPr>
                <w:rFonts w:ascii="Arial" w:hAnsi="Arial" w:cs="Arial"/>
                <w:bCs/>
                <w:iCs/>
              </w:rPr>
              <w:t xml:space="preserve">ccuracy. </w:t>
            </w:r>
          </w:p>
          <w:p w14:paraId="12DADBF5" w14:textId="77777777" w:rsidR="003729C9" w:rsidRPr="006D22E8" w:rsidRDefault="003729C9" w:rsidP="000C7BEA">
            <w:pPr>
              <w:rPr>
                <w:rFonts w:ascii="Arial" w:hAnsi="Arial" w:cs="Arial"/>
                <w:bCs/>
                <w:iCs/>
              </w:rPr>
            </w:pPr>
          </w:p>
          <w:p w14:paraId="784DABB8" w14:textId="4A9EC25F" w:rsidR="0019269F" w:rsidRPr="006D22E8" w:rsidRDefault="000869C4" w:rsidP="000C7BEA">
            <w:pPr>
              <w:rPr>
                <w:rFonts w:ascii="Arial" w:hAnsi="Arial" w:cs="Arial"/>
                <w:bCs/>
                <w:iCs/>
              </w:rPr>
            </w:pPr>
            <w:r>
              <w:rPr>
                <w:rFonts w:ascii="Arial" w:hAnsi="Arial" w:cs="Arial"/>
                <w:bCs/>
                <w:iCs/>
              </w:rPr>
              <w:t>LS noted a</w:t>
            </w:r>
            <w:r w:rsidR="00852F57" w:rsidRPr="006D22E8">
              <w:rPr>
                <w:rFonts w:ascii="Arial" w:hAnsi="Arial" w:cs="Arial"/>
                <w:bCs/>
                <w:iCs/>
              </w:rPr>
              <w:t>n</w:t>
            </w:r>
            <w:r w:rsidR="00DB2142" w:rsidRPr="006D22E8">
              <w:rPr>
                <w:rFonts w:ascii="Arial" w:hAnsi="Arial" w:cs="Arial"/>
                <w:bCs/>
                <w:iCs/>
              </w:rPr>
              <w:t xml:space="preserve"> update</w:t>
            </w:r>
            <w:r w:rsidR="00852F57" w:rsidRPr="006D22E8">
              <w:rPr>
                <w:rFonts w:ascii="Arial" w:hAnsi="Arial" w:cs="Arial"/>
                <w:bCs/>
                <w:iCs/>
              </w:rPr>
              <w:t xml:space="preserve"> from Brian Levinson</w:t>
            </w:r>
            <w:r w:rsidR="008C5F7D">
              <w:rPr>
                <w:rFonts w:ascii="Arial" w:hAnsi="Arial" w:cs="Arial"/>
                <w:bCs/>
                <w:iCs/>
              </w:rPr>
              <w:t>’</w:t>
            </w:r>
            <w:r w:rsidR="00852F57" w:rsidRPr="006D22E8">
              <w:rPr>
                <w:rFonts w:ascii="Arial" w:hAnsi="Arial" w:cs="Arial"/>
                <w:bCs/>
                <w:iCs/>
              </w:rPr>
              <w:t>s Independent Review of the Criminal Courts.</w:t>
            </w:r>
            <w:r w:rsidR="00EB25AC" w:rsidRPr="006D22E8">
              <w:rPr>
                <w:rFonts w:ascii="Arial" w:hAnsi="Arial" w:cs="Arial"/>
                <w:bCs/>
                <w:iCs/>
              </w:rPr>
              <w:t xml:space="preserve"> The review described custody as a </w:t>
            </w:r>
            <w:r w:rsidR="006C4820" w:rsidRPr="006D22E8">
              <w:rPr>
                <w:rFonts w:ascii="Arial" w:hAnsi="Arial" w:cs="Arial"/>
                <w:bCs/>
                <w:iCs/>
              </w:rPr>
              <w:t xml:space="preserve">central </w:t>
            </w:r>
            <w:r w:rsidR="008D1C80" w:rsidRPr="006D22E8">
              <w:rPr>
                <w:rFonts w:ascii="Arial" w:hAnsi="Arial" w:cs="Arial"/>
                <w:bCs/>
                <w:iCs/>
              </w:rPr>
              <w:t xml:space="preserve">starting point if things go wrong. </w:t>
            </w:r>
            <w:r w:rsidR="00E83372" w:rsidRPr="006D22E8">
              <w:rPr>
                <w:rFonts w:ascii="Arial" w:hAnsi="Arial" w:cs="Arial"/>
                <w:bCs/>
                <w:iCs/>
              </w:rPr>
              <w:t>One recommendation with</w:t>
            </w:r>
            <w:r w:rsidR="008E0C48" w:rsidRPr="006D22E8">
              <w:rPr>
                <w:rFonts w:ascii="Arial" w:hAnsi="Arial" w:cs="Arial"/>
                <w:bCs/>
                <w:iCs/>
              </w:rPr>
              <w:t>in</w:t>
            </w:r>
            <w:r w:rsidR="00E83372" w:rsidRPr="006D22E8">
              <w:rPr>
                <w:rFonts w:ascii="Arial" w:hAnsi="Arial" w:cs="Arial"/>
                <w:bCs/>
                <w:iCs/>
              </w:rPr>
              <w:t xml:space="preserve"> the review states </w:t>
            </w:r>
            <w:r w:rsidR="003436F2" w:rsidRPr="006D22E8">
              <w:rPr>
                <w:rFonts w:ascii="Arial" w:hAnsi="Arial" w:cs="Arial"/>
                <w:bCs/>
                <w:i/>
              </w:rPr>
              <w:t xml:space="preserve">‘with an increased importance of report quality, clarity and consistency, there needs to be a greater use of technology to allow detention officers to record updates directly </w:t>
            </w:r>
            <w:r w:rsidR="003436F2" w:rsidRPr="003436F2">
              <w:rPr>
                <w:rFonts w:ascii="Arial" w:hAnsi="Arial" w:cs="Arial"/>
                <w:bCs/>
                <w:i/>
              </w:rPr>
              <w:t>and can capture inspector reviews accurately and contemporaneously.</w:t>
            </w:r>
            <w:r w:rsidR="003436F2" w:rsidRPr="006D22E8">
              <w:rPr>
                <w:rFonts w:ascii="Arial" w:hAnsi="Arial" w:cs="Arial"/>
                <w:bCs/>
                <w:i/>
              </w:rPr>
              <w:t>’</w:t>
            </w:r>
            <w:r w:rsidR="008E0C48" w:rsidRPr="006D22E8">
              <w:rPr>
                <w:rFonts w:ascii="Arial" w:hAnsi="Arial" w:cs="Arial"/>
                <w:bCs/>
                <w:i/>
              </w:rPr>
              <w:t xml:space="preserve"> </w:t>
            </w:r>
            <w:r w:rsidR="008E0C48" w:rsidRPr="006D22E8">
              <w:rPr>
                <w:rFonts w:ascii="Arial" w:hAnsi="Arial" w:cs="Arial"/>
                <w:bCs/>
                <w:iCs/>
              </w:rPr>
              <w:t>This</w:t>
            </w:r>
            <w:r w:rsidR="008E0C48" w:rsidRPr="006D22E8">
              <w:rPr>
                <w:rFonts w:ascii="Arial" w:hAnsi="Arial" w:cs="Arial"/>
                <w:bCs/>
                <w:i/>
              </w:rPr>
              <w:t xml:space="preserve"> </w:t>
            </w:r>
            <w:r w:rsidR="00EF4BCC" w:rsidRPr="006D22E8">
              <w:rPr>
                <w:rFonts w:ascii="Arial" w:hAnsi="Arial" w:cs="Arial"/>
                <w:bCs/>
                <w:iCs/>
              </w:rPr>
              <w:t>National recommendation supports the recommendation in the thematic review</w:t>
            </w:r>
            <w:r w:rsidR="008E0C48" w:rsidRPr="006D22E8">
              <w:rPr>
                <w:rFonts w:ascii="Arial" w:hAnsi="Arial" w:cs="Arial"/>
                <w:bCs/>
                <w:iCs/>
              </w:rPr>
              <w:t xml:space="preserve"> of the CDSP.</w:t>
            </w:r>
          </w:p>
          <w:p w14:paraId="2F6FA662" w14:textId="77777777" w:rsidR="000C7BEA" w:rsidRPr="006D22E8" w:rsidRDefault="000C7BEA" w:rsidP="000C7BEA">
            <w:pPr>
              <w:rPr>
                <w:rFonts w:ascii="Arial" w:hAnsi="Arial" w:cs="Arial"/>
                <w:bCs/>
                <w:iCs/>
              </w:rPr>
            </w:pPr>
          </w:p>
          <w:p w14:paraId="0E9AF386" w14:textId="77777777" w:rsidR="000C7BEA" w:rsidRPr="006D22E8" w:rsidRDefault="00D94C68" w:rsidP="000C7BEA">
            <w:pPr>
              <w:rPr>
                <w:rFonts w:ascii="Arial" w:hAnsi="Arial" w:cs="Arial"/>
                <w:bCs/>
                <w:iCs/>
              </w:rPr>
            </w:pPr>
            <w:r w:rsidRPr="006D22E8">
              <w:rPr>
                <w:rFonts w:ascii="Arial" w:hAnsi="Arial" w:cs="Arial"/>
                <w:bCs/>
                <w:iCs/>
              </w:rPr>
              <w:t xml:space="preserve">The </w:t>
            </w:r>
            <w:r w:rsidR="000C7BEA" w:rsidRPr="006D22E8">
              <w:rPr>
                <w:rFonts w:ascii="Arial" w:hAnsi="Arial" w:cs="Arial"/>
                <w:bCs/>
                <w:iCs/>
              </w:rPr>
              <w:t xml:space="preserve">final Thematic Review report </w:t>
            </w:r>
            <w:r w:rsidR="0091538B" w:rsidRPr="006D22E8">
              <w:rPr>
                <w:rFonts w:ascii="Arial" w:hAnsi="Arial" w:cs="Arial"/>
                <w:bCs/>
                <w:iCs/>
              </w:rPr>
              <w:t xml:space="preserve">was approved </w:t>
            </w:r>
            <w:r w:rsidR="000C7BEA" w:rsidRPr="006D22E8">
              <w:rPr>
                <w:rFonts w:ascii="Arial" w:hAnsi="Arial" w:cs="Arial"/>
                <w:bCs/>
                <w:iCs/>
              </w:rPr>
              <w:t xml:space="preserve">and signed off </w:t>
            </w:r>
            <w:r w:rsidR="0091538B" w:rsidRPr="006D22E8">
              <w:rPr>
                <w:rFonts w:ascii="Arial" w:hAnsi="Arial" w:cs="Arial"/>
                <w:bCs/>
                <w:iCs/>
              </w:rPr>
              <w:t xml:space="preserve">within the meeting. </w:t>
            </w:r>
          </w:p>
          <w:p w14:paraId="60376DEC" w14:textId="7A3E37F9" w:rsidR="000C7BEA" w:rsidRPr="006D22E8" w:rsidRDefault="000C7BEA" w:rsidP="000C7BEA">
            <w:pPr>
              <w:rPr>
                <w:rFonts w:ascii="Arial" w:hAnsi="Arial" w:cs="Arial"/>
                <w:bCs/>
                <w:iCs/>
              </w:rPr>
            </w:pPr>
          </w:p>
        </w:tc>
      </w:tr>
      <w:tr w:rsidR="007365E4" w:rsidRPr="006D22E8" w14:paraId="051B1F2D" w14:textId="77777777" w:rsidTr="003E746C">
        <w:tc>
          <w:tcPr>
            <w:tcW w:w="880" w:type="dxa"/>
          </w:tcPr>
          <w:p w14:paraId="1BC6F429" w14:textId="77777777" w:rsidR="007365E4" w:rsidRPr="006D22E8" w:rsidRDefault="007365E4" w:rsidP="004A0719">
            <w:pPr>
              <w:pStyle w:val="ListParagraph"/>
              <w:numPr>
                <w:ilvl w:val="0"/>
                <w:numId w:val="29"/>
              </w:numPr>
              <w:spacing w:before="80" w:after="80"/>
              <w:jc w:val="center"/>
              <w:rPr>
                <w:rFonts w:ascii="Arial" w:hAnsi="Arial" w:cs="Arial"/>
                <w:bCs/>
                <w:iCs/>
              </w:rPr>
            </w:pPr>
          </w:p>
        </w:tc>
        <w:tc>
          <w:tcPr>
            <w:tcW w:w="4366" w:type="dxa"/>
          </w:tcPr>
          <w:p w14:paraId="555B6476" w14:textId="7B1CBFBE" w:rsidR="007365E4" w:rsidRPr="006D22E8" w:rsidRDefault="007365E4" w:rsidP="002E111A">
            <w:pPr>
              <w:spacing w:before="80" w:after="80"/>
              <w:rPr>
                <w:rFonts w:ascii="Arial" w:hAnsi="Arial" w:cs="Arial"/>
                <w:bCs/>
                <w:iCs/>
              </w:rPr>
            </w:pPr>
            <w:r w:rsidRPr="006D22E8">
              <w:rPr>
                <w:rFonts w:ascii="Arial" w:hAnsi="Arial" w:cs="Arial"/>
                <w:bCs/>
                <w:iCs/>
              </w:rPr>
              <w:t>Annual Report</w:t>
            </w:r>
            <w:r w:rsidR="00F74038" w:rsidRPr="006D22E8">
              <w:rPr>
                <w:rFonts w:ascii="Arial" w:hAnsi="Arial" w:cs="Arial"/>
                <w:bCs/>
                <w:iCs/>
              </w:rPr>
              <w:t xml:space="preserve"> 2025/2026</w:t>
            </w:r>
            <w:r w:rsidR="00131542" w:rsidRPr="006D22E8">
              <w:rPr>
                <w:rFonts w:ascii="Arial" w:hAnsi="Arial" w:cs="Arial"/>
                <w:bCs/>
                <w:iCs/>
              </w:rPr>
              <w:t xml:space="preserve"> - </w:t>
            </w:r>
            <w:r w:rsidR="00131542" w:rsidRPr="006D22E8">
              <w:rPr>
                <w:rFonts w:ascii="Arial" w:hAnsi="Arial" w:cs="Arial"/>
                <w:bCs/>
                <w:i/>
                <w:sz w:val="20"/>
                <w:szCs w:val="20"/>
              </w:rPr>
              <w:t>10 mins</w:t>
            </w:r>
          </w:p>
          <w:p w14:paraId="3A919326" w14:textId="5FCA49FE" w:rsidR="00F74038" w:rsidRPr="006D22E8" w:rsidRDefault="00F74038" w:rsidP="002E111A">
            <w:pPr>
              <w:spacing w:before="80" w:after="80"/>
              <w:rPr>
                <w:rFonts w:ascii="Arial" w:hAnsi="Arial" w:cs="Arial"/>
                <w:bCs/>
                <w:i/>
              </w:rPr>
            </w:pPr>
            <w:r w:rsidRPr="006D22E8">
              <w:rPr>
                <w:rFonts w:ascii="Arial" w:hAnsi="Arial" w:cs="Arial"/>
                <w:bCs/>
                <w:i/>
                <w:sz w:val="20"/>
                <w:szCs w:val="20"/>
              </w:rPr>
              <w:t>(</w:t>
            </w:r>
            <w:r w:rsidR="00A96282" w:rsidRPr="006D22E8">
              <w:rPr>
                <w:rFonts w:ascii="Arial" w:hAnsi="Arial" w:cs="Arial"/>
                <w:bCs/>
                <w:i/>
                <w:sz w:val="20"/>
                <w:szCs w:val="20"/>
              </w:rPr>
              <w:t>Previous annual report provided</w:t>
            </w:r>
            <w:r w:rsidR="000C0906" w:rsidRPr="006D22E8">
              <w:rPr>
                <w:rFonts w:ascii="Arial" w:hAnsi="Arial" w:cs="Arial"/>
                <w:bCs/>
                <w:i/>
                <w:sz w:val="20"/>
                <w:szCs w:val="20"/>
              </w:rPr>
              <w:t>)</w:t>
            </w:r>
          </w:p>
        </w:tc>
        <w:tc>
          <w:tcPr>
            <w:tcW w:w="2475" w:type="dxa"/>
          </w:tcPr>
          <w:p w14:paraId="7DC6F2DD" w14:textId="084D67CA" w:rsidR="007365E4" w:rsidRPr="006D22E8" w:rsidRDefault="001033E9" w:rsidP="003D3FC2">
            <w:pPr>
              <w:spacing w:before="80" w:after="80"/>
              <w:rPr>
                <w:rFonts w:ascii="Arial" w:hAnsi="Arial" w:cs="Arial"/>
                <w:bCs/>
                <w:iCs/>
              </w:rPr>
            </w:pPr>
            <w:r w:rsidRPr="006D22E8">
              <w:rPr>
                <w:rFonts w:ascii="Arial" w:hAnsi="Arial" w:cs="Arial"/>
                <w:bCs/>
                <w:iCs/>
              </w:rPr>
              <w:t>Discussion</w:t>
            </w:r>
          </w:p>
        </w:tc>
        <w:tc>
          <w:tcPr>
            <w:tcW w:w="2475" w:type="dxa"/>
          </w:tcPr>
          <w:p w14:paraId="54601539" w14:textId="23643C63" w:rsidR="007365E4" w:rsidRPr="006D22E8" w:rsidRDefault="003A2306" w:rsidP="003D3FC2">
            <w:pPr>
              <w:spacing w:before="80" w:after="80"/>
              <w:rPr>
                <w:rFonts w:ascii="Arial" w:hAnsi="Arial" w:cs="Arial"/>
                <w:bCs/>
                <w:iCs/>
              </w:rPr>
            </w:pPr>
            <w:r w:rsidRPr="006D22E8">
              <w:rPr>
                <w:rFonts w:ascii="Arial" w:hAnsi="Arial" w:cs="Arial"/>
                <w:bCs/>
                <w:iCs/>
              </w:rPr>
              <w:t>Chair (David)</w:t>
            </w:r>
          </w:p>
        </w:tc>
      </w:tr>
      <w:tr w:rsidR="00537C78" w:rsidRPr="006D22E8" w14:paraId="4CE3EE14" w14:textId="77777777">
        <w:tc>
          <w:tcPr>
            <w:tcW w:w="10196" w:type="dxa"/>
            <w:gridSpan w:val="4"/>
          </w:tcPr>
          <w:p w14:paraId="4604864A" w14:textId="31E1DD9C" w:rsidR="00537C78" w:rsidRPr="006D22E8" w:rsidRDefault="002906BD" w:rsidP="00E07AD4">
            <w:pPr>
              <w:rPr>
                <w:rFonts w:ascii="Arial" w:hAnsi="Arial" w:cs="Arial"/>
                <w:bCs/>
                <w:iCs/>
              </w:rPr>
            </w:pPr>
            <w:r w:rsidRPr="006D22E8">
              <w:rPr>
                <w:rFonts w:ascii="Arial" w:hAnsi="Arial" w:cs="Arial"/>
                <w:bCs/>
                <w:iCs/>
              </w:rPr>
              <w:t xml:space="preserve">DP </w:t>
            </w:r>
            <w:r w:rsidR="003B45EA" w:rsidRPr="006D22E8">
              <w:rPr>
                <w:rFonts w:ascii="Arial" w:hAnsi="Arial" w:cs="Arial"/>
                <w:bCs/>
                <w:iCs/>
              </w:rPr>
              <w:t>confirmed</w:t>
            </w:r>
            <w:r w:rsidR="009C282E" w:rsidRPr="006D22E8">
              <w:rPr>
                <w:rFonts w:ascii="Arial" w:hAnsi="Arial" w:cs="Arial"/>
                <w:bCs/>
                <w:iCs/>
              </w:rPr>
              <w:t xml:space="preserve"> a</w:t>
            </w:r>
            <w:r w:rsidRPr="006D22E8">
              <w:rPr>
                <w:rFonts w:ascii="Arial" w:hAnsi="Arial" w:cs="Arial"/>
                <w:bCs/>
                <w:iCs/>
              </w:rPr>
              <w:t xml:space="preserve"> </w:t>
            </w:r>
            <w:r w:rsidR="009C282E" w:rsidRPr="006D22E8">
              <w:rPr>
                <w:rFonts w:ascii="Arial" w:hAnsi="Arial" w:cs="Arial"/>
                <w:bCs/>
                <w:iCs/>
              </w:rPr>
              <w:t>d</w:t>
            </w:r>
            <w:r w:rsidR="001D0135" w:rsidRPr="006D22E8">
              <w:rPr>
                <w:rFonts w:ascii="Arial" w:hAnsi="Arial" w:cs="Arial"/>
                <w:bCs/>
                <w:iCs/>
              </w:rPr>
              <w:t xml:space="preserve">raft annual report </w:t>
            </w:r>
            <w:r w:rsidR="000D2C6B" w:rsidRPr="006D22E8">
              <w:rPr>
                <w:rFonts w:ascii="Arial" w:hAnsi="Arial" w:cs="Arial"/>
                <w:bCs/>
                <w:iCs/>
              </w:rPr>
              <w:t>will</w:t>
            </w:r>
            <w:r w:rsidR="001D0135" w:rsidRPr="006D22E8">
              <w:rPr>
                <w:rFonts w:ascii="Arial" w:hAnsi="Arial" w:cs="Arial"/>
                <w:bCs/>
                <w:iCs/>
              </w:rPr>
              <w:t xml:space="preserve"> be available between now and the next</w:t>
            </w:r>
            <w:r w:rsidR="003B45EA" w:rsidRPr="006D22E8">
              <w:rPr>
                <w:rFonts w:ascii="Arial" w:hAnsi="Arial" w:cs="Arial"/>
                <w:bCs/>
                <w:iCs/>
              </w:rPr>
              <w:t xml:space="preserve"> CDSP</w:t>
            </w:r>
            <w:r w:rsidR="000E0051" w:rsidRPr="006D22E8">
              <w:rPr>
                <w:rFonts w:ascii="Arial" w:hAnsi="Arial" w:cs="Arial"/>
                <w:bCs/>
                <w:iCs/>
              </w:rPr>
              <w:t xml:space="preserve"> </w:t>
            </w:r>
            <w:r w:rsidR="00E20D23" w:rsidRPr="006D22E8">
              <w:rPr>
                <w:rFonts w:ascii="Arial" w:hAnsi="Arial" w:cs="Arial"/>
                <w:bCs/>
                <w:iCs/>
              </w:rPr>
              <w:t>meeting in July 2026, with the intention for it to be approved at that meeting and published before summer 2026</w:t>
            </w:r>
            <w:r w:rsidRPr="006D22E8">
              <w:rPr>
                <w:rFonts w:ascii="Arial" w:hAnsi="Arial" w:cs="Arial"/>
                <w:bCs/>
                <w:iCs/>
              </w:rPr>
              <w:t>.</w:t>
            </w:r>
          </w:p>
          <w:p w14:paraId="1E7DE1AE" w14:textId="77777777" w:rsidR="00E07AD4" w:rsidRPr="006D22E8" w:rsidRDefault="00E07AD4" w:rsidP="00E07AD4">
            <w:pPr>
              <w:rPr>
                <w:rFonts w:ascii="Arial" w:hAnsi="Arial" w:cs="Arial"/>
                <w:bCs/>
                <w:iCs/>
              </w:rPr>
            </w:pPr>
          </w:p>
          <w:p w14:paraId="2246B391" w14:textId="0AB14717" w:rsidR="00FC0241" w:rsidRPr="006D22E8" w:rsidRDefault="005F1449" w:rsidP="00E07AD4">
            <w:pPr>
              <w:rPr>
                <w:rFonts w:ascii="Arial" w:hAnsi="Arial" w:cs="Arial"/>
                <w:bCs/>
                <w:iCs/>
              </w:rPr>
            </w:pPr>
            <w:r w:rsidRPr="006D22E8">
              <w:rPr>
                <w:rFonts w:ascii="Arial" w:hAnsi="Arial" w:cs="Arial"/>
                <w:bCs/>
                <w:iCs/>
              </w:rPr>
              <w:t>DP noted a paper on how the commissioner holds the police to account went to the</w:t>
            </w:r>
            <w:r w:rsidR="00FC0241" w:rsidRPr="006D22E8">
              <w:rPr>
                <w:rFonts w:ascii="Arial" w:hAnsi="Arial" w:cs="Arial"/>
                <w:bCs/>
                <w:iCs/>
              </w:rPr>
              <w:t xml:space="preserve"> </w:t>
            </w:r>
            <w:r w:rsidR="00AC5AB2" w:rsidRPr="006D22E8">
              <w:rPr>
                <w:rFonts w:ascii="Arial" w:hAnsi="Arial" w:cs="Arial"/>
                <w:bCs/>
                <w:iCs/>
              </w:rPr>
              <w:t>P</w:t>
            </w:r>
            <w:r w:rsidR="00FC0241" w:rsidRPr="006D22E8">
              <w:rPr>
                <w:rFonts w:ascii="Arial" w:hAnsi="Arial" w:cs="Arial"/>
                <w:bCs/>
                <w:iCs/>
              </w:rPr>
              <w:t xml:space="preserve">olice and </w:t>
            </w:r>
            <w:r w:rsidR="00AC5AB2" w:rsidRPr="006D22E8">
              <w:rPr>
                <w:rFonts w:ascii="Arial" w:hAnsi="Arial" w:cs="Arial"/>
                <w:bCs/>
                <w:iCs/>
              </w:rPr>
              <w:t>C</w:t>
            </w:r>
            <w:r w:rsidR="00FC0241" w:rsidRPr="006D22E8">
              <w:rPr>
                <w:rFonts w:ascii="Arial" w:hAnsi="Arial" w:cs="Arial"/>
                <w:bCs/>
                <w:iCs/>
              </w:rPr>
              <w:t xml:space="preserve">rime </w:t>
            </w:r>
            <w:r w:rsidR="00AC5AB2" w:rsidRPr="006D22E8">
              <w:rPr>
                <w:rFonts w:ascii="Arial" w:hAnsi="Arial" w:cs="Arial"/>
                <w:bCs/>
                <w:iCs/>
              </w:rPr>
              <w:t>P</w:t>
            </w:r>
            <w:r w:rsidR="00FC0241" w:rsidRPr="006D22E8">
              <w:rPr>
                <w:rFonts w:ascii="Arial" w:hAnsi="Arial" w:cs="Arial"/>
                <w:bCs/>
                <w:iCs/>
              </w:rPr>
              <w:t>anel</w:t>
            </w:r>
            <w:r w:rsidR="00C90280">
              <w:rPr>
                <w:rFonts w:ascii="Arial" w:hAnsi="Arial" w:cs="Arial"/>
                <w:bCs/>
                <w:iCs/>
              </w:rPr>
              <w:t xml:space="preserve">, and </w:t>
            </w:r>
            <w:r w:rsidR="00FC0241" w:rsidRPr="006D22E8">
              <w:rPr>
                <w:rFonts w:ascii="Arial" w:hAnsi="Arial" w:cs="Arial"/>
                <w:bCs/>
                <w:iCs/>
              </w:rPr>
              <w:t xml:space="preserve">the CDSP is </w:t>
            </w:r>
            <w:r w:rsidRPr="006D22E8">
              <w:rPr>
                <w:rFonts w:ascii="Arial" w:hAnsi="Arial" w:cs="Arial"/>
                <w:bCs/>
                <w:iCs/>
              </w:rPr>
              <w:t xml:space="preserve">an important </w:t>
            </w:r>
            <w:r w:rsidR="00C90280">
              <w:rPr>
                <w:rFonts w:ascii="Arial" w:hAnsi="Arial" w:cs="Arial"/>
                <w:bCs/>
                <w:iCs/>
              </w:rPr>
              <w:t>part of this</w:t>
            </w:r>
            <w:r w:rsidR="00FC0241" w:rsidRPr="006D22E8">
              <w:rPr>
                <w:rFonts w:ascii="Arial" w:hAnsi="Arial" w:cs="Arial"/>
                <w:bCs/>
                <w:iCs/>
              </w:rPr>
              <w:t xml:space="preserve">. </w:t>
            </w:r>
            <w:r w:rsidRPr="006D22E8">
              <w:rPr>
                <w:rFonts w:ascii="Arial" w:hAnsi="Arial" w:cs="Arial"/>
                <w:bCs/>
                <w:iCs/>
              </w:rPr>
              <w:t>DP highlighted the w</w:t>
            </w:r>
            <w:r w:rsidR="009702B2" w:rsidRPr="006D22E8">
              <w:rPr>
                <w:rFonts w:ascii="Arial" w:hAnsi="Arial" w:cs="Arial"/>
                <w:bCs/>
                <w:iCs/>
              </w:rPr>
              <w:t xml:space="preserve">ork of the ICV is </w:t>
            </w:r>
            <w:r w:rsidR="00B055BE" w:rsidRPr="006D22E8">
              <w:rPr>
                <w:rFonts w:ascii="Arial" w:hAnsi="Arial" w:cs="Arial"/>
                <w:bCs/>
                <w:iCs/>
              </w:rPr>
              <w:t>valuable</w:t>
            </w:r>
            <w:r w:rsidR="009702B2" w:rsidRPr="006D22E8">
              <w:rPr>
                <w:rFonts w:ascii="Arial" w:hAnsi="Arial" w:cs="Arial"/>
                <w:bCs/>
                <w:iCs/>
              </w:rPr>
              <w:t xml:space="preserve">. </w:t>
            </w:r>
          </w:p>
          <w:p w14:paraId="7A9EF112" w14:textId="77777777" w:rsidR="00E07AD4" w:rsidRPr="006D22E8" w:rsidRDefault="00E07AD4" w:rsidP="00E07AD4">
            <w:pPr>
              <w:rPr>
                <w:rFonts w:ascii="Arial" w:hAnsi="Arial" w:cs="Arial"/>
                <w:bCs/>
                <w:iCs/>
              </w:rPr>
            </w:pPr>
          </w:p>
          <w:p w14:paraId="17DA68E8" w14:textId="74FA0D83" w:rsidR="00664F6E" w:rsidRPr="006D22E8" w:rsidRDefault="00F637C1" w:rsidP="00E07AD4">
            <w:pPr>
              <w:rPr>
                <w:rFonts w:ascii="Arial" w:hAnsi="Arial" w:cs="Arial"/>
                <w:bCs/>
                <w:iCs/>
              </w:rPr>
            </w:pPr>
            <w:r w:rsidRPr="006D22E8">
              <w:rPr>
                <w:rFonts w:ascii="Arial" w:hAnsi="Arial" w:cs="Arial"/>
                <w:bCs/>
                <w:iCs/>
              </w:rPr>
              <w:t>JW</w:t>
            </w:r>
            <w:r w:rsidR="00E07AD4" w:rsidRPr="006D22E8">
              <w:rPr>
                <w:rFonts w:ascii="Arial" w:hAnsi="Arial" w:cs="Arial"/>
                <w:bCs/>
                <w:iCs/>
              </w:rPr>
              <w:t xml:space="preserve"> and DP</w:t>
            </w:r>
            <w:r w:rsidR="00F876E2" w:rsidRPr="006D22E8">
              <w:rPr>
                <w:rFonts w:ascii="Arial" w:hAnsi="Arial" w:cs="Arial"/>
                <w:bCs/>
                <w:iCs/>
              </w:rPr>
              <w:t xml:space="preserve"> </w:t>
            </w:r>
            <w:r w:rsidR="00ED24AB" w:rsidRPr="006D22E8">
              <w:rPr>
                <w:rFonts w:ascii="Arial" w:hAnsi="Arial" w:cs="Arial"/>
                <w:bCs/>
                <w:iCs/>
              </w:rPr>
              <w:t xml:space="preserve">proposed to allocate functional responsibility </w:t>
            </w:r>
            <w:r w:rsidR="00B055BE" w:rsidRPr="006D22E8">
              <w:rPr>
                <w:rFonts w:ascii="Arial" w:hAnsi="Arial" w:cs="Arial"/>
                <w:bCs/>
                <w:iCs/>
              </w:rPr>
              <w:t>to produce</w:t>
            </w:r>
            <w:r w:rsidR="00ED24AB" w:rsidRPr="006D22E8">
              <w:rPr>
                <w:rFonts w:ascii="Arial" w:hAnsi="Arial" w:cs="Arial"/>
                <w:bCs/>
                <w:iCs/>
              </w:rPr>
              <w:t xml:space="preserve"> the annual report, and to i</w:t>
            </w:r>
            <w:r w:rsidR="00664F6E" w:rsidRPr="006D22E8">
              <w:rPr>
                <w:rFonts w:ascii="Arial" w:hAnsi="Arial" w:cs="Arial"/>
                <w:bCs/>
                <w:iCs/>
              </w:rPr>
              <w:t xml:space="preserve">ssue </w:t>
            </w:r>
            <w:r w:rsidR="00ED24AB" w:rsidRPr="006D22E8">
              <w:rPr>
                <w:rFonts w:ascii="Arial" w:hAnsi="Arial" w:cs="Arial"/>
                <w:bCs/>
                <w:iCs/>
              </w:rPr>
              <w:t xml:space="preserve">a </w:t>
            </w:r>
            <w:r w:rsidR="00664F6E" w:rsidRPr="006D22E8">
              <w:rPr>
                <w:rFonts w:ascii="Arial" w:hAnsi="Arial" w:cs="Arial"/>
                <w:bCs/>
                <w:iCs/>
              </w:rPr>
              <w:t xml:space="preserve">template </w:t>
            </w:r>
            <w:r w:rsidR="00ED24AB" w:rsidRPr="006D22E8">
              <w:rPr>
                <w:rFonts w:ascii="Arial" w:hAnsi="Arial" w:cs="Arial"/>
                <w:bCs/>
                <w:iCs/>
              </w:rPr>
              <w:t>outlining individual tasks</w:t>
            </w:r>
            <w:r w:rsidR="00664F6E" w:rsidRPr="006D22E8">
              <w:rPr>
                <w:rFonts w:ascii="Arial" w:hAnsi="Arial" w:cs="Arial"/>
                <w:bCs/>
                <w:iCs/>
              </w:rPr>
              <w:t xml:space="preserve"> to ensure individual people ha</w:t>
            </w:r>
            <w:r w:rsidR="00A95931" w:rsidRPr="006D22E8">
              <w:rPr>
                <w:rFonts w:ascii="Arial" w:hAnsi="Arial" w:cs="Arial"/>
                <w:bCs/>
                <w:iCs/>
              </w:rPr>
              <w:t>ve</w:t>
            </w:r>
            <w:r w:rsidR="00664F6E" w:rsidRPr="006D22E8">
              <w:rPr>
                <w:rFonts w:ascii="Arial" w:hAnsi="Arial" w:cs="Arial"/>
                <w:bCs/>
                <w:iCs/>
              </w:rPr>
              <w:t xml:space="preserve"> their own </w:t>
            </w:r>
            <w:r w:rsidR="00A95931" w:rsidRPr="006D22E8">
              <w:rPr>
                <w:rFonts w:ascii="Arial" w:hAnsi="Arial" w:cs="Arial"/>
                <w:bCs/>
                <w:iCs/>
              </w:rPr>
              <w:t xml:space="preserve">part </w:t>
            </w:r>
            <w:r w:rsidR="00664F6E" w:rsidRPr="006D22E8">
              <w:rPr>
                <w:rFonts w:ascii="Arial" w:hAnsi="Arial" w:cs="Arial"/>
                <w:bCs/>
                <w:iCs/>
              </w:rPr>
              <w:t xml:space="preserve">to </w:t>
            </w:r>
            <w:r w:rsidR="00A95931" w:rsidRPr="006D22E8">
              <w:rPr>
                <w:rFonts w:ascii="Arial" w:hAnsi="Arial" w:cs="Arial"/>
                <w:bCs/>
                <w:iCs/>
              </w:rPr>
              <w:t xml:space="preserve">carry out </w:t>
            </w:r>
            <w:r w:rsidR="00664F6E" w:rsidRPr="006D22E8">
              <w:rPr>
                <w:rFonts w:ascii="Arial" w:hAnsi="Arial" w:cs="Arial"/>
                <w:bCs/>
                <w:iCs/>
              </w:rPr>
              <w:t>for the annual report.</w:t>
            </w:r>
          </w:p>
          <w:p w14:paraId="2273BB44" w14:textId="42C2B839" w:rsidR="00F46979" w:rsidRPr="006D22E8" w:rsidRDefault="00F46979" w:rsidP="00E07AD4">
            <w:pPr>
              <w:rPr>
                <w:rFonts w:ascii="Arial" w:hAnsi="Arial" w:cs="Arial"/>
                <w:bCs/>
                <w:iCs/>
              </w:rPr>
            </w:pPr>
          </w:p>
        </w:tc>
      </w:tr>
      <w:tr w:rsidR="003E746C" w:rsidRPr="006D22E8" w14:paraId="1B892B63" w14:textId="5745E97E" w:rsidTr="00140297">
        <w:trPr>
          <w:trHeight w:val="556"/>
        </w:trPr>
        <w:tc>
          <w:tcPr>
            <w:tcW w:w="880" w:type="dxa"/>
          </w:tcPr>
          <w:p w14:paraId="0BE9DECB" w14:textId="2479117D" w:rsidR="003E746C" w:rsidRPr="006D22E8" w:rsidRDefault="003E746C" w:rsidP="004A0719">
            <w:pPr>
              <w:pStyle w:val="ListParagraph"/>
              <w:numPr>
                <w:ilvl w:val="0"/>
                <w:numId w:val="29"/>
              </w:numPr>
              <w:spacing w:before="80" w:after="80"/>
              <w:jc w:val="center"/>
              <w:rPr>
                <w:rFonts w:ascii="Arial" w:hAnsi="Arial" w:cs="Arial"/>
                <w:bCs/>
                <w:iCs/>
              </w:rPr>
            </w:pPr>
          </w:p>
        </w:tc>
        <w:tc>
          <w:tcPr>
            <w:tcW w:w="4366" w:type="dxa"/>
          </w:tcPr>
          <w:p w14:paraId="7A1CFC1C" w14:textId="77777777" w:rsidR="00793523" w:rsidRPr="006D22E8" w:rsidRDefault="003E746C" w:rsidP="002E111A">
            <w:pPr>
              <w:spacing w:before="80" w:after="80"/>
              <w:rPr>
                <w:rFonts w:ascii="Arial" w:hAnsi="Arial" w:cs="Arial"/>
                <w:bCs/>
                <w:i/>
                <w:sz w:val="20"/>
                <w:szCs w:val="20"/>
              </w:rPr>
            </w:pPr>
            <w:r w:rsidRPr="006D22E8">
              <w:rPr>
                <w:rFonts w:ascii="Arial" w:hAnsi="Arial" w:cs="Arial"/>
                <w:bCs/>
                <w:iCs/>
              </w:rPr>
              <w:t>AOB</w:t>
            </w:r>
            <w:r w:rsidR="005C3F5A" w:rsidRPr="006D22E8">
              <w:rPr>
                <w:rFonts w:ascii="Arial" w:hAnsi="Arial" w:cs="Arial"/>
                <w:bCs/>
                <w:iCs/>
              </w:rPr>
              <w:t xml:space="preserve"> - </w:t>
            </w:r>
            <w:r w:rsidR="00687624" w:rsidRPr="006D22E8">
              <w:rPr>
                <w:rFonts w:ascii="Arial" w:hAnsi="Arial" w:cs="Arial"/>
                <w:bCs/>
                <w:i/>
                <w:sz w:val="20"/>
                <w:szCs w:val="20"/>
              </w:rPr>
              <w:t>1</w:t>
            </w:r>
            <w:r w:rsidR="00131542" w:rsidRPr="006D22E8">
              <w:rPr>
                <w:rFonts w:ascii="Arial" w:hAnsi="Arial" w:cs="Arial"/>
                <w:bCs/>
                <w:i/>
                <w:sz w:val="20"/>
                <w:szCs w:val="20"/>
              </w:rPr>
              <w:t>0</w:t>
            </w:r>
            <w:r w:rsidR="00687624" w:rsidRPr="006D22E8">
              <w:rPr>
                <w:rFonts w:ascii="Arial" w:hAnsi="Arial" w:cs="Arial"/>
                <w:bCs/>
                <w:i/>
                <w:sz w:val="20"/>
                <w:szCs w:val="20"/>
              </w:rPr>
              <w:t xml:space="preserve"> </w:t>
            </w:r>
            <w:r w:rsidR="00883126" w:rsidRPr="006D22E8">
              <w:rPr>
                <w:rFonts w:ascii="Arial" w:hAnsi="Arial" w:cs="Arial"/>
                <w:bCs/>
                <w:i/>
                <w:sz w:val="20"/>
                <w:szCs w:val="20"/>
              </w:rPr>
              <w:t>mins</w:t>
            </w:r>
          </w:p>
          <w:p w14:paraId="2614B650" w14:textId="03DA008C" w:rsidR="00D37BB7" w:rsidRPr="006D22E8" w:rsidRDefault="006F58F4" w:rsidP="00D37BB7">
            <w:pPr>
              <w:pStyle w:val="ListParagraph"/>
              <w:numPr>
                <w:ilvl w:val="0"/>
                <w:numId w:val="35"/>
              </w:numPr>
              <w:spacing w:before="80" w:after="80"/>
              <w:rPr>
                <w:rFonts w:ascii="Arial" w:hAnsi="Arial" w:cs="Arial"/>
                <w:bCs/>
                <w:iCs/>
                <w:sz w:val="20"/>
                <w:szCs w:val="20"/>
              </w:rPr>
            </w:pPr>
            <w:r w:rsidRPr="006D22E8">
              <w:rPr>
                <w:rFonts w:ascii="Arial" w:hAnsi="Arial" w:cs="Arial"/>
                <w:bCs/>
                <w:iCs/>
              </w:rPr>
              <w:t xml:space="preserve">Update around </w:t>
            </w:r>
            <w:r w:rsidR="00622A9D" w:rsidRPr="006D22E8">
              <w:rPr>
                <w:rFonts w:ascii="Arial" w:hAnsi="Arial" w:cs="Arial"/>
                <w:bCs/>
                <w:iCs/>
              </w:rPr>
              <w:t>APCC/NPCC/CDSP Review</w:t>
            </w:r>
          </w:p>
        </w:tc>
        <w:tc>
          <w:tcPr>
            <w:tcW w:w="2475" w:type="dxa"/>
          </w:tcPr>
          <w:p w14:paraId="03A2E71E" w14:textId="20897731" w:rsidR="003E746C" w:rsidRPr="006D22E8" w:rsidRDefault="003E746C" w:rsidP="00140297">
            <w:pPr>
              <w:spacing w:before="80" w:after="80"/>
              <w:rPr>
                <w:rFonts w:ascii="Arial" w:hAnsi="Arial" w:cs="Arial"/>
                <w:bCs/>
                <w:iCs/>
              </w:rPr>
            </w:pPr>
            <w:r w:rsidRPr="006D22E8">
              <w:rPr>
                <w:rFonts w:ascii="Arial" w:hAnsi="Arial" w:cs="Arial"/>
                <w:bCs/>
                <w:iCs/>
              </w:rPr>
              <w:t>Verbal</w:t>
            </w:r>
          </w:p>
        </w:tc>
        <w:tc>
          <w:tcPr>
            <w:tcW w:w="2475" w:type="dxa"/>
          </w:tcPr>
          <w:p w14:paraId="301B7764" w14:textId="38E9BB3A" w:rsidR="00827325" w:rsidRPr="006D22E8" w:rsidRDefault="003E746C" w:rsidP="003D3FC2">
            <w:pPr>
              <w:spacing w:before="80" w:after="80"/>
              <w:rPr>
                <w:rFonts w:ascii="Arial" w:hAnsi="Arial" w:cs="Arial"/>
              </w:rPr>
            </w:pPr>
            <w:r w:rsidRPr="006D22E8">
              <w:rPr>
                <w:rFonts w:ascii="Arial" w:hAnsi="Arial" w:cs="Arial"/>
                <w:bCs/>
                <w:iCs/>
              </w:rPr>
              <w:t>Chair</w:t>
            </w:r>
            <w:r w:rsidR="007C121C" w:rsidRPr="006D22E8">
              <w:rPr>
                <w:rFonts w:ascii="Arial" w:hAnsi="Arial" w:cs="Arial"/>
                <w:bCs/>
                <w:iCs/>
              </w:rPr>
              <w:t xml:space="preserve"> </w:t>
            </w:r>
            <w:r w:rsidR="00C75B9D" w:rsidRPr="006D22E8">
              <w:rPr>
                <w:rFonts w:ascii="Arial" w:hAnsi="Arial" w:cs="Arial"/>
                <w:bCs/>
                <w:i/>
              </w:rPr>
              <w:t>(David)/</w:t>
            </w:r>
            <w:r w:rsidR="007E61C3" w:rsidRPr="006D22E8">
              <w:rPr>
                <w:rFonts w:ascii="Arial" w:hAnsi="Arial" w:cs="Arial"/>
                <w:bCs/>
                <w:iCs/>
              </w:rPr>
              <w:t>Laura Steward</w:t>
            </w:r>
          </w:p>
        </w:tc>
      </w:tr>
      <w:tr w:rsidR="00537C78" w:rsidRPr="006D22E8" w14:paraId="6E57C72A" w14:textId="77777777">
        <w:trPr>
          <w:trHeight w:val="556"/>
        </w:trPr>
        <w:tc>
          <w:tcPr>
            <w:tcW w:w="10196" w:type="dxa"/>
            <w:gridSpan w:val="4"/>
          </w:tcPr>
          <w:p w14:paraId="550C8247" w14:textId="14A92C19" w:rsidR="005D7CD3" w:rsidRDefault="006373EF" w:rsidP="00A76F10">
            <w:pPr>
              <w:rPr>
                <w:rFonts w:ascii="Arial" w:hAnsi="Arial" w:cs="Arial"/>
                <w:bCs/>
                <w:iCs/>
              </w:rPr>
            </w:pPr>
            <w:r>
              <w:rPr>
                <w:rFonts w:ascii="Arial" w:hAnsi="Arial" w:cs="Arial"/>
                <w:bCs/>
                <w:iCs/>
              </w:rPr>
              <w:t xml:space="preserve">KM </w:t>
            </w:r>
            <w:r w:rsidR="005D7CD3">
              <w:rPr>
                <w:rFonts w:ascii="Arial" w:hAnsi="Arial" w:cs="Arial"/>
                <w:bCs/>
                <w:iCs/>
              </w:rPr>
              <w:t>raised e</w:t>
            </w:r>
            <w:r w:rsidR="005D7CD3" w:rsidRPr="005D7CD3">
              <w:rPr>
                <w:rFonts w:ascii="Arial" w:hAnsi="Arial" w:cs="Arial"/>
                <w:bCs/>
                <w:iCs/>
              </w:rPr>
              <w:t>nquiries have been made with LDR to understand whether factors such as staffing approaches or practices may be influencing this variation</w:t>
            </w:r>
            <w:r w:rsidR="00DD5B47">
              <w:rPr>
                <w:rFonts w:ascii="Arial" w:hAnsi="Arial" w:cs="Arial"/>
                <w:bCs/>
                <w:iCs/>
              </w:rPr>
              <w:t xml:space="preserve"> </w:t>
            </w:r>
            <w:r w:rsidR="005D7CD3" w:rsidRPr="005D7CD3">
              <w:rPr>
                <w:rFonts w:ascii="Arial" w:hAnsi="Arial" w:cs="Arial"/>
                <w:bCs/>
                <w:iCs/>
              </w:rPr>
              <w:t xml:space="preserve">however, feedback has not yet been received. It was noted that while full uptake is unlikely, there is a need to define what constitutes an acceptable level of engagement and to identify any interventions that could help improve consistency. </w:t>
            </w:r>
            <w:r w:rsidR="005D7CD3" w:rsidRPr="005D7CD3">
              <w:rPr>
                <w:rFonts w:ascii="Arial" w:hAnsi="Arial" w:cs="Arial"/>
                <w:bCs/>
                <w:iCs/>
              </w:rPr>
              <w:lastRenderedPageBreak/>
              <w:t>It was also highlighted that further data, particularly relating to children’s uptake, would be beneficial but is currently unavailable</w:t>
            </w:r>
            <w:r w:rsidR="00DD5B47">
              <w:rPr>
                <w:rFonts w:ascii="Arial" w:hAnsi="Arial" w:cs="Arial"/>
                <w:bCs/>
                <w:iCs/>
              </w:rPr>
              <w:t>.</w:t>
            </w:r>
            <w:r w:rsidR="00473920">
              <w:rPr>
                <w:rFonts w:ascii="Arial" w:hAnsi="Arial" w:cs="Arial"/>
                <w:bCs/>
                <w:iCs/>
              </w:rPr>
              <w:t xml:space="preserve"> KM also </w:t>
            </w:r>
            <w:r w:rsidR="00DD1CA3">
              <w:rPr>
                <w:rFonts w:ascii="Arial" w:hAnsi="Arial" w:cs="Arial"/>
                <w:bCs/>
                <w:iCs/>
              </w:rPr>
              <w:t>raise</w:t>
            </w:r>
            <w:r w:rsidR="00664CD5">
              <w:rPr>
                <w:rFonts w:ascii="Arial" w:hAnsi="Arial" w:cs="Arial"/>
                <w:bCs/>
                <w:iCs/>
              </w:rPr>
              <w:t>d</w:t>
            </w:r>
            <w:r w:rsidR="00DD1CA3">
              <w:rPr>
                <w:rFonts w:ascii="Arial" w:hAnsi="Arial" w:cs="Arial"/>
                <w:bCs/>
                <w:iCs/>
              </w:rPr>
              <w:t xml:space="preserve"> particularly</w:t>
            </w:r>
            <w:r w:rsidR="00473920">
              <w:rPr>
                <w:rFonts w:ascii="Arial" w:hAnsi="Arial" w:cs="Arial"/>
                <w:bCs/>
                <w:iCs/>
              </w:rPr>
              <w:t xml:space="preserve"> </w:t>
            </w:r>
            <w:r w:rsidR="00473920" w:rsidRPr="00473920">
              <w:rPr>
                <w:rFonts w:ascii="Arial" w:hAnsi="Arial" w:cs="Arial"/>
                <w:bCs/>
                <w:iCs/>
              </w:rPr>
              <w:t>on referrals from FHPs when LDR staff are off duty and responsibility sits with the custody team. It was noted there is currently no effective way to track them. It was agreed that this will be monitored over time to better understand trends and consistency in referral activity</w:t>
            </w:r>
            <w:r w:rsidR="00F65DAC">
              <w:rPr>
                <w:rFonts w:ascii="Arial" w:hAnsi="Arial" w:cs="Arial"/>
                <w:bCs/>
                <w:iCs/>
              </w:rPr>
              <w:t>.</w:t>
            </w:r>
          </w:p>
          <w:p w14:paraId="16FAE56C" w14:textId="77777777" w:rsidR="003937EB" w:rsidRDefault="003937EB" w:rsidP="00A76F10">
            <w:pPr>
              <w:rPr>
                <w:rFonts w:ascii="Arial" w:hAnsi="Arial" w:cs="Arial"/>
                <w:bCs/>
                <w:iCs/>
              </w:rPr>
            </w:pPr>
          </w:p>
          <w:p w14:paraId="25C3FAC5" w14:textId="0617C5FC" w:rsidR="00A76F10" w:rsidRDefault="003937EB" w:rsidP="00A76F10">
            <w:pPr>
              <w:rPr>
                <w:rFonts w:ascii="Arial" w:hAnsi="Arial" w:cs="Arial"/>
                <w:bCs/>
                <w:iCs/>
              </w:rPr>
            </w:pPr>
            <w:r>
              <w:rPr>
                <w:rFonts w:ascii="Arial" w:hAnsi="Arial" w:cs="Arial"/>
                <w:bCs/>
                <w:iCs/>
              </w:rPr>
              <w:t xml:space="preserve">LS </w:t>
            </w:r>
            <w:r w:rsidR="00C3750C">
              <w:rPr>
                <w:rFonts w:ascii="Arial" w:hAnsi="Arial" w:cs="Arial"/>
                <w:bCs/>
                <w:iCs/>
              </w:rPr>
              <w:t xml:space="preserve">noted </w:t>
            </w:r>
            <w:r>
              <w:rPr>
                <w:rFonts w:ascii="Arial" w:hAnsi="Arial" w:cs="Arial"/>
                <w:bCs/>
                <w:iCs/>
              </w:rPr>
              <w:t xml:space="preserve">a presentation from </w:t>
            </w:r>
            <w:r w:rsidR="00C3750C">
              <w:rPr>
                <w:rFonts w:ascii="Arial" w:hAnsi="Arial" w:cs="Arial"/>
                <w:bCs/>
                <w:iCs/>
              </w:rPr>
              <w:t xml:space="preserve">the </w:t>
            </w:r>
            <w:r>
              <w:rPr>
                <w:rFonts w:ascii="Arial" w:hAnsi="Arial" w:cs="Arial"/>
                <w:bCs/>
                <w:iCs/>
              </w:rPr>
              <w:t xml:space="preserve">NPCC and APCC </w:t>
            </w:r>
            <w:r w:rsidR="00DB68C5">
              <w:rPr>
                <w:rFonts w:ascii="Arial" w:hAnsi="Arial" w:cs="Arial"/>
                <w:bCs/>
                <w:iCs/>
              </w:rPr>
              <w:t>about a national learning review of CDSP</w:t>
            </w:r>
            <w:r w:rsidR="00C3750C">
              <w:rPr>
                <w:rFonts w:ascii="Arial" w:hAnsi="Arial" w:cs="Arial"/>
                <w:bCs/>
                <w:iCs/>
              </w:rPr>
              <w:t>s</w:t>
            </w:r>
            <w:r w:rsidR="00DB68C5">
              <w:rPr>
                <w:rFonts w:ascii="Arial" w:hAnsi="Arial" w:cs="Arial"/>
                <w:bCs/>
                <w:iCs/>
              </w:rPr>
              <w:t xml:space="preserve">. </w:t>
            </w:r>
            <w:r w:rsidR="00FE56F2">
              <w:rPr>
                <w:rFonts w:ascii="Arial" w:hAnsi="Arial" w:cs="Arial"/>
                <w:bCs/>
                <w:iCs/>
              </w:rPr>
              <w:t>Whil</w:t>
            </w:r>
            <w:r w:rsidR="00B23EB2">
              <w:rPr>
                <w:rFonts w:ascii="Arial" w:hAnsi="Arial" w:cs="Arial"/>
                <w:bCs/>
                <w:iCs/>
              </w:rPr>
              <w:t>e we have not been contact</w:t>
            </w:r>
            <w:r w:rsidR="00C3750C">
              <w:rPr>
                <w:rFonts w:ascii="Arial" w:hAnsi="Arial" w:cs="Arial"/>
                <w:bCs/>
                <w:iCs/>
              </w:rPr>
              <w:t>ed</w:t>
            </w:r>
            <w:r w:rsidR="00B23EB2">
              <w:rPr>
                <w:rFonts w:ascii="Arial" w:hAnsi="Arial" w:cs="Arial"/>
                <w:bCs/>
                <w:iCs/>
              </w:rPr>
              <w:t xml:space="preserve"> directly to be involved, we can expect a report out soon where we can take </w:t>
            </w:r>
            <w:r w:rsidR="00C3750C">
              <w:rPr>
                <w:rFonts w:ascii="Arial" w:hAnsi="Arial" w:cs="Arial"/>
                <w:bCs/>
                <w:iCs/>
              </w:rPr>
              <w:t>away some learning</w:t>
            </w:r>
            <w:r w:rsidR="00B23EB2">
              <w:rPr>
                <w:rFonts w:ascii="Arial" w:hAnsi="Arial" w:cs="Arial"/>
                <w:bCs/>
                <w:iCs/>
              </w:rPr>
              <w:t>.</w:t>
            </w:r>
            <w:r w:rsidR="00B13183">
              <w:rPr>
                <w:rFonts w:ascii="Arial" w:hAnsi="Arial" w:cs="Arial"/>
                <w:bCs/>
                <w:iCs/>
              </w:rPr>
              <w:t xml:space="preserve"> LS confirmed the presentation was a</w:t>
            </w:r>
            <w:r w:rsidR="00B13183" w:rsidRPr="00B13183">
              <w:rPr>
                <w:rFonts w:ascii="Arial" w:hAnsi="Arial" w:cs="Arial"/>
                <w:bCs/>
                <w:iCs/>
              </w:rPr>
              <w:t xml:space="preserve"> national mapping exercise</w:t>
            </w:r>
            <w:r w:rsidR="00B13183">
              <w:rPr>
                <w:rFonts w:ascii="Arial" w:hAnsi="Arial" w:cs="Arial"/>
                <w:bCs/>
                <w:iCs/>
              </w:rPr>
              <w:t xml:space="preserve"> with</w:t>
            </w:r>
            <w:r w:rsidR="00B13183" w:rsidRPr="00B13183">
              <w:rPr>
                <w:rFonts w:ascii="Arial" w:hAnsi="Arial" w:cs="Arial"/>
                <w:bCs/>
                <w:iCs/>
              </w:rPr>
              <w:t xml:space="preserve"> voluntary learning conversations</w:t>
            </w:r>
            <w:r w:rsidR="00C3750C">
              <w:rPr>
                <w:rFonts w:ascii="Arial" w:hAnsi="Arial" w:cs="Arial"/>
                <w:bCs/>
                <w:iCs/>
              </w:rPr>
              <w:t xml:space="preserve"> and</w:t>
            </w:r>
            <w:r w:rsidR="00B13183">
              <w:rPr>
                <w:rFonts w:ascii="Arial" w:hAnsi="Arial" w:cs="Arial"/>
                <w:bCs/>
                <w:iCs/>
              </w:rPr>
              <w:t xml:space="preserve"> a</w:t>
            </w:r>
            <w:r w:rsidR="00B13183" w:rsidRPr="00B13183">
              <w:rPr>
                <w:rFonts w:ascii="Arial" w:hAnsi="Arial" w:cs="Arial"/>
                <w:bCs/>
                <w:iCs/>
              </w:rPr>
              <w:t xml:space="preserve"> national learning summary</w:t>
            </w:r>
            <w:r w:rsidR="00C3750C">
              <w:rPr>
                <w:rFonts w:ascii="Arial" w:hAnsi="Arial" w:cs="Arial"/>
                <w:bCs/>
                <w:iCs/>
              </w:rPr>
              <w:t xml:space="preserve">. </w:t>
            </w:r>
          </w:p>
          <w:p w14:paraId="1F49D407" w14:textId="451FFA81" w:rsidR="00A76F10" w:rsidRPr="006D22E8" w:rsidRDefault="00A76F10" w:rsidP="00A76F10">
            <w:pPr>
              <w:rPr>
                <w:rFonts w:ascii="Arial" w:hAnsi="Arial" w:cs="Arial"/>
                <w:bCs/>
                <w:iCs/>
              </w:rPr>
            </w:pPr>
          </w:p>
        </w:tc>
      </w:tr>
    </w:tbl>
    <w:p w14:paraId="12FFB3E0" w14:textId="59C818AC" w:rsidR="007675C3" w:rsidRPr="006D22E8" w:rsidRDefault="004434DF" w:rsidP="00DF1223">
      <w:pPr>
        <w:spacing w:before="80" w:after="80"/>
        <w:rPr>
          <w:rFonts w:ascii="Arial" w:hAnsi="Arial" w:cs="Arial"/>
          <w:bCs/>
          <w:i/>
        </w:rPr>
      </w:pPr>
      <w:r w:rsidRPr="006D22E8">
        <w:rPr>
          <w:rFonts w:ascii="Arial" w:hAnsi="Arial" w:cs="Arial"/>
          <w:b/>
          <w:i/>
        </w:rPr>
        <w:lastRenderedPageBreak/>
        <w:t>Next meeting</w:t>
      </w:r>
      <w:r w:rsidR="002F75D8" w:rsidRPr="006D22E8">
        <w:rPr>
          <w:rFonts w:ascii="Arial" w:hAnsi="Arial" w:cs="Arial"/>
          <w:b/>
          <w:i/>
        </w:rPr>
        <w:t xml:space="preserve">s </w:t>
      </w:r>
      <w:r w:rsidR="002F75D8" w:rsidRPr="006D22E8">
        <w:rPr>
          <w:rFonts w:ascii="Arial" w:hAnsi="Arial" w:cs="Arial"/>
          <w:bCs/>
          <w:i/>
        </w:rPr>
        <w:t>–</w:t>
      </w:r>
      <w:r w:rsidR="00E66033" w:rsidRPr="006D22E8">
        <w:rPr>
          <w:rFonts w:ascii="Arial" w:hAnsi="Arial" w:cs="Arial"/>
          <w:bCs/>
          <w:i/>
        </w:rPr>
        <w:t xml:space="preserve"> </w:t>
      </w:r>
    </w:p>
    <w:p w14:paraId="25352B24" w14:textId="70974A77" w:rsidR="00343255" w:rsidRPr="006D22E8" w:rsidRDefault="00B95A31" w:rsidP="00167FB4">
      <w:pPr>
        <w:pStyle w:val="ListParagraph"/>
        <w:numPr>
          <w:ilvl w:val="0"/>
          <w:numId w:val="31"/>
        </w:numPr>
        <w:spacing w:before="80" w:after="80"/>
        <w:rPr>
          <w:rFonts w:ascii="Arial" w:hAnsi="Arial" w:cs="Arial"/>
          <w:bCs/>
          <w:i/>
        </w:rPr>
      </w:pPr>
      <w:r w:rsidRPr="006D22E8">
        <w:rPr>
          <w:rFonts w:ascii="Arial" w:hAnsi="Arial" w:cs="Arial"/>
          <w:bCs/>
          <w:i/>
        </w:rPr>
        <w:t>Tuesday 14</w:t>
      </w:r>
      <w:r w:rsidRPr="006D22E8">
        <w:rPr>
          <w:rFonts w:ascii="Arial" w:hAnsi="Arial" w:cs="Arial"/>
          <w:bCs/>
          <w:i/>
          <w:vertAlign w:val="superscript"/>
        </w:rPr>
        <w:t>th</w:t>
      </w:r>
      <w:r w:rsidRPr="006D22E8">
        <w:rPr>
          <w:rFonts w:ascii="Arial" w:hAnsi="Arial" w:cs="Arial"/>
          <w:bCs/>
          <w:i/>
        </w:rPr>
        <w:t xml:space="preserve"> July </w:t>
      </w:r>
      <w:r w:rsidR="004D3567" w:rsidRPr="006D22E8">
        <w:rPr>
          <w:rFonts w:ascii="Arial" w:hAnsi="Arial" w:cs="Arial"/>
          <w:bCs/>
          <w:i/>
        </w:rPr>
        <w:t xml:space="preserve">at </w:t>
      </w:r>
      <w:r w:rsidRPr="006D22E8">
        <w:rPr>
          <w:rFonts w:ascii="Arial" w:hAnsi="Arial" w:cs="Arial"/>
          <w:bCs/>
          <w:i/>
        </w:rPr>
        <w:t>11:00</w:t>
      </w:r>
      <w:r w:rsidR="004D3567" w:rsidRPr="006D22E8">
        <w:rPr>
          <w:rFonts w:ascii="Arial" w:hAnsi="Arial" w:cs="Arial"/>
          <w:bCs/>
          <w:i/>
        </w:rPr>
        <w:t xml:space="preserve"> hrs</w:t>
      </w:r>
    </w:p>
    <w:p w14:paraId="455BB7E2" w14:textId="401EBB60" w:rsidR="00B95A31" w:rsidRPr="006D22E8" w:rsidRDefault="00B95A31" w:rsidP="00343255">
      <w:pPr>
        <w:pStyle w:val="ListParagraph"/>
        <w:numPr>
          <w:ilvl w:val="0"/>
          <w:numId w:val="31"/>
        </w:numPr>
        <w:spacing w:before="80" w:after="80"/>
        <w:rPr>
          <w:rFonts w:ascii="Arial" w:hAnsi="Arial" w:cs="Arial"/>
          <w:bCs/>
          <w:i/>
        </w:rPr>
      </w:pPr>
      <w:r w:rsidRPr="006D22E8">
        <w:rPr>
          <w:rFonts w:ascii="Arial" w:hAnsi="Arial" w:cs="Arial"/>
          <w:bCs/>
          <w:i/>
        </w:rPr>
        <w:t>Tuesday 13</w:t>
      </w:r>
      <w:r w:rsidRPr="006D22E8">
        <w:rPr>
          <w:rFonts w:ascii="Arial" w:hAnsi="Arial" w:cs="Arial"/>
          <w:bCs/>
          <w:i/>
          <w:vertAlign w:val="superscript"/>
        </w:rPr>
        <w:t>th</w:t>
      </w:r>
      <w:r w:rsidRPr="006D22E8">
        <w:rPr>
          <w:rFonts w:ascii="Arial" w:hAnsi="Arial" w:cs="Arial"/>
          <w:bCs/>
          <w:i/>
        </w:rPr>
        <w:t xml:space="preserve"> October </w:t>
      </w:r>
      <w:r w:rsidR="004D3567" w:rsidRPr="006D22E8">
        <w:rPr>
          <w:rFonts w:ascii="Arial" w:hAnsi="Arial" w:cs="Arial"/>
          <w:bCs/>
          <w:i/>
        </w:rPr>
        <w:t xml:space="preserve">at </w:t>
      </w:r>
      <w:r w:rsidRPr="006D22E8">
        <w:rPr>
          <w:rFonts w:ascii="Arial" w:hAnsi="Arial" w:cs="Arial"/>
          <w:bCs/>
          <w:i/>
        </w:rPr>
        <w:t>10:00</w:t>
      </w:r>
      <w:r w:rsidR="004D3567" w:rsidRPr="006D22E8">
        <w:rPr>
          <w:rFonts w:ascii="Arial" w:hAnsi="Arial" w:cs="Arial"/>
          <w:bCs/>
          <w:i/>
        </w:rPr>
        <w:t xml:space="preserve"> hrs</w:t>
      </w:r>
    </w:p>
    <w:sectPr w:rsidR="00B95A31" w:rsidRPr="006D22E8" w:rsidSect="003F340B">
      <w:headerReference w:type="even" r:id="rId10"/>
      <w:headerReference w:type="default" r:id="rId11"/>
      <w:footerReference w:type="default" r:id="rId12"/>
      <w:headerReference w:type="first" r:id="rId13"/>
      <w:type w:val="continuous"/>
      <w:pgSz w:w="11906" w:h="16838" w:code="9"/>
      <w:pgMar w:top="1440" w:right="850" w:bottom="1440" w:left="850" w:header="28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E95DA" w14:textId="77777777" w:rsidR="00B351D1" w:rsidRDefault="00B351D1" w:rsidP="00F60AA0">
      <w:pPr>
        <w:spacing w:after="0" w:line="240" w:lineRule="auto"/>
      </w:pPr>
      <w:r>
        <w:separator/>
      </w:r>
    </w:p>
  </w:endnote>
  <w:endnote w:type="continuationSeparator" w:id="0">
    <w:p w14:paraId="2609A8B4" w14:textId="77777777" w:rsidR="00B351D1" w:rsidRDefault="00B351D1" w:rsidP="00F60AA0">
      <w:pPr>
        <w:spacing w:after="0" w:line="240" w:lineRule="auto"/>
      </w:pPr>
      <w:r>
        <w:continuationSeparator/>
      </w:r>
    </w:p>
  </w:endnote>
  <w:endnote w:type="continuationNotice" w:id="1">
    <w:p w14:paraId="38065D69" w14:textId="77777777" w:rsidR="00B351D1" w:rsidRDefault="00B351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8159F" w14:textId="77777777" w:rsidR="002F37C2" w:rsidRPr="006068F9" w:rsidRDefault="002F37C2" w:rsidP="00606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11557" w14:textId="77777777" w:rsidR="00B351D1" w:rsidRDefault="00B351D1" w:rsidP="00F60AA0">
      <w:pPr>
        <w:spacing w:after="0" w:line="240" w:lineRule="auto"/>
      </w:pPr>
      <w:r>
        <w:separator/>
      </w:r>
    </w:p>
  </w:footnote>
  <w:footnote w:type="continuationSeparator" w:id="0">
    <w:p w14:paraId="0EF8E49B" w14:textId="77777777" w:rsidR="00B351D1" w:rsidRDefault="00B351D1" w:rsidP="00F60AA0">
      <w:pPr>
        <w:spacing w:after="0" w:line="240" w:lineRule="auto"/>
      </w:pPr>
      <w:r>
        <w:continuationSeparator/>
      </w:r>
    </w:p>
  </w:footnote>
  <w:footnote w:type="continuationNotice" w:id="1">
    <w:p w14:paraId="6D528917" w14:textId="77777777" w:rsidR="00B351D1" w:rsidRDefault="00B351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0940C" w14:textId="77777777" w:rsidR="00017E45" w:rsidRDefault="00017E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AC469" w14:textId="77777777" w:rsidR="002F37C2" w:rsidRPr="00F60AA0" w:rsidRDefault="002F37C2">
    <w:pPr>
      <w:pStyle w:val="Head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FB6E8" w14:textId="77777777" w:rsidR="00017E45" w:rsidRDefault="00017E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AB0"/>
    <w:multiLevelType w:val="hybridMultilevel"/>
    <w:tmpl w:val="5E30BA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D81CCB"/>
    <w:multiLevelType w:val="hybridMultilevel"/>
    <w:tmpl w:val="8424C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A511C1"/>
    <w:multiLevelType w:val="hybridMultilevel"/>
    <w:tmpl w:val="B290F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3C41D9"/>
    <w:multiLevelType w:val="hybridMultilevel"/>
    <w:tmpl w:val="EDBAA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122A5F"/>
    <w:multiLevelType w:val="hybridMultilevel"/>
    <w:tmpl w:val="8F8A2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0F6311"/>
    <w:multiLevelType w:val="hybridMultilevel"/>
    <w:tmpl w:val="7AAA4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4B07BF"/>
    <w:multiLevelType w:val="hybridMultilevel"/>
    <w:tmpl w:val="B11AC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6731CD"/>
    <w:multiLevelType w:val="hybridMultilevel"/>
    <w:tmpl w:val="6D3C2A46"/>
    <w:lvl w:ilvl="0" w:tplc="8E8038C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CB11A5"/>
    <w:multiLevelType w:val="hybridMultilevel"/>
    <w:tmpl w:val="250E107C"/>
    <w:lvl w:ilvl="0" w:tplc="3E6C177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8B432D"/>
    <w:multiLevelType w:val="hybridMultilevel"/>
    <w:tmpl w:val="D8082E06"/>
    <w:lvl w:ilvl="0" w:tplc="6A5CD85C">
      <w:start w:val="1"/>
      <w:numFmt w:val="lowerLetter"/>
      <w:lvlText w:val="%1)"/>
      <w:lvlJc w:val="left"/>
      <w:pPr>
        <w:ind w:left="810" w:hanging="360"/>
      </w:pPr>
      <w:rPr>
        <w:rFonts w:ascii="Tahoma" w:hAnsi="Tahoma" w:cs="Tahoma" w:hint="default"/>
        <w:i w:val="0"/>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0" w15:restartNumberingAfterBreak="0">
    <w:nsid w:val="12FF69EA"/>
    <w:multiLevelType w:val="hybridMultilevel"/>
    <w:tmpl w:val="C62ADD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A71115D"/>
    <w:multiLevelType w:val="hybridMultilevel"/>
    <w:tmpl w:val="C62ADD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A0761C"/>
    <w:multiLevelType w:val="hybridMultilevel"/>
    <w:tmpl w:val="9FB2F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DD21C5"/>
    <w:multiLevelType w:val="hybridMultilevel"/>
    <w:tmpl w:val="7D6C0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2635C0"/>
    <w:multiLevelType w:val="hybridMultilevel"/>
    <w:tmpl w:val="F68CF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CD1A84"/>
    <w:multiLevelType w:val="hybridMultilevel"/>
    <w:tmpl w:val="F530F8C0"/>
    <w:lvl w:ilvl="0" w:tplc="DA5C9E7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76534C"/>
    <w:multiLevelType w:val="hybridMultilevel"/>
    <w:tmpl w:val="C1046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3E3341"/>
    <w:multiLevelType w:val="hybridMultilevel"/>
    <w:tmpl w:val="22B86F28"/>
    <w:lvl w:ilvl="0" w:tplc="38C6842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DC1A3B"/>
    <w:multiLevelType w:val="hybridMultilevel"/>
    <w:tmpl w:val="0F8EF658"/>
    <w:lvl w:ilvl="0" w:tplc="8E8038C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28456D"/>
    <w:multiLevelType w:val="multilevel"/>
    <w:tmpl w:val="4B440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37C64B0"/>
    <w:multiLevelType w:val="hybridMultilevel"/>
    <w:tmpl w:val="CA9413A4"/>
    <w:lvl w:ilvl="0" w:tplc="8E8038C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5D14381"/>
    <w:multiLevelType w:val="hybridMultilevel"/>
    <w:tmpl w:val="83388DA4"/>
    <w:lvl w:ilvl="0" w:tplc="4D7E4A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266804"/>
    <w:multiLevelType w:val="hybridMultilevel"/>
    <w:tmpl w:val="74E02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F321F1"/>
    <w:multiLevelType w:val="hybridMultilevel"/>
    <w:tmpl w:val="8C3ECF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B237291"/>
    <w:multiLevelType w:val="hybridMultilevel"/>
    <w:tmpl w:val="D52A3AA4"/>
    <w:lvl w:ilvl="0" w:tplc="A934D396">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40F07736"/>
    <w:multiLevelType w:val="hybridMultilevel"/>
    <w:tmpl w:val="3B689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20775E"/>
    <w:multiLevelType w:val="hybridMultilevel"/>
    <w:tmpl w:val="3DB48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835347"/>
    <w:multiLevelType w:val="hybridMultilevel"/>
    <w:tmpl w:val="3B00C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8564F0"/>
    <w:multiLevelType w:val="hybridMultilevel"/>
    <w:tmpl w:val="34EC92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84047CA"/>
    <w:multiLevelType w:val="multilevel"/>
    <w:tmpl w:val="9782B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AA12486"/>
    <w:multiLevelType w:val="hybridMultilevel"/>
    <w:tmpl w:val="E2F8C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FE4455"/>
    <w:multiLevelType w:val="hybridMultilevel"/>
    <w:tmpl w:val="80EAF590"/>
    <w:lvl w:ilvl="0" w:tplc="365CF8D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BF2EF3"/>
    <w:multiLevelType w:val="hybridMultilevel"/>
    <w:tmpl w:val="DAB27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15325C"/>
    <w:multiLevelType w:val="hybridMultilevel"/>
    <w:tmpl w:val="561E3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401254"/>
    <w:multiLevelType w:val="hybridMultilevel"/>
    <w:tmpl w:val="9E7C6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9A4E1C"/>
    <w:multiLevelType w:val="hybridMultilevel"/>
    <w:tmpl w:val="B42A2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C4421F"/>
    <w:multiLevelType w:val="multilevel"/>
    <w:tmpl w:val="9DF2C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5493228"/>
    <w:multiLevelType w:val="hybridMultilevel"/>
    <w:tmpl w:val="B308AA8C"/>
    <w:lvl w:ilvl="0" w:tplc="FB522D7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C84018"/>
    <w:multiLevelType w:val="hybridMultilevel"/>
    <w:tmpl w:val="23E0C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087339"/>
    <w:multiLevelType w:val="hybridMultilevel"/>
    <w:tmpl w:val="98187692"/>
    <w:lvl w:ilvl="0" w:tplc="F4DC5154">
      <w:numFmt w:val="bullet"/>
      <w:lvlText w:val="-"/>
      <w:lvlJc w:val="left"/>
      <w:pPr>
        <w:ind w:left="720" w:hanging="360"/>
      </w:pPr>
      <w:rPr>
        <w:rFonts w:ascii="Arial" w:eastAsiaTheme="minorHAnsi" w:hAnsi="Arial" w:cs="Aria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CF7391"/>
    <w:multiLevelType w:val="hybridMultilevel"/>
    <w:tmpl w:val="816ED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9376837">
    <w:abstractNumId w:val="28"/>
  </w:num>
  <w:num w:numId="2" w16cid:durableId="1363092777">
    <w:abstractNumId w:val="11"/>
  </w:num>
  <w:num w:numId="3" w16cid:durableId="1366369251">
    <w:abstractNumId w:val="14"/>
  </w:num>
  <w:num w:numId="4" w16cid:durableId="1527324643">
    <w:abstractNumId w:val="1"/>
  </w:num>
  <w:num w:numId="5" w16cid:durableId="1626156591">
    <w:abstractNumId w:val="35"/>
  </w:num>
  <w:num w:numId="6" w16cid:durableId="1641307774">
    <w:abstractNumId w:val="33"/>
  </w:num>
  <w:num w:numId="7" w16cid:durableId="1642004863">
    <w:abstractNumId w:val="31"/>
  </w:num>
  <w:num w:numId="8" w16cid:durableId="1644848234">
    <w:abstractNumId w:val="5"/>
  </w:num>
  <w:num w:numId="9" w16cid:durableId="177278176">
    <w:abstractNumId w:val="12"/>
  </w:num>
  <w:num w:numId="10" w16cid:durableId="1802306605">
    <w:abstractNumId w:val="30"/>
  </w:num>
  <w:num w:numId="11" w16cid:durableId="19779557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7875145">
    <w:abstractNumId w:val="6"/>
  </w:num>
  <w:num w:numId="13" w16cid:durableId="2034380124">
    <w:abstractNumId w:val="20"/>
  </w:num>
  <w:num w:numId="14" w16cid:durableId="2040738893">
    <w:abstractNumId w:val="29"/>
  </w:num>
  <w:num w:numId="15" w16cid:durableId="20981577">
    <w:abstractNumId w:val="19"/>
  </w:num>
  <w:num w:numId="16" w16cid:durableId="2134011413">
    <w:abstractNumId w:val="34"/>
  </w:num>
  <w:num w:numId="17" w16cid:durableId="220796308">
    <w:abstractNumId w:val="39"/>
  </w:num>
  <w:num w:numId="18" w16cid:durableId="238246859">
    <w:abstractNumId w:val="10"/>
  </w:num>
  <w:num w:numId="19" w16cid:durableId="245919282">
    <w:abstractNumId w:val="26"/>
  </w:num>
  <w:num w:numId="20" w16cid:durableId="415706377">
    <w:abstractNumId w:val="40"/>
  </w:num>
  <w:num w:numId="21" w16cid:durableId="424418208">
    <w:abstractNumId w:val="36"/>
  </w:num>
  <w:num w:numId="22" w16cid:durableId="451830609">
    <w:abstractNumId w:val="15"/>
  </w:num>
  <w:num w:numId="23" w16cid:durableId="481115995">
    <w:abstractNumId w:val="23"/>
  </w:num>
  <w:num w:numId="24" w16cid:durableId="52511852">
    <w:abstractNumId w:val="13"/>
  </w:num>
  <w:num w:numId="25" w16cid:durableId="562107874">
    <w:abstractNumId w:val="9"/>
  </w:num>
  <w:num w:numId="26" w16cid:durableId="579364212">
    <w:abstractNumId w:val="32"/>
  </w:num>
  <w:num w:numId="27" w16cid:durableId="582379871">
    <w:abstractNumId w:val="25"/>
  </w:num>
  <w:num w:numId="28" w16cid:durableId="604045871">
    <w:abstractNumId w:val="38"/>
  </w:num>
  <w:num w:numId="29" w16cid:durableId="614216359">
    <w:abstractNumId w:val="0"/>
  </w:num>
  <w:num w:numId="30" w16cid:durableId="681473118">
    <w:abstractNumId w:val="4"/>
  </w:num>
  <w:num w:numId="31" w16cid:durableId="700326731">
    <w:abstractNumId w:val="17"/>
  </w:num>
  <w:num w:numId="32" w16cid:durableId="84689643">
    <w:abstractNumId w:val="3"/>
  </w:num>
  <w:num w:numId="33" w16cid:durableId="869680990">
    <w:abstractNumId w:val="8"/>
  </w:num>
  <w:num w:numId="34" w16cid:durableId="962226615">
    <w:abstractNumId w:val="27"/>
  </w:num>
  <w:num w:numId="35" w16cid:durableId="996887277">
    <w:abstractNumId w:val="22"/>
  </w:num>
  <w:num w:numId="36" w16cid:durableId="997421367">
    <w:abstractNumId w:val="7"/>
  </w:num>
  <w:num w:numId="37" w16cid:durableId="1341856128">
    <w:abstractNumId w:val="37"/>
  </w:num>
  <w:num w:numId="38" w16cid:durableId="367492378">
    <w:abstractNumId w:val="21"/>
  </w:num>
  <w:num w:numId="39" w16cid:durableId="114756389">
    <w:abstractNumId w:val="18"/>
  </w:num>
  <w:num w:numId="40" w16cid:durableId="221865006">
    <w:abstractNumId w:val="2"/>
  </w:num>
  <w:num w:numId="41" w16cid:durableId="50529407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3F2"/>
    <w:rsid w:val="00000FDC"/>
    <w:rsid w:val="000014C5"/>
    <w:rsid w:val="00001B2D"/>
    <w:rsid w:val="0000313A"/>
    <w:rsid w:val="00005802"/>
    <w:rsid w:val="00005AB3"/>
    <w:rsid w:val="00006E26"/>
    <w:rsid w:val="00007D9F"/>
    <w:rsid w:val="00012166"/>
    <w:rsid w:val="00013068"/>
    <w:rsid w:val="00014023"/>
    <w:rsid w:val="0001420C"/>
    <w:rsid w:val="00015350"/>
    <w:rsid w:val="00016973"/>
    <w:rsid w:val="00017E45"/>
    <w:rsid w:val="00020189"/>
    <w:rsid w:val="000205AB"/>
    <w:rsid w:val="00021C93"/>
    <w:rsid w:val="00021D65"/>
    <w:rsid w:val="0002343A"/>
    <w:rsid w:val="000249CE"/>
    <w:rsid w:val="00026A0B"/>
    <w:rsid w:val="000279B0"/>
    <w:rsid w:val="00027AEC"/>
    <w:rsid w:val="00036A14"/>
    <w:rsid w:val="000410E6"/>
    <w:rsid w:val="0004127D"/>
    <w:rsid w:val="00043608"/>
    <w:rsid w:val="00045E29"/>
    <w:rsid w:val="00046DDF"/>
    <w:rsid w:val="000471CB"/>
    <w:rsid w:val="00050169"/>
    <w:rsid w:val="00050CEB"/>
    <w:rsid w:val="000518D9"/>
    <w:rsid w:val="000541A0"/>
    <w:rsid w:val="000565E5"/>
    <w:rsid w:val="0006197F"/>
    <w:rsid w:val="0006323A"/>
    <w:rsid w:val="00063313"/>
    <w:rsid w:val="00063846"/>
    <w:rsid w:val="00064638"/>
    <w:rsid w:val="00064FCA"/>
    <w:rsid w:val="000669F5"/>
    <w:rsid w:val="00066C2C"/>
    <w:rsid w:val="00067F4F"/>
    <w:rsid w:val="00073D4E"/>
    <w:rsid w:val="00074BE5"/>
    <w:rsid w:val="000757DC"/>
    <w:rsid w:val="0007663A"/>
    <w:rsid w:val="000773B1"/>
    <w:rsid w:val="00077B99"/>
    <w:rsid w:val="0008035C"/>
    <w:rsid w:val="000804EB"/>
    <w:rsid w:val="00081E99"/>
    <w:rsid w:val="00083C54"/>
    <w:rsid w:val="00084E8B"/>
    <w:rsid w:val="000852BB"/>
    <w:rsid w:val="000860C7"/>
    <w:rsid w:val="000869C4"/>
    <w:rsid w:val="00087402"/>
    <w:rsid w:val="0008755C"/>
    <w:rsid w:val="00090904"/>
    <w:rsid w:val="0009165D"/>
    <w:rsid w:val="000918ED"/>
    <w:rsid w:val="0009581A"/>
    <w:rsid w:val="00096847"/>
    <w:rsid w:val="00096FE5"/>
    <w:rsid w:val="00097D36"/>
    <w:rsid w:val="000A0190"/>
    <w:rsid w:val="000A0ACC"/>
    <w:rsid w:val="000A1B09"/>
    <w:rsid w:val="000A1BE2"/>
    <w:rsid w:val="000A1D55"/>
    <w:rsid w:val="000A47D6"/>
    <w:rsid w:val="000A7475"/>
    <w:rsid w:val="000B0531"/>
    <w:rsid w:val="000B5299"/>
    <w:rsid w:val="000B7C06"/>
    <w:rsid w:val="000C02E0"/>
    <w:rsid w:val="000C0906"/>
    <w:rsid w:val="000C1E2B"/>
    <w:rsid w:val="000C2AAB"/>
    <w:rsid w:val="000C445E"/>
    <w:rsid w:val="000C5DAD"/>
    <w:rsid w:val="000C63DC"/>
    <w:rsid w:val="000C7BEA"/>
    <w:rsid w:val="000D200B"/>
    <w:rsid w:val="000D2C6B"/>
    <w:rsid w:val="000D3785"/>
    <w:rsid w:val="000D5C99"/>
    <w:rsid w:val="000D7282"/>
    <w:rsid w:val="000D79A9"/>
    <w:rsid w:val="000E0051"/>
    <w:rsid w:val="000E5BCA"/>
    <w:rsid w:val="000E7F10"/>
    <w:rsid w:val="000F13DF"/>
    <w:rsid w:val="000F3A52"/>
    <w:rsid w:val="000F411E"/>
    <w:rsid w:val="000F775C"/>
    <w:rsid w:val="0010278A"/>
    <w:rsid w:val="001033E9"/>
    <w:rsid w:val="0010513A"/>
    <w:rsid w:val="00105BD4"/>
    <w:rsid w:val="00105C03"/>
    <w:rsid w:val="0010623F"/>
    <w:rsid w:val="00107E50"/>
    <w:rsid w:val="00115690"/>
    <w:rsid w:val="00116F20"/>
    <w:rsid w:val="00120BD0"/>
    <w:rsid w:val="00122355"/>
    <w:rsid w:val="001236F4"/>
    <w:rsid w:val="00125055"/>
    <w:rsid w:val="00126B06"/>
    <w:rsid w:val="00126E59"/>
    <w:rsid w:val="00130A40"/>
    <w:rsid w:val="00130FBD"/>
    <w:rsid w:val="00131542"/>
    <w:rsid w:val="00133005"/>
    <w:rsid w:val="00133638"/>
    <w:rsid w:val="00133A3B"/>
    <w:rsid w:val="001351D6"/>
    <w:rsid w:val="00135396"/>
    <w:rsid w:val="00137094"/>
    <w:rsid w:val="0013716A"/>
    <w:rsid w:val="00140297"/>
    <w:rsid w:val="00140E54"/>
    <w:rsid w:val="00141809"/>
    <w:rsid w:val="00141A59"/>
    <w:rsid w:val="00141E2C"/>
    <w:rsid w:val="00143AF0"/>
    <w:rsid w:val="00143BBE"/>
    <w:rsid w:val="00143F7E"/>
    <w:rsid w:val="00145F20"/>
    <w:rsid w:val="00145FA6"/>
    <w:rsid w:val="00147077"/>
    <w:rsid w:val="00151DD5"/>
    <w:rsid w:val="0015372F"/>
    <w:rsid w:val="00154AEB"/>
    <w:rsid w:val="00155C7D"/>
    <w:rsid w:val="00156752"/>
    <w:rsid w:val="00163E1D"/>
    <w:rsid w:val="00166401"/>
    <w:rsid w:val="00166D86"/>
    <w:rsid w:val="00166E75"/>
    <w:rsid w:val="00167FB4"/>
    <w:rsid w:val="00174A5C"/>
    <w:rsid w:val="001807A0"/>
    <w:rsid w:val="0018225C"/>
    <w:rsid w:val="00184AD9"/>
    <w:rsid w:val="00185125"/>
    <w:rsid w:val="00187EAD"/>
    <w:rsid w:val="00190CF6"/>
    <w:rsid w:val="00191D66"/>
    <w:rsid w:val="0019269F"/>
    <w:rsid w:val="00193CE3"/>
    <w:rsid w:val="0019472A"/>
    <w:rsid w:val="00194F56"/>
    <w:rsid w:val="0019553C"/>
    <w:rsid w:val="00197688"/>
    <w:rsid w:val="00197DB0"/>
    <w:rsid w:val="001A1C65"/>
    <w:rsid w:val="001A5816"/>
    <w:rsid w:val="001A6C84"/>
    <w:rsid w:val="001A789E"/>
    <w:rsid w:val="001B0A8B"/>
    <w:rsid w:val="001B137B"/>
    <w:rsid w:val="001B24F6"/>
    <w:rsid w:val="001B2D27"/>
    <w:rsid w:val="001B2EA5"/>
    <w:rsid w:val="001B369D"/>
    <w:rsid w:val="001B3CDD"/>
    <w:rsid w:val="001B6012"/>
    <w:rsid w:val="001C1266"/>
    <w:rsid w:val="001C1888"/>
    <w:rsid w:val="001C25D4"/>
    <w:rsid w:val="001C31B8"/>
    <w:rsid w:val="001C470B"/>
    <w:rsid w:val="001C624D"/>
    <w:rsid w:val="001C766D"/>
    <w:rsid w:val="001D0135"/>
    <w:rsid w:val="001D0149"/>
    <w:rsid w:val="001D1564"/>
    <w:rsid w:val="001D5F2B"/>
    <w:rsid w:val="001E4480"/>
    <w:rsid w:val="001E5466"/>
    <w:rsid w:val="001E5632"/>
    <w:rsid w:val="001E643F"/>
    <w:rsid w:val="001E724E"/>
    <w:rsid w:val="001E7290"/>
    <w:rsid w:val="001F4904"/>
    <w:rsid w:val="001F4C43"/>
    <w:rsid w:val="001F72A1"/>
    <w:rsid w:val="001F7EEA"/>
    <w:rsid w:val="00200BC4"/>
    <w:rsid w:val="00201E14"/>
    <w:rsid w:val="0020246E"/>
    <w:rsid w:val="00203723"/>
    <w:rsid w:val="002078C1"/>
    <w:rsid w:val="00207DD1"/>
    <w:rsid w:val="00211CF9"/>
    <w:rsid w:val="00213965"/>
    <w:rsid w:val="00213F15"/>
    <w:rsid w:val="0021411D"/>
    <w:rsid w:val="00215842"/>
    <w:rsid w:val="00216690"/>
    <w:rsid w:val="00224924"/>
    <w:rsid w:val="00226FAE"/>
    <w:rsid w:val="00230A84"/>
    <w:rsid w:val="00230CD0"/>
    <w:rsid w:val="00230E00"/>
    <w:rsid w:val="00231514"/>
    <w:rsid w:val="002338D2"/>
    <w:rsid w:val="00234622"/>
    <w:rsid w:val="00234BEF"/>
    <w:rsid w:val="0023565B"/>
    <w:rsid w:val="00237E3C"/>
    <w:rsid w:val="00240720"/>
    <w:rsid w:val="00241085"/>
    <w:rsid w:val="002417E3"/>
    <w:rsid w:val="00245368"/>
    <w:rsid w:val="002505A2"/>
    <w:rsid w:val="002517ED"/>
    <w:rsid w:val="00251E08"/>
    <w:rsid w:val="00252E6D"/>
    <w:rsid w:val="0025430A"/>
    <w:rsid w:val="00257F67"/>
    <w:rsid w:val="002606F7"/>
    <w:rsid w:val="00261B9A"/>
    <w:rsid w:val="00261E4F"/>
    <w:rsid w:val="00262B83"/>
    <w:rsid w:val="00264BF5"/>
    <w:rsid w:val="00265A0B"/>
    <w:rsid w:val="00270915"/>
    <w:rsid w:val="002721C5"/>
    <w:rsid w:val="00272580"/>
    <w:rsid w:val="00273D45"/>
    <w:rsid w:val="0027474A"/>
    <w:rsid w:val="002758D6"/>
    <w:rsid w:val="00275B94"/>
    <w:rsid w:val="002765A1"/>
    <w:rsid w:val="00283104"/>
    <w:rsid w:val="00287B2D"/>
    <w:rsid w:val="002900E2"/>
    <w:rsid w:val="002906BD"/>
    <w:rsid w:val="0029264C"/>
    <w:rsid w:val="0029317F"/>
    <w:rsid w:val="00293A3C"/>
    <w:rsid w:val="0029453A"/>
    <w:rsid w:val="00297851"/>
    <w:rsid w:val="002A19DB"/>
    <w:rsid w:val="002A22B9"/>
    <w:rsid w:val="002A2465"/>
    <w:rsid w:val="002A4673"/>
    <w:rsid w:val="002A4BB5"/>
    <w:rsid w:val="002A567A"/>
    <w:rsid w:val="002A5DDB"/>
    <w:rsid w:val="002A60E0"/>
    <w:rsid w:val="002A6432"/>
    <w:rsid w:val="002A6775"/>
    <w:rsid w:val="002A7DDD"/>
    <w:rsid w:val="002B3903"/>
    <w:rsid w:val="002B66EC"/>
    <w:rsid w:val="002B7A28"/>
    <w:rsid w:val="002B7F4E"/>
    <w:rsid w:val="002B7FC0"/>
    <w:rsid w:val="002C0C8C"/>
    <w:rsid w:val="002C11C7"/>
    <w:rsid w:val="002C1C0A"/>
    <w:rsid w:val="002C1F1B"/>
    <w:rsid w:val="002C27CC"/>
    <w:rsid w:val="002C3C99"/>
    <w:rsid w:val="002C461C"/>
    <w:rsid w:val="002C55E9"/>
    <w:rsid w:val="002C6959"/>
    <w:rsid w:val="002C748C"/>
    <w:rsid w:val="002C7796"/>
    <w:rsid w:val="002C7D4E"/>
    <w:rsid w:val="002D121E"/>
    <w:rsid w:val="002D39D0"/>
    <w:rsid w:val="002D54D5"/>
    <w:rsid w:val="002D77E3"/>
    <w:rsid w:val="002D7A20"/>
    <w:rsid w:val="002E035A"/>
    <w:rsid w:val="002E0D59"/>
    <w:rsid w:val="002E111A"/>
    <w:rsid w:val="002E12EF"/>
    <w:rsid w:val="002E1C94"/>
    <w:rsid w:val="002E1F16"/>
    <w:rsid w:val="002E2810"/>
    <w:rsid w:val="002E3405"/>
    <w:rsid w:val="002E3EA0"/>
    <w:rsid w:val="002E4494"/>
    <w:rsid w:val="002E4E88"/>
    <w:rsid w:val="002E4F54"/>
    <w:rsid w:val="002E6AB7"/>
    <w:rsid w:val="002E7AA3"/>
    <w:rsid w:val="002F18E1"/>
    <w:rsid w:val="002F2DB6"/>
    <w:rsid w:val="002F3025"/>
    <w:rsid w:val="002F3586"/>
    <w:rsid w:val="002F362B"/>
    <w:rsid w:val="002F37C2"/>
    <w:rsid w:val="002F44DE"/>
    <w:rsid w:val="002F534D"/>
    <w:rsid w:val="002F5561"/>
    <w:rsid w:val="002F6114"/>
    <w:rsid w:val="002F641C"/>
    <w:rsid w:val="002F7586"/>
    <w:rsid w:val="002F75D8"/>
    <w:rsid w:val="00300BC4"/>
    <w:rsid w:val="003014A3"/>
    <w:rsid w:val="00301B8F"/>
    <w:rsid w:val="003022C1"/>
    <w:rsid w:val="003058B3"/>
    <w:rsid w:val="00305AED"/>
    <w:rsid w:val="00306EFF"/>
    <w:rsid w:val="00307D9B"/>
    <w:rsid w:val="00307F9C"/>
    <w:rsid w:val="003102C2"/>
    <w:rsid w:val="003103D0"/>
    <w:rsid w:val="003116E1"/>
    <w:rsid w:val="00313C84"/>
    <w:rsid w:val="003178ED"/>
    <w:rsid w:val="00321893"/>
    <w:rsid w:val="00321B18"/>
    <w:rsid w:val="003230EF"/>
    <w:rsid w:val="003236BF"/>
    <w:rsid w:val="00324699"/>
    <w:rsid w:val="0032659C"/>
    <w:rsid w:val="00327EBC"/>
    <w:rsid w:val="0033092C"/>
    <w:rsid w:val="003314AE"/>
    <w:rsid w:val="00332208"/>
    <w:rsid w:val="00334A72"/>
    <w:rsid w:val="00334C34"/>
    <w:rsid w:val="00336064"/>
    <w:rsid w:val="00336959"/>
    <w:rsid w:val="00337147"/>
    <w:rsid w:val="0034009A"/>
    <w:rsid w:val="003428EB"/>
    <w:rsid w:val="00343255"/>
    <w:rsid w:val="003436F2"/>
    <w:rsid w:val="0034390D"/>
    <w:rsid w:val="00343B08"/>
    <w:rsid w:val="00344818"/>
    <w:rsid w:val="00344D1D"/>
    <w:rsid w:val="0034608E"/>
    <w:rsid w:val="00350BDD"/>
    <w:rsid w:val="003531F5"/>
    <w:rsid w:val="00353F6D"/>
    <w:rsid w:val="003562DE"/>
    <w:rsid w:val="00356D85"/>
    <w:rsid w:val="00356EE8"/>
    <w:rsid w:val="00360018"/>
    <w:rsid w:val="00361A8D"/>
    <w:rsid w:val="00361B18"/>
    <w:rsid w:val="00363629"/>
    <w:rsid w:val="00363FF1"/>
    <w:rsid w:val="00364B99"/>
    <w:rsid w:val="00365445"/>
    <w:rsid w:val="0036621D"/>
    <w:rsid w:val="00367A4B"/>
    <w:rsid w:val="00370DF0"/>
    <w:rsid w:val="0037123C"/>
    <w:rsid w:val="003729C9"/>
    <w:rsid w:val="003733F0"/>
    <w:rsid w:val="0037400E"/>
    <w:rsid w:val="003774E0"/>
    <w:rsid w:val="00380A17"/>
    <w:rsid w:val="00380BE9"/>
    <w:rsid w:val="00384690"/>
    <w:rsid w:val="003857FB"/>
    <w:rsid w:val="00386F15"/>
    <w:rsid w:val="00390848"/>
    <w:rsid w:val="00391725"/>
    <w:rsid w:val="0039185E"/>
    <w:rsid w:val="003937EB"/>
    <w:rsid w:val="00394DFF"/>
    <w:rsid w:val="003973A1"/>
    <w:rsid w:val="00397449"/>
    <w:rsid w:val="003A1893"/>
    <w:rsid w:val="003A1C5B"/>
    <w:rsid w:val="003A2306"/>
    <w:rsid w:val="003A242C"/>
    <w:rsid w:val="003A3342"/>
    <w:rsid w:val="003A42A5"/>
    <w:rsid w:val="003A63F2"/>
    <w:rsid w:val="003A77A9"/>
    <w:rsid w:val="003B1011"/>
    <w:rsid w:val="003B1BA5"/>
    <w:rsid w:val="003B3F3B"/>
    <w:rsid w:val="003B45EA"/>
    <w:rsid w:val="003B53F5"/>
    <w:rsid w:val="003B5688"/>
    <w:rsid w:val="003B6A87"/>
    <w:rsid w:val="003B6C65"/>
    <w:rsid w:val="003B70A3"/>
    <w:rsid w:val="003C06E0"/>
    <w:rsid w:val="003C1A3C"/>
    <w:rsid w:val="003C1A41"/>
    <w:rsid w:val="003C377C"/>
    <w:rsid w:val="003C3A6D"/>
    <w:rsid w:val="003C3F74"/>
    <w:rsid w:val="003C473B"/>
    <w:rsid w:val="003C6F57"/>
    <w:rsid w:val="003C742A"/>
    <w:rsid w:val="003C77D4"/>
    <w:rsid w:val="003C78AC"/>
    <w:rsid w:val="003D03CB"/>
    <w:rsid w:val="003D13BA"/>
    <w:rsid w:val="003D145C"/>
    <w:rsid w:val="003D19DA"/>
    <w:rsid w:val="003D3D84"/>
    <w:rsid w:val="003D3FC2"/>
    <w:rsid w:val="003D4BF6"/>
    <w:rsid w:val="003D5084"/>
    <w:rsid w:val="003D6A2F"/>
    <w:rsid w:val="003D6F14"/>
    <w:rsid w:val="003E011D"/>
    <w:rsid w:val="003E029A"/>
    <w:rsid w:val="003E0382"/>
    <w:rsid w:val="003E3229"/>
    <w:rsid w:val="003E377F"/>
    <w:rsid w:val="003E4C01"/>
    <w:rsid w:val="003E746C"/>
    <w:rsid w:val="003F05FB"/>
    <w:rsid w:val="003F0789"/>
    <w:rsid w:val="003F12AC"/>
    <w:rsid w:val="003F25E4"/>
    <w:rsid w:val="003F2886"/>
    <w:rsid w:val="003F340B"/>
    <w:rsid w:val="003F3CCB"/>
    <w:rsid w:val="003F4B34"/>
    <w:rsid w:val="003F50A0"/>
    <w:rsid w:val="003F66DF"/>
    <w:rsid w:val="003F70BE"/>
    <w:rsid w:val="003F7EC7"/>
    <w:rsid w:val="004045C0"/>
    <w:rsid w:val="004077DE"/>
    <w:rsid w:val="00407B0B"/>
    <w:rsid w:val="004108C8"/>
    <w:rsid w:val="00411D19"/>
    <w:rsid w:val="00412343"/>
    <w:rsid w:val="00413248"/>
    <w:rsid w:val="00416353"/>
    <w:rsid w:val="0041687D"/>
    <w:rsid w:val="004221DC"/>
    <w:rsid w:val="004232C4"/>
    <w:rsid w:val="00424F7E"/>
    <w:rsid w:val="0042777F"/>
    <w:rsid w:val="00430C45"/>
    <w:rsid w:val="00432A0B"/>
    <w:rsid w:val="004349F0"/>
    <w:rsid w:val="00434B6F"/>
    <w:rsid w:val="004359E6"/>
    <w:rsid w:val="00435E7E"/>
    <w:rsid w:val="00440584"/>
    <w:rsid w:val="004434DF"/>
    <w:rsid w:val="004443AB"/>
    <w:rsid w:val="0044732B"/>
    <w:rsid w:val="0044755B"/>
    <w:rsid w:val="00453460"/>
    <w:rsid w:val="00455FAC"/>
    <w:rsid w:val="00460024"/>
    <w:rsid w:val="004648AA"/>
    <w:rsid w:val="00472EC6"/>
    <w:rsid w:val="004732BE"/>
    <w:rsid w:val="00473920"/>
    <w:rsid w:val="004775EB"/>
    <w:rsid w:val="0048404C"/>
    <w:rsid w:val="0048564E"/>
    <w:rsid w:val="00485C50"/>
    <w:rsid w:val="00485CFB"/>
    <w:rsid w:val="004872B2"/>
    <w:rsid w:val="004878EC"/>
    <w:rsid w:val="00491C9E"/>
    <w:rsid w:val="00491D00"/>
    <w:rsid w:val="004928C6"/>
    <w:rsid w:val="00492DDD"/>
    <w:rsid w:val="004940CF"/>
    <w:rsid w:val="0049469E"/>
    <w:rsid w:val="004A01D9"/>
    <w:rsid w:val="004A062A"/>
    <w:rsid w:val="004A0719"/>
    <w:rsid w:val="004A1089"/>
    <w:rsid w:val="004A1361"/>
    <w:rsid w:val="004A1714"/>
    <w:rsid w:val="004A2F82"/>
    <w:rsid w:val="004A41C7"/>
    <w:rsid w:val="004A5040"/>
    <w:rsid w:val="004B0FA8"/>
    <w:rsid w:val="004B54E0"/>
    <w:rsid w:val="004B6B27"/>
    <w:rsid w:val="004B779A"/>
    <w:rsid w:val="004C1B2F"/>
    <w:rsid w:val="004C22EA"/>
    <w:rsid w:val="004C3287"/>
    <w:rsid w:val="004C4B14"/>
    <w:rsid w:val="004C4EE8"/>
    <w:rsid w:val="004C562C"/>
    <w:rsid w:val="004C5BD4"/>
    <w:rsid w:val="004C6C23"/>
    <w:rsid w:val="004C7787"/>
    <w:rsid w:val="004D1A39"/>
    <w:rsid w:val="004D3567"/>
    <w:rsid w:val="004D3B1A"/>
    <w:rsid w:val="004D4C6E"/>
    <w:rsid w:val="004D5074"/>
    <w:rsid w:val="004D6666"/>
    <w:rsid w:val="004D687B"/>
    <w:rsid w:val="004D74B0"/>
    <w:rsid w:val="004E03D1"/>
    <w:rsid w:val="004E1278"/>
    <w:rsid w:val="004E235B"/>
    <w:rsid w:val="004E25E9"/>
    <w:rsid w:val="004E3946"/>
    <w:rsid w:val="004E472E"/>
    <w:rsid w:val="004E4DB3"/>
    <w:rsid w:val="004E5029"/>
    <w:rsid w:val="004F3E4A"/>
    <w:rsid w:val="005006D1"/>
    <w:rsid w:val="00501071"/>
    <w:rsid w:val="00501CEB"/>
    <w:rsid w:val="005025AB"/>
    <w:rsid w:val="005038AF"/>
    <w:rsid w:val="0050573E"/>
    <w:rsid w:val="005078A3"/>
    <w:rsid w:val="005108F5"/>
    <w:rsid w:val="00511AD5"/>
    <w:rsid w:val="00513D9C"/>
    <w:rsid w:val="005162E7"/>
    <w:rsid w:val="00520C3E"/>
    <w:rsid w:val="005235C5"/>
    <w:rsid w:val="005249D4"/>
    <w:rsid w:val="00524A43"/>
    <w:rsid w:val="005262BE"/>
    <w:rsid w:val="00526C57"/>
    <w:rsid w:val="00526F81"/>
    <w:rsid w:val="00526FBF"/>
    <w:rsid w:val="005305BF"/>
    <w:rsid w:val="0053145C"/>
    <w:rsid w:val="00532627"/>
    <w:rsid w:val="00533D14"/>
    <w:rsid w:val="0053497B"/>
    <w:rsid w:val="00534E4F"/>
    <w:rsid w:val="0053512D"/>
    <w:rsid w:val="005358CE"/>
    <w:rsid w:val="00535B00"/>
    <w:rsid w:val="00536116"/>
    <w:rsid w:val="00537C78"/>
    <w:rsid w:val="00544D49"/>
    <w:rsid w:val="00545B64"/>
    <w:rsid w:val="005505E7"/>
    <w:rsid w:val="00552DB4"/>
    <w:rsid w:val="00555B93"/>
    <w:rsid w:val="0055749E"/>
    <w:rsid w:val="0056031D"/>
    <w:rsid w:val="00564086"/>
    <w:rsid w:val="00564B12"/>
    <w:rsid w:val="00564EB7"/>
    <w:rsid w:val="0056665C"/>
    <w:rsid w:val="005733BF"/>
    <w:rsid w:val="0057509E"/>
    <w:rsid w:val="005755BE"/>
    <w:rsid w:val="0057560A"/>
    <w:rsid w:val="00575873"/>
    <w:rsid w:val="00576C75"/>
    <w:rsid w:val="0057700F"/>
    <w:rsid w:val="00580286"/>
    <w:rsid w:val="00581450"/>
    <w:rsid w:val="00581F54"/>
    <w:rsid w:val="005824B5"/>
    <w:rsid w:val="00582FFA"/>
    <w:rsid w:val="00583D5C"/>
    <w:rsid w:val="0058421A"/>
    <w:rsid w:val="00586C34"/>
    <w:rsid w:val="00587E91"/>
    <w:rsid w:val="00591412"/>
    <w:rsid w:val="005929ED"/>
    <w:rsid w:val="00594A94"/>
    <w:rsid w:val="0059542C"/>
    <w:rsid w:val="005958CB"/>
    <w:rsid w:val="00596F9A"/>
    <w:rsid w:val="005970A4"/>
    <w:rsid w:val="00597716"/>
    <w:rsid w:val="00597DC4"/>
    <w:rsid w:val="005A1538"/>
    <w:rsid w:val="005A1A46"/>
    <w:rsid w:val="005A2025"/>
    <w:rsid w:val="005A249B"/>
    <w:rsid w:val="005A55D7"/>
    <w:rsid w:val="005B07AB"/>
    <w:rsid w:val="005B3F2F"/>
    <w:rsid w:val="005B4921"/>
    <w:rsid w:val="005B4E41"/>
    <w:rsid w:val="005C065B"/>
    <w:rsid w:val="005C09AB"/>
    <w:rsid w:val="005C16B1"/>
    <w:rsid w:val="005C1E0A"/>
    <w:rsid w:val="005C3F5A"/>
    <w:rsid w:val="005C482D"/>
    <w:rsid w:val="005D041E"/>
    <w:rsid w:val="005D0A61"/>
    <w:rsid w:val="005D229B"/>
    <w:rsid w:val="005D2F11"/>
    <w:rsid w:val="005D6665"/>
    <w:rsid w:val="005D7CD3"/>
    <w:rsid w:val="005E0B26"/>
    <w:rsid w:val="005E41D1"/>
    <w:rsid w:val="005E4405"/>
    <w:rsid w:val="005E5A26"/>
    <w:rsid w:val="005E6C7C"/>
    <w:rsid w:val="005F0124"/>
    <w:rsid w:val="005F1449"/>
    <w:rsid w:val="005F1C06"/>
    <w:rsid w:val="005F2DA8"/>
    <w:rsid w:val="005F4182"/>
    <w:rsid w:val="005F46C8"/>
    <w:rsid w:val="005F6C57"/>
    <w:rsid w:val="005F72C4"/>
    <w:rsid w:val="00602328"/>
    <w:rsid w:val="00603A3C"/>
    <w:rsid w:val="006068F9"/>
    <w:rsid w:val="00610B4A"/>
    <w:rsid w:val="006117CB"/>
    <w:rsid w:val="0061774C"/>
    <w:rsid w:val="0062033E"/>
    <w:rsid w:val="00620856"/>
    <w:rsid w:val="00620F32"/>
    <w:rsid w:val="0062168A"/>
    <w:rsid w:val="00621DAD"/>
    <w:rsid w:val="00622A9D"/>
    <w:rsid w:val="00623E86"/>
    <w:rsid w:val="00624376"/>
    <w:rsid w:val="006251F9"/>
    <w:rsid w:val="00630BDC"/>
    <w:rsid w:val="00632042"/>
    <w:rsid w:val="00633237"/>
    <w:rsid w:val="00633801"/>
    <w:rsid w:val="00634A4D"/>
    <w:rsid w:val="006366D1"/>
    <w:rsid w:val="00636C2C"/>
    <w:rsid w:val="00636F13"/>
    <w:rsid w:val="006373EF"/>
    <w:rsid w:val="0063771F"/>
    <w:rsid w:val="00641AE5"/>
    <w:rsid w:val="00642E49"/>
    <w:rsid w:val="006463F9"/>
    <w:rsid w:val="00647471"/>
    <w:rsid w:val="00650010"/>
    <w:rsid w:val="006612FA"/>
    <w:rsid w:val="00663404"/>
    <w:rsid w:val="0066387D"/>
    <w:rsid w:val="00663F7A"/>
    <w:rsid w:val="00664CD5"/>
    <w:rsid w:val="00664F6E"/>
    <w:rsid w:val="006655C8"/>
    <w:rsid w:val="00665ED7"/>
    <w:rsid w:val="006671EA"/>
    <w:rsid w:val="00670216"/>
    <w:rsid w:val="006713C6"/>
    <w:rsid w:val="00672575"/>
    <w:rsid w:val="006743D8"/>
    <w:rsid w:val="00674BB1"/>
    <w:rsid w:val="00675CFB"/>
    <w:rsid w:val="00677BA0"/>
    <w:rsid w:val="00677F7C"/>
    <w:rsid w:val="00682036"/>
    <w:rsid w:val="00685ABC"/>
    <w:rsid w:val="00685DE7"/>
    <w:rsid w:val="0068674F"/>
    <w:rsid w:val="00687624"/>
    <w:rsid w:val="006908CC"/>
    <w:rsid w:val="00694375"/>
    <w:rsid w:val="00696A86"/>
    <w:rsid w:val="006A0E77"/>
    <w:rsid w:val="006A191F"/>
    <w:rsid w:val="006A2F4B"/>
    <w:rsid w:val="006A4E6A"/>
    <w:rsid w:val="006A5F3C"/>
    <w:rsid w:val="006A797F"/>
    <w:rsid w:val="006B2523"/>
    <w:rsid w:val="006B31AC"/>
    <w:rsid w:val="006B3B69"/>
    <w:rsid w:val="006B70F0"/>
    <w:rsid w:val="006C34BF"/>
    <w:rsid w:val="006C4820"/>
    <w:rsid w:val="006C5609"/>
    <w:rsid w:val="006C5C86"/>
    <w:rsid w:val="006C6A8D"/>
    <w:rsid w:val="006C6F6E"/>
    <w:rsid w:val="006C7FE9"/>
    <w:rsid w:val="006D054A"/>
    <w:rsid w:val="006D0DF9"/>
    <w:rsid w:val="006D2094"/>
    <w:rsid w:val="006D22E8"/>
    <w:rsid w:val="006D27CC"/>
    <w:rsid w:val="006D2BCB"/>
    <w:rsid w:val="006D2C44"/>
    <w:rsid w:val="006D301E"/>
    <w:rsid w:val="006D36CD"/>
    <w:rsid w:val="006D5BBF"/>
    <w:rsid w:val="006D5CD9"/>
    <w:rsid w:val="006E0F5F"/>
    <w:rsid w:val="006E11F2"/>
    <w:rsid w:val="006E192C"/>
    <w:rsid w:val="006E1FD3"/>
    <w:rsid w:val="006E2A82"/>
    <w:rsid w:val="006E2DA5"/>
    <w:rsid w:val="006E450A"/>
    <w:rsid w:val="006E5581"/>
    <w:rsid w:val="006E7F5B"/>
    <w:rsid w:val="006F1295"/>
    <w:rsid w:val="006F292A"/>
    <w:rsid w:val="006F34E4"/>
    <w:rsid w:val="006F58F4"/>
    <w:rsid w:val="006F5937"/>
    <w:rsid w:val="007001A2"/>
    <w:rsid w:val="00701784"/>
    <w:rsid w:val="0070185B"/>
    <w:rsid w:val="0070798D"/>
    <w:rsid w:val="00707B5C"/>
    <w:rsid w:val="00712471"/>
    <w:rsid w:val="00713996"/>
    <w:rsid w:val="0071611E"/>
    <w:rsid w:val="007166AD"/>
    <w:rsid w:val="00723862"/>
    <w:rsid w:val="00725AEB"/>
    <w:rsid w:val="00725B7D"/>
    <w:rsid w:val="00727BBC"/>
    <w:rsid w:val="00730B38"/>
    <w:rsid w:val="00730E6D"/>
    <w:rsid w:val="00731F7D"/>
    <w:rsid w:val="0073271E"/>
    <w:rsid w:val="00732EF4"/>
    <w:rsid w:val="007365E4"/>
    <w:rsid w:val="007376DA"/>
    <w:rsid w:val="007406CA"/>
    <w:rsid w:val="00740C0A"/>
    <w:rsid w:val="00745050"/>
    <w:rsid w:val="00745107"/>
    <w:rsid w:val="00746B58"/>
    <w:rsid w:val="00750B54"/>
    <w:rsid w:val="00750DA8"/>
    <w:rsid w:val="00752034"/>
    <w:rsid w:val="00752120"/>
    <w:rsid w:val="00752FBE"/>
    <w:rsid w:val="00756B41"/>
    <w:rsid w:val="00756C25"/>
    <w:rsid w:val="00756DFF"/>
    <w:rsid w:val="007571BE"/>
    <w:rsid w:val="00757826"/>
    <w:rsid w:val="00760385"/>
    <w:rsid w:val="007611D0"/>
    <w:rsid w:val="0076241B"/>
    <w:rsid w:val="00763818"/>
    <w:rsid w:val="00766016"/>
    <w:rsid w:val="007662E3"/>
    <w:rsid w:val="007675C3"/>
    <w:rsid w:val="007679A8"/>
    <w:rsid w:val="007679B7"/>
    <w:rsid w:val="00770AFF"/>
    <w:rsid w:val="007712E7"/>
    <w:rsid w:val="00771A9B"/>
    <w:rsid w:val="00771C3B"/>
    <w:rsid w:val="0077231E"/>
    <w:rsid w:val="00772456"/>
    <w:rsid w:val="007728E6"/>
    <w:rsid w:val="00772E1D"/>
    <w:rsid w:val="007756C1"/>
    <w:rsid w:val="007759B3"/>
    <w:rsid w:val="00776BD3"/>
    <w:rsid w:val="00777931"/>
    <w:rsid w:val="00780321"/>
    <w:rsid w:val="00781851"/>
    <w:rsid w:val="0078572D"/>
    <w:rsid w:val="00791301"/>
    <w:rsid w:val="00793523"/>
    <w:rsid w:val="00793A2F"/>
    <w:rsid w:val="00793F1C"/>
    <w:rsid w:val="007949A2"/>
    <w:rsid w:val="00795DF3"/>
    <w:rsid w:val="00796738"/>
    <w:rsid w:val="0079760B"/>
    <w:rsid w:val="007A07E8"/>
    <w:rsid w:val="007A0F5F"/>
    <w:rsid w:val="007A4A7E"/>
    <w:rsid w:val="007A5447"/>
    <w:rsid w:val="007A5EC6"/>
    <w:rsid w:val="007A6C84"/>
    <w:rsid w:val="007A7F67"/>
    <w:rsid w:val="007B0A88"/>
    <w:rsid w:val="007B1FB6"/>
    <w:rsid w:val="007B2F73"/>
    <w:rsid w:val="007B5D94"/>
    <w:rsid w:val="007B673A"/>
    <w:rsid w:val="007C0893"/>
    <w:rsid w:val="007C121C"/>
    <w:rsid w:val="007C4A88"/>
    <w:rsid w:val="007C636B"/>
    <w:rsid w:val="007C7EE6"/>
    <w:rsid w:val="007D0556"/>
    <w:rsid w:val="007D0D3C"/>
    <w:rsid w:val="007D4288"/>
    <w:rsid w:val="007D5A2B"/>
    <w:rsid w:val="007D636F"/>
    <w:rsid w:val="007D63F1"/>
    <w:rsid w:val="007D6E15"/>
    <w:rsid w:val="007D7220"/>
    <w:rsid w:val="007E0029"/>
    <w:rsid w:val="007E1E21"/>
    <w:rsid w:val="007E3C38"/>
    <w:rsid w:val="007E3D71"/>
    <w:rsid w:val="007E61C3"/>
    <w:rsid w:val="007F256E"/>
    <w:rsid w:val="007F3A46"/>
    <w:rsid w:val="007F46B6"/>
    <w:rsid w:val="007F520E"/>
    <w:rsid w:val="007F762E"/>
    <w:rsid w:val="007F7D9A"/>
    <w:rsid w:val="00800A05"/>
    <w:rsid w:val="00800C45"/>
    <w:rsid w:val="0080453B"/>
    <w:rsid w:val="00805206"/>
    <w:rsid w:val="00806697"/>
    <w:rsid w:val="0081107B"/>
    <w:rsid w:val="0081227A"/>
    <w:rsid w:val="00812692"/>
    <w:rsid w:val="008138DA"/>
    <w:rsid w:val="008139C0"/>
    <w:rsid w:val="00815CC8"/>
    <w:rsid w:val="008160A0"/>
    <w:rsid w:val="00820AFD"/>
    <w:rsid w:val="00820DEC"/>
    <w:rsid w:val="00822836"/>
    <w:rsid w:val="00824EA3"/>
    <w:rsid w:val="00827325"/>
    <w:rsid w:val="008306DD"/>
    <w:rsid w:val="00830758"/>
    <w:rsid w:val="008320AE"/>
    <w:rsid w:val="00833ABA"/>
    <w:rsid w:val="00833E1B"/>
    <w:rsid w:val="00835105"/>
    <w:rsid w:val="00835740"/>
    <w:rsid w:val="00835D57"/>
    <w:rsid w:val="0083646F"/>
    <w:rsid w:val="00836F3F"/>
    <w:rsid w:val="00842137"/>
    <w:rsid w:val="00843000"/>
    <w:rsid w:val="008437FD"/>
    <w:rsid w:val="00843CCA"/>
    <w:rsid w:val="008442E9"/>
    <w:rsid w:val="00845B3A"/>
    <w:rsid w:val="008465E7"/>
    <w:rsid w:val="00852070"/>
    <w:rsid w:val="00852F57"/>
    <w:rsid w:val="00860472"/>
    <w:rsid w:val="00860528"/>
    <w:rsid w:val="0086123D"/>
    <w:rsid w:val="008622B3"/>
    <w:rsid w:val="00862406"/>
    <w:rsid w:val="008638BB"/>
    <w:rsid w:val="00863A1D"/>
    <w:rsid w:val="008662FB"/>
    <w:rsid w:val="008671B1"/>
    <w:rsid w:val="00867867"/>
    <w:rsid w:val="00867EAB"/>
    <w:rsid w:val="00874573"/>
    <w:rsid w:val="00876C79"/>
    <w:rsid w:val="00877EDD"/>
    <w:rsid w:val="00877EED"/>
    <w:rsid w:val="00880E6A"/>
    <w:rsid w:val="008817CF"/>
    <w:rsid w:val="00882566"/>
    <w:rsid w:val="00883126"/>
    <w:rsid w:val="00884A07"/>
    <w:rsid w:val="00884DCA"/>
    <w:rsid w:val="008867DB"/>
    <w:rsid w:val="00887A0F"/>
    <w:rsid w:val="00893158"/>
    <w:rsid w:val="008933C2"/>
    <w:rsid w:val="0089719F"/>
    <w:rsid w:val="008978D2"/>
    <w:rsid w:val="008A0719"/>
    <w:rsid w:val="008A07E4"/>
    <w:rsid w:val="008A16D0"/>
    <w:rsid w:val="008A18F9"/>
    <w:rsid w:val="008A25BD"/>
    <w:rsid w:val="008A685B"/>
    <w:rsid w:val="008A79B0"/>
    <w:rsid w:val="008B44E8"/>
    <w:rsid w:val="008B4937"/>
    <w:rsid w:val="008B7243"/>
    <w:rsid w:val="008B7772"/>
    <w:rsid w:val="008C092A"/>
    <w:rsid w:val="008C0BDC"/>
    <w:rsid w:val="008C242B"/>
    <w:rsid w:val="008C2B41"/>
    <w:rsid w:val="008C5F7D"/>
    <w:rsid w:val="008C72E2"/>
    <w:rsid w:val="008C76C3"/>
    <w:rsid w:val="008D0324"/>
    <w:rsid w:val="008D066E"/>
    <w:rsid w:val="008D1C80"/>
    <w:rsid w:val="008D472E"/>
    <w:rsid w:val="008D536D"/>
    <w:rsid w:val="008D567A"/>
    <w:rsid w:val="008D6AF8"/>
    <w:rsid w:val="008D6E20"/>
    <w:rsid w:val="008D7658"/>
    <w:rsid w:val="008D77BD"/>
    <w:rsid w:val="008E0483"/>
    <w:rsid w:val="008E0677"/>
    <w:rsid w:val="008E0C48"/>
    <w:rsid w:val="008E23A7"/>
    <w:rsid w:val="008E64CB"/>
    <w:rsid w:val="008E7BC5"/>
    <w:rsid w:val="008F29DB"/>
    <w:rsid w:val="008F4445"/>
    <w:rsid w:val="008F6120"/>
    <w:rsid w:val="00900DFA"/>
    <w:rsid w:val="00900E85"/>
    <w:rsid w:val="009013E4"/>
    <w:rsid w:val="00904A99"/>
    <w:rsid w:val="0090538E"/>
    <w:rsid w:val="00906A37"/>
    <w:rsid w:val="009136C7"/>
    <w:rsid w:val="00913C8B"/>
    <w:rsid w:val="0091538B"/>
    <w:rsid w:val="00916575"/>
    <w:rsid w:val="009165DE"/>
    <w:rsid w:val="009241FB"/>
    <w:rsid w:val="00927531"/>
    <w:rsid w:val="009278DD"/>
    <w:rsid w:val="0093519A"/>
    <w:rsid w:val="0093559A"/>
    <w:rsid w:val="0094165A"/>
    <w:rsid w:val="0094329A"/>
    <w:rsid w:val="0094529C"/>
    <w:rsid w:val="00947E16"/>
    <w:rsid w:val="00947F57"/>
    <w:rsid w:val="00950B70"/>
    <w:rsid w:val="009522E9"/>
    <w:rsid w:val="00954C0E"/>
    <w:rsid w:val="00955AC9"/>
    <w:rsid w:val="00956042"/>
    <w:rsid w:val="009577F2"/>
    <w:rsid w:val="009625EF"/>
    <w:rsid w:val="00963900"/>
    <w:rsid w:val="00964D77"/>
    <w:rsid w:val="0096524E"/>
    <w:rsid w:val="00965879"/>
    <w:rsid w:val="00966555"/>
    <w:rsid w:val="00967086"/>
    <w:rsid w:val="009702B2"/>
    <w:rsid w:val="009724C0"/>
    <w:rsid w:val="00973D99"/>
    <w:rsid w:val="00977A83"/>
    <w:rsid w:val="00981629"/>
    <w:rsid w:val="00982316"/>
    <w:rsid w:val="00983373"/>
    <w:rsid w:val="009837A2"/>
    <w:rsid w:val="0098724C"/>
    <w:rsid w:val="00987449"/>
    <w:rsid w:val="00990E5F"/>
    <w:rsid w:val="00991AA0"/>
    <w:rsid w:val="0099234D"/>
    <w:rsid w:val="00993AA7"/>
    <w:rsid w:val="00993BC4"/>
    <w:rsid w:val="0099699A"/>
    <w:rsid w:val="00996CDB"/>
    <w:rsid w:val="009A29DB"/>
    <w:rsid w:val="009A38EE"/>
    <w:rsid w:val="009A40D5"/>
    <w:rsid w:val="009A622E"/>
    <w:rsid w:val="009A63DC"/>
    <w:rsid w:val="009B1179"/>
    <w:rsid w:val="009B1FCC"/>
    <w:rsid w:val="009B4B66"/>
    <w:rsid w:val="009B4D04"/>
    <w:rsid w:val="009B6AAC"/>
    <w:rsid w:val="009B706C"/>
    <w:rsid w:val="009C010F"/>
    <w:rsid w:val="009C0D36"/>
    <w:rsid w:val="009C1690"/>
    <w:rsid w:val="009C1A1B"/>
    <w:rsid w:val="009C282E"/>
    <w:rsid w:val="009C2936"/>
    <w:rsid w:val="009C4AC0"/>
    <w:rsid w:val="009C6C12"/>
    <w:rsid w:val="009C7ACB"/>
    <w:rsid w:val="009D0D3F"/>
    <w:rsid w:val="009D1E07"/>
    <w:rsid w:val="009D319F"/>
    <w:rsid w:val="009D49A9"/>
    <w:rsid w:val="009D4B5A"/>
    <w:rsid w:val="009D4C92"/>
    <w:rsid w:val="009E22E6"/>
    <w:rsid w:val="009E4F45"/>
    <w:rsid w:val="009E7305"/>
    <w:rsid w:val="009E7BC8"/>
    <w:rsid w:val="009F1FD2"/>
    <w:rsid w:val="009F245C"/>
    <w:rsid w:val="009F623C"/>
    <w:rsid w:val="009F644E"/>
    <w:rsid w:val="009F790D"/>
    <w:rsid w:val="00A01D0F"/>
    <w:rsid w:val="00A038F4"/>
    <w:rsid w:val="00A06A9A"/>
    <w:rsid w:val="00A0701E"/>
    <w:rsid w:val="00A10CFB"/>
    <w:rsid w:val="00A13872"/>
    <w:rsid w:val="00A1395F"/>
    <w:rsid w:val="00A21EED"/>
    <w:rsid w:val="00A24967"/>
    <w:rsid w:val="00A27230"/>
    <w:rsid w:val="00A27DBF"/>
    <w:rsid w:val="00A30B05"/>
    <w:rsid w:val="00A30C95"/>
    <w:rsid w:val="00A31741"/>
    <w:rsid w:val="00A32579"/>
    <w:rsid w:val="00A329DE"/>
    <w:rsid w:val="00A34894"/>
    <w:rsid w:val="00A353C3"/>
    <w:rsid w:val="00A356B0"/>
    <w:rsid w:val="00A37747"/>
    <w:rsid w:val="00A377C3"/>
    <w:rsid w:val="00A378C1"/>
    <w:rsid w:val="00A43C0F"/>
    <w:rsid w:val="00A448C3"/>
    <w:rsid w:val="00A45432"/>
    <w:rsid w:val="00A471E8"/>
    <w:rsid w:val="00A47733"/>
    <w:rsid w:val="00A47837"/>
    <w:rsid w:val="00A47C3D"/>
    <w:rsid w:val="00A533F4"/>
    <w:rsid w:val="00A558D4"/>
    <w:rsid w:val="00A55B0C"/>
    <w:rsid w:val="00A5648D"/>
    <w:rsid w:val="00A571AB"/>
    <w:rsid w:val="00A61244"/>
    <w:rsid w:val="00A63937"/>
    <w:rsid w:val="00A64361"/>
    <w:rsid w:val="00A64D6E"/>
    <w:rsid w:val="00A652AF"/>
    <w:rsid w:val="00A652E6"/>
    <w:rsid w:val="00A70C65"/>
    <w:rsid w:val="00A70F07"/>
    <w:rsid w:val="00A73B0E"/>
    <w:rsid w:val="00A74578"/>
    <w:rsid w:val="00A76F10"/>
    <w:rsid w:val="00A83266"/>
    <w:rsid w:val="00A8548E"/>
    <w:rsid w:val="00A8641E"/>
    <w:rsid w:val="00A9135F"/>
    <w:rsid w:val="00A92A0C"/>
    <w:rsid w:val="00A95823"/>
    <w:rsid w:val="00A95931"/>
    <w:rsid w:val="00A96282"/>
    <w:rsid w:val="00A96F2A"/>
    <w:rsid w:val="00A971EB"/>
    <w:rsid w:val="00A9783D"/>
    <w:rsid w:val="00AA0018"/>
    <w:rsid w:val="00AA0A20"/>
    <w:rsid w:val="00AA2682"/>
    <w:rsid w:val="00AA2E0C"/>
    <w:rsid w:val="00AA336D"/>
    <w:rsid w:val="00AA3689"/>
    <w:rsid w:val="00AA656D"/>
    <w:rsid w:val="00AA6CD7"/>
    <w:rsid w:val="00AA726E"/>
    <w:rsid w:val="00AB0060"/>
    <w:rsid w:val="00AB043F"/>
    <w:rsid w:val="00AB109B"/>
    <w:rsid w:val="00AB131D"/>
    <w:rsid w:val="00AB2608"/>
    <w:rsid w:val="00AB265E"/>
    <w:rsid w:val="00AB3F42"/>
    <w:rsid w:val="00AB5A73"/>
    <w:rsid w:val="00AC46C0"/>
    <w:rsid w:val="00AC5AB2"/>
    <w:rsid w:val="00AC5B0C"/>
    <w:rsid w:val="00AC64B7"/>
    <w:rsid w:val="00AC719D"/>
    <w:rsid w:val="00AD013E"/>
    <w:rsid w:val="00AD02F7"/>
    <w:rsid w:val="00AD15FF"/>
    <w:rsid w:val="00AD40BF"/>
    <w:rsid w:val="00AD492C"/>
    <w:rsid w:val="00AD5000"/>
    <w:rsid w:val="00AD61B6"/>
    <w:rsid w:val="00AD63A4"/>
    <w:rsid w:val="00AD6848"/>
    <w:rsid w:val="00AD7C01"/>
    <w:rsid w:val="00AD7EB7"/>
    <w:rsid w:val="00AE0B58"/>
    <w:rsid w:val="00AE2094"/>
    <w:rsid w:val="00AE20CD"/>
    <w:rsid w:val="00AE21C3"/>
    <w:rsid w:val="00AE49B0"/>
    <w:rsid w:val="00AE5764"/>
    <w:rsid w:val="00AE793A"/>
    <w:rsid w:val="00AF04EE"/>
    <w:rsid w:val="00AF256D"/>
    <w:rsid w:val="00AF5D29"/>
    <w:rsid w:val="00AF61B9"/>
    <w:rsid w:val="00AF6AC0"/>
    <w:rsid w:val="00B01337"/>
    <w:rsid w:val="00B019B3"/>
    <w:rsid w:val="00B028C8"/>
    <w:rsid w:val="00B055BE"/>
    <w:rsid w:val="00B0793C"/>
    <w:rsid w:val="00B13183"/>
    <w:rsid w:val="00B1480A"/>
    <w:rsid w:val="00B20A30"/>
    <w:rsid w:val="00B211B2"/>
    <w:rsid w:val="00B21736"/>
    <w:rsid w:val="00B21D28"/>
    <w:rsid w:val="00B23422"/>
    <w:rsid w:val="00B23EB2"/>
    <w:rsid w:val="00B241B6"/>
    <w:rsid w:val="00B3057D"/>
    <w:rsid w:val="00B30B4A"/>
    <w:rsid w:val="00B3124F"/>
    <w:rsid w:val="00B31F68"/>
    <w:rsid w:val="00B335A7"/>
    <w:rsid w:val="00B351D1"/>
    <w:rsid w:val="00B35B0F"/>
    <w:rsid w:val="00B37F2D"/>
    <w:rsid w:val="00B40A25"/>
    <w:rsid w:val="00B40EF0"/>
    <w:rsid w:val="00B470A3"/>
    <w:rsid w:val="00B475BE"/>
    <w:rsid w:val="00B47DB9"/>
    <w:rsid w:val="00B50E2D"/>
    <w:rsid w:val="00B526D0"/>
    <w:rsid w:val="00B531BE"/>
    <w:rsid w:val="00B547D6"/>
    <w:rsid w:val="00B57C5E"/>
    <w:rsid w:val="00B61574"/>
    <w:rsid w:val="00B62430"/>
    <w:rsid w:val="00B65DC3"/>
    <w:rsid w:val="00B67BDF"/>
    <w:rsid w:val="00B70F1A"/>
    <w:rsid w:val="00B71270"/>
    <w:rsid w:val="00B72500"/>
    <w:rsid w:val="00B73A97"/>
    <w:rsid w:val="00B73C92"/>
    <w:rsid w:val="00B74E98"/>
    <w:rsid w:val="00B7557F"/>
    <w:rsid w:val="00B76FE7"/>
    <w:rsid w:val="00B91588"/>
    <w:rsid w:val="00B92BEC"/>
    <w:rsid w:val="00B937AA"/>
    <w:rsid w:val="00B93FD4"/>
    <w:rsid w:val="00B951F3"/>
    <w:rsid w:val="00B95A31"/>
    <w:rsid w:val="00BA0C3A"/>
    <w:rsid w:val="00BA244F"/>
    <w:rsid w:val="00BA3A0F"/>
    <w:rsid w:val="00BA7201"/>
    <w:rsid w:val="00BB0E03"/>
    <w:rsid w:val="00BB1A5D"/>
    <w:rsid w:val="00BB3AC2"/>
    <w:rsid w:val="00BB53F2"/>
    <w:rsid w:val="00BB5C5F"/>
    <w:rsid w:val="00BC0790"/>
    <w:rsid w:val="00BC0852"/>
    <w:rsid w:val="00BC2B74"/>
    <w:rsid w:val="00BC2D51"/>
    <w:rsid w:val="00BC3017"/>
    <w:rsid w:val="00BC4B0E"/>
    <w:rsid w:val="00BC4F6E"/>
    <w:rsid w:val="00BD0F26"/>
    <w:rsid w:val="00BD15AB"/>
    <w:rsid w:val="00BD29D6"/>
    <w:rsid w:val="00BD38AE"/>
    <w:rsid w:val="00BD3E77"/>
    <w:rsid w:val="00BD44D3"/>
    <w:rsid w:val="00BD6BB6"/>
    <w:rsid w:val="00BD6F05"/>
    <w:rsid w:val="00BE4854"/>
    <w:rsid w:val="00BE4E9C"/>
    <w:rsid w:val="00BE659C"/>
    <w:rsid w:val="00BE781C"/>
    <w:rsid w:val="00BE7D13"/>
    <w:rsid w:val="00BF2036"/>
    <w:rsid w:val="00BF31E3"/>
    <w:rsid w:val="00BF5480"/>
    <w:rsid w:val="00BF5A12"/>
    <w:rsid w:val="00BF73EA"/>
    <w:rsid w:val="00BF7AD4"/>
    <w:rsid w:val="00C022B6"/>
    <w:rsid w:val="00C02BBC"/>
    <w:rsid w:val="00C0466B"/>
    <w:rsid w:val="00C07AFA"/>
    <w:rsid w:val="00C07B45"/>
    <w:rsid w:val="00C143CE"/>
    <w:rsid w:val="00C14CA7"/>
    <w:rsid w:val="00C15710"/>
    <w:rsid w:val="00C15FFF"/>
    <w:rsid w:val="00C17545"/>
    <w:rsid w:val="00C17DA4"/>
    <w:rsid w:val="00C2490D"/>
    <w:rsid w:val="00C258E8"/>
    <w:rsid w:val="00C25A44"/>
    <w:rsid w:val="00C31D60"/>
    <w:rsid w:val="00C33B99"/>
    <w:rsid w:val="00C346F5"/>
    <w:rsid w:val="00C351B0"/>
    <w:rsid w:val="00C35A91"/>
    <w:rsid w:val="00C36B09"/>
    <w:rsid w:val="00C3750C"/>
    <w:rsid w:val="00C41415"/>
    <w:rsid w:val="00C41C57"/>
    <w:rsid w:val="00C45BF4"/>
    <w:rsid w:val="00C46E4A"/>
    <w:rsid w:val="00C5111C"/>
    <w:rsid w:val="00C5230F"/>
    <w:rsid w:val="00C559CE"/>
    <w:rsid w:val="00C57304"/>
    <w:rsid w:val="00C577BC"/>
    <w:rsid w:val="00C57861"/>
    <w:rsid w:val="00C57B07"/>
    <w:rsid w:val="00C609FD"/>
    <w:rsid w:val="00C61CAA"/>
    <w:rsid w:val="00C6341D"/>
    <w:rsid w:val="00C64019"/>
    <w:rsid w:val="00C67133"/>
    <w:rsid w:val="00C67555"/>
    <w:rsid w:val="00C70ECF"/>
    <w:rsid w:val="00C711F9"/>
    <w:rsid w:val="00C73769"/>
    <w:rsid w:val="00C7399D"/>
    <w:rsid w:val="00C7586F"/>
    <w:rsid w:val="00C75B9D"/>
    <w:rsid w:val="00C765DF"/>
    <w:rsid w:val="00C8032B"/>
    <w:rsid w:val="00C80DF2"/>
    <w:rsid w:val="00C81839"/>
    <w:rsid w:val="00C83C8A"/>
    <w:rsid w:val="00C84882"/>
    <w:rsid w:val="00C84E82"/>
    <w:rsid w:val="00C86CBA"/>
    <w:rsid w:val="00C87C74"/>
    <w:rsid w:val="00C90280"/>
    <w:rsid w:val="00C9050B"/>
    <w:rsid w:val="00C926F4"/>
    <w:rsid w:val="00C952F4"/>
    <w:rsid w:val="00C96B0E"/>
    <w:rsid w:val="00C97F4E"/>
    <w:rsid w:val="00CA02A9"/>
    <w:rsid w:val="00CA2CB9"/>
    <w:rsid w:val="00CA3A42"/>
    <w:rsid w:val="00CA3DF5"/>
    <w:rsid w:val="00CA4459"/>
    <w:rsid w:val="00CA4BC4"/>
    <w:rsid w:val="00CA509B"/>
    <w:rsid w:val="00CA7800"/>
    <w:rsid w:val="00CA7873"/>
    <w:rsid w:val="00CB7A92"/>
    <w:rsid w:val="00CC1B10"/>
    <w:rsid w:val="00CC1D45"/>
    <w:rsid w:val="00CC29B7"/>
    <w:rsid w:val="00CC4A7E"/>
    <w:rsid w:val="00CC68A8"/>
    <w:rsid w:val="00CD1929"/>
    <w:rsid w:val="00CD329C"/>
    <w:rsid w:val="00CD3CD7"/>
    <w:rsid w:val="00CD4772"/>
    <w:rsid w:val="00CD50D2"/>
    <w:rsid w:val="00CD5CBB"/>
    <w:rsid w:val="00CD65C6"/>
    <w:rsid w:val="00CD6C61"/>
    <w:rsid w:val="00CD7ECB"/>
    <w:rsid w:val="00CE06AA"/>
    <w:rsid w:val="00CE5CB9"/>
    <w:rsid w:val="00CE7968"/>
    <w:rsid w:val="00CF7707"/>
    <w:rsid w:val="00CF79BD"/>
    <w:rsid w:val="00CF7A46"/>
    <w:rsid w:val="00D04B4F"/>
    <w:rsid w:val="00D05140"/>
    <w:rsid w:val="00D05F76"/>
    <w:rsid w:val="00D079BF"/>
    <w:rsid w:val="00D07BCA"/>
    <w:rsid w:val="00D12F04"/>
    <w:rsid w:val="00D12F96"/>
    <w:rsid w:val="00D130A5"/>
    <w:rsid w:val="00D154CE"/>
    <w:rsid w:val="00D16FFA"/>
    <w:rsid w:val="00D22FD8"/>
    <w:rsid w:val="00D242DA"/>
    <w:rsid w:val="00D250B2"/>
    <w:rsid w:val="00D25305"/>
    <w:rsid w:val="00D25797"/>
    <w:rsid w:val="00D25E80"/>
    <w:rsid w:val="00D30D92"/>
    <w:rsid w:val="00D31039"/>
    <w:rsid w:val="00D3181E"/>
    <w:rsid w:val="00D31B81"/>
    <w:rsid w:val="00D34023"/>
    <w:rsid w:val="00D34510"/>
    <w:rsid w:val="00D34AE5"/>
    <w:rsid w:val="00D35C61"/>
    <w:rsid w:val="00D37BB7"/>
    <w:rsid w:val="00D43819"/>
    <w:rsid w:val="00D447DB"/>
    <w:rsid w:val="00D45601"/>
    <w:rsid w:val="00D45889"/>
    <w:rsid w:val="00D45A31"/>
    <w:rsid w:val="00D4601C"/>
    <w:rsid w:val="00D464E7"/>
    <w:rsid w:val="00D472B7"/>
    <w:rsid w:val="00D51841"/>
    <w:rsid w:val="00D519E4"/>
    <w:rsid w:val="00D51BF3"/>
    <w:rsid w:val="00D524E5"/>
    <w:rsid w:val="00D52B56"/>
    <w:rsid w:val="00D5302F"/>
    <w:rsid w:val="00D53444"/>
    <w:rsid w:val="00D55E57"/>
    <w:rsid w:val="00D56300"/>
    <w:rsid w:val="00D6448C"/>
    <w:rsid w:val="00D70501"/>
    <w:rsid w:val="00D70FB4"/>
    <w:rsid w:val="00D741B1"/>
    <w:rsid w:val="00D76A99"/>
    <w:rsid w:val="00D77D1D"/>
    <w:rsid w:val="00D77D7C"/>
    <w:rsid w:val="00D77F14"/>
    <w:rsid w:val="00D833DE"/>
    <w:rsid w:val="00D90E1C"/>
    <w:rsid w:val="00D9157D"/>
    <w:rsid w:val="00D9243E"/>
    <w:rsid w:val="00D92D3F"/>
    <w:rsid w:val="00D92D92"/>
    <w:rsid w:val="00D94461"/>
    <w:rsid w:val="00D94C68"/>
    <w:rsid w:val="00D97827"/>
    <w:rsid w:val="00DA0135"/>
    <w:rsid w:val="00DA1657"/>
    <w:rsid w:val="00DA27F8"/>
    <w:rsid w:val="00DA5B63"/>
    <w:rsid w:val="00DA5E0C"/>
    <w:rsid w:val="00DA6577"/>
    <w:rsid w:val="00DA6741"/>
    <w:rsid w:val="00DB0D90"/>
    <w:rsid w:val="00DB2142"/>
    <w:rsid w:val="00DB4664"/>
    <w:rsid w:val="00DB68C5"/>
    <w:rsid w:val="00DB7370"/>
    <w:rsid w:val="00DB7C0E"/>
    <w:rsid w:val="00DC18E6"/>
    <w:rsid w:val="00DC265F"/>
    <w:rsid w:val="00DC309B"/>
    <w:rsid w:val="00DC359F"/>
    <w:rsid w:val="00DC4127"/>
    <w:rsid w:val="00DC5308"/>
    <w:rsid w:val="00DC7CE9"/>
    <w:rsid w:val="00DD0730"/>
    <w:rsid w:val="00DD0A3B"/>
    <w:rsid w:val="00DD1CA3"/>
    <w:rsid w:val="00DD5B47"/>
    <w:rsid w:val="00DD7A04"/>
    <w:rsid w:val="00DE094D"/>
    <w:rsid w:val="00DE16B0"/>
    <w:rsid w:val="00DE1DB7"/>
    <w:rsid w:val="00DE45EF"/>
    <w:rsid w:val="00DE538D"/>
    <w:rsid w:val="00DE58B3"/>
    <w:rsid w:val="00DF1223"/>
    <w:rsid w:val="00DF45B3"/>
    <w:rsid w:val="00DF68CE"/>
    <w:rsid w:val="00DF6CB1"/>
    <w:rsid w:val="00E00C8C"/>
    <w:rsid w:val="00E0137A"/>
    <w:rsid w:val="00E041C9"/>
    <w:rsid w:val="00E0483F"/>
    <w:rsid w:val="00E05019"/>
    <w:rsid w:val="00E07A7E"/>
    <w:rsid w:val="00E07AD4"/>
    <w:rsid w:val="00E122A9"/>
    <w:rsid w:val="00E150A5"/>
    <w:rsid w:val="00E16EFD"/>
    <w:rsid w:val="00E172B2"/>
    <w:rsid w:val="00E20BAE"/>
    <w:rsid w:val="00E20D23"/>
    <w:rsid w:val="00E22ACB"/>
    <w:rsid w:val="00E22DE0"/>
    <w:rsid w:val="00E2611A"/>
    <w:rsid w:val="00E30703"/>
    <w:rsid w:val="00E31111"/>
    <w:rsid w:val="00E3331C"/>
    <w:rsid w:val="00E33977"/>
    <w:rsid w:val="00E33B89"/>
    <w:rsid w:val="00E35CBE"/>
    <w:rsid w:val="00E40A0E"/>
    <w:rsid w:val="00E427F2"/>
    <w:rsid w:val="00E45CC7"/>
    <w:rsid w:val="00E4602B"/>
    <w:rsid w:val="00E504E7"/>
    <w:rsid w:val="00E51288"/>
    <w:rsid w:val="00E52170"/>
    <w:rsid w:val="00E53618"/>
    <w:rsid w:val="00E53D8E"/>
    <w:rsid w:val="00E5716C"/>
    <w:rsid w:val="00E6068B"/>
    <w:rsid w:val="00E60E06"/>
    <w:rsid w:val="00E61FCB"/>
    <w:rsid w:val="00E64302"/>
    <w:rsid w:val="00E66033"/>
    <w:rsid w:val="00E674D2"/>
    <w:rsid w:val="00E70D0E"/>
    <w:rsid w:val="00E71C7F"/>
    <w:rsid w:val="00E71D2B"/>
    <w:rsid w:val="00E71FD7"/>
    <w:rsid w:val="00E72325"/>
    <w:rsid w:val="00E74ADF"/>
    <w:rsid w:val="00E74F11"/>
    <w:rsid w:val="00E74F86"/>
    <w:rsid w:val="00E750D9"/>
    <w:rsid w:val="00E75A1C"/>
    <w:rsid w:val="00E7667D"/>
    <w:rsid w:val="00E77C55"/>
    <w:rsid w:val="00E801DC"/>
    <w:rsid w:val="00E8158A"/>
    <w:rsid w:val="00E82369"/>
    <w:rsid w:val="00E83089"/>
    <w:rsid w:val="00E83372"/>
    <w:rsid w:val="00E9049C"/>
    <w:rsid w:val="00E914DA"/>
    <w:rsid w:val="00E92805"/>
    <w:rsid w:val="00E930BA"/>
    <w:rsid w:val="00E95F35"/>
    <w:rsid w:val="00EA432E"/>
    <w:rsid w:val="00EA5AA8"/>
    <w:rsid w:val="00EA720A"/>
    <w:rsid w:val="00EA7ED2"/>
    <w:rsid w:val="00EB18EB"/>
    <w:rsid w:val="00EB25AC"/>
    <w:rsid w:val="00EB344F"/>
    <w:rsid w:val="00EB5DE6"/>
    <w:rsid w:val="00EB604F"/>
    <w:rsid w:val="00EB61AA"/>
    <w:rsid w:val="00EB7DCA"/>
    <w:rsid w:val="00EC0E9C"/>
    <w:rsid w:val="00EC1186"/>
    <w:rsid w:val="00EC11EA"/>
    <w:rsid w:val="00EC3864"/>
    <w:rsid w:val="00EC4882"/>
    <w:rsid w:val="00EC493C"/>
    <w:rsid w:val="00EC6204"/>
    <w:rsid w:val="00ED123D"/>
    <w:rsid w:val="00ED1A0E"/>
    <w:rsid w:val="00ED23AD"/>
    <w:rsid w:val="00ED24AB"/>
    <w:rsid w:val="00ED420F"/>
    <w:rsid w:val="00ED57F2"/>
    <w:rsid w:val="00ED729C"/>
    <w:rsid w:val="00ED7B08"/>
    <w:rsid w:val="00EE6958"/>
    <w:rsid w:val="00EE701B"/>
    <w:rsid w:val="00EE72B0"/>
    <w:rsid w:val="00EE73E6"/>
    <w:rsid w:val="00EF0421"/>
    <w:rsid w:val="00EF280F"/>
    <w:rsid w:val="00EF332F"/>
    <w:rsid w:val="00EF3D9E"/>
    <w:rsid w:val="00EF422B"/>
    <w:rsid w:val="00EF4BCC"/>
    <w:rsid w:val="00EF4E28"/>
    <w:rsid w:val="00EF5810"/>
    <w:rsid w:val="00EF75D2"/>
    <w:rsid w:val="00EF7F9F"/>
    <w:rsid w:val="00F03627"/>
    <w:rsid w:val="00F079D4"/>
    <w:rsid w:val="00F106E1"/>
    <w:rsid w:val="00F13EEA"/>
    <w:rsid w:val="00F1504D"/>
    <w:rsid w:val="00F156D6"/>
    <w:rsid w:val="00F16190"/>
    <w:rsid w:val="00F21140"/>
    <w:rsid w:val="00F221A5"/>
    <w:rsid w:val="00F25816"/>
    <w:rsid w:val="00F317CD"/>
    <w:rsid w:val="00F34855"/>
    <w:rsid w:val="00F359EA"/>
    <w:rsid w:val="00F3717F"/>
    <w:rsid w:val="00F373BD"/>
    <w:rsid w:val="00F459C5"/>
    <w:rsid w:val="00F45FF6"/>
    <w:rsid w:val="00F46979"/>
    <w:rsid w:val="00F46D6E"/>
    <w:rsid w:val="00F4798D"/>
    <w:rsid w:val="00F50752"/>
    <w:rsid w:val="00F50CC5"/>
    <w:rsid w:val="00F51713"/>
    <w:rsid w:val="00F5187F"/>
    <w:rsid w:val="00F51DEA"/>
    <w:rsid w:val="00F55ED2"/>
    <w:rsid w:val="00F60AA0"/>
    <w:rsid w:val="00F6195F"/>
    <w:rsid w:val="00F625F0"/>
    <w:rsid w:val="00F63257"/>
    <w:rsid w:val="00F63329"/>
    <w:rsid w:val="00F6377B"/>
    <w:rsid w:val="00F637C1"/>
    <w:rsid w:val="00F648FC"/>
    <w:rsid w:val="00F65DAC"/>
    <w:rsid w:val="00F70C72"/>
    <w:rsid w:val="00F72114"/>
    <w:rsid w:val="00F727E6"/>
    <w:rsid w:val="00F74038"/>
    <w:rsid w:val="00F75853"/>
    <w:rsid w:val="00F758AC"/>
    <w:rsid w:val="00F84CBC"/>
    <w:rsid w:val="00F876E2"/>
    <w:rsid w:val="00F90D12"/>
    <w:rsid w:val="00F915FB"/>
    <w:rsid w:val="00F93E38"/>
    <w:rsid w:val="00F941FC"/>
    <w:rsid w:val="00F96E9B"/>
    <w:rsid w:val="00FA0986"/>
    <w:rsid w:val="00FA170F"/>
    <w:rsid w:val="00FA4B3D"/>
    <w:rsid w:val="00FA5B32"/>
    <w:rsid w:val="00FA6885"/>
    <w:rsid w:val="00FA6BC4"/>
    <w:rsid w:val="00FA72A0"/>
    <w:rsid w:val="00FB15BC"/>
    <w:rsid w:val="00FB1B76"/>
    <w:rsid w:val="00FB28D5"/>
    <w:rsid w:val="00FB30BA"/>
    <w:rsid w:val="00FB5DA2"/>
    <w:rsid w:val="00FB624A"/>
    <w:rsid w:val="00FB629B"/>
    <w:rsid w:val="00FC0241"/>
    <w:rsid w:val="00FC3181"/>
    <w:rsid w:val="00FC583F"/>
    <w:rsid w:val="00FC73C2"/>
    <w:rsid w:val="00FC771A"/>
    <w:rsid w:val="00FD1DBC"/>
    <w:rsid w:val="00FD208F"/>
    <w:rsid w:val="00FD20C8"/>
    <w:rsid w:val="00FD278D"/>
    <w:rsid w:val="00FE094E"/>
    <w:rsid w:val="00FE197C"/>
    <w:rsid w:val="00FE1FB9"/>
    <w:rsid w:val="00FE3515"/>
    <w:rsid w:val="00FE4068"/>
    <w:rsid w:val="00FE40E0"/>
    <w:rsid w:val="00FE47D3"/>
    <w:rsid w:val="00FE56F2"/>
    <w:rsid w:val="00FE5EB6"/>
    <w:rsid w:val="00FE5F2F"/>
    <w:rsid w:val="00FE7941"/>
    <w:rsid w:val="00FF147F"/>
    <w:rsid w:val="00FF4EA9"/>
    <w:rsid w:val="00FF5783"/>
    <w:rsid w:val="00FF76D4"/>
    <w:rsid w:val="00FF7E4E"/>
    <w:rsid w:val="029C6008"/>
    <w:rsid w:val="03C5B915"/>
    <w:rsid w:val="1911F8CC"/>
    <w:rsid w:val="1E178681"/>
    <w:rsid w:val="24B16F06"/>
    <w:rsid w:val="3463CF9E"/>
    <w:rsid w:val="3836A559"/>
    <w:rsid w:val="39A72AF3"/>
    <w:rsid w:val="4FE0D213"/>
    <w:rsid w:val="509608EC"/>
    <w:rsid w:val="5C9DFFF2"/>
    <w:rsid w:val="643366FE"/>
    <w:rsid w:val="66607828"/>
    <w:rsid w:val="6811FE08"/>
    <w:rsid w:val="7671001C"/>
    <w:rsid w:val="7A6CE8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F2EF77"/>
  <w15:docId w15:val="{83463485-0B15-4DDB-B352-0D40D249C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0A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0AA0"/>
  </w:style>
  <w:style w:type="paragraph" w:styleId="Footer">
    <w:name w:val="footer"/>
    <w:basedOn w:val="Normal"/>
    <w:link w:val="FooterChar"/>
    <w:unhideWhenUsed/>
    <w:rsid w:val="00F60AA0"/>
    <w:pPr>
      <w:tabs>
        <w:tab w:val="center" w:pos="4513"/>
        <w:tab w:val="right" w:pos="9026"/>
      </w:tabs>
      <w:spacing w:after="0" w:line="240" w:lineRule="auto"/>
    </w:pPr>
  </w:style>
  <w:style w:type="character" w:customStyle="1" w:styleId="FooterChar">
    <w:name w:val="Footer Char"/>
    <w:basedOn w:val="DefaultParagraphFont"/>
    <w:link w:val="Footer"/>
    <w:rsid w:val="00F60AA0"/>
  </w:style>
  <w:style w:type="paragraph" w:styleId="BalloonText">
    <w:name w:val="Balloon Text"/>
    <w:basedOn w:val="Normal"/>
    <w:link w:val="BalloonTextChar"/>
    <w:uiPriority w:val="99"/>
    <w:semiHidden/>
    <w:unhideWhenUsed/>
    <w:rsid w:val="00F60A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0AA0"/>
    <w:rPr>
      <w:rFonts w:ascii="Tahoma" w:hAnsi="Tahoma" w:cs="Tahoma"/>
      <w:sz w:val="16"/>
      <w:szCs w:val="16"/>
    </w:rPr>
  </w:style>
  <w:style w:type="character" w:styleId="Hyperlink">
    <w:name w:val="Hyperlink"/>
    <w:basedOn w:val="DefaultParagraphFont"/>
    <w:uiPriority w:val="99"/>
    <w:unhideWhenUsed/>
    <w:rsid w:val="005108F5"/>
    <w:rPr>
      <w:color w:val="0000FF" w:themeColor="hyperlink"/>
      <w:u w:val="single"/>
    </w:rPr>
  </w:style>
  <w:style w:type="paragraph" w:styleId="ListParagraph">
    <w:name w:val="List Paragraph"/>
    <w:basedOn w:val="Normal"/>
    <w:uiPriority w:val="34"/>
    <w:qFormat/>
    <w:rsid w:val="00F84CBC"/>
    <w:pPr>
      <w:ind w:left="720"/>
      <w:contextualSpacing/>
    </w:pPr>
  </w:style>
  <w:style w:type="paragraph" w:styleId="NormalWeb">
    <w:name w:val="Normal (Web)"/>
    <w:basedOn w:val="Normal"/>
    <w:uiPriority w:val="99"/>
    <w:semiHidden/>
    <w:unhideWhenUsed/>
    <w:rsid w:val="008E23A7"/>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B475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B5DE6"/>
  </w:style>
  <w:style w:type="paragraph" w:styleId="Revision">
    <w:name w:val="Revision"/>
    <w:hidden/>
    <w:uiPriority w:val="99"/>
    <w:semiHidden/>
    <w:rsid w:val="00E60E06"/>
    <w:pPr>
      <w:spacing w:after="0" w:line="240" w:lineRule="auto"/>
    </w:pPr>
  </w:style>
  <w:style w:type="character" w:styleId="CommentReference">
    <w:name w:val="annotation reference"/>
    <w:basedOn w:val="DefaultParagraphFont"/>
    <w:uiPriority w:val="99"/>
    <w:semiHidden/>
    <w:unhideWhenUsed/>
    <w:rsid w:val="00197688"/>
    <w:rPr>
      <w:sz w:val="16"/>
      <w:szCs w:val="16"/>
    </w:rPr>
  </w:style>
  <w:style w:type="paragraph" w:styleId="CommentText">
    <w:name w:val="annotation text"/>
    <w:basedOn w:val="Normal"/>
    <w:link w:val="CommentTextChar"/>
    <w:uiPriority w:val="99"/>
    <w:unhideWhenUsed/>
    <w:rsid w:val="00197688"/>
    <w:pPr>
      <w:spacing w:line="240" w:lineRule="auto"/>
    </w:pPr>
    <w:rPr>
      <w:sz w:val="20"/>
      <w:szCs w:val="20"/>
    </w:rPr>
  </w:style>
  <w:style w:type="character" w:customStyle="1" w:styleId="CommentTextChar">
    <w:name w:val="Comment Text Char"/>
    <w:basedOn w:val="DefaultParagraphFont"/>
    <w:link w:val="CommentText"/>
    <w:uiPriority w:val="99"/>
    <w:rsid w:val="00197688"/>
    <w:rPr>
      <w:sz w:val="20"/>
      <w:szCs w:val="20"/>
    </w:rPr>
  </w:style>
  <w:style w:type="paragraph" w:styleId="CommentSubject">
    <w:name w:val="annotation subject"/>
    <w:basedOn w:val="CommentText"/>
    <w:next w:val="CommentText"/>
    <w:link w:val="CommentSubjectChar"/>
    <w:uiPriority w:val="99"/>
    <w:semiHidden/>
    <w:unhideWhenUsed/>
    <w:rsid w:val="00197688"/>
    <w:rPr>
      <w:b/>
      <w:bCs/>
    </w:rPr>
  </w:style>
  <w:style w:type="character" w:customStyle="1" w:styleId="CommentSubjectChar">
    <w:name w:val="Comment Subject Char"/>
    <w:basedOn w:val="CommentTextChar"/>
    <w:link w:val="CommentSubject"/>
    <w:uiPriority w:val="99"/>
    <w:semiHidden/>
    <w:rsid w:val="00197688"/>
    <w:rPr>
      <w:b/>
      <w:bCs/>
      <w:sz w:val="20"/>
      <w:szCs w:val="20"/>
    </w:rPr>
  </w:style>
  <w:style w:type="character" w:styleId="Mention">
    <w:name w:val="Mention"/>
    <w:basedOn w:val="DefaultParagraphFont"/>
    <w:uiPriority w:val="99"/>
    <w:unhideWhenUsed/>
    <w:rsid w:val="00EF75D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BD18C2CDB33D469BF3422450248DD0" ma:contentTypeVersion="32" ma:contentTypeDescription="Create a new document." ma:contentTypeScope="" ma:versionID="980068b4d01fee19dd97d3c513366efc">
  <xsd:schema xmlns:xsd="http://www.w3.org/2001/XMLSchema" xmlns:xs="http://www.w3.org/2001/XMLSchema" xmlns:p="http://schemas.microsoft.com/office/2006/metadata/properties" xmlns:ns2="12027084-fd86-4dce-99a2-a4f647ec8a2b" xmlns:ns3="7a5b49a6-b746-41bd-866f-d8359e45cde9" targetNamespace="http://schemas.microsoft.com/office/2006/metadata/properties" ma:root="true" ma:fieldsID="2ee32ba1e2b07256d10017ef0aeac5d9" ns2:_="" ns3:_="">
    <xsd:import namespace="12027084-fd86-4dce-99a2-a4f647ec8a2b"/>
    <xsd:import namespace="7a5b49a6-b746-41bd-866f-d8359e45cde9"/>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ReviewDate" minOccurs="0"/>
                <xsd:element ref="ns2:PersonalData"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PaperNo_x002e_" minOccurs="0"/>
                <xsd:element ref="ns2:Contactstrategy"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27084-fd86-4dce-99a2-a4f647ec8a2b"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hidden="true"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ReviewDate" ma:index="21" nillable="true" ma:displayName="Review Date" ma:format="DateOnly" ma:internalName="ReviewDate">
      <xsd:simpleType>
        <xsd:restriction base="dms:DateTime"/>
      </xsd:simpleType>
    </xsd:element>
    <xsd:element name="PersonalData" ma:index="22" nillable="true" ma:displayName="Personal Data" ma:format="Dropdown" ma:internalName="PersonalData">
      <xsd:simpleType>
        <xsd:restriction base="dms:Choice">
          <xsd:enumeration value="Yes"/>
          <xsd:enumeration value="No"/>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599ab7-55e5-40db-9431-276631c6cdc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descrip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PaperNo_x002e_" ma:index="30" nillable="true" ma:displayName="Paper No." ma:format="Dropdown" ma:internalName="PaperNo_x002e_" ma:percentage="FALSE">
      <xsd:simpleType>
        <xsd:restriction base="dms:Number"/>
      </xsd:simpleType>
    </xsd:element>
    <xsd:element name="Contactstrategy" ma:index="31" nillable="true" ma:displayName="Notes" ma:format="Dropdown" ma:internalName="Contactstrategy">
      <xsd:simpleType>
        <xsd:restriction base="dms:Note">
          <xsd:maxLength value="255"/>
        </xsd:restriction>
      </xsd:simpleType>
    </xsd:element>
    <xsd:element name="_ApprovalAssignedTo" ma:index="32"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33"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34"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5" nillable="true" ma:displayName="Approval 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b49a6-b746-41bd-866f-d8359e45cde9"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e00bc360-1c6a-4189-a60a-d7bb50c7f90d}" ma:internalName="TaxCatchAll" ma:showField="CatchAllData" ma:web="7a5b49a6-b746-41bd-866f-d8359e45c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12027084-fd86-4dce-99a2-a4f647ec8a2b" xsi:nil="true"/>
    <lcf76f155ced4ddcb4097134ff3c332f xmlns="12027084-fd86-4dce-99a2-a4f647ec8a2b">
      <Terms xmlns="http://schemas.microsoft.com/office/infopath/2007/PartnerControls"/>
    </lcf76f155ced4ddcb4097134ff3c332f>
    <TaxCatchAll xmlns="7a5b49a6-b746-41bd-866f-d8359e45cde9" xsi:nil="true"/>
    <PersonalData xmlns="12027084-fd86-4dce-99a2-a4f647ec8a2b" xsi:nil="true"/>
    <ReviewDate xmlns="12027084-fd86-4dce-99a2-a4f647ec8a2b" xsi:nil="true"/>
    <SharedWithUsers xmlns="7a5b49a6-b746-41bd-866f-d8359e45cde9">
      <UserInfo>
        <DisplayName>Laura Steward 46058010</DisplayName>
        <AccountId>13</AccountId>
        <AccountType/>
      </UserInfo>
      <UserInfo>
        <DisplayName>Alice Bodiam 46062466</DisplayName>
        <AccountId>967</AccountId>
        <AccountType/>
      </UserInfo>
    </SharedWithUsers>
    <PaperNo_x002e_ xmlns="12027084-fd86-4dce-99a2-a4f647ec8a2b" xsi:nil="true"/>
    <Contactstrategy xmlns="12027084-fd86-4dce-99a2-a4f647ec8a2b" xsi:nil="true"/>
    <_ApprovalAssignedTo xmlns="12027084-fd86-4dce-99a2-a4f647ec8a2b">
      <UserInfo>
        <DisplayName/>
        <AccountId xsi:nil="true"/>
        <AccountType/>
      </UserInfo>
    </_ApprovalAssignedTo>
    <_ApprovalSentBy xmlns="12027084-fd86-4dce-99a2-a4f647ec8a2b">
      <UserInfo>
        <DisplayName/>
        <AccountId xsi:nil="true"/>
        <AccountType/>
      </UserInfo>
    </_ApprovalSentBy>
    <_ApprovalStatus xmlns="12027084-fd86-4dce-99a2-a4f647ec8a2b">0</_ApprovalStatus>
    <_ApprovalRespondedBy xmlns="12027084-fd86-4dce-99a2-a4f647ec8a2b">
      <UserInfo>
        <DisplayName/>
        <AccountId xsi:nil="true"/>
        <AccountType/>
      </UserInfo>
    </_ApprovalResponded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291B02-A50F-4CB2-953C-D4E04EDBC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27084-fd86-4dce-99a2-a4f647ec8a2b"/>
    <ds:schemaRef ds:uri="7a5b49a6-b746-41bd-866f-d8359e45c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CBC9CA-6A4F-4592-BA29-044DA25C75DB}">
  <ds:schemaRefs>
    <ds:schemaRef ds:uri="http://schemas.microsoft.com/office/2006/metadata/properties"/>
    <ds:schemaRef ds:uri="http://schemas.microsoft.com/office/infopath/2007/PartnerControls"/>
    <ds:schemaRef ds:uri="12027084-fd86-4dce-99a2-a4f647ec8a2b"/>
    <ds:schemaRef ds:uri="7a5b49a6-b746-41bd-866f-d8359e45cde9"/>
  </ds:schemaRefs>
</ds:datastoreItem>
</file>

<file path=customXml/itemProps3.xml><?xml version="1.0" encoding="utf-8"?>
<ds:datastoreItem xmlns:ds="http://schemas.openxmlformats.org/officeDocument/2006/customXml" ds:itemID="{EDAEA4D8-AAF0-4863-BE00-48507D2317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6</Pages>
  <Words>2584</Words>
  <Characters>14731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Kent Police</Company>
  <LinksUpToDate>false</LinksUpToDate>
  <CharactersWithSpaces>17281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Young 46058861</dc:creator>
  <cp:keywords/>
  <dc:description/>
  <cp:lastModifiedBy>Alice Bodiam 46062466</cp:lastModifiedBy>
  <cp:revision>9</cp:revision>
  <cp:lastPrinted>2017-11-02T04:59:00Z</cp:lastPrinted>
  <dcterms:created xsi:type="dcterms:W3CDTF">2026-06-15T08:02:00Z</dcterms:created>
  <dcterms:modified xsi:type="dcterms:W3CDTF">2026-07-07T08:55:00Z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16d1d-13e1-4569-9dd0-bef6621415c1_Enabled">
    <vt:lpwstr>True</vt:lpwstr>
  </property>
  <property fmtid="{D5CDD505-2E9C-101B-9397-08002B2CF9AE}" pid="3" name="MSIP_Label_8f716d1d-13e1-4569-9dd0-bef6621415c1_SiteId">
    <vt:lpwstr>f31b07f0-9cf9-40db-964d-6ff986a97e3d</vt:lpwstr>
  </property>
  <property fmtid="{D5CDD505-2E9C-101B-9397-08002B2CF9AE}" pid="4" name="MSIP_Label_8f716d1d-13e1-4569-9dd0-bef6621415c1_Owner">
    <vt:lpwstr>Denise.Young@kent.police.uk</vt:lpwstr>
  </property>
  <property fmtid="{D5CDD505-2E9C-101B-9397-08002B2CF9AE}" pid="5" name="MSIP_Label_8f716d1d-13e1-4569-9dd0-bef6621415c1_SetDate">
    <vt:lpwstr>2020-01-08T09:20:20.6359237Z</vt:lpwstr>
  </property>
  <property fmtid="{D5CDD505-2E9C-101B-9397-08002B2CF9AE}" pid="6" name="MSIP_Label_8f716d1d-13e1-4569-9dd0-bef6621415c1_Name">
    <vt:lpwstr>OFFICIAL</vt:lpwstr>
  </property>
  <property fmtid="{D5CDD505-2E9C-101B-9397-08002B2CF9AE}" pid="7" name="MSIP_Label_8f716d1d-13e1-4569-9dd0-bef6621415c1_Application">
    <vt:lpwstr>Microsoft Azure Information Protection</vt:lpwstr>
  </property>
  <property fmtid="{D5CDD505-2E9C-101B-9397-08002B2CF9AE}" pid="8" name="MSIP_Label_8f716d1d-13e1-4569-9dd0-bef6621415c1_ActionId">
    <vt:lpwstr>467c87e3-c45e-4b0e-8e28-2f2baad0d788</vt:lpwstr>
  </property>
  <property fmtid="{D5CDD505-2E9C-101B-9397-08002B2CF9AE}" pid="9" name="MSIP_Label_8f716d1d-13e1-4569-9dd0-bef6621415c1_Extended_MSFT_Method">
    <vt:lpwstr>Automatic</vt:lpwstr>
  </property>
  <property fmtid="{D5CDD505-2E9C-101B-9397-08002B2CF9AE}" pid="10" name="Sensitivity">
    <vt:lpwstr>OFFICIAL</vt:lpwstr>
  </property>
  <property fmtid="{D5CDD505-2E9C-101B-9397-08002B2CF9AE}" pid="11" name="ContentTypeId">
    <vt:lpwstr>0x01010079BD18C2CDB33D469BF3422450248DD0</vt:lpwstr>
  </property>
  <property fmtid="{D5CDD505-2E9C-101B-9397-08002B2CF9AE}" pid="12" name="Order">
    <vt:r8>2883000</vt:r8>
  </property>
  <property fmtid="{D5CDD505-2E9C-101B-9397-08002B2CF9AE}" pid="13" name="MediaServiceImageTags">
    <vt:lpwstr/>
  </property>
  <property fmtid="{D5CDD505-2E9C-101B-9397-08002B2CF9AE}" pid="14" name="RRD">
    <vt:lpwstr>1</vt:lpwstr>
  </property>
  <property fmtid="{D5CDD505-2E9C-101B-9397-08002B2CF9AE}" pid="15" name="docLang">
    <vt:lpwstr>en</vt:lpwstr>
  </property>
</Properties>
</file>