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FE6E5" w14:textId="52365CA3" w:rsidR="008211AB" w:rsidRPr="009F5042" w:rsidRDefault="00771309" w:rsidP="00B34506">
      <w:pPr>
        <w:pStyle w:val="FootnoteText"/>
        <w:jc w:val="center"/>
        <w:rPr>
          <w:rFonts w:cs="Arial"/>
          <w:b/>
          <w:bCs/>
          <w:sz w:val="24"/>
          <w:szCs w:val="24"/>
        </w:rPr>
      </w:pPr>
      <w:r w:rsidRPr="00CF7887">
        <w:rPr>
          <w:rFonts w:cs="Arial"/>
          <w:b/>
          <w:bCs/>
          <w:noProof/>
          <w:lang w:val="en-US"/>
        </w:rPr>
        <w:drawing>
          <wp:anchor distT="0" distB="0" distL="114300" distR="114300" simplePos="0" relativeHeight="251658241" behindDoc="0" locked="0" layoutInCell="1" allowOverlap="1" wp14:anchorId="57E8CA75" wp14:editId="5D39B1D3">
            <wp:simplePos x="0" y="0"/>
            <wp:positionH relativeFrom="column">
              <wp:posOffset>4226560</wp:posOffset>
            </wp:positionH>
            <wp:positionV relativeFrom="paragraph">
              <wp:posOffset>161</wp:posOffset>
            </wp:positionV>
            <wp:extent cx="2400300" cy="131826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C751A9" w:rsidRPr="00CF7887">
        <w:rPr>
          <w:rFonts w:cs="Arial"/>
          <w:b/>
          <w:bCs/>
          <w:noProof/>
          <w:lang w:val="en-US"/>
        </w:rPr>
        <w:drawing>
          <wp:anchor distT="0" distB="0" distL="114300" distR="114300" simplePos="0" relativeHeight="251658240" behindDoc="0" locked="0" layoutInCell="1" allowOverlap="1" wp14:anchorId="134FD659" wp14:editId="76356686">
            <wp:simplePos x="0" y="0"/>
            <wp:positionH relativeFrom="column">
              <wp:posOffset>76464</wp:posOffset>
            </wp:positionH>
            <wp:positionV relativeFrom="paragraph">
              <wp:posOffset>189230</wp:posOffset>
            </wp:positionV>
            <wp:extent cx="1143000" cy="94170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941705"/>
                    </a:xfrm>
                    <a:prstGeom prst="rect">
                      <a:avLst/>
                    </a:prstGeom>
                    <a:noFill/>
                    <a:ln>
                      <a:noFill/>
                    </a:ln>
                  </pic:spPr>
                </pic:pic>
              </a:graphicData>
            </a:graphic>
            <wp14:sizeRelH relativeFrom="page">
              <wp14:pctWidth>0</wp14:pctWidth>
            </wp14:sizeRelH>
            <wp14:sizeRelV relativeFrom="page">
              <wp14:pctHeight>0</wp14:pctHeight>
            </wp14:sizeRelV>
          </wp:anchor>
        </w:drawing>
      </w:r>
      <w:r w:rsidR="008211AB" w:rsidRPr="009F5042">
        <w:rPr>
          <w:rFonts w:cs="Arial"/>
          <w:b/>
          <w:bCs/>
          <w:sz w:val="24"/>
          <w:szCs w:val="24"/>
        </w:rPr>
        <w:t>Kent Criminal Justice Board</w:t>
      </w:r>
    </w:p>
    <w:p w14:paraId="4FA9CCA9" w14:textId="3EC7F94C" w:rsidR="008211AB" w:rsidRPr="009F5042" w:rsidRDefault="005A0DC0" w:rsidP="00B34506">
      <w:pPr>
        <w:pStyle w:val="Subtitle"/>
        <w:rPr>
          <w:rFonts w:ascii="Arial" w:hAnsi="Arial"/>
          <w:sz w:val="24"/>
        </w:rPr>
      </w:pPr>
      <w:r w:rsidRPr="009F5042">
        <w:rPr>
          <w:rFonts w:ascii="Arial" w:hAnsi="Arial"/>
          <w:sz w:val="24"/>
        </w:rPr>
        <w:t>24</w:t>
      </w:r>
      <w:r w:rsidR="00D80647" w:rsidRPr="00000529">
        <w:rPr>
          <w:rFonts w:ascii="Arial" w:hAnsi="Arial"/>
          <w:sz w:val="24"/>
          <w:vertAlign w:val="superscript"/>
        </w:rPr>
        <w:t>th</w:t>
      </w:r>
      <w:r w:rsidR="00000529">
        <w:rPr>
          <w:rFonts w:ascii="Arial" w:hAnsi="Arial"/>
          <w:sz w:val="24"/>
        </w:rPr>
        <w:t xml:space="preserve"> </w:t>
      </w:r>
      <w:r w:rsidRPr="009F5042">
        <w:rPr>
          <w:rFonts w:ascii="Arial" w:hAnsi="Arial"/>
          <w:sz w:val="24"/>
        </w:rPr>
        <w:t>March</w:t>
      </w:r>
      <w:r w:rsidR="007821DA" w:rsidRPr="009F5042">
        <w:rPr>
          <w:rFonts w:ascii="Arial" w:hAnsi="Arial"/>
          <w:sz w:val="24"/>
        </w:rPr>
        <w:t xml:space="preserve"> 2</w:t>
      </w:r>
      <w:r w:rsidR="00E82F82" w:rsidRPr="009F5042">
        <w:rPr>
          <w:rFonts w:ascii="Arial" w:hAnsi="Arial"/>
          <w:sz w:val="24"/>
        </w:rPr>
        <w:t>02</w:t>
      </w:r>
      <w:r w:rsidRPr="009F5042">
        <w:rPr>
          <w:rFonts w:ascii="Arial" w:hAnsi="Arial"/>
          <w:sz w:val="24"/>
        </w:rPr>
        <w:t>6</w:t>
      </w:r>
    </w:p>
    <w:p w14:paraId="40BA1B82" w14:textId="66D77485" w:rsidR="00670E1F" w:rsidRPr="009F5042" w:rsidRDefault="008211AB" w:rsidP="00B34506">
      <w:pPr>
        <w:pStyle w:val="Subtitle"/>
        <w:rPr>
          <w:rFonts w:ascii="Arial" w:hAnsi="Arial"/>
          <w:sz w:val="24"/>
        </w:rPr>
      </w:pPr>
      <w:r w:rsidRPr="009F5042">
        <w:rPr>
          <w:rFonts w:ascii="Arial" w:hAnsi="Arial"/>
          <w:sz w:val="24"/>
        </w:rPr>
        <w:t>Minutes</w:t>
      </w:r>
    </w:p>
    <w:p w14:paraId="3E4F4239" w14:textId="77777777" w:rsidR="00093C0B" w:rsidRPr="00CF7887" w:rsidRDefault="00093C0B" w:rsidP="006B6D23">
      <w:pPr>
        <w:pStyle w:val="Subtitle"/>
        <w:spacing w:after="0" w:afterAutospacing="0"/>
        <w:jc w:val="left"/>
        <w:rPr>
          <w:rFonts w:ascii="Arial" w:hAnsi="Arial"/>
          <w:sz w:val="20"/>
          <w:szCs w:val="20"/>
        </w:rPr>
      </w:pPr>
    </w:p>
    <w:tbl>
      <w:tblPr>
        <w:tblW w:w="10490" w:type="dxa"/>
        <w:tblLook w:val="0000" w:firstRow="0" w:lastRow="0" w:firstColumn="0" w:lastColumn="0" w:noHBand="0" w:noVBand="0"/>
      </w:tblPr>
      <w:tblGrid>
        <w:gridCol w:w="2552"/>
        <w:gridCol w:w="6662"/>
        <w:gridCol w:w="1276"/>
      </w:tblGrid>
      <w:tr w:rsidR="00104E61" w:rsidRPr="00B1310F" w14:paraId="1B1F909A" w14:textId="77777777" w:rsidTr="004E152C">
        <w:trPr>
          <w:trHeight w:val="117"/>
        </w:trPr>
        <w:tc>
          <w:tcPr>
            <w:tcW w:w="2552" w:type="dxa"/>
          </w:tcPr>
          <w:p w14:paraId="2C60D088" w14:textId="77777777" w:rsidR="00104E61" w:rsidRPr="00B1310F" w:rsidRDefault="00104E61" w:rsidP="004E152C">
            <w:pPr>
              <w:spacing w:before="60" w:after="60" w:afterAutospacing="0"/>
              <w:jc w:val="left"/>
              <w:rPr>
                <w:rFonts w:cs="Arial"/>
                <w:b/>
                <w:bCs/>
                <w:sz w:val="20"/>
              </w:rPr>
            </w:pPr>
            <w:r w:rsidRPr="00B1310F">
              <w:rPr>
                <w:rFonts w:cs="Arial"/>
                <w:b/>
                <w:bCs/>
                <w:sz w:val="20"/>
              </w:rPr>
              <w:t>Attendees:</w:t>
            </w:r>
          </w:p>
        </w:tc>
        <w:tc>
          <w:tcPr>
            <w:tcW w:w="6662" w:type="dxa"/>
          </w:tcPr>
          <w:p w14:paraId="192CBEBC" w14:textId="77777777" w:rsidR="00104E61" w:rsidRPr="00B1310F" w:rsidRDefault="00104E61" w:rsidP="004E152C">
            <w:pPr>
              <w:spacing w:before="60" w:after="60" w:afterAutospacing="0"/>
              <w:jc w:val="left"/>
              <w:rPr>
                <w:rFonts w:cs="Arial"/>
                <w:b/>
                <w:bCs/>
                <w:sz w:val="20"/>
              </w:rPr>
            </w:pPr>
          </w:p>
        </w:tc>
        <w:tc>
          <w:tcPr>
            <w:tcW w:w="1276" w:type="dxa"/>
          </w:tcPr>
          <w:p w14:paraId="649DF727" w14:textId="77777777" w:rsidR="00104E61" w:rsidRPr="00B1310F" w:rsidRDefault="00104E61" w:rsidP="004E152C">
            <w:pPr>
              <w:spacing w:before="60" w:after="60" w:afterAutospacing="0"/>
              <w:jc w:val="left"/>
              <w:rPr>
                <w:rFonts w:cs="Arial"/>
                <w:b/>
                <w:bCs/>
                <w:sz w:val="20"/>
              </w:rPr>
            </w:pPr>
          </w:p>
        </w:tc>
      </w:tr>
      <w:tr w:rsidR="00104E61" w:rsidRPr="00B1310F" w14:paraId="43BEB1DD" w14:textId="77777777" w:rsidTr="004E152C">
        <w:trPr>
          <w:cantSplit/>
        </w:trPr>
        <w:tc>
          <w:tcPr>
            <w:tcW w:w="2552" w:type="dxa"/>
          </w:tcPr>
          <w:p w14:paraId="24FB19F8" w14:textId="77777777" w:rsidR="00104E61" w:rsidRDefault="00104E61" w:rsidP="004E152C">
            <w:pPr>
              <w:spacing w:after="0" w:afterAutospacing="0"/>
              <w:jc w:val="left"/>
              <w:rPr>
                <w:sz w:val="20"/>
              </w:rPr>
            </w:pPr>
            <w:r w:rsidRPr="00BE410D">
              <w:rPr>
                <w:sz w:val="20"/>
              </w:rPr>
              <w:t>Matthew Scott</w:t>
            </w:r>
          </w:p>
          <w:p w14:paraId="50201782" w14:textId="77777777" w:rsidR="00104E61" w:rsidRDefault="00104E61" w:rsidP="004E152C">
            <w:pPr>
              <w:spacing w:after="0" w:afterAutospacing="0"/>
              <w:jc w:val="left"/>
              <w:rPr>
                <w:sz w:val="20"/>
              </w:rPr>
            </w:pPr>
            <w:r>
              <w:rPr>
                <w:sz w:val="20"/>
              </w:rPr>
              <w:t>----------</w:t>
            </w:r>
          </w:p>
          <w:p w14:paraId="7A32BCF3" w14:textId="77777777" w:rsidR="00104E61" w:rsidRDefault="00104E61" w:rsidP="004E152C">
            <w:pPr>
              <w:spacing w:after="0" w:afterAutospacing="0"/>
              <w:jc w:val="left"/>
              <w:rPr>
                <w:sz w:val="20"/>
              </w:rPr>
            </w:pPr>
            <w:r>
              <w:rPr>
                <w:sz w:val="20"/>
              </w:rPr>
              <w:t>----------</w:t>
            </w:r>
          </w:p>
          <w:p w14:paraId="0787B79B" w14:textId="77777777" w:rsidR="00104E61" w:rsidRDefault="00104E61" w:rsidP="004E152C">
            <w:pPr>
              <w:spacing w:after="0" w:afterAutospacing="0"/>
              <w:jc w:val="left"/>
              <w:rPr>
                <w:rFonts w:cs="Arial"/>
                <w:sz w:val="20"/>
              </w:rPr>
            </w:pPr>
            <w:r>
              <w:rPr>
                <w:rFonts w:cs="Arial"/>
                <w:sz w:val="20"/>
              </w:rPr>
              <w:t>----------</w:t>
            </w:r>
          </w:p>
          <w:p w14:paraId="7C9B7C90" w14:textId="77777777" w:rsidR="00104E61" w:rsidRDefault="00104E61" w:rsidP="004E152C">
            <w:pPr>
              <w:spacing w:after="0" w:afterAutospacing="0"/>
              <w:jc w:val="left"/>
              <w:rPr>
                <w:rFonts w:cs="Arial"/>
                <w:sz w:val="20"/>
              </w:rPr>
            </w:pPr>
            <w:r>
              <w:rPr>
                <w:rFonts w:cs="Arial"/>
                <w:sz w:val="20"/>
              </w:rPr>
              <w:t>----------</w:t>
            </w:r>
          </w:p>
          <w:p w14:paraId="7406968C" w14:textId="77777777" w:rsidR="00104E61" w:rsidRDefault="00104E61" w:rsidP="004E152C">
            <w:pPr>
              <w:spacing w:after="0" w:afterAutospacing="0"/>
              <w:jc w:val="left"/>
              <w:rPr>
                <w:rFonts w:cs="Arial"/>
                <w:sz w:val="20"/>
              </w:rPr>
            </w:pPr>
            <w:r>
              <w:rPr>
                <w:rFonts w:cs="Arial"/>
                <w:sz w:val="20"/>
              </w:rPr>
              <w:t>----------</w:t>
            </w:r>
          </w:p>
          <w:p w14:paraId="3BCA6AFA" w14:textId="77777777" w:rsidR="00104E61" w:rsidRDefault="00104E61" w:rsidP="004E152C">
            <w:pPr>
              <w:spacing w:after="0" w:afterAutospacing="0"/>
              <w:jc w:val="left"/>
              <w:rPr>
                <w:rFonts w:cs="Arial"/>
                <w:sz w:val="20"/>
              </w:rPr>
            </w:pPr>
            <w:r>
              <w:rPr>
                <w:rFonts w:cs="Arial"/>
                <w:sz w:val="20"/>
              </w:rPr>
              <w:t>----------</w:t>
            </w:r>
          </w:p>
          <w:p w14:paraId="5F76C4DF" w14:textId="77777777" w:rsidR="00104E61" w:rsidRDefault="00104E61" w:rsidP="004E152C">
            <w:pPr>
              <w:spacing w:after="0" w:afterAutospacing="0"/>
              <w:jc w:val="left"/>
              <w:rPr>
                <w:rFonts w:cs="Arial"/>
                <w:sz w:val="20"/>
              </w:rPr>
            </w:pPr>
            <w:r>
              <w:rPr>
                <w:rFonts w:cs="Arial"/>
                <w:sz w:val="20"/>
              </w:rPr>
              <w:t>----------</w:t>
            </w:r>
          </w:p>
          <w:p w14:paraId="6A6B86DC" w14:textId="77777777" w:rsidR="00104E61" w:rsidRDefault="00104E61" w:rsidP="004E152C">
            <w:pPr>
              <w:spacing w:after="0" w:afterAutospacing="0"/>
              <w:jc w:val="left"/>
              <w:rPr>
                <w:rFonts w:cs="Arial"/>
                <w:sz w:val="20"/>
              </w:rPr>
            </w:pPr>
            <w:r>
              <w:rPr>
                <w:rFonts w:cs="Arial"/>
                <w:sz w:val="20"/>
              </w:rPr>
              <w:t>----------</w:t>
            </w:r>
          </w:p>
          <w:p w14:paraId="3A219CAF" w14:textId="77777777" w:rsidR="00104E61" w:rsidRDefault="00104E61" w:rsidP="004E152C">
            <w:pPr>
              <w:spacing w:after="0" w:afterAutospacing="0"/>
              <w:jc w:val="left"/>
              <w:rPr>
                <w:rFonts w:cs="Arial"/>
                <w:sz w:val="20"/>
              </w:rPr>
            </w:pPr>
            <w:r>
              <w:rPr>
                <w:rFonts w:cs="Arial"/>
                <w:sz w:val="20"/>
              </w:rPr>
              <w:t>----------</w:t>
            </w:r>
          </w:p>
          <w:p w14:paraId="3684BB98" w14:textId="77777777" w:rsidR="00104E61" w:rsidRDefault="00104E61" w:rsidP="004E152C">
            <w:pPr>
              <w:spacing w:after="0" w:afterAutospacing="0"/>
              <w:jc w:val="left"/>
              <w:rPr>
                <w:rFonts w:cs="Arial"/>
                <w:sz w:val="20"/>
              </w:rPr>
            </w:pPr>
            <w:r>
              <w:rPr>
                <w:rFonts w:cs="Arial"/>
                <w:sz w:val="20"/>
              </w:rPr>
              <w:t>----------</w:t>
            </w:r>
          </w:p>
          <w:p w14:paraId="1D1D7DC7" w14:textId="77777777" w:rsidR="00104E61" w:rsidRDefault="00104E61" w:rsidP="004E152C">
            <w:pPr>
              <w:spacing w:after="0" w:afterAutospacing="0"/>
              <w:jc w:val="left"/>
              <w:rPr>
                <w:rFonts w:cs="Arial"/>
                <w:sz w:val="20"/>
              </w:rPr>
            </w:pPr>
            <w:r>
              <w:rPr>
                <w:rFonts w:cs="Arial"/>
                <w:sz w:val="20"/>
              </w:rPr>
              <w:t>----------</w:t>
            </w:r>
          </w:p>
          <w:p w14:paraId="0F6F00AE" w14:textId="77777777" w:rsidR="00104E61" w:rsidRDefault="00104E61" w:rsidP="004E152C">
            <w:pPr>
              <w:spacing w:after="0" w:afterAutospacing="0"/>
              <w:jc w:val="left"/>
              <w:rPr>
                <w:rFonts w:cs="Arial"/>
                <w:sz w:val="20"/>
              </w:rPr>
            </w:pPr>
            <w:r>
              <w:rPr>
                <w:rFonts w:cs="Arial"/>
                <w:sz w:val="20"/>
              </w:rPr>
              <w:t>----------</w:t>
            </w:r>
          </w:p>
          <w:p w14:paraId="3079CE55" w14:textId="77777777" w:rsidR="00104E61" w:rsidRDefault="00104E61" w:rsidP="004E152C">
            <w:pPr>
              <w:spacing w:after="0" w:afterAutospacing="0"/>
              <w:jc w:val="left"/>
              <w:rPr>
                <w:rFonts w:cs="Arial"/>
                <w:sz w:val="20"/>
              </w:rPr>
            </w:pPr>
            <w:r>
              <w:rPr>
                <w:rFonts w:cs="Arial"/>
                <w:sz w:val="20"/>
              </w:rPr>
              <w:t>----------</w:t>
            </w:r>
          </w:p>
          <w:p w14:paraId="4BED526B" w14:textId="77777777" w:rsidR="00104E61" w:rsidRDefault="00104E61" w:rsidP="004E152C">
            <w:pPr>
              <w:spacing w:after="0" w:afterAutospacing="0"/>
              <w:jc w:val="left"/>
              <w:rPr>
                <w:rFonts w:cs="Arial"/>
                <w:sz w:val="20"/>
              </w:rPr>
            </w:pPr>
            <w:r>
              <w:rPr>
                <w:rFonts w:cs="Arial"/>
                <w:sz w:val="20"/>
              </w:rPr>
              <w:t>----------</w:t>
            </w:r>
          </w:p>
          <w:p w14:paraId="6A7FADE8" w14:textId="77777777" w:rsidR="00104E61" w:rsidRDefault="00104E61" w:rsidP="004E152C">
            <w:pPr>
              <w:spacing w:after="0" w:afterAutospacing="0"/>
              <w:jc w:val="left"/>
              <w:rPr>
                <w:rFonts w:cs="Arial"/>
                <w:sz w:val="20"/>
              </w:rPr>
            </w:pPr>
            <w:r>
              <w:rPr>
                <w:rFonts w:cs="Arial"/>
                <w:sz w:val="20"/>
              </w:rPr>
              <w:t>----------</w:t>
            </w:r>
          </w:p>
          <w:p w14:paraId="3F3F91B8" w14:textId="77777777" w:rsidR="00104E61" w:rsidRPr="00B1310F" w:rsidRDefault="00104E61" w:rsidP="004E152C">
            <w:pPr>
              <w:spacing w:after="0" w:afterAutospacing="0"/>
              <w:jc w:val="left"/>
              <w:rPr>
                <w:rFonts w:cs="Arial"/>
                <w:sz w:val="20"/>
              </w:rPr>
            </w:pPr>
          </w:p>
        </w:tc>
        <w:tc>
          <w:tcPr>
            <w:tcW w:w="6662" w:type="dxa"/>
          </w:tcPr>
          <w:p w14:paraId="04C62407" w14:textId="77777777" w:rsidR="00104E61" w:rsidRDefault="00104E61" w:rsidP="004E152C">
            <w:pPr>
              <w:spacing w:after="0" w:afterAutospacing="0"/>
              <w:jc w:val="left"/>
              <w:rPr>
                <w:sz w:val="20"/>
              </w:rPr>
            </w:pPr>
            <w:r w:rsidRPr="00BE410D">
              <w:rPr>
                <w:sz w:val="20"/>
              </w:rPr>
              <w:t>Kent Police &amp; Crime Commissioner</w:t>
            </w:r>
          </w:p>
          <w:p w14:paraId="4060CE66" w14:textId="77777777" w:rsidR="00104E61" w:rsidRDefault="00104E61" w:rsidP="004E152C">
            <w:pPr>
              <w:spacing w:after="0" w:afterAutospacing="0"/>
              <w:jc w:val="left"/>
              <w:rPr>
                <w:rFonts w:cs="Arial"/>
                <w:sz w:val="20"/>
              </w:rPr>
            </w:pPr>
            <w:r>
              <w:rPr>
                <w:sz w:val="20"/>
              </w:rPr>
              <w:t xml:space="preserve">Deputy Chief Prosecutor, </w:t>
            </w:r>
            <w:r w:rsidRPr="00B809EE">
              <w:rPr>
                <w:sz w:val="20"/>
              </w:rPr>
              <w:t>Southeast Region</w:t>
            </w:r>
            <w:r>
              <w:rPr>
                <w:sz w:val="20"/>
              </w:rPr>
              <w:t>, CPS</w:t>
            </w:r>
          </w:p>
          <w:p w14:paraId="5CDAFF30" w14:textId="77777777" w:rsidR="00104E61" w:rsidRDefault="00104E61" w:rsidP="004E152C">
            <w:pPr>
              <w:spacing w:after="0" w:afterAutospacing="0"/>
              <w:jc w:val="left"/>
              <w:rPr>
                <w:rFonts w:cs="Arial"/>
                <w:sz w:val="20"/>
              </w:rPr>
            </w:pPr>
            <w:r w:rsidRPr="005F0652">
              <w:rPr>
                <w:rFonts w:cs="Arial"/>
                <w:sz w:val="20"/>
              </w:rPr>
              <w:t>Ch/</w:t>
            </w:r>
            <w:r>
              <w:rPr>
                <w:rFonts w:cs="Arial"/>
                <w:sz w:val="20"/>
              </w:rPr>
              <w:t>Insp</w:t>
            </w:r>
            <w:r w:rsidRPr="005F0652">
              <w:rPr>
                <w:rFonts w:cs="Arial"/>
                <w:sz w:val="20"/>
              </w:rPr>
              <w:t>, Criminal Justice &amp; Custody Command, Kent Police</w:t>
            </w:r>
          </w:p>
          <w:p w14:paraId="587CB000" w14:textId="77777777" w:rsidR="00104E61" w:rsidRDefault="00104E61" w:rsidP="004E152C">
            <w:pPr>
              <w:spacing w:after="0" w:afterAutospacing="0"/>
              <w:jc w:val="left"/>
              <w:rPr>
                <w:rFonts w:cs="Arial"/>
                <w:sz w:val="20"/>
              </w:rPr>
            </w:pPr>
            <w:r w:rsidRPr="000A4914">
              <w:rPr>
                <w:rFonts w:cs="Arial"/>
                <w:sz w:val="20"/>
              </w:rPr>
              <w:t>Business Manager, Kent, Surrey</w:t>
            </w:r>
            <w:r>
              <w:rPr>
                <w:rFonts w:cs="Arial"/>
                <w:sz w:val="20"/>
              </w:rPr>
              <w:t xml:space="preserve"> &amp;</w:t>
            </w:r>
            <w:r w:rsidRPr="000A4914">
              <w:rPr>
                <w:rFonts w:cs="Arial"/>
                <w:sz w:val="20"/>
              </w:rPr>
              <w:t xml:space="preserve"> Sussex, HMCTS</w:t>
            </w:r>
          </w:p>
          <w:p w14:paraId="4278C87E" w14:textId="77777777" w:rsidR="00104E61" w:rsidRDefault="00104E61" w:rsidP="004E152C">
            <w:pPr>
              <w:spacing w:after="0" w:afterAutospacing="0"/>
              <w:jc w:val="left"/>
              <w:rPr>
                <w:rFonts w:cs="Arial"/>
                <w:sz w:val="20"/>
              </w:rPr>
            </w:pPr>
            <w:r w:rsidRPr="000A4914">
              <w:rPr>
                <w:rFonts w:cs="Arial"/>
                <w:sz w:val="20"/>
              </w:rPr>
              <w:t>Business Manager,</w:t>
            </w:r>
            <w:r>
              <w:rPr>
                <w:rFonts w:cs="Arial"/>
                <w:sz w:val="20"/>
              </w:rPr>
              <w:t xml:space="preserve"> </w:t>
            </w:r>
            <w:r w:rsidRPr="000A4914">
              <w:rPr>
                <w:rFonts w:cs="Arial"/>
                <w:sz w:val="20"/>
              </w:rPr>
              <w:t>Southeast Region</w:t>
            </w:r>
            <w:r>
              <w:rPr>
                <w:rFonts w:cs="Arial"/>
                <w:sz w:val="20"/>
              </w:rPr>
              <w:t>, CPS</w:t>
            </w:r>
          </w:p>
          <w:p w14:paraId="2EB0511B" w14:textId="77777777" w:rsidR="00104E61" w:rsidRDefault="00104E61" w:rsidP="004E152C">
            <w:pPr>
              <w:spacing w:after="0" w:afterAutospacing="0"/>
              <w:jc w:val="left"/>
              <w:rPr>
                <w:rFonts w:cs="Arial"/>
                <w:sz w:val="20"/>
              </w:rPr>
            </w:pPr>
            <w:r w:rsidRPr="00A4517A">
              <w:rPr>
                <w:rFonts w:cs="Arial"/>
                <w:sz w:val="20"/>
              </w:rPr>
              <w:t xml:space="preserve">Area Manager, </w:t>
            </w:r>
            <w:r>
              <w:rPr>
                <w:rFonts w:cs="Arial"/>
                <w:sz w:val="20"/>
              </w:rPr>
              <w:t xml:space="preserve">Victim Support </w:t>
            </w:r>
            <w:r w:rsidRPr="00A4517A">
              <w:rPr>
                <w:rFonts w:cs="Arial"/>
                <w:sz w:val="20"/>
              </w:rPr>
              <w:t>Witness Service</w:t>
            </w:r>
          </w:p>
          <w:p w14:paraId="3D244FA7" w14:textId="77777777" w:rsidR="00104E61" w:rsidRDefault="00104E61" w:rsidP="004E152C">
            <w:pPr>
              <w:spacing w:after="0" w:afterAutospacing="0"/>
              <w:jc w:val="left"/>
              <w:rPr>
                <w:rFonts w:cs="Arial"/>
                <w:sz w:val="20"/>
              </w:rPr>
            </w:pPr>
            <w:r w:rsidRPr="001B104B">
              <w:rPr>
                <w:rFonts w:cs="Arial"/>
                <w:sz w:val="20"/>
              </w:rPr>
              <w:t>Head of Operations, HMCTS</w:t>
            </w:r>
          </w:p>
          <w:p w14:paraId="35108127" w14:textId="77777777" w:rsidR="00104E61" w:rsidRDefault="00104E61" w:rsidP="004E152C">
            <w:pPr>
              <w:spacing w:after="0" w:afterAutospacing="0"/>
              <w:jc w:val="left"/>
              <w:rPr>
                <w:rFonts w:cs="Arial"/>
                <w:sz w:val="20"/>
              </w:rPr>
            </w:pPr>
            <w:r w:rsidRPr="00E04E5C">
              <w:rPr>
                <w:rFonts w:cs="Arial"/>
                <w:sz w:val="20"/>
              </w:rPr>
              <w:t>Deputy Chief Prosecutor, S</w:t>
            </w:r>
            <w:r>
              <w:rPr>
                <w:rFonts w:cs="Arial"/>
                <w:sz w:val="20"/>
              </w:rPr>
              <w:t>outheast R</w:t>
            </w:r>
            <w:r w:rsidRPr="00E04E5C">
              <w:rPr>
                <w:rFonts w:cs="Arial"/>
                <w:sz w:val="20"/>
              </w:rPr>
              <w:t>egion</w:t>
            </w:r>
            <w:r>
              <w:rPr>
                <w:rFonts w:cs="Arial"/>
                <w:sz w:val="20"/>
              </w:rPr>
              <w:t>, CPS</w:t>
            </w:r>
          </w:p>
          <w:p w14:paraId="55377395" w14:textId="77777777" w:rsidR="00104E61" w:rsidRDefault="00104E61" w:rsidP="004E152C">
            <w:pPr>
              <w:spacing w:after="0" w:afterAutospacing="0"/>
              <w:jc w:val="left"/>
              <w:rPr>
                <w:rFonts w:cs="Arial"/>
                <w:sz w:val="20"/>
              </w:rPr>
            </w:pPr>
            <w:r w:rsidRPr="000A4914">
              <w:rPr>
                <w:rFonts w:cs="Arial"/>
                <w:sz w:val="20"/>
              </w:rPr>
              <w:t>Kent Law Society</w:t>
            </w:r>
          </w:p>
          <w:p w14:paraId="4B5A00BB" w14:textId="77777777" w:rsidR="00104E61" w:rsidRDefault="00104E61" w:rsidP="004E152C">
            <w:pPr>
              <w:spacing w:after="0" w:afterAutospacing="0"/>
              <w:jc w:val="left"/>
              <w:rPr>
                <w:rFonts w:cs="Arial"/>
                <w:sz w:val="20"/>
              </w:rPr>
            </w:pPr>
            <w:r w:rsidRPr="00234D6B">
              <w:rPr>
                <w:rFonts w:cs="Arial"/>
                <w:sz w:val="20"/>
              </w:rPr>
              <w:t>Youth Justice Service Manager, County YJS</w:t>
            </w:r>
          </w:p>
          <w:p w14:paraId="56DAEB76" w14:textId="77777777" w:rsidR="00104E61" w:rsidRDefault="00104E61" w:rsidP="004E152C">
            <w:pPr>
              <w:spacing w:after="0" w:afterAutospacing="0"/>
              <w:jc w:val="left"/>
              <w:rPr>
                <w:rFonts w:cs="Arial"/>
                <w:sz w:val="20"/>
              </w:rPr>
            </w:pPr>
            <w:r w:rsidRPr="008D6032">
              <w:rPr>
                <w:rFonts w:cs="Arial"/>
                <w:sz w:val="20"/>
              </w:rPr>
              <w:t>D/Supt</w:t>
            </w:r>
            <w:r>
              <w:rPr>
                <w:rFonts w:cs="Arial"/>
                <w:sz w:val="20"/>
              </w:rPr>
              <w:t>,</w:t>
            </w:r>
            <w:r w:rsidRPr="008D6032">
              <w:rPr>
                <w:rFonts w:cs="Arial"/>
                <w:sz w:val="20"/>
              </w:rPr>
              <w:t xml:space="preserve"> Public Protection</w:t>
            </w:r>
            <w:r>
              <w:rPr>
                <w:rFonts w:cs="Arial"/>
                <w:sz w:val="20"/>
              </w:rPr>
              <w:t>, Kent Police</w:t>
            </w:r>
          </w:p>
          <w:p w14:paraId="2787EC6E" w14:textId="77777777" w:rsidR="00104E61" w:rsidRDefault="00104E61" w:rsidP="004E152C">
            <w:pPr>
              <w:spacing w:after="0" w:afterAutospacing="0"/>
              <w:jc w:val="left"/>
              <w:rPr>
                <w:rFonts w:cs="Arial"/>
                <w:sz w:val="20"/>
              </w:rPr>
            </w:pPr>
            <w:r w:rsidRPr="000A4914">
              <w:rPr>
                <w:rFonts w:cs="Arial"/>
                <w:sz w:val="20"/>
              </w:rPr>
              <w:t>Chief Crown Prosecutor, Southeast Region, CPS</w:t>
            </w:r>
          </w:p>
          <w:p w14:paraId="2485F448" w14:textId="77777777" w:rsidR="00104E61" w:rsidRDefault="00104E61" w:rsidP="004E152C">
            <w:pPr>
              <w:spacing w:after="0" w:afterAutospacing="0"/>
              <w:jc w:val="left"/>
              <w:rPr>
                <w:rFonts w:cs="Arial"/>
                <w:sz w:val="20"/>
              </w:rPr>
            </w:pPr>
            <w:r w:rsidRPr="000A4914">
              <w:rPr>
                <w:rFonts w:cs="Arial"/>
                <w:sz w:val="20"/>
              </w:rPr>
              <w:t>Performance and Research Analyst, OPCC</w:t>
            </w:r>
          </w:p>
          <w:p w14:paraId="41F92A19" w14:textId="77777777" w:rsidR="00104E61" w:rsidRDefault="00104E61" w:rsidP="004E152C">
            <w:pPr>
              <w:spacing w:after="0" w:afterAutospacing="0"/>
              <w:jc w:val="left"/>
              <w:rPr>
                <w:rFonts w:cs="Arial"/>
                <w:sz w:val="20"/>
              </w:rPr>
            </w:pPr>
            <w:r w:rsidRPr="000A4914">
              <w:rPr>
                <w:rFonts w:cs="Arial"/>
                <w:sz w:val="20"/>
              </w:rPr>
              <w:t>Chief Executive, OPCC</w:t>
            </w:r>
          </w:p>
          <w:p w14:paraId="0ED0E6EA" w14:textId="77777777" w:rsidR="00104E61" w:rsidRDefault="00104E61" w:rsidP="004E152C">
            <w:pPr>
              <w:spacing w:after="0" w:afterAutospacing="0"/>
              <w:jc w:val="left"/>
              <w:rPr>
                <w:rFonts w:cs="Arial"/>
                <w:sz w:val="20"/>
              </w:rPr>
            </w:pPr>
            <w:r w:rsidRPr="000A4914">
              <w:rPr>
                <w:rFonts w:cs="Arial"/>
                <w:sz w:val="20"/>
              </w:rPr>
              <w:t>Criminal Justice Board Manager, OPCC - Secretariat</w:t>
            </w:r>
          </w:p>
          <w:p w14:paraId="7F374CB6" w14:textId="77777777" w:rsidR="00104E61" w:rsidRDefault="00104E61" w:rsidP="004E152C">
            <w:pPr>
              <w:spacing w:after="0" w:afterAutospacing="0"/>
              <w:jc w:val="left"/>
              <w:rPr>
                <w:rFonts w:cs="Arial"/>
                <w:sz w:val="20"/>
              </w:rPr>
            </w:pPr>
            <w:r w:rsidRPr="000A4914">
              <w:rPr>
                <w:rFonts w:cs="Arial"/>
                <w:sz w:val="20"/>
              </w:rPr>
              <w:t xml:space="preserve">Head of </w:t>
            </w:r>
            <w:r>
              <w:rPr>
                <w:rFonts w:cs="Arial"/>
                <w:sz w:val="20"/>
              </w:rPr>
              <w:t>Governance &amp; Performance</w:t>
            </w:r>
            <w:r w:rsidRPr="000A4914">
              <w:rPr>
                <w:rFonts w:cs="Arial"/>
                <w:sz w:val="20"/>
              </w:rPr>
              <w:t>, OPCC</w:t>
            </w:r>
          </w:p>
          <w:p w14:paraId="0786DAAE" w14:textId="77777777" w:rsidR="00104E61" w:rsidRPr="00B1310F" w:rsidRDefault="00104E61" w:rsidP="004E152C">
            <w:pPr>
              <w:spacing w:after="0" w:afterAutospacing="0"/>
              <w:jc w:val="left"/>
              <w:rPr>
                <w:rFonts w:cs="Arial"/>
                <w:sz w:val="20"/>
              </w:rPr>
            </w:pPr>
          </w:p>
        </w:tc>
        <w:tc>
          <w:tcPr>
            <w:tcW w:w="1276" w:type="dxa"/>
          </w:tcPr>
          <w:p w14:paraId="5B8002BA" w14:textId="77777777" w:rsidR="00104E61" w:rsidRDefault="00104E61" w:rsidP="004E152C">
            <w:pPr>
              <w:spacing w:after="0" w:afterAutospacing="0"/>
              <w:jc w:val="left"/>
              <w:rPr>
                <w:rFonts w:cs="Arial"/>
                <w:sz w:val="20"/>
              </w:rPr>
            </w:pPr>
            <w:r w:rsidRPr="00B1310F">
              <w:rPr>
                <w:rFonts w:cs="Arial"/>
                <w:sz w:val="20"/>
              </w:rPr>
              <w:t>Chair</w:t>
            </w:r>
          </w:p>
          <w:p w14:paraId="58F57847" w14:textId="77777777" w:rsidR="00104E61" w:rsidRDefault="00104E61" w:rsidP="004E152C">
            <w:pPr>
              <w:spacing w:after="0" w:afterAutospacing="0"/>
              <w:jc w:val="left"/>
              <w:rPr>
                <w:rFonts w:cs="Arial"/>
                <w:sz w:val="20"/>
              </w:rPr>
            </w:pPr>
            <w:r>
              <w:rPr>
                <w:rFonts w:cs="Arial"/>
                <w:sz w:val="20"/>
              </w:rPr>
              <w:t>PB</w:t>
            </w:r>
          </w:p>
          <w:p w14:paraId="5C142C69" w14:textId="77777777" w:rsidR="00104E61" w:rsidRDefault="00104E61" w:rsidP="004E152C">
            <w:pPr>
              <w:spacing w:after="0" w:afterAutospacing="0"/>
              <w:jc w:val="left"/>
              <w:rPr>
                <w:rFonts w:cs="Arial"/>
                <w:sz w:val="20"/>
              </w:rPr>
            </w:pPr>
            <w:r>
              <w:rPr>
                <w:rFonts w:cs="Arial"/>
                <w:sz w:val="20"/>
              </w:rPr>
              <w:t>VB</w:t>
            </w:r>
          </w:p>
          <w:p w14:paraId="0CF89236" w14:textId="77777777" w:rsidR="00104E61" w:rsidRDefault="00104E61" w:rsidP="004E152C">
            <w:pPr>
              <w:spacing w:after="0" w:afterAutospacing="0"/>
              <w:jc w:val="left"/>
              <w:rPr>
                <w:rFonts w:cs="Arial"/>
                <w:sz w:val="20"/>
              </w:rPr>
            </w:pPr>
            <w:r>
              <w:rPr>
                <w:rFonts w:cs="Arial"/>
                <w:sz w:val="20"/>
              </w:rPr>
              <w:t>CD</w:t>
            </w:r>
          </w:p>
          <w:p w14:paraId="370DE1D5" w14:textId="77777777" w:rsidR="00104E61" w:rsidRDefault="00104E61" w:rsidP="004E152C">
            <w:pPr>
              <w:spacing w:after="0" w:afterAutospacing="0"/>
              <w:jc w:val="left"/>
              <w:rPr>
                <w:rFonts w:cs="Arial"/>
                <w:sz w:val="20"/>
              </w:rPr>
            </w:pPr>
            <w:r>
              <w:rPr>
                <w:rFonts w:cs="Arial"/>
                <w:sz w:val="20"/>
              </w:rPr>
              <w:t>KH</w:t>
            </w:r>
          </w:p>
          <w:p w14:paraId="2A9D7568" w14:textId="77777777" w:rsidR="00104E61" w:rsidRDefault="00104E61" w:rsidP="004E152C">
            <w:pPr>
              <w:spacing w:after="0" w:afterAutospacing="0"/>
              <w:jc w:val="left"/>
              <w:rPr>
                <w:rFonts w:cs="Arial"/>
                <w:sz w:val="20"/>
              </w:rPr>
            </w:pPr>
            <w:r>
              <w:rPr>
                <w:rFonts w:cs="Arial"/>
                <w:sz w:val="20"/>
              </w:rPr>
              <w:t>HL</w:t>
            </w:r>
          </w:p>
          <w:p w14:paraId="75ADE621" w14:textId="77777777" w:rsidR="00104E61" w:rsidRDefault="00104E61" w:rsidP="004E152C">
            <w:pPr>
              <w:spacing w:after="0" w:afterAutospacing="0"/>
              <w:jc w:val="left"/>
              <w:rPr>
                <w:rFonts w:cs="Arial"/>
                <w:sz w:val="20"/>
              </w:rPr>
            </w:pPr>
            <w:r>
              <w:rPr>
                <w:rFonts w:cs="Arial"/>
                <w:sz w:val="20"/>
              </w:rPr>
              <w:t>DM</w:t>
            </w:r>
          </w:p>
          <w:p w14:paraId="2B62678A" w14:textId="77777777" w:rsidR="00104E61" w:rsidRDefault="00104E61" w:rsidP="004E152C">
            <w:pPr>
              <w:spacing w:after="0" w:afterAutospacing="0"/>
              <w:jc w:val="left"/>
              <w:rPr>
                <w:rFonts w:cs="Arial"/>
                <w:sz w:val="20"/>
              </w:rPr>
            </w:pPr>
            <w:r>
              <w:rPr>
                <w:rFonts w:cs="Arial"/>
                <w:sz w:val="20"/>
              </w:rPr>
              <w:t>HM</w:t>
            </w:r>
          </w:p>
          <w:p w14:paraId="792AF42B" w14:textId="77777777" w:rsidR="00104E61" w:rsidRDefault="00104E61" w:rsidP="004E152C">
            <w:pPr>
              <w:spacing w:after="0" w:afterAutospacing="0"/>
              <w:jc w:val="left"/>
              <w:rPr>
                <w:rFonts w:cs="Arial"/>
                <w:sz w:val="20"/>
              </w:rPr>
            </w:pPr>
            <w:r>
              <w:rPr>
                <w:rFonts w:cs="Arial"/>
                <w:sz w:val="20"/>
              </w:rPr>
              <w:t>SN</w:t>
            </w:r>
          </w:p>
          <w:p w14:paraId="7FE60A0E" w14:textId="77777777" w:rsidR="00104E61" w:rsidRDefault="00104E61" w:rsidP="004E152C">
            <w:pPr>
              <w:spacing w:after="0" w:afterAutospacing="0"/>
              <w:jc w:val="left"/>
              <w:rPr>
                <w:rFonts w:cs="Arial"/>
                <w:sz w:val="20"/>
              </w:rPr>
            </w:pPr>
            <w:r>
              <w:rPr>
                <w:rFonts w:cs="Arial"/>
                <w:sz w:val="20"/>
              </w:rPr>
              <w:t>JR</w:t>
            </w:r>
          </w:p>
          <w:p w14:paraId="371CC5C7" w14:textId="77777777" w:rsidR="00104E61" w:rsidRDefault="00104E61" w:rsidP="004E152C">
            <w:pPr>
              <w:spacing w:after="0" w:afterAutospacing="0"/>
              <w:jc w:val="left"/>
              <w:rPr>
                <w:rFonts w:cs="Arial"/>
                <w:sz w:val="20"/>
              </w:rPr>
            </w:pPr>
            <w:r>
              <w:rPr>
                <w:rFonts w:cs="Arial"/>
                <w:sz w:val="20"/>
              </w:rPr>
              <w:t>ER</w:t>
            </w:r>
          </w:p>
          <w:p w14:paraId="65DC4586" w14:textId="77777777" w:rsidR="00104E61" w:rsidRDefault="00104E61" w:rsidP="004E152C">
            <w:pPr>
              <w:spacing w:after="0" w:afterAutospacing="0"/>
              <w:jc w:val="left"/>
              <w:rPr>
                <w:rFonts w:cs="Arial"/>
                <w:sz w:val="20"/>
              </w:rPr>
            </w:pPr>
            <w:r>
              <w:rPr>
                <w:rFonts w:cs="Arial"/>
                <w:sz w:val="20"/>
              </w:rPr>
              <w:t>KV</w:t>
            </w:r>
          </w:p>
          <w:p w14:paraId="4E64048A" w14:textId="77777777" w:rsidR="00104E61" w:rsidRDefault="00104E61" w:rsidP="004E152C">
            <w:pPr>
              <w:spacing w:after="0" w:afterAutospacing="0"/>
              <w:jc w:val="left"/>
              <w:rPr>
                <w:rFonts w:cs="Arial"/>
                <w:sz w:val="20"/>
              </w:rPr>
            </w:pPr>
            <w:r>
              <w:rPr>
                <w:rFonts w:cs="Arial"/>
                <w:sz w:val="20"/>
              </w:rPr>
              <w:t>NG</w:t>
            </w:r>
          </w:p>
          <w:p w14:paraId="6E0EFA52" w14:textId="77777777" w:rsidR="00104E61" w:rsidRDefault="00104E61" w:rsidP="004E152C">
            <w:pPr>
              <w:spacing w:after="0" w:afterAutospacing="0"/>
              <w:jc w:val="left"/>
              <w:rPr>
                <w:rFonts w:cs="Arial"/>
                <w:sz w:val="20"/>
              </w:rPr>
            </w:pPr>
            <w:r>
              <w:rPr>
                <w:rFonts w:cs="Arial"/>
                <w:sz w:val="20"/>
              </w:rPr>
              <w:t>DP</w:t>
            </w:r>
          </w:p>
          <w:p w14:paraId="4FA613F9" w14:textId="77777777" w:rsidR="00104E61" w:rsidRDefault="00104E61" w:rsidP="004E152C">
            <w:pPr>
              <w:spacing w:after="0" w:afterAutospacing="0"/>
              <w:jc w:val="left"/>
              <w:rPr>
                <w:rFonts w:cs="Arial"/>
                <w:sz w:val="20"/>
              </w:rPr>
            </w:pPr>
            <w:r>
              <w:rPr>
                <w:rFonts w:cs="Arial"/>
                <w:sz w:val="20"/>
              </w:rPr>
              <w:t>GT</w:t>
            </w:r>
          </w:p>
          <w:p w14:paraId="31591EC9" w14:textId="77777777" w:rsidR="00104E61" w:rsidRDefault="00104E61" w:rsidP="004E152C">
            <w:pPr>
              <w:spacing w:after="0" w:afterAutospacing="0"/>
              <w:jc w:val="left"/>
              <w:rPr>
                <w:rFonts w:cs="Arial"/>
                <w:sz w:val="20"/>
              </w:rPr>
            </w:pPr>
            <w:r>
              <w:rPr>
                <w:rFonts w:cs="Arial"/>
                <w:sz w:val="20"/>
              </w:rPr>
              <w:t>NW</w:t>
            </w:r>
          </w:p>
          <w:p w14:paraId="42FECB01" w14:textId="77777777" w:rsidR="00104E61" w:rsidRPr="00B1310F" w:rsidRDefault="00104E61" w:rsidP="004E152C">
            <w:pPr>
              <w:spacing w:after="0" w:afterAutospacing="0"/>
              <w:jc w:val="left"/>
              <w:rPr>
                <w:rFonts w:cs="Arial"/>
                <w:sz w:val="20"/>
              </w:rPr>
            </w:pPr>
          </w:p>
        </w:tc>
      </w:tr>
      <w:tr w:rsidR="00104E61" w:rsidRPr="00B1310F" w14:paraId="72A69478" w14:textId="77777777" w:rsidTr="004E152C">
        <w:trPr>
          <w:cantSplit/>
        </w:trPr>
        <w:tc>
          <w:tcPr>
            <w:tcW w:w="2552" w:type="dxa"/>
            <w:vAlign w:val="center"/>
          </w:tcPr>
          <w:p w14:paraId="05BA5696" w14:textId="77777777" w:rsidR="00104E61" w:rsidRPr="00B1310F" w:rsidRDefault="00104E61" w:rsidP="004E152C">
            <w:pPr>
              <w:spacing w:after="0" w:afterAutospacing="0"/>
              <w:jc w:val="left"/>
              <w:rPr>
                <w:rFonts w:cs="Arial"/>
                <w:b/>
                <w:sz w:val="20"/>
              </w:rPr>
            </w:pPr>
            <w:r>
              <w:rPr>
                <w:rFonts w:cs="Arial"/>
                <w:b/>
                <w:sz w:val="20"/>
              </w:rPr>
              <w:t>Apologies:</w:t>
            </w:r>
          </w:p>
        </w:tc>
        <w:tc>
          <w:tcPr>
            <w:tcW w:w="6662" w:type="dxa"/>
          </w:tcPr>
          <w:p w14:paraId="5898702A" w14:textId="77777777" w:rsidR="00104E61" w:rsidRPr="00B1310F" w:rsidRDefault="00104E61" w:rsidP="004E152C">
            <w:pPr>
              <w:spacing w:after="0" w:afterAutospacing="0"/>
              <w:jc w:val="left"/>
              <w:rPr>
                <w:rFonts w:cs="Arial"/>
                <w:sz w:val="20"/>
              </w:rPr>
            </w:pPr>
          </w:p>
        </w:tc>
        <w:tc>
          <w:tcPr>
            <w:tcW w:w="1276" w:type="dxa"/>
          </w:tcPr>
          <w:p w14:paraId="6B13D385" w14:textId="77777777" w:rsidR="00104E61" w:rsidRPr="00B1310F" w:rsidRDefault="00104E61" w:rsidP="004E152C">
            <w:pPr>
              <w:spacing w:after="0" w:afterAutospacing="0"/>
              <w:jc w:val="left"/>
              <w:rPr>
                <w:rFonts w:cs="Arial"/>
                <w:sz w:val="20"/>
              </w:rPr>
            </w:pPr>
          </w:p>
        </w:tc>
      </w:tr>
      <w:tr w:rsidR="00104E61" w:rsidRPr="00B1310F" w14:paraId="56061955" w14:textId="77777777" w:rsidTr="004E152C">
        <w:trPr>
          <w:cantSplit/>
        </w:trPr>
        <w:tc>
          <w:tcPr>
            <w:tcW w:w="2552" w:type="dxa"/>
            <w:vAlign w:val="center"/>
          </w:tcPr>
          <w:p w14:paraId="7B9AA2DF" w14:textId="77777777" w:rsidR="00104E61" w:rsidRPr="007E3469" w:rsidRDefault="00104E61" w:rsidP="004E152C">
            <w:pPr>
              <w:spacing w:after="0" w:afterAutospacing="0"/>
              <w:jc w:val="left"/>
              <w:rPr>
                <w:rFonts w:cs="Arial"/>
                <w:bCs/>
                <w:sz w:val="20"/>
              </w:rPr>
            </w:pPr>
            <w:r w:rsidRPr="007E3469">
              <w:rPr>
                <w:rFonts w:cs="Arial"/>
                <w:bCs/>
                <w:sz w:val="20"/>
              </w:rPr>
              <w:t>----------</w:t>
            </w:r>
          </w:p>
          <w:p w14:paraId="766738C6" w14:textId="77777777" w:rsidR="00104E61" w:rsidRPr="007E3469" w:rsidRDefault="00104E61" w:rsidP="004E152C">
            <w:pPr>
              <w:spacing w:after="0" w:afterAutospacing="0"/>
              <w:jc w:val="left"/>
              <w:rPr>
                <w:rFonts w:cs="Arial"/>
                <w:bCs/>
                <w:sz w:val="20"/>
              </w:rPr>
            </w:pPr>
            <w:r w:rsidRPr="007E3469">
              <w:rPr>
                <w:rFonts w:cs="Arial"/>
                <w:bCs/>
                <w:sz w:val="20"/>
              </w:rPr>
              <w:t>----------</w:t>
            </w:r>
          </w:p>
          <w:p w14:paraId="70F9F631" w14:textId="77777777" w:rsidR="00104E61" w:rsidRPr="007E3469" w:rsidRDefault="00104E61" w:rsidP="004E152C">
            <w:pPr>
              <w:spacing w:after="0" w:afterAutospacing="0"/>
              <w:jc w:val="left"/>
              <w:rPr>
                <w:rFonts w:cs="Arial"/>
                <w:bCs/>
                <w:sz w:val="20"/>
              </w:rPr>
            </w:pPr>
            <w:r w:rsidRPr="007E3469">
              <w:rPr>
                <w:rFonts w:cs="Arial"/>
                <w:bCs/>
                <w:sz w:val="20"/>
              </w:rPr>
              <w:t>----------</w:t>
            </w:r>
          </w:p>
          <w:p w14:paraId="4066B627" w14:textId="77777777" w:rsidR="00104E61" w:rsidRPr="007E3469" w:rsidRDefault="00104E61" w:rsidP="004E152C">
            <w:pPr>
              <w:spacing w:after="0" w:afterAutospacing="0"/>
              <w:jc w:val="left"/>
              <w:rPr>
                <w:rFonts w:cs="Arial"/>
                <w:bCs/>
                <w:sz w:val="20"/>
              </w:rPr>
            </w:pPr>
            <w:r w:rsidRPr="007E3469">
              <w:rPr>
                <w:rFonts w:cs="Arial"/>
                <w:bCs/>
                <w:sz w:val="20"/>
              </w:rPr>
              <w:t>----------</w:t>
            </w:r>
          </w:p>
          <w:p w14:paraId="3F66D5DA" w14:textId="77777777" w:rsidR="00104E61" w:rsidRPr="007E3469" w:rsidRDefault="00104E61" w:rsidP="004E152C">
            <w:pPr>
              <w:spacing w:after="0" w:afterAutospacing="0"/>
              <w:jc w:val="left"/>
              <w:rPr>
                <w:rFonts w:cs="Arial"/>
                <w:bCs/>
                <w:sz w:val="20"/>
              </w:rPr>
            </w:pPr>
            <w:r w:rsidRPr="007E3469">
              <w:rPr>
                <w:rFonts w:cs="Arial"/>
                <w:bCs/>
                <w:sz w:val="20"/>
              </w:rPr>
              <w:t>---------</w:t>
            </w:r>
            <w:r>
              <w:rPr>
                <w:rFonts w:cs="Arial"/>
                <w:bCs/>
                <w:sz w:val="20"/>
              </w:rPr>
              <w:t>-</w:t>
            </w:r>
          </w:p>
          <w:p w14:paraId="6726E44F" w14:textId="77777777" w:rsidR="00104E61" w:rsidRPr="007E3469" w:rsidRDefault="00104E61" w:rsidP="004E152C">
            <w:pPr>
              <w:spacing w:after="0" w:afterAutospacing="0"/>
              <w:jc w:val="left"/>
              <w:rPr>
                <w:rFonts w:cs="Arial"/>
                <w:bCs/>
                <w:sz w:val="20"/>
              </w:rPr>
            </w:pPr>
          </w:p>
        </w:tc>
        <w:tc>
          <w:tcPr>
            <w:tcW w:w="6662" w:type="dxa"/>
          </w:tcPr>
          <w:p w14:paraId="5A119BEA" w14:textId="77777777" w:rsidR="00104E61" w:rsidRDefault="00104E61" w:rsidP="004E152C">
            <w:pPr>
              <w:spacing w:after="0" w:afterAutospacing="0"/>
              <w:jc w:val="left"/>
              <w:rPr>
                <w:rFonts w:cs="Arial"/>
                <w:sz w:val="20"/>
              </w:rPr>
            </w:pPr>
            <w:r w:rsidRPr="002E1950">
              <w:rPr>
                <w:sz w:val="20"/>
              </w:rPr>
              <w:t>Head of Service, Mid Kent, Probation</w:t>
            </w:r>
          </w:p>
          <w:p w14:paraId="70974B74" w14:textId="77777777" w:rsidR="00104E61" w:rsidRDefault="00104E61" w:rsidP="004E152C">
            <w:pPr>
              <w:spacing w:after="0" w:afterAutospacing="0"/>
              <w:jc w:val="left"/>
              <w:rPr>
                <w:rFonts w:cs="Arial"/>
                <w:sz w:val="20"/>
              </w:rPr>
            </w:pPr>
            <w:r w:rsidRPr="00CF7887">
              <w:rPr>
                <w:sz w:val="20"/>
              </w:rPr>
              <w:t>Director of People and Deputy Chief Executive, Medway Council</w:t>
            </w:r>
          </w:p>
          <w:p w14:paraId="77368D1C" w14:textId="77777777" w:rsidR="00104E61" w:rsidRDefault="00104E61" w:rsidP="004E152C">
            <w:pPr>
              <w:spacing w:after="0" w:afterAutospacing="0"/>
              <w:jc w:val="left"/>
              <w:rPr>
                <w:rFonts w:cs="Arial"/>
                <w:sz w:val="20"/>
              </w:rPr>
            </w:pPr>
            <w:r w:rsidRPr="002E1950">
              <w:rPr>
                <w:sz w:val="20"/>
              </w:rPr>
              <w:t>Governor, Cookham Wood, Rochester</w:t>
            </w:r>
          </w:p>
          <w:p w14:paraId="02D061A3" w14:textId="77777777" w:rsidR="00104E61" w:rsidRDefault="00104E61" w:rsidP="004E152C">
            <w:pPr>
              <w:spacing w:after="0" w:afterAutospacing="0"/>
              <w:jc w:val="left"/>
              <w:rPr>
                <w:rFonts w:cs="Arial"/>
                <w:sz w:val="20"/>
              </w:rPr>
            </w:pPr>
            <w:r w:rsidRPr="000A4914">
              <w:rPr>
                <w:rFonts w:cs="Arial"/>
                <w:sz w:val="20"/>
              </w:rPr>
              <w:t>Contract Manager, Legal Aid Agency</w:t>
            </w:r>
          </w:p>
          <w:p w14:paraId="0F3E6470" w14:textId="77777777" w:rsidR="00104E61" w:rsidRDefault="00104E61" w:rsidP="004E152C">
            <w:pPr>
              <w:spacing w:after="0" w:afterAutospacing="0"/>
              <w:jc w:val="left"/>
              <w:rPr>
                <w:rFonts w:cs="Arial"/>
                <w:sz w:val="20"/>
              </w:rPr>
            </w:pPr>
            <w:r w:rsidRPr="00CF7887">
              <w:rPr>
                <w:sz w:val="20"/>
              </w:rPr>
              <w:t>ACC Crime, Kent Police</w:t>
            </w:r>
          </w:p>
          <w:p w14:paraId="679FD555" w14:textId="77777777" w:rsidR="00104E61" w:rsidRPr="00B1310F" w:rsidRDefault="00104E61" w:rsidP="004E152C">
            <w:pPr>
              <w:spacing w:after="0" w:afterAutospacing="0"/>
              <w:jc w:val="left"/>
              <w:rPr>
                <w:rFonts w:cs="Arial"/>
                <w:sz w:val="20"/>
              </w:rPr>
            </w:pPr>
          </w:p>
        </w:tc>
        <w:tc>
          <w:tcPr>
            <w:tcW w:w="1276" w:type="dxa"/>
          </w:tcPr>
          <w:p w14:paraId="79C81B02" w14:textId="77777777" w:rsidR="00104E61" w:rsidRDefault="00104E61" w:rsidP="004E152C">
            <w:pPr>
              <w:spacing w:after="0" w:afterAutospacing="0"/>
              <w:jc w:val="left"/>
              <w:rPr>
                <w:rFonts w:cs="Arial"/>
                <w:sz w:val="20"/>
              </w:rPr>
            </w:pPr>
            <w:r>
              <w:rPr>
                <w:rFonts w:cs="Arial"/>
                <w:sz w:val="20"/>
              </w:rPr>
              <w:t>SC</w:t>
            </w:r>
          </w:p>
          <w:p w14:paraId="0CC1029B" w14:textId="77777777" w:rsidR="00104E61" w:rsidRDefault="00104E61" w:rsidP="004E152C">
            <w:pPr>
              <w:spacing w:after="0" w:afterAutospacing="0"/>
              <w:jc w:val="left"/>
              <w:rPr>
                <w:rFonts w:cs="Arial"/>
                <w:sz w:val="20"/>
              </w:rPr>
            </w:pPr>
            <w:r>
              <w:rPr>
                <w:rFonts w:cs="Arial"/>
                <w:sz w:val="20"/>
              </w:rPr>
              <w:t>LAF</w:t>
            </w:r>
          </w:p>
          <w:p w14:paraId="638DB6EB" w14:textId="77777777" w:rsidR="00104E61" w:rsidRDefault="00104E61" w:rsidP="004E152C">
            <w:pPr>
              <w:spacing w:after="0" w:afterAutospacing="0"/>
              <w:jc w:val="left"/>
              <w:rPr>
                <w:rFonts w:cs="Arial"/>
                <w:sz w:val="20"/>
              </w:rPr>
            </w:pPr>
            <w:r>
              <w:rPr>
                <w:rFonts w:cs="Arial"/>
                <w:sz w:val="20"/>
              </w:rPr>
              <w:t>KJ</w:t>
            </w:r>
          </w:p>
          <w:p w14:paraId="4EAF4191" w14:textId="77777777" w:rsidR="00104E61" w:rsidRDefault="00104E61" w:rsidP="004E152C">
            <w:pPr>
              <w:spacing w:after="0" w:afterAutospacing="0"/>
              <w:jc w:val="left"/>
              <w:rPr>
                <w:rFonts w:cs="Arial"/>
                <w:sz w:val="20"/>
              </w:rPr>
            </w:pPr>
            <w:r>
              <w:rPr>
                <w:rFonts w:cs="Arial"/>
                <w:sz w:val="20"/>
              </w:rPr>
              <w:t>RMC</w:t>
            </w:r>
          </w:p>
          <w:p w14:paraId="34733C9B" w14:textId="77777777" w:rsidR="00104E61" w:rsidRDefault="00104E61" w:rsidP="004E152C">
            <w:pPr>
              <w:spacing w:after="0" w:afterAutospacing="0"/>
              <w:jc w:val="left"/>
              <w:rPr>
                <w:rFonts w:cs="Arial"/>
                <w:sz w:val="20"/>
              </w:rPr>
            </w:pPr>
            <w:r>
              <w:rPr>
                <w:rFonts w:cs="Arial"/>
                <w:sz w:val="20"/>
              </w:rPr>
              <w:t>ST</w:t>
            </w:r>
          </w:p>
          <w:p w14:paraId="43E8D37C" w14:textId="77777777" w:rsidR="00104E61" w:rsidRPr="00B1310F" w:rsidRDefault="00104E61" w:rsidP="004E152C">
            <w:pPr>
              <w:spacing w:after="0" w:afterAutospacing="0"/>
              <w:jc w:val="left"/>
              <w:rPr>
                <w:rFonts w:cs="Arial"/>
                <w:sz w:val="20"/>
              </w:rPr>
            </w:pPr>
          </w:p>
        </w:tc>
      </w:tr>
    </w:tbl>
    <w:p w14:paraId="64FAA58D" w14:textId="77777777" w:rsidR="009F5042" w:rsidRDefault="009F5042" w:rsidP="006B6D23">
      <w:pPr>
        <w:pStyle w:val="Subtitle"/>
        <w:spacing w:after="0" w:afterAutospacing="0"/>
        <w:jc w:val="left"/>
        <w:rPr>
          <w:rFonts w:ascii="Arial" w:hAnsi="Arial"/>
          <w:sz w:val="20"/>
          <w:szCs w:val="20"/>
        </w:rPr>
      </w:pPr>
    </w:p>
    <w:p w14:paraId="0A687DFC" w14:textId="6BAE7117" w:rsidR="00670E1F" w:rsidRPr="00104E61" w:rsidRDefault="00216A5A" w:rsidP="00104E61">
      <w:pPr>
        <w:pStyle w:val="Heading1"/>
        <w:spacing w:before="0" w:after="120" w:afterAutospacing="0"/>
        <w:ind w:left="431" w:hanging="431"/>
        <w:jc w:val="left"/>
        <w:rPr>
          <w:rFonts w:ascii="Arial" w:hAnsi="Arial" w:cs="Arial"/>
          <w:sz w:val="20"/>
        </w:rPr>
      </w:pPr>
      <w:r w:rsidRPr="00104E61">
        <w:rPr>
          <w:rFonts w:ascii="Arial" w:hAnsi="Arial" w:cs="Arial"/>
          <w:sz w:val="20"/>
        </w:rPr>
        <w:t>W</w:t>
      </w:r>
      <w:r w:rsidR="009D4B05" w:rsidRPr="00104E61">
        <w:rPr>
          <w:rFonts w:ascii="Arial" w:hAnsi="Arial" w:cs="Arial"/>
          <w:sz w:val="20"/>
        </w:rPr>
        <w:t>elcome</w:t>
      </w:r>
      <w:r w:rsidR="000E42D4" w:rsidRPr="00104E61">
        <w:rPr>
          <w:rFonts w:ascii="Arial" w:hAnsi="Arial" w:cs="Arial"/>
          <w:sz w:val="20"/>
        </w:rPr>
        <w:t xml:space="preserve">, Apologies, </w:t>
      </w:r>
      <w:r w:rsidR="008211AB" w:rsidRPr="00104E61">
        <w:rPr>
          <w:rFonts w:ascii="Arial" w:hAnsi="Arial" w:cs="Arial"/>
          <w:sz w:val="20"/>
        </w:rPr>
        <w:t>Minutes of Last Meeting</w:t>
      </w:r>
    </w:p>
    <w:p w14:paraId="49230D13" w14:textId="2D25100E" w:rsidR="004C1DA0" w:rsidRPr="00104E61" w:rsidRDefault="00A51827" w:rsidP="00104E61">
      <w:pPr>
        <w:spacing w:after="0" w:afterAutospacing="0"/>
        <w:jc w:val="left"/>
        <w:rPr>
          <w:rFonts w:cs="Arial"/>
          <w:sz w:val="20"/>
        </w:rPr>
      </w:pPr>
      <w:r w:rsidRPr="00104E61">
        <w:rPr>
          <w:rFonts w:cs="Arial"/>
          <w:sz w:val="20"/>
        </w:rPr>
        <w:t>The Chair</w:t>
      </w:r>
      <w:r w:rsidR="004C1DA0" w:rsidRPr="00104E61">
        <w:rPr>
          <w:rFonts w:cs="Arial"/>
          <w:sz w:val="20"/>
        </w:rPr>
        <w:t xml:space="preserve"> </w:t>
      </w:r>
      <w:r w:rsidR="00AE0C0B" w:rsidRPr="00104E61">
        <w:rPr>
          <w:rFonts w:cs="Arial"/>
          <w:sz w:val="20"/>
        </w:rPr>
        <w:t>welcomed members</w:t>
      </w:r>
      <w:r w:rsidR="008978B4" w:rsidRPr="00104E61">
        <w:rPr>
          <w:rFonts w:cs="Arial"/>
          <w:sz w:val="20"/>
        </w:rPr>
        <w:t>,</w:t>
      </w:r>
      <w:r w:rsidR="00AE0C0B" w:rsidRPr="00104E61">
        <w:rPr>
          <w:rFonts w:cs="Arial"/>
          <w:sz w:val="20"/>
        </w:rPr>
        <w:t xml:space="preserve"> and </w:t>
      </w:r>
      <w:r w:rsidR="00104E61">
        <w:rPr>
          <w:rFonts w:cs="Arial"/>
          <w:sz w:val="20"/>
        </w:rPr>
        <w:t xml:space="preserve">the </w:t>
      </w:r>
      <w:r w:rsidR="000E42D4" w:rsidRPr="00104E61">
        <w:rPr>
          <w:rFonts w:cs="Arial"/>
          <w:sz w:val="20"/>
        </w:rPr>
        <w:t>apologies were noted as above.</w:t>
      </w:r>
      <w:r w:rsidR="00B202CC" w:rsidRPr="00104E61">
        <w:rPr>
          <w:rFonts w:cs="Arial"/>
          <w:sz w:val="20"/>
        </w:rPr>
        <w:t xml:space="preserve"> </w:t>
      </w:r>
      <w:r w:rsidR="005B47CD" w:rsidRPr="00104E61">
        <w:rPr>
          <w:rFonts w:cs="Arial"/>
          <w:sz w:val="20"/>
        </w:rPr>
        <w:t xml:space="preserve">The </w:t>
      </w:r>
      <w:r w:rsidR="008978B4" w:rsidRPr="00104E61">
        <w:rPr>
          <w:rFonts w:cs="Arial"/>
          <w:sz w:val="20"/>
        </w:rPr>
        <w:t>m</w:t>
      </w:r>
      <w:r w:rsidR="00636A43" w:rsidRPr="00104E61">
        <w:rPr>
          <w:rFonts w:cs="Arial"/>
          <w:sz w:val="20"/>
        </w:rPr>
        <w:t xml:space="preserve">inutes of the </w:t>
      </w:r>
      <w:r w:rsidR="00CB7F21">
        <w:rPr>
          <w:rFonts w:cs="Arial"/>
          <w:sz w:val="20"/>
        </w:rPr>
        <w:t>December 2025</w:t>
      </w:r>
      <w:r w:rsidR="00636A43" w:rsidRPr="00104E61">
        <w:rPr>
          <w:rFonts w:cs="Arial"/>
          <w:sz w:val="20"/>
        </w:rPr>
        <w:t xml:space="preserve"> meeting were </w:t>
      </w:r>
      <w:r w:rsidR="00FC5818" w:rsidRPr="00104E61">
        <w:rPr>
          <w:rFonts w:cs="Arial"/>
          <w:sz w:val="20"/>
        </w:rPr>
        <w:t xml:space="preserve">agreed and </w:t>
      </w:r>
      <w:r w:rsidR="00636A43" w:rsidRPr="00104E61">
        <w:rPr>
          <w:rFonts w:cs="Arial"/>
          <w:sz w:val="20"/>
        </w:rPr>
        <w:t>signed off as an accurate record</w:t>
      </w:r>
      <w:r w:rsidR="005B47CD" w:rsidRPr="00104E61">
        <w:rPr>
          <w:rFonts w:cs="Arial"/>
          <w:sz w:val="20"/>
        </w:rPr>
        <w:t>.</w:t>
      </w:r>
    </w:p>
    <w:p w14:paraId="142C959D" w14:textId="77777777" w:rsidR="00CB7F21" w:rsidRDefault="00CB7F21" w:rsidP="00104E61">
      <w:pPr>
        <w:spacing w:after="0" w:afterAutospacing="0"/>
        <w:jc w:val="left"/>
        <w:rPr>
          <w:rFonts w:cs="Arial"/>
          <w:sz w:val="20"/>
        </w:rPr>
      </w:pPr>
    </w:p>
    <w:p w14:paraId="3D0B5DC3" w14:textId="77777777" w:rsidR="00CB7F21" w:rsidRPr="00104E61" w:rsidRDefault="00CB7F21" w:rsidP="00104E61">
      <w:pPr>
        <w:spacing w:after="0" w:afterAutospacing="0"/>
        <w:jc w:val="left"/>
        <w:rPr>
          <w:rFonts w:cs="Arial"/>
          <w:sz w:val="20"/>
        </w:rPr>
      </w:pPr>
    </w:p>
    <w:p w14:paraId="26538D02" w14:textId="620D8F11" w:rsidR="00D24CBD" w:rsidRPr="00104E61" w:rsidRDefault="005B47CD" w:rsidP="00B70D39">
      <w:pPr>
        <w:pStyle w:val="Heading1"/>
        <w:spacing w:before="0" w:after="0" w:afterAutospacing="0"/>
        <w:ind w:left="431" w:hanging="431"/>
        <w:jc w:val="left"/>
        <w:rPr>
          <w:rFonts w:ascii="Arial" w:hAnsi="Arial" w:cs="Arial"/>
          <w:sz w:val="20"/>
        </w:rPr>
      </w:pPr>
      <w:r w:rsidRPr="00104E61">
        <w:rPr>
          <w:rFonts w:ascii="Arial" w:hAnsi="Arial" w:cs="Arial"/>
          <w:sz w:val="20"/>
        </w:rPr>
        <w:t>Outstanding Actions</w:t>
      </w:r>
      <w:r w:rsidR="008211AB" w:rsidRPr="00104E61">
        <w:rPr>
          <w:rFonts w:ascii="Arial" w:hAnsi="Arial" w:cs="Arial"/>
          <w:sz w:val="20"/>
        </w:rPr>
        <w:t xml:space="preserve"> (latest action log attached)</w:t>
      </w:r>
    </w:p>
    <w:p w14:paraId="58951721" w14:textId="0D70C898" w:rsidR="00EC5004" w:rsidRDefault="00EC5004" w:rsidP="00104E61">
      <w:pPr>
        <w:pStyle w:val="Heading1"/>
        <w:numPr>
          <w:ilvl w:val="0"/>
          <w:numId w:val="0"/>
        </w:numPr>
        <w:spacing w:before="0" w:after="0" w:afterAutospacing="0"/>
        <w:jc w:val="left"/>
        <w:rPr>
          <w:rFonts w:ascii="Arial" w:hAnsi="Arial" w:cs="Arial"/>
          <w:b w:val="0"/>
          <w:bCs/>
          <w:sz w:val="20"/>
        </w:rPr>
      </w:pPr>
    </w:p>
    <w:tbl>
      <w:tblPr>
        <w:tblpPr w:leftFromText="180" w:rightFromText="180" w:vertAnchor="text" w:horzAnchor="margin" w:tblpY="-5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626"/>
        <w:gridCol w:w="4223"/>
        <w:gridCol w:w="4536"/>
      </w:tblGrid>
      <w:tr w:rsidR="00CB7F21" w:rsidRPr="00104E61" w14:paraId="4D03FADF" w14:textId="77777777" w:rsidTr="00CB7F21">
        <w:tc>
          <w:tcPr>
            <w:tcW w:w="1100" w:type="dxa"/>
            <w:shd w:val="clear" w:color="auto" w:fill="000080"/>
          </w:tcPr>
          <w:p w14:paraId="7818D023" w14:textId="77777777" w:rsidR="00CB7F21" w:rsidRPr="00104E61" w:rsidRDefault="00CB7F21" w:rsidP="004E152C">
            <w:pPr>
              <w:spacing w:after="0" w:afterAutospacing="0"/>
              <w:jc w:val="left"/>
              <w:rPr>
                <w:rFonts w:cs="Arial"/>
                <w:b/>
                <w:sz w:val="20"/>
              </w:rPr>
            </w:pPr>
            <w:r w:rsidRPr="00104E61">
              <w:rPr>
                <w:rFonts w:cs="Arial"/>
                <w:b/>
                <w:sz w:val="20"/>
              </w:rPr>
              <w:t>Meeting Date</w:t>
            </w:r>
          </w:p>
        </w:tc>
        <w:tc>
          <w:tcPr>
            <w:tcW w:w="626" w:type="dxa"/>
            <w:shd w:val="clear" w:color="auto" w:fill="000080"/>
          </w:tcPr>
          <w:p w14:paraId="6AF5C7CC" w14:textId="77777777" w:rsidR="00CB7F21" w:rsidRPr="00104E61" w:rsidRDefault="00CB7F21" w:rsidP="004E152C">
            <w:pPr>
              <w:spacing w:after="0" w:afterAutospacing="0"/>
              <w:jc w:val="left"/>
              <w:rPr>
                <w:rFonts w:cs="Arial"/>
                <w:b/>
                <w:sz w:val="20"/>
              </w:rPr>
            </w:pPr>
            <w:r w:rsidRPr="00104E61">
              <w:rPr>
                <w:rFonts w:cs="Arial"/>
                <w:b/>
                <w:sz w:val="20"/>
              </w:rPr>
              <w:t>No.</w:t>
            </w:r>
          </w:p>
        </w:tc>
        <w:tc>
          <w:tcPr>
            <w:tcW w:w="4223" w:type="dxa"/>
            <w:shd w:val="clear" w:color="auto" w:fill="000080"/>
          </w:tcPr>
          <w:p w14:paraId="71FECB54" w14:textId="77777777" w:rsidR="00CB7F21" w:rsidRPr="00104E61" w:rsidRDefault="00CB7F21" w:rsidP="004E152C">
            <w:pPr>
              <w:spacing w:after="0" w:afterAutospacing="0"/>
              <w:jc w:val="left"/>
              <w:rPr>
                <w:rFonts w:cs="Arial"/>
                <w:b/>
                <w:sz w:val="20"/>
              </w:rPr>
            </w:pPr>
            <w:r w:rsidRPr="00104E61">
              <w:rPr>
                <w:rFonts w:cs="Arial"/>
                <w:b/>
                <w:sz w:val="20"/>
              </w:rPr>
              <w:t>Action</w:t>
            </w:r>
          </w:p>
        </w:tc>
        <w:tc>
          <w:tcPr>
            <w:tcW w:w="4536" w:type="dxa"/>
            <w:shd w:val="clear" w:color="auto" w:fill="000080"/>
          </w:tcPr>
          <w:p w14:paraId="56CB36D9" w14:textId="77777777" w:rsidR="00CB7F21" w:rsidRPr="00104E61" w:rsidRDefault="00CB7F21" w:rsidP="004E152C">
            <w:pPr>
              <w:spacing w:after="0" w:afterAutospacing="0"/>
              <w:jc w:val="left"/>
              <w:rPr>
                <w:rFonts w:cs="Arial"/>
                <w:b/>
                <w:sz w:val="20"/>
              </w:rPr>
            </w:pPr>
            <w:r w:rsidRPr="00104E61">
              <w:rPr>
                <w:rFonts w:cs="Arial"/>
                <w:b/>
                <w:sz w:val="20"/>
              </w:rPr>
              <w:t>Update</w:t>
            </w:r>
          </w:p>
        </w:tc>
      </w:tr>
      <w:tr w:rsidR="00CB7F21" w:rsidRPr="00104E61" w14:paraId="36ECEA8F" w14:textId="77777777" w:rsidTr="00CB7F21">
        <w:tc>
          <w:tcPr>
            <w:tcW w:w="1100" w:type="dxa"/>
            <w:vAlign w:val="center"/>
          </w:tcPr>
          <w:p w14:paraId="2CBC2743" w14:textId="77777777" w:rsidR="00CB7F21" w:rsidRPr="00104E61" w:rsidRDefault="00CB7F21" w:rsidP="004E152C">
            <w:pPr>
              <w:pStyle w:val="TOC2"/>
              <w:spacing w:after="0" w:afterAutospacing="0"/>
              <w:jc w:val="left"/>
              <w:rPr>
                <w:rFonts w:cs="Arial"/>
                <w:sz w:val="20"/>
                <w:szCs w:val="20"/>
              </w:rPr>
            </w:pPr>
            <w:r w:rsidRPr="00104E61">
              <w:rPr>
                <w:rFonts w:cs="Arial"/>
                <w:sz w:val="20"/>
                <w:szCs w:val="20"/>
              </w:rPr>
              <w:t>Mar 2025</w:t>
            </w:r>
          </w:p>
        </w:tc>
        <w:tc>
          <w:tcPr>
            <w:tcW w:w="626" w:type="dxa"/>
            <w:vAlign w:val="center"/>
          </w:tcPr>
          <w:p w14:paraId="493AFE8B" w14:textId="77777777" w:rsidR="00CB7F21" w:rsidRPr="00104E61" w:rsidRDefault="00CB7F21" w:rsidP="004E152C">
            <w:pPr>
              <w:spacing w:after="0" w:afterAutospacing="0"/>
              <w:jc w:val="left"/>
              <w:rPr>
                <w:rFonts w:cs="Arial"/>
                <w:sz w:val="20"/>
              </w:rPr>
            </w:pPr>
            <w:r w:rsidRPr="00104E61">
              <w:rPr>
                <w:rFonts w:cs="Arial"/>
                <w:sz w:val="20"/>
              </w:rPr>
              <w:t>4</w:t>
            </w:r>
          </w:p>
        </w:tc>
        <w:tc>
          <w:tcPr>
            <w:tcW w:w="4223" w:type="dxa"/>
            <w:vAlign w:val="center"/>
          </w:tcPr>
          <w:p w14:paraId="77440617" w14:textId="77777777" w:rsidR="00CB7F21" w:rsidRPr="00104E61" w:rsidRDefault="00CB7F21" w:rsidP="004E152C">
            <w:pPr>
              <w:spacing w:after="0" w:afterAutospacing="0"/>
              <w:jc w:val="left"/>
              <w:rPr>
                <w:rFonts w:cs="Arial"/>
                <w:sz w:val="20"/>
              </w:rPr>
            </w:pPr>
            <w:r w:rsidRPr="00104E61">
              <w:rPr>
                <w:rFonts w:cs="Arial"/>
                <w:sz w:val="20"/>
              </w:rPr>
              <w:t>CJS improvement Activity</w:t>
            </w:r>
          </w:p>
        </w:tc>
        <w:tc>
          <w:tcPr>
            <w:tcW w:w="4536" w:type="dxa"/>
            <w:vAlign w:val="center"/>
          </w:tcPr>
          <w:p w14:paraId="07AA9A44" w14:textId="18170466" w:rsidR="00CB7F21" w:rsidRPr="00104E61" w:rsidRDefault="00CB7F21" w:rsidP="004E152C">
            <w:pPr>
              <w:spacing w:after="0" w:afterAutospacing="0"/>
              <w:jc w:val="left"/>
              <w:rPr>
                <w:rFonts w:cs="Arial"/>
                <w:b/>
                <w:bCs/>
                <w:sz w:val="20"/>
              </w:rPr>
            </w:pPr>
            <w:r w:rsidRPr="00104E61">
              <w:rPr>
                <w:rFonts w:cs="Arial"/>
                <w:sz w:val="20"/>
              </w:rPr>
              <w:t xml:space="preserve">Reinvigoration of improvement ethos and commitment between all partners, with additional focus on wider processes and efficiency opportunities (either in place or for discussion about possibilities). </w:t>
            </w:r>
            <w:r w:rsidRPr="00104E61">
              <w:rPr>
                <w:rFonts w:cs="Arial"/>
                <w:b/>
                <w:bCs/>
                <w:sz w:val="20"/>
              </w:rPr>
              <w:t>Action: DP/GT</w:t>
            </w:r>
          </w:p>
        </w:tc>
      </w:tr>
      <w:tr w:rsidR="00CB7F21" w:rsidRPr="00104E61" w14:paraId="51D31C24" w14:textId="77777777" w:rsidTr="00CB7F21">
        <w:tc>
          <w:tcPr>
            <w:tcW w:w="1100" w:type="dxa"/>
            <w:vAlign w:val="center"/>
          </w:tcPr>
          <w:p w14:paraId="39EF5135" w14:textId="77777777" w:rsidR="00CB7F21" w:rsidRPr="00104E61" w:rsidRDefault="00CB7F21" w:rsidP="004E152C">
            <w:pPr>
              <w:pStyle w:val="TOC2"/>
              <w:spacing w:after="0" w:afterAutospacing="0"/>
              <w:jc w:val="left"/>
              <w:rPr>
                <w:rFonts w:cs="Arial"/>
                <w:sz w:val="20"/>
                <w:szCs w:val="20"/>
              </w:rPr>
            </w:pPr>
            <w:r w:rsidRPr="00104E61">
              <w:rPr>
                <w:rFonts w:cs="Arial"/>
                <w:sz w:val="20"/>
                <w:szCs w:val="20"/>
              </w:rPr>
              <w:t>Jun 2025</w:t>
            </w:r>
          </w:p>
        </w:tc>
        <w:tc>
          <w:tcPr>
            <w:tcW w:w="626" w:type="dxa"/>
            <w:vAlign w:val="center"/>
          </w:tcPr>
          <w:p w14:paraId="2D0B2F41" w14:textId="77777777" w:rsidR="00CB7F21" w:rsidRPr="00104E61" w:rsidRDefault="00CB7F21" w:rsidP="004E152C">
            <w:pPr>
              <w:spacing w:after="0" w:afterAutospacing="0"/>
              <w:jc w:val="left"/>
              <w:rPr>
                <w:rFonts w:cs="Arial"/>
                <w:sz w:val="20"/>
              </w:rPr>
            </w:pPr>
            <w:r w:rsidRPr="00104E61">
              <w:rPr>
                <w:rFonts w:cs="Arial"/>
                <w:sz w:val="20"/>
              </w:rPr>
              <w:t>3</w:t>
            </w:r>
          </w:p>
        </w:tc>
        <w:tc>
          <w:tcPr>
            <w:tcW w:w="4223" w:type="dxa"/>
            <w:vAlign w:val="center"/>
          </w:tcPr>
          <w:p w14:paraId="212091A7" w14:textId="77777777" w:rsidR="00CB7F21" w:rsidRPr="00104E61" w:rsidRDefault="00CB7F21" w:rsidP="004E152C">
            <w:pPr>
              <w:spacing w:after="0" w:afterAutospacing="0"/>
              <w:jc w:val="left"/>
              <w:rPr>
                <w:rFonts w:cs="Arial"/>
                <w:sz w:val="20"/>
              </w:rPr>
            </w:pPr>
            <w:r w:rsidRPr="00104E61">
              <w:rPr>
                <w:rFonts w:cs="Arial"/>
                <w:sz w:val="20"/>
              </w:rPr>
              <w:t>CJS Horizon scanning</w:t>
            </w:r>
          </w:p>
        </w:tc>
        <w:tc>
          <w:tcPr>
            <w:tcW w:w="4536" w:type="dxa"/>
            <w:vAlign w:val="center"/>
          </w:tcPr>
          <w:p w14:paraId="7980809E" w14:textId="77777777" w:rsidR="00CB7F21" w:rsidRPr="00104E61" w:rsidRDefault="00CB7F21" w:rsidP="004E152C">
            <w:pPr>
              <w:spacing w:after="0" w:afterAutospacing="0"/>
              <w:jc w:val="left"/>
              <w:rPr>
                <w:rFonts w:cs="Arial"/>
                <w:sz w:val="20"/>
              </w:rPr>
            </w:pPr>
            <w:r w:rsidRPr="00104E61">
              <w:rPr>
                <w:rFonts w:cs="Arial"/>
                <w:b/>
                <w:bCs/>
                <w:sz w:val="20"/>
              </w:rPr>
              <w:t>To be circulated by GT</w:t>
            </w:r>
            <w:r w:rsidRPr="00104E61">
              <w:rPr>
                <w:rFonts w:cs="Arial"/>
                <w:sz w:val="20"/>
              </w:rPr>
              <w:t xml:space="preserve"> – attached – further information will be sent out in January regarding the use and interaction on this, to ensure that it is up to date, correct and populated – sent out for CPG workshop also.</w:t>
            </w:r>
          </w:p>
        </w:tc>
      </w:tr>
    </w:tbl>
    <w:p w14:paraId="3558EA93" w14:textId="77777777" w:rsidR="003B7EA8" w:rsidRDefault="003B7EA8">
      <w:pPr>
        <w:rPr>
          <w:sz w:val="20"/>
        </w:rPr>
      </w:pPr>
    </w:p>
    <w:p w14:paraId="5E9165CD" w14:textId="77777777" w:rsidR="00E4321E" w:rsidRDefault="00E4321E">
      <w:pPr>
        <w:rPr>
          <w:sz w:val="20"/>
        </w:rPr>
      </w:pPr>
    </w:p>
    <w:p w14:paraId="65187CCF" w14:textId="77777777" w:rsidR="00E4321E" w:rsidRPr="00B70D39" w:rsidRDefault="00E4321E">
      <w:pPr>
        <w:rPr>
          <w:sz w:val="20"/>
        </w:rPr>
      </w:pPr>
    </w:p>
    <w:tbl>
      <w:tblPr>
        <w:tblpPr w:leftFromText="180" w:rightFromText="180" w:vertAnchor="text" w:horzAnchor="margin" w:tblpY="-5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626"/>
        <w:gridCol w:w="4223"/>
        <w:gridCol w:w="4536"/>
      </w:tblGrid>
      <w:tr w:rsidR="00CB7F21" w:rsidRPr="00104E61" w14:paraId="74350E1C" w14:textId="77777777" w:rsidTr="00CB7F21">
        <w:tc>
          <w:tcPr>
            <w:tcW w:w="1100" w:type="dxa"/>
            <w:vAlign w:val="center"/>
          </w:tcPr>
          <w:p w14:paraId="2AEB7CE7" w14:textId="77777777" w:rsidR="00CB7F21" w:rsidRPr="00104E61" w:rsidRDefault="00CB7F21" w:rsidP="004E152C">
            <w:pPr>
              <w:pStyle w:val="TOC2"/>
              <w:spacing w:after="0" w:afterAutospacing="0"/>
              <w:jc w:val="left"/>
              <w:rPr>
                <w:rFonts w:cs="Arial"/>
                <w:sz w:val="20"/>
                <w:szCs w:val="20"/>
              </w:rPr>
            </w:pPr>
          </w:p>
        </w:tc>
        <w:tc>
          <w:tcPr>
            <w:tcW w:w="626" w:type="dxa"/>
            <w:vAlign w:val="center"/>
          </w:tcPr>
          <w:p w14:paraId="27236C02" w14:textId="77777777" w:rsidR="00CB7F21" w:rsidRPr="00104E61" w:rsidRDefault="00CB7F21" w:rsidP="004E152C">
            <w:pPr>
              <w:spacing w:after="0" w:afterAutospacing="0"/>
              <w:jc w:val="left"/>
              <w:rPr>
                <w:rFonts w:cs="Arial"/>
                <w:sz w:val="20"/>
              </w:rPr>
            </w:pPr>
            <w:r w:rsidRPr="00104E61">
              <w:rPr>
                <w:rFonts w:cs="Arial"/>
                <w:sz w:val="20"/>
              </w:rPr>
              <w:t>12</w:t>
            </w:r>
          </w:p>
        </w:tc>
        <w:tc>
          <w:tcPr>
            <w:tcW w:w="4223" w:type="dxa"/>
            <w:vAlign w:val="center"/>
          </w:tcPr>
          <w:p w14:paraId="14F34426" w14:textId="77777777" w:rsidR="00CB7F21" w:rsidRPr="00104E61" w:rsidRDefault="00CB7F21" w:rsidP="004E152C">
            <w:pPr>
              <w:spacing w:after="0" w:afterAutospacing="0"/>
              <w:jc w:val="left"/>
              <w:rPr>
                <w:rFonts w:cs="Arial"/>
                <w:sz w:val="20"/>
              </w:rPr>
            </w:pPr>
            <w:r w:rsidRPr="00104E61">
              <w:rPr>
                <w:rFonts w:cs="Arial"/>
                <w:sz w:val="20"/>
              </w:rPr>
              <w:t>Use/consideration of AI by partners/agencies within the CJS</w:t>
            </w:r>
          </w:p>
        </w:tc>
        <w:tc>
          <w:tcPr>
            <w:tcW w:w="4536" w:type="dxa"/>
            <w:vAlign w:val="center"/>
          </w:tcPr>
          <w:p w14:paraId="538A1ADA" w14:textId="77777777" w:rsidR="00CB7F21" w:rsidRPr="00104E61" w:rsidRDefault="00CB7F21" w:rsidP="004E152C">
            <w:pPr>
              <w:spacing w:after="0" w:afterAutospacing="0"/>
              <w:jc w:val="left"/>
              <w:rPr>
                <w:rFonts w:cs="Arial"/>
                <w:sz w:val="20"/>
              </w:rPr>
            </w:pPr>
            <w:r w:rsidRPr="00104E61">
              <w:rPr>
                <w:rFonts w:cs="Arial"/>
                <w:sz w:val="20"/>
              </w:rPr>
              <w:t xml:space="preserve">All – formal request sent out from DP. </w:t>
            </w:r>
            <w:r w:rsidRPr="00104E61">
              <w:rPr>
                <w:rFonts w:cs="Arial"/>
                <w:b/>
                <w:bCs/>
                <w:sz w:val="20"/>
              </w:rPr>
              <w:t>Action: following CPG workshop Mar 19 use of AI to be routinely included in any updates on improvement activity</w:t>
            </w:r>
          </w:p>
        </w:tc>
      </w:tr>
      <w:tr w:rsidR="00CB7F21" w:rsidRPr="00104E61" w14:paraId="339F364F" w14:textId="77777777" w:rsidTr="00CB7F21">
        <w:tc>
          <w:tcPr>
            <w:tcW w:w="1100" w:type="dxa"/>
            <w:vAlign w:val="center"/>
          </w:tcPr>
          <w:p w14:paraId="326B3E1C" w14:textId="77777777" w:rsidR="00CB7F21" w:rsidRPr="00104E61" w:rsidRDefault="00CB7F21" w:rsidP="004E152C">
            <w:pPr>
              <w:pStyle w:val="TOC2"/>
              <w:spacing w:after="0" w:afterAutospacing="0"/>
              <w:jc w:val="left"/>
              <w:rPr>
                <w:rFonts w:cs="Arial"/>
                <w:sz w:val="20"/>
                <w:szCs w:val="20"/>
              </w:rPr>
            </w:pPr>
            <w:r w:rsidRPr="00104E61">
              <w:rPr>
                <w:rFonts w:cs="Arial"/>
                <w:sz w:val="20"/>
                <w:szCs w:val="20"/>
              </w:rPr>
              <w:t>Sept 2025</w:t>
            </w:r>
          </w:p>
        </w:tc>
        <w:tc>
          <w:tcPr>
            <w:tcW w:w="626" w:type="dxa"/>
            <w:vAlign w:val="center"/>
          </w:tcPr>
          <w:p w14:paraId="573A8E6A" w14:textId="77777777" w:rsidR="00CB7F21" w:rsidRPr="00104E61" w:rsidRDefault="00CB7F21" w:rsidP="004E152C">
            <w:pPr>
              <w:spacing w:after="0" w:afterAutospacing="0"/>
              <w:jc w:val="left"/>
              <w:rPr>
                <w:rFonts w:cs="Arial"/>
                <w:sz w:val="20"/>
              </w:rPr>
            </w:pPr>
            <w:r w:rsidRPr="00104E61">
              <w:rPr>
                <w:rFonts w:cs="Arial"/>
                <w:sz w:val="20"/>
              </w:rPr>
              <w:t>5</w:t>
            </w:r>
          </w:p>
        </w:tc>
        <w:tc>
          <w:tcPr>
            <w:tcW w:w="4223" w:type="dxa"/>
            <w:vAlign w:val="center"/>
          </w:tcPr>
          <w:p w14:paraId="7C7654F7" w14:textId="77777777" w:rsidR="00CB7F21" w:rsidRPr="00104E61" w:rsidRDefault="00CB7F21" w:rsidP="004E152C">
            <w:pPr>
              <w:spacing w:after="0" w:afterAutospacing="0"/>
              <w:jc w:val="left"/>
              <w:rPr>
                <w:rFonts w:cs="Arial"/>
                <w:sz w:val="20"/>
              </w:rPr>
            </w:pPr>
            <w:r w:rsidRPr="00104E61">
              <w:rPr>
                <w:rFonts w:cs="Arial"/>
                <w:sz w:val="20"/>
              </w:rPr>
              <w:t>Improvement activity – late arrivals at court/VRH/remand issues</w:t>
            </w:r>
          </w:p>
        </w:tc>
        <w:tc>
          <w:tcPr>
            <w:tcW w:w="4536" w:type="dxa"/>
            <w:vAlign w:val="center"/>
          </w:tcPr>
          <w:p w14:paraId="62A68D7A" w14:textId="77777777" w:rsidR="00CB7F21" w:rsidRPr="00104E61" w:rsidRDefault="00CB7F21" w:rsidP="004E152C">
            <w:pPr>
              <w:spacing w:after="0" w:afterAutospacing="0"/>
              <w:jc w:val="left"/>
              <w:rPr>
                <w:rFonts w:cs="Arial"/>
                <w:b/>
                <w:bCs/>
                <w:sz w:val="20"/>
              </w:rPr>
            </w:pPr>
            <w:r w:rsidRPr="00104E61">
              <w:rPr>
                <w:rFonts w:cs="Arial"/>
                <w:b/>
                <w:bCs/>
                <w:sz w:val="20"/>
              </w:rPr>
              <w:t>Action: GT/CD/Serco</w:t>
            </w:r>
          </w:p>
          <w:p w14:paraId="2A8E6401" w14:textId="77777777" w:rsidR="00CB7F21" w:rsidRPr="00104E61" w:rsidRDefault="00CB7F21" w:rsidP="004E152C">
            <w:pPr>
              <w:spacing w:after="0" w:afterAutospacing="0"/>
              <w:jc w:val="left"/>
              <w:rPr>
                <w:rFonts w:cs="Arial"/>
                <w:sz w:val="20"/>
              </w:rPr>
            </w:pPr>
            <w:r w:rsidRPr="00104E61">
              <w:rPr>
                <w:rFonts w:cs="Arial"/>
                <w:sz w:val="20"/>
              </w:rPr>
              <w:t>VRH updates/progress to become a standing discussion item at CPG.</w:t>
            </w:r>
          </w:p>
        </w:tc>
      </w:tr>
      <w:tr w:rsidR="00CB7F21" w:rsidRPr="00104E61" w14:paraId="79580DFD" w14:textId="77777777" w:rsidTr="00CB7F21">
        <w:tc>
          <w:tcPr>
            <w:tcW w:w="1100" w:type="dxa"/>
            <w:vAlign w:val="center"/>
          </w:tcPr>
          <w:p w14:paraId="7DF33429" w14:textId="77777777" w:rsidR="00CB7F21" w:rsidRPr="00104E61" w:rsidRDefault="00CB7F21" w:rsidP="004E152C">
            <w:pPr>
              <w:pStyle w:val="TOC2"/>
              <w:spacing w:after="0" w:afterAutospacing="0"/>
              <w:jc w:val="left"/>
              <w:rPr>
                <w:rFonts w:cs="Arial"/>
                <w:sz w:val="20"/>
                <w:szCs w:val="20"/>
              </w:rPr>
            </w:pPr>
            <w:r w:rsidRPr="00104E61">
              <w:rPr>
                <w:rFonts w:cs="Arial"/>
                <w:sz w:val="20"/>
                <w:szCs w:val="20"/>
              </w:rPr>
              <w:t>Dec 2025</w:t>
            </w:r>
          </w:p>
        </w:tc>
        <w:tc>
          <w:tcPr>
            <w:tcW w:w="626" w:type="dxa"/>
            <w:vAlign w:val="center"/>
          </w:tcPr>
          <w:p w14:paraId="76250353" w14:textId="77777777" w:rsidR="00CB7F21" w:rsidRPr="00104E61" w:rsidRDefault="00CB7F21" w:rsidP="004E152C">
            <w:pPr>
              <w:spacing w:after="0" w:afterAutospacing="0"/>
              <w:jc w:val="left"/>
              <w:rPr>
                <w:rFonts w:cs="Arial"/>
                <w:sz w:val="20"/>
              </w:rPr>
            </w:pPr>
            <w:r w:rsidRPr="00104E61">
              <w:rPr>
                <w:rFonts w:cs="Arial"/>
                <w:sz w:val="20"/>
              </w:rPr>
              <w:t>2</w:t>
            </w:r>
          </w:p>
        </w:tc>
        <w:tc>
          <w:tcPr>
            <w:tcW w:w="4223" w:type="dxa"/>
            <w:vAlign w:val="center"/>
          </w:tcPr>
          <w:p w14:paraId="04FD7FDE" w14:textId="77777777" w:rsidR="00CB7F21" w:rsidRPr="00104E61" w:rsidRDefault="00CB7F21" w:rsidP="004E152C">
            <w:pPr>
              <w:spacing w:after="0" w:afterAutospacing="0"/>
              <w:jc w:val="left"/>
              <w:rPr>
                <w:rFonts w:cs="Arial"/>
                <w:sz w:val="20"/>
              </w:rPr>
            </w:pPr>
            <w:r w:rsidRPr="00104E61">
              <w:rPr>
                <w:rFonts w:cs="Arial"/>
                <w:sz w:val="20"/>
              </w:rPr>
              <w:t>Circulate list of suggested data ‘owners’ for the KCJB Data Pack, who would be able to present/speak to their data at future CPG/KCJB meetings</w:t>
            </w:r>
          </w:p>
        </w:tc>
        <w:tc>
          <w:tcPr>
            <w:tcW w:w="4536" w:type="dxa"/>
            <w:vAlign w:val="center"/>
          </w:tcPr>
          <w:p w14:paraId="0C1F0CBE" w14:textId="77777777" w:rsidR="00CB7F21" w:rsidRPr="00104E61" w:rsidRDefault="00CB7F21" w:rsidP="004E152C">
            <w:pPr>
              <w:spacing w:after="0" w:afterAutospacing="0"/>
              <w:jc w:val="left"/>
              <w:rPr>
                <w:rFonts w:cs="Arial"/>
                <w:b/>
                <w:bCs/>
                <w:sz w:val="20"/>
              </w:rPr>
            </w:pPr>
            <w:r w:rsidRPr="00104E61">
              <w:rPr>
                <w:rFonts w:cs="Arial"/>
                <w:b/>
                <w:bCs/>
                <w:sz w:val="20"/>
              </w:rPr>
              <w:t>Action: All</w:t>
            </w:r>
          </w:p>
          <w:p w14:paraId="1E388521" w14:textId="77777777" w:rsidR="00CB7F21" w:rsidRPr="00104E61" w:rsidRDefault="00CB7F21" w:rsidP="004E152C">
            <w:pPr>
              <w:spacing w:after="0" w:afterAutospacing="0"/>
              <w:jc w:val="left"/>
              <w:rPr>
                <w:rFonts w:cs="Arial"/>
                <w:b/>
                <w:bCs/>
                <w:sz w:val="20"/>
              </w:rPr>
            </w:pPr>
            <w:r w:rsidRPr="00104E61">
              <w:rPr>
                <w:rFonts w:cs="Arial"/>
                <w:sz w:val="20"/>
              </w:rPr>
              <w:t>NG working with partners, and shift in focus to in depth performance discussion at CPG, with ‘owners’ highlighting exceptions (positive/negative performance) and actions/decisions requiring approval at KCJB.</w:t>
            </w:r>
          </w:p>
        </w:tc>
      </w:tr>
      <w:tr w:rsidR="00CB7F21" w:rsidRPr="00104E61" w14:paraId="561A95CB" w14:textId="77777777" w:rsidTr="00CB7F21">
        <w:tc>
          <w:tcPr>
            <w:tcW w:w="1100" w:type="dxa"/>
            <w:vAlign w:val="center"/>
          </w:tcPr>
          <w:p w14:paraId="421D9C4B" w14:textId="77777777" w:rsidR="00CB7F21" w:rsidRPr="00104E61" w:rsidRDefault="00CB7F21" w:rsidP="004E152C">
            <w:pPr>
              <w:pStyle w:val="TOC2"/>
              <w:spacing w:after="0" w:afterAutospacing="0"/>
              <w:jc w:val="left"/>
              <w:rPr>
                <w:rFonts w:cs="Arial"/>
                <w:sz w:val="20"/>
                <w:szCs w:val="20"/>
              </w:rPr>
            </w:pPr>
          </w:p>
        </w:tc>
        <w:tc>
          <w:tcPr>
            <w:tcW w:w="626" w:type="dxa"/>
            <w:vAlign w:val="center"/>
          </w:tcPr>
          <w:p w14:paraId="0501CCFB" w14:textId="77777777" w:rsidR="00CB7F21" w:rsidRPr="00104E61" w:rsidRDefault="00CB7F21" w:rsidP="004E152C">
            <w:pPr>
              <w:spacing w:after="0" w:afterAutospacing="0"/>
              <w:jc w:val="left"/>
              <w:rPr>
                <w:rFonts w:cs="Arial"/>
                <w:sz w:val="20"/>
              </w:rPr>
            </w:pPr>
            <w:r w:rsidRPr="00104E61">
              <w:rPr>
                <w:rFonts w:cs="Arial"/>
                <w:sz w:val="20"/>
              </w:rPr>
              <w:t>3</w:t>
            </w:r>
          </w:p>
        </w:tc>
        <w:tc>
          <w:tcPr>
            <w:tcW w:w="4223" w:type="dxa"/>
            <w:vAlign w:val="center"/>
          </w:tcPr>
          <w:p w14:paraId="31216398" w14:textId="77777777" w:rsidR="00CB7F21" w:rsidRPr="00104E61" w:rsidRDefault="00CB7F21" w:rsidP="004E152C">
            <w:pPr>
              <w:spacing w:after="0" w:afterAutospacing="0"/>
              <w:jc w:val="left"/>
              <w:rPr>
                <w:rFonts w:cs="Arial"/>
                <w:sz w:val="20"/>
              </w:rPr>
            </w:pPr>
            <w:r w:rsidRPr="00104E61">
              <w:rPr>
                <w:rFonts w:cs="Arial"/>
                <w:sz w:val="20"/>
              </w:rPr>
              <w:t>Violence Against Women and Girls strategic update</w:t>
            </w:r>
          </w:p>
        </w:tc>
        <w:tc>
          <w:tcPr>
            <w:tcW w:w="4536" w:type="dxa"/>
            <w:vAlign w:val="center"/>
          </w:tcPr>
          <w:p w14:paraId="68F690B6" w14:textId="77777777" w:rsidR="00CB7F21" w:rsidRPr="00104E61" w:rsidRDefault="00CB7F21" w:rsidP="004E152C">
            <w:pPr>
              <w:spacing w:after="0" w:afterAutospacing="0"/>
              <w:jc w:val="left"/>
              <w:rPr>
                <w:rFonts w:cs="Arial"/>
                <w:b/>
                <w:bCs/>
                <w:sz w:val="20"/>
              </w:rPr>
            </w:pPr>
            <w:r w:rsidRPr="00104E61">
              <w:rPr>
                <w:rFonts w:cs="Arial"/>
                <w:b/>
                <w:bCs/>
                <w:sz w:val="20"/>
              </w:rPr>
              <w:t>Action: GT to circulate to members</w:t>
            </w:r>
          </w:p>
        </w:tc>
      </w:tr>
      <w:tr w:rsidR="00CB7F21" w:rsidRPr="00104E61" w14:paraId="4197152C" w14:textId="77777777" w:rsidTr="00CB7F21">
        <w:tc>
          <w:tcPr>
            <w:tcW w:w="1100" w:type="dxa"/>
            <w:vAlign w:val="center"/>
          </w:tcPr>
          <w:p w14:paraId="54F17A5D" w14:textId="77777777" w:rsidR="00CB7F21" w:rsidRPr="00104E61" w:rsidRDefault="00CB7F21" w:rsidP="004E152C">
            <w:pPr>
              <w:pStyle w:val="TOC2"/>
              <w:spacing w:after="0" w:afterAutospacing="0"/>
              <w:jc w:val="left"/>
              <w:rPr>
                <w:rFonts w:cs="Arial"/>
                <w:sz w:val="20"/>
                <w:szCs w:val="20"/>
              </w:rPr>
            </w:pPr>
          </w:p>
        </w:tc>
        <w:tc>
          <w:tcPr>
            <w:tcW w:w="626" w:type="dxa"/>
            <w:vAlign w:val="center"/>
          </w:tcPr>
          <w:p w14:paraId="4EF03805" w14:textId="77777777" w:rsidR="00CB7F21" w:rsidRPr="00104E61" w:rsidRDefault="00CB7F21" w:rsidP="004E152C">
            <w:pPr>
              <w:spacing w:after="0" w:afterAutospacing="0"/>
              <w:jc w:val="left"/>
              <w:rPr>
                <w:rFonts w:cs="Arial"/>
                <w:sz w:val="20"/>
              </w:rPr>
            </w:pPr>
            <w:r w:rsidRPr="00104E61">
              <w:rPr>
                <w:rFonts w:cs="Arial"/>
                <w:sz w:val="20"/>
              </w:rPr>
              <w:t>6</w:t>
            </w:r>
          </w:p>
        </w:tc>
        <w:tc>
          <w:tcPr>
            <w:tcW w:w="4223" w:type="dxa"/>
            <w:vAlign w:val="center"/>
          </w:tcPr>
          <w:p w14:paraId="70A209C8" w14:textId="77777777" w:rsidR="00CB7F21" w:rsidRPr="00104E61" w:rsidRDefault="00CB7F21" w:rsidP="004E152C">
            <w:pPr>
              <w:spacing w:after="0" w:afterAutospacing="0"/>
              <w:jc w:val="left"/>
              <w:rPr>
                <w:rFonts w:cs="Arial"/>
                <w:sz w:val="20"/>
              </w:rPr>
            </w:pPr>
            <w:r w:rsidRPr="00104E61">
              <w:rPr>
                <w:rFonts w:cs="Arial"/>
                <w:sz w:val="20"/>
              </w:rPr>
              <w:t>The Chair to meet with Senior KCJB Leads for 1-1 catch ups at the beginning of 2026</w:t>
            </w:r>
          </w:p>
        </w:tc>
        <w:tc>
          <w:tcPr>
            <w:tcW w:w="4536" w:type="dxa"/>
            <w:vAlign w:val="center"/>
          </w:tcPr>
          <w:p w14:paraId="135E2210" w14:textId="77777777" w:rsidR="00CB7F21" w:rsidRPr="00104E61" w:rsidRDefault="00CB7F21" w:rsidP="004E152C">
            <w:pPr>
              <w:spacing w:after="0" w:afterAutospacing="0"/>
              <w:jc w:val="left"/>
              <w:rPr>
                <w:rFonts w:cs="Arial"/>
                <w:b/>
                <w:bCs/>
                <w:sz w:val="20"/>
              </w:rPr>
            </w:pPr>
            <w:r w:rsidRPr="00104E61">
              <w:rPr>
                <w:rFonts w:cs="Arial"/>
                <w:b/>
                <w:bCs/>
                <w:sz w:val="20"/>
              </w:rPr>
              <w:t>Action: Chair/GT</w:t>
            </w:r>
          </w:p>
          <w:p w14:paraId="1D4D8293" w14:textId="77777777" w:rsidR="00CB7F21" w:rsidRPr="00104E61" w:rsidRDefault="00CB7F21" w:rsidP="004E152C">
            <w:pPr>
              <w:spacing w:after="0" w:afterAutospacing="0"/>
              <w:jc w:val="left"/>
              <w:rPr>
                <w:rFonts w:cs="Arial"/>
                <w:sz w:val="20"/>
              </w:rPr>
            </w:pPr>
            <w:r w:rsidRPr="00104E61">
              <w:rPr>
                <w:rFonts w:cs="Arial"/>
                <w:sz w:val="20"/>
              </w:rPr>
              <w:t>Meetings taking place since January 2026.</w:t>
            </w:r>
          </w:p>
        </w:tc>
      </w:tr>
    </w:tbl>
    <w:p w14:paraId="5BBFC5C1" w14:textId="77777777" w:rsidR="00CB7F21" w:rsidRPr="00B70D39" w:rsidRDefault="00CB7F21" w:rsidP="00B70D39">
      <w:pPr>
        <w:spacing w:after="0" w:afterAutospacing="0"/>
        <w:rPr>
          <w:sz w:val="20"/>
        </w:rPr>
      </w:pPr>
    </w:p>
    <w:p w14:paraId="45DDDD78" w14:textId="77777777" w:rsidR="00CB7F21" w:rsidRPr="00B70D39" w:rsidRDefault="00CB7F21" w:rsidP="00B70D39">
      <w:pPr>
        <w:spacing w:after="0" w:afterAutospacing="0"/>
        <w:rPr>
          <w:sz w:val="20"/>
        </w:rPr>
      </w:pPr>
    </w:p>
    <w:p w14:paraId="443A91EC" w14:textId="46CD694B" w:rsidR="007F177B" w:rsidRPr="00104E61" w:rsidRDefault="0030731F" w:rsidP="00B70D39">
      <w:pPr>
        <w:pStyle w:val="Heading1"/>
        <w:numPr>
          <w:ilvl w:val="0"/>
          <w:numId w:val="7"/>
        </w:numPr>
        <w:spacing w:before="0" w:after="120" w:afterAutospacing="0"/>
        <w:ind w:left="431" w:hanging="431"/>
        <w:jc w:val="left"/>
        <w:rPr>
          <w:rFonts w:ascii="Arial" w:hAnsi="Arial" w:cs="Arial"/>
          <w:sz w:val="20"/>
        </w:rPr>
      </w:pPr>
      <w:r w:rsidRPr="00104E61">
        <w:rPr>
          <w:rFonts w:ascii="Arial" w:hAnsi="Arial" w:cs="Arial"/>
          <w:sz w:val="20"/>
        </w:rPr>
        <w:t>Core Performance Group Horizon Scanning/prioritisation workshop</w:t>
      </w:r>
      <w:r w:rsidR="00931879" w:rsidRPr="00104E61">
        <w:rPr>
          <w:rFonts w:ascii="Arial" w:hAnsi="Arial" w:cs="Arial"/>
          <w:sz w:val="20"/>
        </w:rPr>
        <w:t xml:space="preserve"> </w:t>
      </w:r>
      <w:r w:rsidR="00B56B23" w:rsidRPr="00104E61">
        <w:rPr>
          <w:rFonts w:ascii="Arial" w:hAnsi="Arial" w:cs="Arial"/>
          <w:sz w:val="20"/>
        </w:rPr>
        <w:t>–</w:t>
      </w:r>
      <w:r w:rsidR="006E1169" w:rsidRPr="00104E61">
        <w:rPr>
          <w:rFonts w:ascii="Arial" w:hAnsi="Arial" w:cs="Arial"/>
          <w:sz w:val="20"/>
        </w:rPr>
        <w:t xml:space="preserve"> </w:t>
      </w:r>
      <w:r w:rsidRPr="00104E61">
        <w:rPr>
          <w:rFonts w:ascii="Arial" w:hAnsi="Arial" w:cs="Arial"/>
          <w:sz w:val="20"/>
        </w:rPr>
        <w:t>D</w:t>
      </w:r>
      <w:r w:rsidR="00BF097E" w:rsidRPr="00104E61">
        <w:rPr>
          <w:rFonts w:ascii="Arial" w:hAnsi="Arial" w:cs="Arial"/>
          <w:sz w:val="20"/>
        </w:rPr>
        <w:t>P</w:t>
      </w:r>
      <w:r w:rsidRPr="00104E61">
        <w:rPr>
          <w:rFonts w:ascii="Arial" w:hAnsi="Arial" w:cs="Arial"/>
          <w:sz w:val="20"/>
        </w:rPr>
        <w:t>/G</w:t>
      </w:r>
      <w:r w:rsidR="00BF097E" w:rsidRPr="00104E61">
        <w:rPr>
          <w:rFonts w:ascii="Arial" w:hAnsi="Arial" w:cs="Arial"/>
          <w:sz w:val="20"/>
        </w:rPr>
        <w:t>T</w:t>
      </w:r>
    </w:p>
    <w:p w14:paraId="322F43CF" w14:textId="797AD5EE" w:rsidR="00825997" w:rsidRDefault="00825997" w:rsidP="00104E61">
      <w:pPr>
        <w:spacing w:after="0" w:afterAutospacing="0"/>
        <w:jc w:val="left"/>
        <w:rPr>
          <w:rFonts w:cs="Arial"/>
          <w:sz w:val="20"/>
        </w:rPr>
      </w:pPr>
      <w:r w:rsidRPr="00104E61">
        <w:rPr>
          <w:rFonts w:cs="Arial"/>
          <w:sz w:val="20"/>
        </w:rPr>
        <w:t>D</w:t>
      </w:r>
      <w:r w:rsidR="00BF097E" w:rsidRPr="00104E61">
        <w:rPr>
          <w:rFonts w:cs="Arial"/>
          <w:sz w:val="20"/>
        </w:rPr>
        <w:t>P</w:t>
      </w:r>
      <w:r w:rsidRPr="00104E61">
        <w:rPr>
          <w:rFonts w:cs="Arial"/>
          <w:sz w:val="20"/>
        </w:rPr>
        <w:t xml:space="preserve"> and G</w:t>
      </w:r>
      <w:r w:rsidR="00BF097E" w:rsidRPr="00104E61">
        <w:rPr>
          <w:rFonts w:cs="Arial"/>
          <w:sz w:val="20"/>
        </w:rPr>
        <w:t>T</w:t>
      </w:r>
      <w:r w:rsidRPr="00104E61">
        <w:rPr>
          <w:rFonts w:cs="Arial"/>
          <w:sz w:val="20"/>
        </w:rPr>
        <w:t xml:space="preserve"> gave a summary of the recent CPG </w:t>
      </w:r>
      <w:r w:rsidR="00FA247D" w:rsidRPr="00104E61">
        <w:rPr>
          <w:rFonts w:cs="Arial"/>
          <w:sz w:val="20"/>
        </w:rPr>
        <w:t xml:space="preserve">face to face </w:t>
      </w:r>
      <w:r w:rsidRPr="00104E61">
        <w:rPr>
          <w:rFonts w:cs="Arial"/>
          <w:sz w:val="20"/>
        </w:rPr>
        <w:t>workshop, which focused on system-wide horizon scanning and future planning up to 2028 and beyond. The workshop brought together partners to identify key upcoming reforms and their potential system impacts.</w:t>
      </w:r>
    </w:p>
    <w:p w14:paraId="46CDD2DF" w14:textId="77777777" w:rsidR="00B70D39" w:rsidRPr="00104E61" w:rsidRDefault="00B70D39" w:rsidP="00104E61">
      <w:pPr>
        <w:spacing w:after="0" w:afterAutospacing="0"/>
        <w:jc w:val="left"/>
        <w:rPr>
          <w:rFonts w:cs="Arial"/>
          <w:sz w:val="20"/>
        </w:rPr>
      </w:pPr>
    </w:p>
    <w:p w14:paraId="5A491BD0" w14:textId="77777777" w:rsidR="00825997" w:rsidRDefault="00825997" w:rsidP="00104E61">
      <w:pPr>
        <w:spacing w:after="0" w:afterAutospacing="0"/>
        <w:jc w:val="left"/>
        <w:rPr>
          <w:rFonts w:cs="Arial"/>
          <w:sz w:val="20"/>
        </w:rPr>
      </w:pPr>
      <w:r w:rsidRPr="00104E61">
        <w:rPr>
          <w:rFonts w:cs="Arial"/>
          <w:sz w:val="20"/>
        </w:rPr>
        <w:t>Significant reforms discussed included the Criminal Courts Review, Sentencing Act implementation, legal aid reform, the Victims Code consultation, the Police Reform White Paper, and broader structural reforms affecting local government and the NHS. These reforms are expected to reshape the criminal justice landscape over the coming years.</w:t>
      </w:r>
    </w:p>
    <w:p w14:paraId="14787EB2" w14:textId="77777777" w:rsidR="00B70D39" w:rsidRPr="00104E61" w:rsidRDefault="00B70D39" w:rsidP="00104E61">
      <w:pPr>
        <w:spacing w:after="0" w:afterAutospacing="0"/>
        <w:jc w:val="left"/>
        <w:rPr>
          <w:rFonts w:cs="Arial"/>
          <w:sz w:val="20"/>
        </w:rPr>
      </w:pPr>
    </w:p>
    <w:p w14:paraId="41BCDC92" w14:textId="77777777" w:rsidR="00825997" w:rsidRDefault="00825997" w:rsidP="00104E61">
      <w:pPr>
        <w:spacing w:after="0" w:afterAutospacing="0"/>
        <w:jc w:val="left"/>
        <w:rPr>
          <w:rFonts w:cs="Arial"/>
          <w:sz w:val="20"/>
        </w:rPr>
      </w:pPr>
      <w:r w:rsidRPr="00104E61">
        <w:rPr>
          <w:rFonts w:cs="Arial"/>
          <w:sz w:val="20"/>
        </w:rPr>
        <w:t>Partners also discussed enduring challenges facing the system, including sustained high levels of demand, ongoing recruitment and retention pressures, workforce churn, loss of experienced staff, and limitations in infrastructure and estate capacity. While morale challenges were referenced, some partners clarified that morale varies across agencies and should not be generalised.</w:t>
      </w:r>
    </w:p>
    <w:p w14:paraId="2EB58239" w14:textId="77777777" w:rsidR="00403A1A" w:rsidRPr="00104E61" w:rsidRDefault="00403A1A" w:rsidP="00104E61">
      <w:pPr>
        <w:spacing w:after="0" w:afterAutospacing="0"/>
        <w:jc w:val="left"/>
        <w:rPr>
          <w:rFonts w:cs="Arial"/>
          <w:sz w:val="20"/>
        </w:rPr>
      </w:pPr>
    </w:p>
    <w:p w14:paraId="056696FF" w14:textId="25903DC7" w:rsidR="00825997" w:rsidRDefault="00825997" w:rsidP="00104E61">
      <w:pPr>
        <w:spacing w:after="0" w:afterAutospacing="0"/>
        <w:jc w:val="left"/>
        <w:rPr>
          <w:rFonts w:cs="Arial"/>
          <w:sz w:val="20"/>
        </w:rPr>
      </w:pPr>
      <w:r w:rsidRPr="00104E61">
        <w:rPr>
          <w:rFonts w:cs="Arial"/>
          <w:sz w:val="20"/>
        </w:rPr>
        <w:t xml:space="preserve">A key focus of discussion was the implementation of the Sentencing Act, which had come into force the week </w:t>
      </w:r>
      <w:r w:rsidR="00367A0F" w:rsidRPr="00104E61">
        <w:rPr>
          <w:rFonts w:cs="Arial"/>
          <w:sz w:val="20"/>
        </w:rPr>
        <w:t>following the workshop</w:t>
      </w:r>
      <w:r w:rsidRPr="00104E61">
        <w:rPr>
          <w:rFonts w:cs="Arial"/>
          <w:sz w:val="20"/>
        </w:rPr>
        <w:t xml:space="preserve">. Concerns were raised regarding potential unintended consequences, particularly around bail breaches and remand decisions. It was noted that national guidance had been limited, requiring agencies to </w:t>
      </w:r>
      <w:r w:rsidR="00777827" w:rsidRPr="00104E61">
        <w:rPr>
          <w:rFonts w:cs="Arial"/>
          <w:sz w:val="20"/>
        </w:rPr>
        <w:t xml:space="preserve">rapidly </w:t>
      </w:r>
      <w:r w:rsidRPr="00104E61">
        <w:rPr>
          <w:rFonts w:cs="Arial"/>
          <w:sz w:val="20"/>
        </w:rPr>
        <w:t>develop local training and guidance materials.</w:t>
      </w:r>
    </w:p>
    <w:p w14:paraId="5E3D4A78" w14:textId="77777777" w:rsidR="00F01819" w:rsidRPr="00104E61" w:rsidRDefault="00F01819" w:rsidP="00104E61">
      <w:pPr>
        <w:spacing w:after="0" w:afterAutospacing="0"/>
        <w:jc w:val="left"/>
        <w:rPr>
          <w:rFonts w:cs="Arial"/>
          <w:sz w:val="20"/>
        </w:rPr>
      </w:pPr>
    </w:p>
    <w:p w14:paraId="307AE779" w14:textId="705EBFE6" w:rsidR="000956AF" w:rsidRDefault="00825997" w:rsidP="00104E61">
      <w:pPr>
        <w:spacing w:after="0" w:afterAutospacing="0"/>
        <w:jc w:val="left"/>
        <w:rPr>
          <w:rFonts w:cs="Arial"/>
          <w:sz w:val="20"/>
        </w:rPr>
      </w:pPr>
      <w:r w:rsidRPr="00104E61">
        <w:rPr>
          <w:rFonts w:cs="Arial"/>
          <w:sz w:val="20"/>
        </w:rPr>
        <w:t>The Board agreed that strong partnership communication and information sharing would be essential in the early stages of implementation. Ongoing monitoring of impact and regular feedback between agencies will be critical to ensuring effective delivery.</w:t>
      </w:r>
    </w:p>
    <w:p w14:paraId="0114AB4C" w14:textId="77777777" w:rsidR="004D5999" w:rsidRPr="00104E61" w:rsidRDefault="004D5999" w:rsidP="00104E61">
      <w:pPr>
        <w:spacing w:after="0" w:afterAutospacing="0"/>
        <w:jc w:val="left"/>
        <w:rPr>
          <w:rFonts w:cs="Arial"/>
          <w:sz w:val="20"/>
        </w:rPr>
      </w:pPr>
    </w:p>
    <w:p w14:paraId="3B34A424" w14:textId="2A6F81A1" w:rsidR="00D02395" w:rsidRPr="00104E61" w:rsidRDefault="00D02395" w:rsidP="00104E61">
      <w:pPr>
        <w:spacing w:after="0" w:afterAutospacing="0"/>
        <w:jc w:val="left"/>
        <w:rPr>
          <w:rFonts w:cs="Arial"/>
          <w:b/>
          <w:bCs/>
          <w:sz w:val="20"/>
        </w:rPr>
      </w:pPr>
      <w:r w:rsidRPr="00104E61">
        <w:rPr>
          <w:rFonts w:cs="Arial"/>
          <w:b/>
          <w:bCs/>
          <w:sz w:val="20"/>
          <w:u w:val="single"/>
        </w:rPr>
        <w:t>Action</w:t>
      </w:r>
      <w:r w:rsidR="009B4240" w:rsidRPr="00104E61">
        <w:rPr>
          <w:rFonts w:cs="Arial"/>
          <w:b/>
          <w:bCs/>
          <w:sz w:val="20"/>
        </w:rPr>
        <w:t xml:space="preserve"> </w:t>
      </w:r>
      <w:r w:rsidR="00590FA8" w:rsidRPr="00104E61">
        <w:rPr>
          <w:rFonts w:cs="Arial"/>
          <w:b/>
          <w:bCs/>
          <w:sz w:val="20"/>
        </w:rPr>
        <w:t>–</w:t>
      </w:r>
      <w:r w:rsidR="009B4240" w:rsidRPr="00104E61">
        <w:rPr>
          <w:rFonts w:cs="Arial"/>
          <w:b/>
          <w:bCs/>
          <w:sz w:val="20"/>
        </w:rPr>
        <w:t xml:space="preserve"> All</w:t>
      </w:r>
      <w:r w:rsidR="00590FA8" w:rsidRPr="00104E61">
        <w:rPr>
          <w:rFonts w:cs="Arial"/>
          <w:b/>
          <w:bCs/>
          <w:sz w:val="20"/>
        </w:rPr>
        <w:t xml:space="preserve"> to share </w:t>
      </w:r>
      <w:r w:rsidR="0080013F" w:rsidRPr="00104E61">
        <w:rPr>
          <w:rFonts w:cs="Arial"/>
          <w:b/>
          <w:bCs/>
          <w:sz w:val="20"/>
        </w:rPr>
        <w:t>updates on guidance and emerging practice/monitoring of impact of the Sentencing Act</w:t>
      </w:r>
    </w:p>
    <w:p w14:paraId="27A4EC24" w14:textId="77777777" w:rsidR="009F5042" w:rsidRDefault="009F5042" w:rsidP="00104E61">
      <w:pPr>
        <w:spacing w:after="0" w:afterAutospacing="0"/>
        <w:jc w:val="left"/>
        <w:rPr>
          <w:rFonts w:cs="Arial"/>
          <w:b/>
          <w:bCs/>
          <w:sz w:val="20"/>
        </w:rPr>
      </w:pPr>
    </w:p>
    <w:p w14:paraId="383AAA14" w14:textId="77777777" w:rsidR="004D5999" w:rsidRPr="00104E61" w:rsidRDefault="004D5999" w:rsidP="00104E61">
      <w:pPr>
        <w:spacing w:after="0" w:afterAutospacing="0"/>
        <w:jc w:val="left"/>
        <w:rPr>
          <w:rFonts w:cs="Arial"/>
          <w:b/>
          <w:bCs/>
          <w:sz w:val="20"/>
        </w:rPr>
      </w:pPr>
    </w:p>
    <w:p w14:paraId="4DA2DA48" w14:textId="1800B1E7" w:rsidR="00552177" w:rsidRPr="00104E61" w:rsidRDefault="00602719" w:rsidP="004D5999">
      <w:pPr>
        <w:pStyle w:val="Heading1"/>
        <w:numPr>
          <w:ilvl w:val="0"/>
          <w:numId w:val="0"/>
        </w:numPr>
        <w:spacing w:before="0" w:after="120" w:afterAutospacing="0"/>
        <w:ind w:left="431" w:hanging="431"/>
        <w:jc w:val="left"/>
        <w:rPr>
          <w:rFonts w:ascii="Arial" w:hAnsi="Arial" w:cs="Arial"/>
          <w:sz w:val="20"/>
        </w:rPr>
      </w:pPr>
      <w:r w:rsidRPr="00104E61">
        <w:rPr>
          <w:rFonts w:ascii="Arial" w:hAnsi="Arial" w:cs="Arial"/>
          <w:sz w:val="20"/>
        </w:rPr>
        <w:t xml:space="preserve">4. </w:t>
      </w:r>
      <w:r w:rsidR="0037358A" w:rsidRPr="00104E61">
        <w:rPr>
          <w:rFonts w:ascii="Arial" w:hAnsi="Arial" w:cs="Arial"/>
          <w:sz w:val="20"/>
        </w:rPr>
        <w:tab/>
      </w:r>
      <w:r w:rsidR="00BF3866" w:rsidRPr="00104E61">
        <w:rPr>
          <w:rFonts w:ascii="Arial" w:hAnsi="Arial" w:cs="Arial"/>
          <w:sz w:val="20"/>
        </w:rPr>
        <w:t>C</w:t>
      </w:r>
      <w:r w:rsidR="00B402C5" w:rsidRPr="00104E61">
        <w:rPr>
          <w:rFonts w:ascii="Arial" w:hAnsi="Arial" w:cs="Arial"/>
          <w:sz w:val="20"/>
        </w:rPr>
        <w:t>JS Data Pack</w:t>
      </w:r>
      <w:r w:rsidR="005310AC" w:rsidRPr="00104E61">
        <w:rPr>
          <w:rFonts w:ascii="Arial" w:hAnsi="Arial" w:cs="Arial"/>
          <w:sz w:val="20"/>
        </w:rPr>
        <w:t xml:space="preserve"> – exception reporting and highlights</w:t>
      </w:r>
      <w:r w:rsidR="00B402C5" w:rsidRPr="00104E61">
        <w:rPr>
          <w:rFonts w:ascii="Arial" w:hAnsi="Arial" w:cs="Arial"/>
          <w:sz w:val="20"/>
        </w:rPr>
        <w:t xml:space="preserve"> – </w:t>
      </w:r>
      <w:r w:rsidR="004E1FE5" w:rsidRPr="00104E61">
        <w:rPr>
          <w:rFonts w:ascii="Arial" w:hAnsi="Arial" w:cs="Arial"/>
          <w:sz w:val="20"/>
        </w:rPr>
        <w:t>N</w:t>
      </w:r>
      <w:r w:rsidR="00A51827" w:rsidRPr="00104E61">
        <w:rPr>
          <w:rFonts w:ascii="Arial" w:hAnsi="Arial" w:cs="Arial"/>
          <w:sz w:val="20"/>
        </w:rPr>
        <w:t>G</w:t>
      </w:r>
      <w:r w:rsidR="004E1FE5" w:rsidRPr="00104E61">
        <w:rPr>
          <w:rFonts w:ascii="Arial" w:hAnsi="Arial" w:cs="Arial"/>
          <w:sz w:val="20"/>
        </w:rPr>
        <w:t>/</w:t>
      </w:r>
      <w:r w:rsidRPr="00104E61">
        <w:rPr>
          <w:rFonts w:ascii="Arial" w:hAnsi="Arial" w:cs="Arial"/>
          <w:sz w:val="20"/>
        </w:rPr>
        <w:t>Partner Leads</w:t>
      </w:r>
      <w:r w:rsidR="00D35723" w:rsidRPr="00104E61">
        <w:rPr>
          <w:rFonts w:ascii="Arial" w:hAnsi="Arial" w:cs="Arial"/>
          <w:sz w:val="20"/>
        </w:rPr>
        <w:t xml:space="preserve"> </w:t>
      </w:r>
    </w:p>
    <w:p w14:paraId="698CE07C" w14:textId="44CBA0CD" w:rsidR="00582C31" w:rsidRDefault="00582C31" w:rsidP="00104E61">
      <w:pPr>
        <w:spacing w:after="0" w:afterAutospacing="0"/>
        <w:jc w:val="left"/>
        <w:rPr>
          <w:rFonts w:cs="Arial"/>
          <w:sz w:val="20"/>
          <w:lang w:val="en-US"/>
        </w:rPr>
      </w:pPr>
      <w:r w:rsidRPr="00104E61">
        <w:rPr>
          <w:rFonts w:cs="Arial"/>
          <w:sz w:val="20"/>
          <w:lang w:val="en-US"/>
        </w:rPr>
        <w:t>N</w:t>
      </w:r>
      <w:r w:rsidR="00A51827" w:rsidRPr="00104E61">
        <w:rPr>
          <w:rFonts w:cs="Arial"/>
          <w:sz w:val="20"/>
          <w:lang w:val="en-US"/>
        </w:rPr>
        <w:t>G</w:t>
      </w:r>
      <w:r w:rsidRPr="00104E61">
        <w:rPr>
          <w:rFonts w:cs="Arial"/>
          <w:sz w:val="20"/>
          <w:lang w:val="en-US"/>
        </w:rPr>
        <w:t xml:space="preserve"> provided an overview of the CJS data pack. As the full data pack had been reviewed in detail at the CPG, only a high-level summary was provided, however no significant issues were raised.</w:t>
      </w:r>
    </w:p>
    <w:p w14:paraId="6D37D102" w14:textId="77777777" w:rsidR="00E4321E" w:rsidRPr="00104E61" w:rsidRDefault="00E4321E" w:rsidP="00104E61">
      <w:pPr>
        <w:spacing w:after="0" w:afterAutospacing="0"/>
        <w:jc w:val="left"/>
        <w:rPr>
          <w:rFonts w:cs="Arial"/>
          <w:sz w:val="20"/>
          <w:lang w:val="en-US"/>
        </w:rPr>
      </w:pPr>
    </w:p>
    <w:p w14:paraId="5C8CE224" w14:textId="57046D7E" w:rsidR="00582C31" w:rsidRDefault="00582C31" w:rsidP="00104E61">
      <w:pPr>
        <w:spacing w:after="0" w:afterAutospacing="0"/>
        <w:jc w:val="left"/>
        <w:rPr>
          <w:rFonts w:cs="Arial"/>
          <w:sz w:val="20"/>
          <w:lang w:val="en-US"/>
        </w:rPr>
      </w:pPr>
      <w:r w:rsidRPr="00104E61">
        <w:rPr>
          <w:rFonts w:cs="Arial"/>
          <w:sz w:val="20"/>
          <w:lang w:val="en-US"/>
        </w:rPr>
        <w:t xml:space="preserve">It was noted that further development of the data pack is ongoing, including the incorporation of probation and prison data to provide a more comprehensive end-to-end system view </w:t>
      </w:r>
      <w:r w:rsidR="00D809D4" w:rsidRPr="00104E61">
        <w:rPr>
          <w:rFonts w:cs="Arial"/>
          <w:sz w:val="20"/>
          <w:lang w:val="en-US"/>
        </w:rPr>
        <w:t>with outcomes from those areas</w:t>
      </w:r>
      <w:r w:rsidRPr="00104E61">
        <w:rPr>
          <w:rFonts w:cs="Arial"/>
          <w:sz w:val="20"/>
          <w:lang w:val="en-US"/>
        </w:rPr>
        <w:t>.</w:t>
      </w:r>
    </w:p>
    <w:p w14:paraId="4CDD77AC" w14:textId="77777777" w:rsidR="00E4321E" w:rsidRPr="00104E61" w:rsidRDefault="00E4321E" w:rsidP="00104E61">
      <w:pPr>
        <w:spacing w:after="0" w:afterAutospacing="0"/>
        <w:jc w:val="left"/>
        <w:rPr>
          <w:rFonts w:cs="Arial"/>
          <w:sz w:val="20"/>
          <w:lang w:val="en-US"/>
        </w:rPr>
      </w:pPr>
    </w:p>
    <w:p w14:paraId="73E70809" w14:textId="77777777" w:rsidR="00D02395" w:rsidRDefault="00D809D4" w:rsidP="00104E61">
      <w:pPr>
        <w:spacing w:after="0" w:afterAutospacing="0"/>
        <w:jc w:val="left"/>
        <w:rPr>
          <w:rFonts w:cs="Arial"/>
          <w:sz w:val="20"/>
          <w:lang w:val="en-US"/>
        </w:rPr>
      </w:pPr>
      <w:r w:rsidRPr="00104E61">
        <w:rPr>
          <w:rFonts w:cs="Arial"/>
          <w:sz w:val="20"/>
          <w:lang w:val="en-US"/>
        </w:rPr>
        <w:t xml:space="preserve">In response to previous </w:t>
      </w:r>
      <w:r w:rsidR="0095593B" w:rsidRPr="00104E61">
        <w:rPr>
          <w:rFonts w:cs="Arial"/>
          <w:sz w:val="20"/>
          <w:lang w:val="en-US"/>
        </w:rPr>
        <w:t xml:space="preserve">discussion </w:t>
      </w:r>
      <w:r w:rsidRPr="00104E61">
        <w:rPr>
          <w:rFonts w:cs="Arial"/>
          <w:sz w:val="20"/>
          <w:lang w:val="en-US"/>
        </w:rPr>
        <w:t>regarding what data should be brough</w:t>
      </w:r>
      <w:r w:rsidR="00AB64DD" w:rsidRPr="00104E61">
        <w:rPr>
          <w:rFonts w:cs="Arial"/>
          <w:sz w:val="20"/>
          <w:lang w:val="en-US"/>
        </w:rPr>
        <w:t>t</w:t>
      </w:r>
      <w:r w:rsidRPr="00104E61">
        <w:rPr>
          <w:rFonts w:cs="Arial"/>
          <w:sz w:val="20"/>
          <w:lang w:val="en-US"/>
        </w:rPr>
        <w:t xml:space="preserve"> to the board, </w:t>
      </w:r>
      <w:r w:rsidR="00AB64DD" w:rsidRPr="00104E61">
        <w:rPr>
          <w:rFonts w:cs="Arial"/>
          <w:sz w:val="20"/>
          <w:lang w:val="en-US"/>
        </w:rPr>
        <w:t xml:space="preserve">work would be undertaken within the CPG to </w:t>
      </w:r>
      <w:r w:rsidR="00D02395" w:rsidRPr="00104E61">
        <w:rPr>
          <w:rFonts w:cs="Arial"/>
          <w:sz w:val="20"/>
          <w:lang w:val="en-US"/>
        </w:rPr>
        <w:t>identify key performance areas to report on.</w:t>
      </w:r>
    </w:p>
    <w:p w14:paraId="5ABB0D00" w14:textId="77777777" w:rsidR="00E4321E" w:rsidRPr="00104E61" w:rsidRDefault="00E4321E" w:rsidP="00104E61">
      <w:pPr>
        <w:spacing w:after="0" w:afterAutospacing="0"/>
        <w:jc w:val="left"/>
        <w:rPr>
          <w:rFonts w:cs="Arial"/>
          <w:sz w:val="20"/>
          <w:lang w:val="en-US"/>
        </w:rPr>
      </w:pPr>
    </w:p>
    <w:p w14:paraId="14268ACE" w14:textId="112200C4" w:rsidR="00D809D4" w:rsidRPr="00104E61" w:rsidRDefault="00D02395" w:rsidP="00104E61">
      <w:pPr>
        <w:spacing w:after="0" w:afterAutospacing="0"/>
        <w:jc w:val="left"/>
        <w:rPr>
          <w:rFonts w:cs="Arial"/>
          <w:b/>
          <w:bCs/>
          <w:sz w:val="20"/>
          <w:lang w:val="en-US"/>
        </w:rPr>
      </w:pPr>
      <w:r w:rsidRPr="00104E61">
        <w:rPr>
          <w:rFonts w:cs="Arial"/>
          <w:b/>
          <w:bCs/>
          <w:sz w:val="20"/>
          <w:u w:val="single"/>
          <w:lang w:val="en-US"/>
        </w:rPr>
        <w:t>Action</w:t>
      </w:r>
      <w:r w:rsidR="0080013F" w:rsidRPr="00104E61">
        <w:rPr>
          <w:rFonts w:cs="Arial"/>
          <w:b/>
          <w:bCs/>
          <w:sz w:val="20"/>
          <w:lang w:val="en-US"/>
        </w:rPr>
        <w:t xml:space="preserve"> </w:t>
      </w:r>
      <w:r w:rsidR="00C55C60" w:rsidRPr="00104E61">
        <w:rPr>
          <w:rFonts w:cs="Arial"/>
          <w:b/>
          <w:bCs/>
          <w:sz w:val="20"/>
          <w:lang w:val="en-US"/>
        </w:rPr>
        <w:t>–</w:t>
      </w:r>
      <w:r w:rsidR="0080013F" w:rsidRPr="00104E61">
        <w:rPr>
          <w:rFonts w:cs="Arial"/>
          <w:b/>
          <w:bCs/>
          <w:sz w:val="20"/>
          <w:lang w:val="en-US"/>
        </w:rPr>
        <w:t xml:space="preserve"> </w:t>
      </w:r>
      <w:r w:rsidR="00C55C60" w:rsidRPr="00104E61">
        <w:rPr>
          <w:rFonts w:cs="Arial"/>
          <w:b/>
          <w:bCs/>
          <w:sz w:val="20"/>
          <w:lang w:val="en-US"/>
        </w:rPr>
        <w:t>N</w:t>
      </w:r>
      <w:r w:rsidR="00A51827" w:rsidRPr="00104E61">
        <w:rPr>
          <w:rFonts w:cs="Arial"/>
          <w:b/>
          <w:bCs/>
          <w:sz w:val="20"/>
          <w:lang w:val="en-US"/>
        </w:rPr>
        <w:t>G</w:t>
      </w:r>
      <w:r w:rsidR="00C55C60" w:rsidRPr="00104E61">
        <w:rPr>
          <w:rFonts w:cs="Arial"/>
          <w:b/>
          <w:bCs/>
          <w:sz w:val="20"/>
          <w:lang w:val="en-US"/>
        </w:rPr>
        <w:t xml:space="preserve"> and G</w:t>
      </w:r>
      <w:r w:rsidR="00BF097E" w:rsidRPr="00104E61">
        <w:rPr>
          <w:rFonts w:cs="Arial"/>
          <w:b/>
          <w:bCs/>
          <w:sz w:val="20"/>
          <w:lang w:val="en-US"/>
        </w:rPr>
        <w:t>T</w:t>
      </w:r>
      <w:r w:rsidR="00C55C60" w:rsidRPr="00104E61">
        <w:rPr>
          <w:rFonts w:cs="Arial"/>
          <w:b/>
          <w:bCs/>
          <w:sz w:val="20"/>
          <w:lang w:val="en-US"/>
        </w:rPr>
        <w:t xml:space="preserve"> to further develop and refine the CJS Data pack with a vie</w:t>
      </w:r>
      <w:r w:rsidR="009F5042" w:rsidRPr="00104E61">
        <w:rPr>
          <w:rFonts w:cs="Arial"/>
          <w:b/>
          <w:bCs/>
          <w:sz w:val="20"/>
          <w:lang w:val="en-US"/>
        </w:rPr>
        <w:t>w</w:t>
      </w:r>
      <w:r w:rsidR="00C55C60" w:rsidRPr="00104E61">
        <w:rPr>
          <w:rFonts w:cs="Arial"/>
          <w:b/>
          <w:bCs/>
          <w:sz w:val="20"/>
          <w:lang w:val="en-US"/>
        </w:rPr>
        <w:t xml:space="preserve"> to producing a highlight </w:t>
      </w:r>
      <w:proofErr w:type="gramStart"/>
      <w:r w:rsidR="00325A33" w:rsidRPr="00104E61">
        <w:rPr>
          <w:rFonts w:cs="Arial"/>
          <w:b/>
          <w:bCs/>
          <w:sz w:val="20"/>
          <w:lang w:val="en-US"/>
        </w:rPr>
        <w:t>report</w:t>
      </w:r>
      <w:proofErr w:type="gramEnd"/>
    </w:p>
    <w:p w14:paraId="46DBFA59" w14:textId="77777777" w:rsidR="009F5042" w:rsidRDefault="009F5042" w:rsidP="00104E61">
      <w:pPr>
        <w:spacing w:after="0" w:afterAutospacing="0"/>
        <w:jc w:val="left"/>
        <w:rPr>
          <w:rFonts w:cs="Arial"/>
          <w:b/>
          <w:bCs/>
          <w:sz w:val="20"/>
          <w:lang w:val="en-US"/>
        </w:rPr>
      </w:pPr>
    </w:p>
    <w:p w14:paraId="782DAA27" w14:textId="77777777" w:rsidR="00E4321E" w:rsidRPr="00104E61" w:rsidRDefault="00E4321E" w:rsidP="00104E61">
      <w:pPr>
        <w:spacing w:after="0" w:afterAutospacing="0"/>
        <w:jc w:val="left"/>
        <w:rPr>
          <w:rFonts w:cs="Arial"/>
          <w:b/>
          <w:bCs/>
          <w:sz w:val="20"/>
          <w:lang w:val="en-US"/>
        </w:rPr>
      </w:pPr>
    </w:p>
    <w:p w14:paraId="20001906" w14:textId="4134F89C" w:rsidR="0052225C" w:rsidRPr="00104E61" w:rsidRDefault="0052225C" w:rsidP="00E4321E">
      <w:pPr>
        <w:pStyle w:val="Heading1"/>
        <w:numPr>
          <w:ilvl w:val="0"/>
          <w:numId w:val="0"/>
        </w:numPr>
        <w:spacing w:before="0" w:after="120" w:afterAutospacing="0"/>
        <w:ind w:left="431" w:hanging="431"/>
        <w:jc w:val="left"/>
        <w:rPr>
          <w:rFonts w:ascii="Arial" w:hAnsi="Arial" w:cs="Arial"/>
          <w:sz w:val="20"/>
        </w:rPr>
      </w:pPr>
      <w:r w:rsidRPr="00104E61">
        <w:rPr>
          <w:rFonts w:ascii="Arial" w:hAnsi="Arial" w:cs="Arial"/>
          <w:sz w:val="20"/>
        </w:rPr>
        <w:lastRenderedPageBreak/>
        <w:t xml:space="preserve">5. </w:t>
      </w:r>
      <w:r w:rsidRPr="00104E61">
        <w:rPr>
          <w:rFonts w:ascii="Arial" w:hAnsi="Arial" w:cs="Arial"/>
          <w:sz w:val="20"/>
        </w:rPr>
        <w:tab/>
      </w:r>
      <w:r w:rsidR="00793141" w:rsidRPr="00104E61">
        <w:rPr>
          <w:rFonts w:ascii="Arial" w:hAnsi="Arial" w:cs="Arial"/>
          <w:sz w:val="20"/>
        </w:rPr>
        <w:t>National Review of Criminal Courts (Leveson 2) recommendations for LCJBs</w:t>
      </w:r>
      <w:r w:rsidR="00E4321E">
        <w:rPr>
          <w:rFonts w:ascii="Arial" w:hAnsi="Arial" w:cs="Arial"/>
          <w:sz w:val="20"/>
        </w:rPr>
        <w:t xml:space="preserve"> – GT </w:t>
      </w:r>
    </w:p>
    <w:p w14:paraId="748499CA" w14:textId="77777777" w:rsidR="00E4321E" w:rsidRDefault="00177941" w:rsidP="00104E61">
      <w:pPr>
        <w:spacing w:after="0" w:afterAutospacing="0"/>
        <w:jc w:val="left"/>
        <w:rPr>
          <w:rFonts w:cs="Arial"/>
          <w:sz w:val="20"/>
        </w:rPr>
      </w:pPr>
      <w:r w:rsidRPr="00104E61">
        <w:rPr>
          <w:rFonts w:cs="Arial"/>
          <w:sz w:val="20"/>
        </w:rPr>
        <w:t>G</w:t>
      </w:r>
      <w:r w:rsidR="00BF097E" w:rsidRPr="00104E61">
        <w:rPr>
          <w:rFonts w:cs="Arial"/>
          <w:sz w:val="20"/>
        </w:rPr>
        <w:t>T</w:t>
      </w:r>
      <w:r w:rsidRPr="00104E61">
        <w:rPr>
          <w:rFonts w:cs="Arial"/>
          <w:sz w:val="20"/>
        </w:rPr>
        <w:t xml:space="preserve"> provided an update on the </w:t>
      </w:r>
      <w:r w:rsidR="00B14A79" w:rsidRPr="00104E61">
        <w:rPr>
          <w:rFonts w:cs="Arial"/>
          <w:sz w:val="20"/>
        </w:rPr>
        <w:t>Leveson review and it</w:t>
      </w:r>
      <w:r w:rsidRPr="00104E61">
        <w:rPr>
          <w:rFonts w:cs="Arial"/>
          <w:sz w:val="20"/>
        </w:rPr>
        <w:t>s recommendations relating to criminal justice governance.</w:t>
      </w:r>
      <w:r w:rsidR="00E4321E">
        <w:rPr>
          <w:rFonts w:cs="Arial"/>
          <w:sz w:val="20"/>
        </w:rPr>
        <w:t xml:space="preserve"> </w:t>
      </w:r>
      <w:r w:rsidRPr="00104E61">
        <w:rPr>
          <w:rFonts w:cs="Arial"/>
          <w:sz w:val="20"/>
        </w:rPr>
        <w:t>Proposals include the introduction of national performance measures, rationalisation of Local Criminal Justice Board boundaries, placing boards on a statutory footing, and increasing judicial involvement</w:t>
      </w:r>
      <w:r w:rsidR="00E4321E">
        <w:rPr>
          <w:rFonts w:cs="Arial"/>
          <w:sz w:val="20"/>
        </w:rPr>
        <w:t>.</w:t>
      </w:r>
    </w:p>
    <w:p w14:paraId="6E52BC6D" w14:textId="77777777" w:rsidR="00E4321E" w:rsidRDefault="00E4321E" w:rsidP="00104E61">
      <w:pPr>
        <w:spacing w:after="0" w:afterAutospacing="0"/>
        <w:jc w:val="left"/>
        <w:rPr>
          <w:rFonts w:cs="Arial"/>
          <w:sz w:val="20"/>
        </w:rPr>
      </w:pPr>
    </w:p>
    <w:p w14:paraId="6CB3C9E1" w14:textId="1E0CDBA3" w:rsidR="00177941" w:rsidRDefault="00177941" w:rsidP="00104E61">
      <w:pPr>
        <w:spacing w:after="0" w:afterAutospacing="0"/>
        <w:jc w:val="left"/>
        <w:rPr>
          <w:rFonts w:cs="Arial"/>
          <w:sz w:val="20"/>
        </w:rPr>
      </w:pPr>
      <w:r w:rsidRPr="00104E61">
        <w:rPr>
          <w:rFonts w:cs="Arial"/>
          <w:sz w:val="20"/>
        </w:rPr>
        <w:t>Concerns were raised regarding the practical implications of some proposals, particularly around judicial participation and meeting scheduling outside normal working hours.</w:t>
      </w:r>
    </w:p>
    <w:p w14:paraId="467CC6FE" w14:textId="77777777" w:rsidR="00FB3C7D" w:rsidRPr="00104E61" w:rsidRDefault="00FB3C7D" w:rsidP="00104E61">
      <w:pPr>
        <w:spacing w:after="0" w:afterAutospacing="0"/>
        <w:jc w:val="left"/>
        <w:rPr>
          <w:rFonts w:cs="Arial"/>
          <w:sz w:val="20"/>
        </w:rPr>
      </w:pPr>
    </w:p>
    <w:p w14:paraId="09FE4048" w14:textId="4854A82F" w:rsidR="00793141" w:rsidRDefault="00177941" w:rsidP="00104E61">
      <w:pPr>
        <w:spacing w:after="0" w:afterAutospacing="0"/>
        <w:jc w:val="left"/>
        <w:rPr>
          <w:rFonts w:cs="Arial"/>
          <w:sz w:val="20"/>
        </w:rPr>
      </w:pPr>
      <w:r w:rsidRPr="00104E61">
        <w:rPr>
          <w:rFonts w:cs="Arial"/>
          <w:sz w:val="20"/>
        </w:rPr>
        <w:t>It was agreed that a short survey would be circulated to members to gather feedback and inform a consolidated Kent response to the national consultation.</w:t>
      </w:r>
    </w:p>
    <w:p w14:paraId="45477D42" w14:textId="77777777" w:rsidR="00E4321E" w:rsidRPr="00104E61" w:rsidRDefault="00E4321E" w:rsidP="00104E61">
      <w:pPr>
        <w:spacing w:after="0" w:afterAutospacing="0"/>
        <w:jc w:val="left"/>
        <w:rPr>
          <w:rFonts w:cs="Arial"/>
          <w:sz w:val="20"/>
        </w:rPr>
      </w:pPr>
    </w:p>
    <w:p w14:paraId="471D0C16" w14:textId="616E0FF9" w:rsidR="00D22484" w:rsidRPr="00104E61" w:rsidRDefault="00D22484" w:rsidP="00104E61">
      <w:pPr>
        <w:widowControl/>
        <w:overflowPunct/>
        <w:autoSpaceDE/>
        <w:autoSpaceDN/>
        <w:adjustRightInd/>
        <w:spacing w:after="0" w:afterAutospacing="0"/>
        <w:jc w:val="left"/>
        <w:textAlignment w:val="auto"/>
        <w:rPr>
          <w:rFonts w:eastAsia="Aptos" w:cs="Arial"/>
          <w:b/>
          <w:bCs/>
          <w:kern w:val="2"/>
          <w:sz w:val="20"/>
          <w14:ligatures w14:val="standardContextual"/>
        </w:rPr>
      </w:pPr>
      <w:r w:rsidRPr="00104E61">
        <w:rPr>
          <w:rFonts w:eastAsia="Aptos" w:cs="Arial"/>
          <w:b/>
          <w:bCs/>
          <w:kern w:val="2"/>
          <w:sz w:val="20"/>
          <w:u w:val="single"/>
          <w14:ligatures w14:val="standardContextual"/>
        </w:rPr>
        <w:t>Action</w:t>
      </w:r>
      <w:r w:rsidRPr="00104E61">
        <w:rPr>
          <w:rFonts w:eastAsia="Aptos" w:cs="Arial"/>
          <w:b/>
          <w:bCs/>
          <w:kern w:val="2"/>
          <w:sz w:val="20"/>
          <w14:ligatures w14:val="standardContextual"/>
        </w:rPr>
        <w:t xml:space="preserve"> – </w:t>
      </w:r>
      <w:r w:rsidR="007B0FBA" w:rsidRPr="00104E61">
        <w:rPr>
          <w:rFonts w:eastAsia="Aptos" w:cs="Arial"/>
          <w:b/>
          <w:bCs/>
          <w:kern w:val="2"/>
          <w:sz w:val="20"/>
          <w14:ligatures w14:val="standardContextual"/>
        </w:rPr>
        <w:t>G</w:t>
      </w:r>
      <w:r w:rsidR="00BF097E" w:rsidRPr="00104E61">
        <w:rPr>
          <w:rFonts w:eastAsia="Aptos" w:cs="Arial"/>
          <w:b/>
          <w:bCs/>
          <w:kern w:val="2"/>
          <w:sz w:val="20"/>
          <w14:ligatures w14:val="standardContextual"/>
        </w:rPr>
        <w:t>T</w:t>
      </w:r>
      <w:r w:rsidR="007B0FBA" w:rsidRPr="00104E61">
        <w:rPr>
          <w:rFonts w:eastAsia="Aptos" w:cs="Arial"/>
          <w:b/>
          <w:bCs/>
          <w:kern w:val="2"/>
          <w:sz w:val="20"/>
          <w14:ligatures w14:val="standardContextual"/>
        </w:rPr>
        <w:t xml:space="preserve"> </w:t>
      </w:r>
      <w:r w:rsidRPr="00104E61">
        <w:rPr>
          <w:rFonts w:eastAsia="Aptos" w:cs="Arial"/>
          <w:b/>
          <w:bCs/>
          <w:kern w:val="2"/>
          <w:sz w:val="20"/>
          <w14:ligatures w14:val="standardContextual"/>
        </w:rPr>
        <w:t xml:space="preserve">to circulate </w:t>
      </w:r>
      <w:r w:rsidR="001018F7" w:rsidRPr="00104E61">
        <w:rPr>
          <w:rFonts w:eastAsia="Aptos" w:cs="Arial"/>
          <w:b/>
          <w:bCs/>
          <w:kern w:val="2"/>
          <w:sz w:val="20"/>
          <w14:ligatures w14:val="standardContextual"/>
        </w:rPr>
        <w:t>a short survey to members</w:t>
      </w:r>
    </w:p>
    <w:p w14:paraId="681F96B9" w14:textId="77777777" w:rsidR="009F5042" w:rsidRDefault="009F5042" w:rsidP="00104E61">
      <w:pPr>
        <w:widowControl/>
        <w:overflowPunct/>
        <w:autoSpaceDE/>
        <w:autoSpaceDN/>
        <w:adjustRightInd/>
        <w:spacing w:after="0" w:afterAutospacing="0"/>
        <w:jc w:val="left"/>
        <w:textAlignment w:val="auto"/>
        <w:rPr>
          <w:rFonts w:eastAsia="Aptos" w:cs="Arial"/>
          <w:b/>
          <w:bCs/>
          <w:kern w:val="2"/>
          <w:sz w:val="20"/>
          <w14:ligatures w14:val="standardContextual"/>
        </w:rPr>
      </w:pPr>
    </w:p>
    <w:p w14:paraId="43F7D9CD" w14:textId="77777777" w:rsidR="00E4321E" w:rsidRPr="00104E61" w:rsidRDefault="00E4321E" w:rsidP="00104E61">
      <w:pPr>
        <w:widowControl/>
        <w:overflowPunct/>
        <w:autoSpaceDE/>
        <w:autoSpaceDN/>
        <w:adjustRightInd/>
        <w:spacing w:after="0" w:afterAutospacing="0"/>
        <w:jc w:val="left"/>
        <w:textAlignment w:val="auto"/>
        <w:rPr>
          <w:rFonts w:eastAsia="Aptos" w:cs="Arial"/>
          <w:b/>
          <w:bCs/>
          <w:kern w:val="2"/>
          <w:sz w:val="20"/>
          <w14:ligatures w14:val="standardContextual"/>
        </w:rPr>
      </w:pPr>
    </w:p>
    <w:p w14:paraId="1A0911BB" w14:textId="1AF4CF9C" w:rsidR="00B337DD" w:rsidRPr="00104E61" w:rsidRDefault="007B0FBA" w:rsidP="00717A31">
      <w:pPr>
        <w:pStyle w:val="Heading1"/>
        <w:numPr>
          <w:ilvl w:val="0"/>
          <w:numId w:val="0"/>
        </w:numPr>
        <w:spacing w:before="0" w:after="120" w:afterAutospacing="0"/>
        <w:ind w:left="431" w:hanging="431"/>
        <w:jc w:val="left"/>
        <w:rPr>
          <w:rFonts w:ascii="Arial" w:hAnsi="Arial" w:cs="Arial"/>
          <w:b w:val="0"/>
          <w:bCs/>
          <w:sz w:val="20"/>
        </w:rPr>
      </w:pPr>
      <w:r w:rsidRPr="00104E61">
        <w:rPr>
          <w:rFonts w:ascii="Arial" w:hAnsi="Arial" w:cs="Arial"/>
          <w:sz w:val="20"/>
        </w:rPr>
        <w:t>6. D</w:t>
      </w:r>
      <w:r w:rsidR="008B2A25" w:rsidRPr="00104E61">
        <w:rPr>
          <w:rFonts w:ascii="Arial" w:hAnsi="Arial" w:cs="Arial"/>
          <w:sz w:val="20"/>
        </w:rPr>
        <w:t>elivery partner and subgroup updates</w:t>
      </w:r>
      <w:r w:rsidR="008B2A25" w:rsidRPr="00104E61">
        <w:rPr>
          <w:rFonts w:ascii="Arial" w:hAnsi="Arial" w:cs="Arial"/>
          <w:b w:val="0"/>
          <w:bCs/>
          <w:sz w:val="20"/>
        </w:rPr>
        <w:t xml:space="preserve"> </w:t>
      </w:r>
      <w:r w:rsidR="008B2A25" w:rsidRPr="00717A31">
        <w:rPr>
          <w:rFonts w:ascii="Arial" w:hAnsi="Arial" w:cs="Arial"/>
          <w:sz w:val="20"/>
        </w:rPr>
        <w:t xml:space="preserve">– Leads </w:t>
      </w:r>
      <w:r w:rsidR="009F4238" w:rsidRPr="00717A31">
        <w:rPr>
          <w:rFonts w:ascii="Arial" w:hAnsi="Arial" w:cs="Arial"/>
          <w:sz w:val="20"/>
        </w:rPr>
        <w:t>and subgroup chair</w:t>
      </w:r>
      <w:r w:rsidR="009F5042" w:rsidRPr="00717A31">
        <w:rPr>
          <w:rFonts w:ascii="Arial" w:hAnsi="Arial" w:cs="Arial"/>
          <w:sz w:val="20"/>
        </w:rPr>
        <w:t>s</w:t>
      </w:r>
    </w:p>
    <w:p w14:paraId="517A1A0F" w14:textId="77777777" w:rsidR="00DF06CC" w:rsidRDefault="0079336F" w:rsidP="00104E61">
      <w:pPr>
        <w:spacing w:after="0" w:afterAutospacing="0"/>
        <w:jc w:val="left"/>
        <w:rPr>
          <w:rFonts w:cs="Arial"/>
          <w:sz w:val="20"/>
        </w:rPr>
      </w:pPr>
      <w:r w:rsidRPr="00104E61">
        <w:rPr>
          <w:rFonts w:cs="Arial"/>
          <w:sz w:val="20"/>
          <w:u w:val="single"/>
        </w:rPr>
        <w:t>Victims and Witnesses</w:t>
      </w:r>
      <w:r w:rsidR="008B6550" w:rsidRPr="00104E61">
        <w:rPr>
          <w:rFonts w:cs="Arial"/>
          <w:sz w:val="20"/>
          <w:u w:val="single"/>
        </w:rPr>
        <w:t xml:space="preserve"> Subgroup</w:t>
      </w:r>
      <w:r w:rsidR="008B6550" w:rsidRPr="00104E61">
        <w:rPr>
          <w:rFonts w:cs="Arial"/>
          <w:sz w:val="20"/>
        </w:rPr>
        <w:t xml:space="preserve"> – </w:t>
      </w:r>
      <w:r w:rsidR="00DF06CC" w:rsidRPr="00104E61">
        <w:rPr>
          <w:rFonts w:cs="Arial"/>
          <w:sz w:val="20"/>
        </w:rPr>
        <w:t>The subgroup reported that its focus has temporarily shifted to developing a coordinated response to the Victims Code consultation, with a submission deadline of 30 April.</w:t>
      </w:r>
    </w:p>
    <w:p w14:paraId="2C0A6ACF" w14:textId="77777777" w:rsidR="00717A31" w:rsidRPr="00104E61" w:rsidRDefault="00717A31" w:rsidP="00104E61">
      <w:pPr>
        <w:spacing w:after="0" w:afterAutospacing="0"/>
        <w:jc w:val="left"/>
        <w:rPr>
          <w:rFonts w:cs="Arial"/>
          <w:sz w:val="20"/>
        </w:rPr>
      </w:pPr>
    </w:p>
    <w:p w14:paraId="54468B4A" w14:textId="77777777" w:rsidR="00DF06CC" w:rsidRDefault="00DF06CC" w:rsidP="00104E61">
      <w:pPr>
        <w:spacing w:after="0" w:afterAutospacing="0"/>
        <w:jc w:val="left"/>
        <w:rPr>
          <w:rFonts w:cs="Arial"/>
          <w:sz w:val="20"/>
        </w:rPr>
      </w:pPr>
      <w:r w:rsidRPr="00104E61">
        <w:rPr>
          <w:rFonts w:cs="Arial"/>
          <w:sz w:val="20"/>
        </w:rPr>
        <w:t>Work on developing a new victims services directory has been paused. Instead, the group will focus on mapping existing services and improving awareness and signposting for both practitioners and service users.</w:t>
      </w:r>
    </w:p>
    <w:p w14:paraId="5337BFF7" w14:textId="77777777" w:rsidR="00717A31" w:rsidRPr="00104E61" w:rsidRDefault="00717A31" w:rsidP="00104E61">
      <w:pPr>
        <w:spacing w:after="0" w:afterAutospacing="0"/>
        <w:jc w:val="left"/>
        <w:rPr>
          <w:rFonts w:cs="Arial"/>
          <w:sz w:val="20"/>
        </w:rPr>
      </w:pPr>
    </w:p>
    <w:p w14:paraId="315A678E" w14:textId="77777777" w:rsidR="00DF06CC" w:rsidRDefault="00DF06CC" w:rsidP="00104E61">
      <w:pPr>
        <w:spacing w:after="0" w:afterAutospacing="0"/>
        <w:jc w:val="left"/>
        <w:rPr>
          <w:rFonts w:cs="Arial"/>
          <w:sz w:val="20"/>
        </w:rPr>
      </w:pPr>
      <w:r w:rsidRPr="00104E61">
        <w:rPr>
          <w:rFonts w:cs="Arial"/>
          <w:sz w:val="20"/>
        </w:rPr>
        <w:t>Additional updates included the trial of a digital tool providing victims with access to case information, and a shadowing initiative between CPS and Witness Care Unit staff to improve mutual understanding and communication.</w:t>
      </w:r>
    </w:p>
    <w:p w14:paraId="6434A2EE" w14:textId="77777777" w:rsidR="00717A31" w:rsidRPr="00104E61" w:rsidRDefault="00717A31" w:rsidP="00104E61">
      <w:pPr>
        <w:spacing w:after="0" w:afterAutospacing="0"/>
        <w:jc w:val="left"/>
        <w:rPr>
          <w:rFonts w:cs="Arial"/>
          <w:sz w:val="20"/>
        </w:rPr>
      </w:pPr>
    </w:p>
    <w:p w14:paraId="454F2272" w14:textId="5E5DC40B" w:rsidR="0079336F" w:rsidRPr="00104E61" w:rsidRDefault="00DF06CC" w:rsidP="00104E61">
      <w:pPr>
        <w:spacing w:after="0" w:afterAutospacing="0"/>
        <w:jc w:val="left"/>
        <w:rPr>
          <w:rFonts w:cs="Arial"/>
          <w:sz w:val="20"/>
        </w:rPr>
      </w:pPr>
      <w:r w:rsidRPr="00104E61">
        <w:rPr>
          <w:rFonts w:cs="Arial"/>
          <w:sz w:val="20"/>
        </w:rPr>
        <w:t>The Witness Service provided an update on the transition of service provision to Victim Support. The transition is expected to be seamless, with no material change to service delivery. Kent continues to demonstrate strong performance in referrals, onward support, and user satisfaction.</w:t>
      </w:r>
    </w:p>
    <w:p w14:paraId="7ECA59AC" w14:textId="77777777" w:rsidR="00A91D54" w:rsidRPr="00104E61" w:rsidRDefault="00A91D54" w:rsidP="00104E61">
      <w:pPr>
        <w:spacing w:after="0" w:afterAutospacing="0"/>
        <w:jc w:val="left"/>
        <w:rPr>
          <w:rFonts w:cs="Arial"/>
          <w:sz w:val="20"/>
          <w:u w:val="single"/>
        </w:rPr>
      </w:pPr>
    </w:p>
    <w:p w14:paraId="30CAAB60" w14:textId="448D60E0" w:rsidR="00927ABA" w:rsidRPr="00104E61" w:rsidRDefault="00713554" w:rsidP="00104E61">
      <w:pPr>
        <w:spacing w:after="0" w:afterAutospacing="0"/>
        <w:jc w:val="left"/>
        <w:rPr>
          <w:rFonts w:cs="Arial"/>
          <w:sz w:val="20"/>
        </w:rPr>
      </w:pPr>
      <w:r w:rsidRPr="00104E61">
        <w:rPr>
          <w:rFonts w:cs="Arial"/>
          <w:sz w:val="20"/>
          <w:u w:val="single"/>
        </w:rPr>
        <w:t>Kent Police</w:t>
      </w:r>
      <w:r w:rsidR="005D5E01" w:rsidRPr="00104E61">
        <w:rPr>
          <w:rFonts w:cs="Arial"/>
          <w:sz w:val="20"/>
        </w:rPr>
        <w:t xml:space="preserve"> - </w:t>
      </w:r>
      <w:r w:rsidR="00A91D54" w:rsidRPr="00104E61">
        <w:rPr>
          <w:rFonts w:cs="Arial"/>
          <w:sz w:val="20"/>
        </w:rPr>
        <w:t>provided an update on operational preparations linked to national reform programmes, with new governance structures and internal workstreams being established.</w:t>
      </w:r>
    </w:p>
    <w:p w14:paraId="1DD14346" w14:textId="77777777" w:rsidR="00A91D54" w:rsidRPr="00104E61" w:rsidRDefault="00A91D54" w:rsidP="00104E61">
      <w:pPr>
        <w:spacing w:after="0" w:afterAutospacing="0"/>
        <w:jc w:val="left"/>
        <w:rPr>
          <w:rFonts w:cs="Arial"/>
          <w:sz w:val="20"/>
        </w:rPr>
      </w:pPr>
    </w:p>
    <w:p w14:paraId="38D87C86" w14:textId="6ED6FA3D" w:rsidR="00D93108" w:rsidRDefault="00BA02B7" w:rsidP="00104E61">
      <w:pPr>
        <w:spacing w:after="0" w:afterAutospacing="0"/>
        <w:jc w:val="left"/>
        <w:rPr>
          <w:rFonts w:cs="Arial"/>
          <w:sz w:val="20"/>
        </w:rPr>
      </w:pPr>
      <w:r w:rsidRPr="00104E61">
        <w:rPr>
          <w:rFonts w:cs="Arial"/>
          <w:sz w:val="20"/>
          <w:u w:val="single"/>
        </w:rPr>
        <w:t>HMCTS</w:t>
      </w:r>
      <w:r w:rsidRPr="00104E61">
        <w:rPr>
          <w:rFonts w:cs="Arial"/>
          <w:sz w:val="20"/>
        </w:rPr>
        <w:t xml:space="preserve"> - reported positive progress in reducing Crown Court backlog </w:t>
      </w:r>
      <w:r w:rsidR="00325A33" w:rsidRPr="00104E61">
        <w:rPr>
          <w:rFonts w:cs="Arial"/>
          <w:sz w:val="20"/>
        </w:rPr>
        <w:t>using</w:t>
      </w:r>
      <w:r w:rsidRPr="00104E61">
        <w:rPr>
          <w:rFonts w:cs="Arial"/>
          <w:sz w:val="20"/>
        </w:rPr>
        <w:t xml:space="preserve"> London court capacity. This has resulted in measurable reductions in outstanding caseloads. However, longer-term capacity challenges remain, particularly in relation to estate limitations.</w:t>
      </w:r>
    </w:p>
    <w:p w14:paraId="526C57F0" w14:textId="77777777" w:rsidR="00D93108" w:rsidRDefault="00D93108" w:rsidP="00104E61">
      <w:pPr>
        <w:spacing w:after="0" w:afterAutospacing="0"/>
        <w:jc w:val="left"/>
        <w:rPr>
          <w:rFonts w:cs="Arial"/>
          <w:sz w:val="20"/>
        </w:rPr>
      </w:pPr>
    </w:p>
    <w:p w14:paraId="56B39EDF" w14:textId="77777777" w:rsidR="00D93108" w:rsidRDefault="001343E9" w:rsidP="00104E61">
      <w:pPr>
        <w:spacing w:after="0" w:afterAutospacing="0"/>
        <w:jc w:val="left"/>
        <w:rPr>
          <w:rFonts w:cs="Arial"/>
          <w:sz w:val="20"/>
        </w:rPr>
      </w:pPr>
      <w:r w:rsidRPr="00104E61">
        <w:rPr>
          <w:rFonts w:cs="Arial"/>
          <w:sz w:val="20"/>
        </w:rPr>
        <w:t>The virtual remand hearing pilot was noted as successful but will be temporarily paused to allow for review and refinement before resuming.</w:t>
      </w:r>
      <w:r w:rsidR="00691346" w:rsidRPr="00104E61">
        <w:rPr>
          <w:rFonts w:cs="Arial"/>
          <w:sz w:val="20"/>
        </w:rPr>
        <w:t xml:space="preserve"> </w:t>
      </w:r>
    </w:p>
    <w:p w14:paraId="68EC886F" w14:textId="77777777" w:rsidR="00D93108" w:rsidRDefault="00D93108" w:rsidP="00104E61">
      <w:pPr>
        <w:spacing w:after="0" w:afterAutospacing="0"/>
        <w:jc w:val="left"/>
        <w:rPr>
          <w:rFonts w:cs="Arial"/>
          <w:sz w:val="20"/>
        </w:rPr>
      </w:pPr>
    </w:p>
    <w:p w14:paraId="492FF910" w14:textId="43E2A54E" w:rsidR="00A91D54" w:rsidRPr="00104E61" w:rsidRDefault="00691346" w:rsidP="00104E61">
      <w:pPr>
        <w:spacing w:after="0" w:afterAutospacing="0"/>
        <w:jc w:val="left"/>
        <w:rPr>
          <w:rFonts w:cs="Arial"/>
          <w:sz w:val="20"/>
        </w:rPr>
      </w:pPr>
      <w:r w:rsidRPr="00104E61">
        <w:rPr>
          <w:rFonts w:cs="Arial"/>
          <w:sz w:val="20"/>
        </w:rPr>
        <w:t>Magistrates’ Court performance has improved, with reductions in ineffective trials and increases in effective trial rates. However, timeliness of first hearings remains an issue requiring further attention.</w:t>
      </w:r>
    </w:p>
    <w:p w14:paraId="3DAB54B5" w14:textId="77777777" w:rsidR="00BA02B7" w:rsidRPr="00104E61" w:rsidRDefault="00BA02B7" w:rsidP="00104E61">
      <w:pPr>
        <w:spacing w:after="0" w:afterAutospacing="0"/>
        <w:jc w:val="left"/>
        <w:rPr>
          <w:rFonts w:cs="Arial"/>
          <w:sz w:val="20"/>
        </w:rPr>
      </w:pPr>
    </w:p>
    <w:p w14:paraId="4B758553" w14:textId="77777777" w:rsidR="003D14DA" w:rsidRDefault="00DE15A6" w:rsidP="00104E61">
      <w:pPr>
        <w:spacing w:after="0" w:afterAutospacing="0"/>
        <w:jc w:val="left"/>
        <w:rPr>
          <w:rFonts w:cs="Arial"/>
          <w:sz w:val="20"/>
        </w:rPr>
      </w:pPr>
      <w:r w:rsidRPr="00104E61">
        <w:rPr>
          <w:rFonts w:cs="Arial"/>
          <w:sz w:val="20"/>
          <w:u w:val="single"/>
        </w:rPr>
        <w:t>CPS</w:t>
      </w:r>
      <w:r w:rsidRPr="00104E61">
        <w:rPr>
          <w:rFonts w:cs="Arial"/>
          <w:sz w:val="20"/>
        </w:rPr>
        <w:t xml:space="preserve"> - reported improvements in recruitment but ongoing challenges in securing sufficient advocacy capacity. </w:t>
      </w:r>
    </w:p>
    <w:p w14:paraId="731EC364" w14:textId="77777777" w:rsidR="003D14DA" w:rsidRDefault="003D14DA" w:rsidP="00104E61">
      <w:pPr>
        <w:spacing w:after="0" w:afterAutospacing="0"/>
        <w:jc w:val="left"/>
        <w:rPr>
          <w:rFonts w:cs="Arial"/>
          <w:sz w:val="20"/>
        </w:rPr>
      </w:pPr>
    </w:p>
    <w:p w14:paraId="2D768C55" w14:textId="77777777" w:rsidR="003D14DA" w:rsidRDefault="00DE15A6" w:rsidP="00104E61">
      <w:pPr>
        <w:spacing w:after="0" w:afterAutospacing="0"/>
        <w:jc w:val="left"/>
        <w:rPr>
          <w:rFonts w:cs="Arial"/>
          <w:sz w:val="20"/>
        </w:rPr>
      </w:pPr>
      <w:r w:rsidRPr="00104E61">
        <w:rPr>
          <w:rFonts w:cs="Arial"/>
          <w:sz w:val="20"/>
        </w:rPr>
        <w:t>Collaborative initiatives aimed at improving early case resolution and efficiency were noted as progressing well.</w:t>
      </w:r>
      <w:r w:rsidR="00D430E3" w:rsidRPr="00104E61">
        <w:rPr>
          <w:rFonts w:cs="Arial"/>
          <w:sz w:val="20"/>
        </w:rPr>
        <w:t xml:space="preserve"> </w:t>
      </w:r>
    </w:p>
    <w:p w14:paraId="6A4D5858" w14:textId="77777777" w:rsidR="003D14DA" w:rsidRDefault="003D14DA" w:rsidP="00104E61">
      <w:pPr>
        <w:spacing w:after="0" w:afterAutospacing="0"/>
        <w:jc w:val="left"/>
        <w:rPr>
          <w:rFonts w:cs="Arial"/>
          <w:sz w:val="20"/>
        </w:rPr>
      </w:pPr>
    </w:p>
    <w:p w14:paraId="7C0B5A2F" w14:textId="37F26D06" w:rsidR="00BA02B7" w:rsidRPr="00104E61" w:rsidRDefault="00D430E3" w:rsidP="00104E61">
      <w:pPr>
        <w:spacing w:after="0" w:afterAutospacing="0"/>
        <w:jc w:val="left"/>
        <w:rPr>
          <w:rFonts w:cs="Arial"/>
          <w:sz w:val="20"/>
        </w:rPr>
      </w:pPr>
      <w:r w:rsidRPr="00104E61">
        <w:rPr>
          <w:rFonts w:cs="Arial"/>
          <w:sz w:val="20"/>
        </w:rPr>
        <w:t>Early feedback on the Sentencing Act suggested a relatively smooth implementation, although gaps in awareness at custody level were acknowledged and are being addressed through updated communications and training.</w:t>
      </w:r>
    </w:p>
    <w:p w14:paraId="3E693C4A" w14:textId="77777777" w:rsidR="00D430E3" w:rsidRPr="00104E61" w:rsidRDefault="00D430E3" w:rsidP="00104E61">
      <w:pPr>
        <w:spacing w:after="0" w:afterAutospacing="0"/>
        <w:jc w:val="left"/>
        <w:rPr>
          <w:rFonts w:cs="Arial"/>
          <w:sz w:val="20"/>
        </w:rPr>
      </w:pPr>
    </w:p>
    <w:p w14:paraId="76137AA0" w14:textId="2AD3D089" w:rsidR="00D430E3" w:rsidRPr="00104E61" w:rsidRDefault="006C2E2F" w:rsidP="00104E61">
      <w:pPr>
        <w:spacing w:after="0" w:afterAutospacing="0"/>
        <w:jc w:val="left"/>
        <w:rPr>
          <w:rFonts w:cs="Arial"/>
          <w:sz w:val="20"/>
        </w:rPr>
      </w:pPr>
      <w:r w:rsidRPr="00104E61">
        <w:rPr>
          <w:rFonts w:cs="Arial"/>
          <w:sz w:val="20"/>
          <w:u w:val="single"/>
        </w:rPr>
        <w:t>Youth Justice Services</w:t>
      </w:r>
      <w:r w:rsidRPr="00104E61">
        <w:rPr>
          <w:rFonts w:cs="Arial"/>
          <w:sz w:val="20"/>
        </w:rPr>
        <w:t xml:space="preserve"> - reported strong performance outcomes, including reductions in youth custody and remands, attributed to improved partnership working and a more child-centred approach.</w:t>
      </w:r>
    </w:p>
    <w:p w14:paraId="19F65174" w14:textId="77777777" w:rsidR="006C2E2F" w:rsidRPr="00104E61" w:rsidRDefault="006C2E2F" w:rsidP="00104E61">
      <w:pPr>
        <w:spacing w:after="0" w:afterAutospacing="0"/>
        <w:jc w:val="left"/>
        <w:rPr>
          <w:rFonts w:cs="Arial"/>
          <w:sz w:val="20"/>
        </w:rPr>
      </w:pPr>
    </w:p>
    <w:p w14:paraId="178AF743" w14:textId="62EB1BC6" w:rsidR="006C2E2F" w:rsidRPr="00104E61" w:rsidRDefault="00622679" w:rsidP="00104E61">
      <w:pPr>
        <w:spacing w:after="0" w:afterAutospacing="0"/>
        <w:jc w:val="left"/>
        <w:rPr>
          <w:rFonts w:cs="Arial"/>
          <w:sz w:val="20"/>
        </w:rPr>
      </w:pPr>
      <w:r w:rsidRPr="00104E61">
        <w:rPr>
          <w:rFonts w:cs="Arial"/>
          <w:sz w:val="20"/>
          <w:u w:val="single"/>
        </w:rPr>
        <w:t>Defence</w:t>
      </w:r>
      <w:r w:rsidRPr="00104E61">
        <w:rPr>
          <w:rFonts w:cs="Arial"/>
          <w:sz w:val="20"/>
        </w:rPr>
        <w:t xml:space="preserve"> - highlighted significant recruitment challenges, with an ageing workforce and limited new entrants into the profession, presenting a long-term sustainability risk.</w:t>
      </w:r>
    </w:p>
    <w:p w14:paraId="496F7143" w14:textId="77777777" w:rsidR="009F5042" w:rsidRPr="00104E61" w:rsidRDefault="009F5042" w:rsidP="00104E61">
      <w:pPr>
        <w:spacing w:after="0" w:afterAutospacing="0"/>
        <w:jc w:val="left"/>
        <w:rPr>
          <w:rFonts w:cs="Arial"/>
          <w:b/>
          <w:bCs/>
          <w:sz w:val="20"/>
          <w:u w:val="single"/>
        </w:rPr>
      </w:pPr>
    </w:p>
    <w:p w14:paraId="0C500391" w14:textId="278114EA" w:rsidR="004B3C5E" w:rsidRPr="00104E61" w:rsidRDefault="004B3C5E" w:rsidP="00104E61">
      <w:pPr>
        <w:spacing w:after="0" w:afterAutospacing="0"/>
        <w:jc w:val="left"/>
        <w:rPr>
          <w:rFonts w:cs="Arial"/>
          <w:b/>
          <w:bCs/>
          <w:sz w:val="20"/>
        </w:rPr>
      </w:pPr>
      <w:r w:rsidRPr="00104E61">
        <w:rPr>
          <w:rFonts w:cs="Arial"/>
          <w:b/>
          <w:bCs/>
          <w:sz w:val="20"/>
          <w:u w:val="single"/>
        </w:rPr>
        <w:t>Action</w:t>
      </w:r>
      <w:r w:rsidRPr="00104E61">
        <w:rPr>
          <w:rFonts w:cs="Arial"/>
          <w:b/>
          <w:bCs/>
          <w:sz w:val="20"/>
        </w:rPr>
        <w:t xml:space="preserve"> - G</w:t>
      </w:r>
      <w:r w:rsidR="00BF097E" w:rsidRPr="00104E61">
        <w:rPr>
          <w:rFonts w:cs="Arial"/>
          <w:b/>
          <w:bCs/>
          <w:sz w:val="20"/>
        </w:rPr>
        <w:t>T</w:t>
      </w:r>
      <w:r w:rsidRPr="00104E61">
        <w:rPr>
          <w:rFonts w:cs="Arial"/>
          <w:b/>
          <w:bCs/>
          <w:sz w:val="20"/>
        </w:rPr>
        <w:t xml:space="preserve"> to collate responses to APCC Victims’ Code consultation survey input from partners/VW subgroup</w:t>
      </w:r>
    </w:p>
    <w:p w14:paraId="33A02892" w14:textId="77777777" w:rsidR="004B3C5E" w:rsidRPr="00104E61" w:rsidRDefault="004B3C5E" w:rsidP="00104E61">
      <w:pPr>
        <w:spacing w:after="0" w:afterAutospacing="0"/>
        <w:jc w:val="left"/>
        <w:rPr>
          <w:rFonts w:cs="Arial"/>
          <w:sz w:val="20"/>
        </w:rPr>
      </w:pPr>
    </w:p>
    <w:p w14:paraId="0767C302" w14:textId="77777777" w:rsidR="009F5042" w:rsidRPr="00104E61" w:rsidRDefault="009F5042" w:rsidP="00104E61">
      <w:pPr>
        <w:spacing w:after="0" w:afterAutospacing="0"/>
        <w:jc w:val="left"/>
        <w:rPr>
          <w:rFonts w:cs="Arial"/>
          <w:sz w:val="20"/>
        </w:rPr>
      </w:pPr>
    </w:p>
    <w:p w14:paraId="0EB1B103" w14:textId="2CF3FAF8" w:rsidR="00C41335" w:rsidRPr="00104E61" w:rsidRDefault="00F331AC" w:rsidP="00104E61">
      <w:pPr>
        <w:spacing w:after="0" w:afterAutospacing="0"/>
        <w:jc w:val="left"/>
        <w:rPr>
          <w:rFonts w:cs="Arial"/>
          <w:b/>
          <w:bCs/>
          <w:sz w:val="20"/>
        </w:rPr>
      </w:pPr>
      <w:r w:rsidRPr="00104E61">
        <w:rPr>
          <w:rFonts w:cs="Arial"/>
          <w:b/>
          <w:bCs/>
          <w:sz w:val="20"/>
        </w:rPr>
        <w:t xml:space="preserve">7. </w:t>
      </w:r>
      <w:r w:rsidR="0055217F" w:rsidRPr="00104E61">
        <w:rPr>
          <w:rFonts w:cs="Arial"/>
          <w:b/>
          <w:bCs/>
          <w:sz w:val="20"/>
        </w:rPr>
        <w:t>AOB</w:t>
      </w:r>
    </w:p>
    <w:p w14:paraId="4FA9118B" w14:textId="24C0C5FF" w:rsidR="0038787D" w:rsidRPr="00104E61" w:rsidRDefault="00A51827" w:rsidP="00104E61">
      <w:pPr>
        <w:spacing w:after="0" w:afterAutospacing="0"/>
        <w:jc w:val="left"/>
        <w:rPr>
          <w:rFonts w:cs="Arial"/>
          <w:sz w:val="20"/>
        </w:rPr>
      </w:pPr>
      <w:r w:rsidRPr="00104E61">
        <w:rPr>
          <w:rFonts w:cs="Arial"/>
          <w:sz w:val="20"/>
        </w:rPr>
        <w:t xml:space="preserve">The Chair </w:t>
      </w:r>
      <w:r w:rsidR="00D72AA6" w:rsidRPr="00104E61">
        <w:rPr>
          <w:rFonts w:cs="Arial"/>
          <w:sz w:val="20"/>
        </w:rPr>
        <w:t>and D</w:t>
      </w:r>
      <w:r w:rsidRPr="00104E61">
        <w:rPr>
          <w:rFonts w:cs="Arial"/>
          <w:sz w:val="20"/>
        </w:rPr>
        <w:t>P</w:t>
      </w:r>
      <w:r w:rsidR="00D72AA6" w:rsidRPr="00104E61">
        <w:rPr>
          <w:rFonts w:cs="Arial"/>
          <w:sz w:val="20"/>
        </w:rPr>
        <w:t xml:space="preserve"> gave a brief update on the Police Reform White Paper, noting that legislation is expected later in 2026. Work is also underway on reviewing police force boundaries to improve alignment with partner agencies.</w:t>
      </w:r>
    </w:p>
    <w:p w14:paraId="1F91FF92" w14:textId="77777777" w:rsidR="00364014" w:rsidRDefault="00364014" w:rsidP="00104E61">
      <w:pPr>
        <w:spacing w:after="0" w:afterAutospacing="0"/>
        <w:jc w:val="left"/>
        <w:rPr>
          <w:rFonts w:cs="Arial"/>
          <w:sz w:val="20"/>
        </w:rPr>
      </w:pPr>
    </w:p>
    <w:p w14:paraId="1247C8A1" w14:textId="736C5F54" w:rsidR="00FD4DC6" w:rsidRPr="00104E61" w:rsidRDefault="00A51827" w:rsidP="00104E61">
      <w:pPr>
        <w:spacing w:after="0" w:afterAutospacing="0"/>
        <w:jc w:val="left"/>
        <w:rPr>
          <w:rFonts w:cs="Arial"/>
          <w:sz w:val="20"/>
        </w:rPr>
      </w:pPr>
      <w:r w:rsidRPr="00104E61">
        <w:rPr>
          <w:rFonts w:cs="Arial"/>
          <w:sz w:val="20"/>
        </w:rPr>
        <w:t xml:space="preserve">The Chair </w:t>
      </w:r>
      <w:r w:rsidR="008A7E4E" w:rsidRPr="00104E61">
        <w:rPr>
          <w:rFonts w:cs="Arial"/>
          <w:sz w:val="20"/>
        </w:rPr>
        <w:t>thanked all members of the board for their input and attendance and brought the meeting to a close</w:t>
      </w:r>
      <w:r w:rsidR="00DF280E" w:rsidRPr="00104E61">
        <w:rPr>
          <w:rFonts w:cs="Arial"/>
          <w:sz w:val="20"/>
        </w:rPr>
        <w:t>.</w:t>
      </w:r>
      <w:r w:rsidR="00B550A8" w:rsidRPr="00104E61">
        <w:rPr>
          <w:rFonts w:cs="Arial"/>
          <w:sz w:val="20"/>
        </w:rPr>
        <w:t xml:space="preserve"> </w:t>
      </w:r>
    </w:p>
    <w:p w14:paraId="2EC86C9D" w14:textId="77777777" w:rsidR="008A7E4E" w:rsidRPr="00104E61" w:rsidRDefault="008A7E4E" w:rsidP="00104E61">
      <w:pPr>
        <w:spacing w:after="0" w:afterAutospacing="0"/>
        <w:jc w:val="left"/>
        <w:rPr>
          <w:rFonts w:cs="Arial"/>
          <w:b/>
          <w:bCs/>
          <w:sz w:val="20"/>
        </w:rPr>
      </w:pPr>
    </w:p>
    <w:p w14:paraId="465105BE" w14:textId="152FD02A" w:rsidR="00C044B5" w:rsidRPr="00104E61" w:rsidRDefault="001F6FFB" w:rsidP="00104E61">
      <w:pPr>
        <w:spacing w:after="0" w:afterAutospacing="0"/>
        <w:jc w:val="left"/>
        <w:rPr>
          <w:rFonts w:cs="Arial"/>
          <w:b/>
          <w:bCs/>
          <w:sz w:val="20"/>
        </w:rPr>
      </w:pPr>
      <w:r w:rsidRPr="00104E61">
        <w:rPr>
          <w:rFonts w:cs="Arial"/>
          <w:b/>
          <w:bCs/>
          <w:sz w:val="20"/>
        </w:rPr>
        <w:t>202</w:t>
      </w:r>
      <w:r w:rsidR="00C71314" w:rsidRPr="00104E61">
        <w:rPr>
          <w:rFonts w:cs="Arial"/>
          <w:b/>
          <w:bCs/>
          <w:sz w:val="20"/>
        </w:rPr>
        <w:t>6</w:t>
      </w:r>
      <w:r w:rsidRPr="00104E61">
        <w:rPr>
          <w:rFonts w:cs="Arial"/>
          <w:b/>
          <w:bCs/>
          <w:sz w:val="20"/>
        </w:rPr>
        <w:t xml:space="preserve"> </w:t>
      </w:r>
      <w:r w:rsidR="009501E5" w:rsidRPr="00104E61">
        <w:rPr>
          <w:rFonts w:cs="Arial"/>
          <w:b/>
          <w:bCs/>
          <w:sz w:val="20"/>
        </w:rPr>
        <w:t>Meeting Dates</w:t>
      </w:r>
      <w:r w:rsidR="00C044B5" w:rsidRPr="00104E61">
        <w:rPr>
          <w:rFonts w:cs="Arial"/>
          <w:b/>
          <w:bCs/>
          <w:sz w:val="20"/>
        </w:rPr>
        <w:t xml:space="preserve"> (</w:t>
      </w:r>
      <w:r w:rsidR="009E7A15" w:rsidRPr="00104E61">
        <w:rPr>
          <w:rFonts w:cs="Arial"/>
          <w:b/>
          <w:bCs/>
          <w:sz w:val="20"/>
        </w:rPr>
        <w:t>A</w:t>
      </w:r>
      <w:r w:rsidR="0030359C" w:rsidRPr="00104E61">
        <w:rPr>
          <w:rFonts w:cs="Arial"/>
          <w:b/>
          <w:bCs/>
          <w:sz w:val="20"/>
        </w:rPr>
        <w:t>ll 14:00-16:00</w:t>
      </w:r>
      <w:r w:rsidR="00C044B5" w:rsidRPr="00104E61">
        <w:rPr>
          <w:rFonts w:cs="Arial"/>
          <w:b/>
          <w:bCs/>
          <w:sz w:val="20"/>
        </w:rPr>
        <w:t>)</w:t>
      </w:r>
    </w:p>
    <w:p w14:paraId="303D0F73" w14:textId="77777777" w:rsidR="00C71314" w:rsidRPr="00104E61" w:rsidRDefault="00C71314" w:rsidP="00104E61">
      <w:pPr>
        <w:spacing w:after="0" w:afterAutospacing="0"/>
        <w:jc w:val="left"/>
        <w:rPr>
          <w:rFonts w:cs="Arial"/>
          <w:b/>
          <w:bCs/>
          <w:sz w:val="20"/>
        </w:rPr>
      </w:pPr>
    </w:p>
    <w:p w14:paraId="4BA318C1" w14:textId="7EF6F636" w:rsidR="00171034" w:rsidRPr="00104E61" w:rsidRDefault="00171034" w:rsidP="00104E61">
      <w:pPr>
        <w:spacing w:after="0" w:afterAutospacing="0"/>
        <w:jc w:val="left"/>
        <w:rPr>
          <w:rFonts w:cs="Arial"/>
          <w:b/>
          <w:bCs/>
          <w:sz w:val="20"/>
        </w:rPr>
      </w:pPr>
      <w:r w:rsidRPr="00104E61">
        <w:rPr>
          <w:rFonts w:cs="Arial"/>
          <w:b/>
          <w:bCs/>
          <w:sz w:val="20"/>
        </w:rPr>
        <w:t xml:space="preserve">Tuesday 23 June </w:t>
      </w:r>
    </w:p>
    <w:p w14:paraId="60D1E644" w14:textId="2FDADE0E" w:rsidR="00171034" w:rsidRPr="00104E61" w:rsidRDefault="00171034" w:rsidP="00104E61">
      <w:pPr>
        <w:spacing w:after="0" w:afterAutospacing="0"/>
        <w:jc w:val="left"/>
        <w:rPr>
          <w:rFonts w:cs="Arial"/>
          <w:b/>
          <w:bCs/>
          <w:sz w:val="20"/>
        </w:rPr>
      </w:pPr>
      <w:r w:rsidRPr="00104E61">
        <w:rPr>
          <w:rFonts w:cs="Arial"/>
          <w:b/>
          <w:bCs/>
          <w:sz w:val="20"/>
        </w:rPr>
        <w:t>Tuesday 2</w:t>
      </w:r>
      <w:r w:rsidR="00B31E78" w:rsidRPr="00104E61">
        <w:rPr>
          <w:rFonts w:cs="Arial"/>
          <w:b/>
          <w:bCs/>
          <w:sz w:val="20"/>
        </w:rPr>
        <w:t>9 September</w:t>
      </w:r>
    </w:p>
    <w:p w14:paraId="782F8945" w14:textId="2AAC3CE7" w:rsidR="00171034" w:rsidRPr="00104E61" w:rsidRDefault="00171034" w:rsidP="00104E61">
      <w:pPr>
        <w:spacing w:after="0" w:afterAutospacing="0"/>
        <w:jc w:val="left"/>
        <w:rPr>
          <w:rFonts w:cs="Arial"/>
          <w:b/>
          <w:bCs/>
          <w:sz w:val="20"/>
        </w:rPr>
      </w:pPr>
      <w:r w:rsidRPr="00104E61">
        <w:rPr>
          <w:rFonts w:cs="Arial"/>
          <w:b/>
          <w:bCs/>
          <w:sz w:val="20"/>
        </w:rPr>
        <w:t xml:space="preserve">Tuesday </w:t>
      </w:r>
      <w:r w:rsidR="00B31E78" w:rsidRPr="00104E61">
        <w:rPr>
          <w:rFonts w:cs="Arial"/>
          <w:b/>
          <w:bCs/>
          <w:sz w:val="20"/>
        </w:rPr>
        <w:t>15 December</w:t>
      </w:r>
    </w:p>
    <w:p w14:paraId="09E89650" w14:textId="77777777" w:rsidR="00171034" w:rsidRPr="00104E61" w:rsidRDefault="00171034" w:rsidP="00104E61">
      <w:pPr>
        <w:spacing w:after="0" w:afterAutospacing="0"/>
        <w:jc w:val="left"/>
        <w:rPr>
          <w:rFonts w:cs="Arial"/>
          <w:b/>
          <w:bCs/>
          <w:sz w:val="20"/>
        </w:rPr>
      </w:pPr>
    </w:p>
    <w:sectPr w:rsidR="00171034" w:rsidRPr="00104E61" w:rsidSect="00771309">
      <w:footerReference w:type="default" r:id="rId13"/>
      <w:type w:val="continuous"/>
      <w:pgSz w:w="11909" w:h="16834" w:code="9"/>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563C5" w14:textId="77777777" w:rsidR="008F57C5" w:rsidRDefault="008F57C5">
      <w:r>
        <w:separator/>
      </w:r>
    </w:p>
  </w:endnote>
  <w:endnote w:type="continuationSeparator" w:id="0">
    <w:p w14:paraId="684D3CC9" w14:textId="77777777" w:rsidR="008F57C5" w:rsidRDefault="008F57C5">
      <w:r>
        <w:continuationSeparator/>
      </w:r>
    </w:p>
  </w:endnote>
  <w:endnote w:type="continuationNotice" w:id="1">
    <w:p w14:paraId="0D162938" w14:textId="77777777" w:rsidR="008F57C5" w:rsidRDefault="008F57C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F4C6" w14:textId="77777777" w:rsidR="00B26699" w:rsidRPr="00760B23" w:rsidRDefault="00B26699" w:rsidP="004A3B42">
    <w:pPr>
      <w:pStyle w:val="Footer"/>
      <w:tabs>
        <w:tab w:val="clear" w:pos="8306"/>
        <w:tab w:val="left" w:pos="7655"/>
        <w:tab w:val="right" w:pos="8080"/>
      </w:tabs>
      <w:jc w:val="left"/>
      <w:rPr>
        <w:rStyle w:val="PageNumber"/>
        <w:color w:val="800080"/>
        <w:sz w:val="14"/>
        <w:szCs w:val="16"/>
      </w:rPr>
    </w:pPr>
    <w:r w:rsidRPr="00760B23">
      <w:rPr>
        <w:color w:val="800080"/>
        <w:sz w:val="14"/>
        <w:szCs w:val="16"/>
      </w:rPr>
      <w:t xml:space="preserve">Page </w:t>
    </w:r>
    <w:r w:rsidRPr="00760B23">
      <w:rPr>
        <w:rStyle w:val="PageNumber"/>
        <w:color w:val="800080"/>
        <w:sz w:val="14"/>
        <w:szCs w:val="16"/>
      </w:rPr>
      <w:fldChar w:fldCharType="begin"/>
    </w:r>
    <w:r w:rsidRPr="00760B23">
      <w:rPr>
        <w:rStyle w:val="PageNumber"/>
        <w:color w:val="800080"/>
        <w:sz w:val="14"/>
        <w:szCs w:val="16"/>
      </w:rPr>
      <w:instrText xml:space="preserve"> PAGE </w:instrText>
    </w:r>
    <w:r w:rsidRPr="00760B23">
      <w:rPr>
        <w:rStyle w:val="PageNumber"/>
        <w:color w:val="800080"/>
        <w:sz w:val="14"/>
        <w:szCs w:val="16"/>
      </w:rPr>
      <w:fldChar w:fldCharType="separate"/>
    </w:r>
    <w:r w:rsidR="006529D7" w:rsidRPr="00760B23">
      <w:rPr>
        <w:rStyle w:val="PageNumber"/>
        <w:noProof/>
        <w:color w:val="800080"/>
        <w:sz w:val="14"/>
        <w:szCs w:val="16"/>
      </w:rPr>
      <w:t>1</w:t>
    </w:r>
    <w:r w:rsidRPr="00760B23">
      <w:rPr>
        <w:rStyle w:val="PageNumber"/>
        <w:color w:val="800080"/>
        <w:sz w:val="14"/>
        <w:szCs w:val="16"/>
      </w:rPr>
      <w:fldChar w:fldCharType="end"/>
    </w:r>
    <w:r w:rsidRPr="00760B23">
      <w:rPr>
        <w:rStyle w:val="PageNumber"/>
        <w:color w:val="800080"/>
        <w:sz w:val="14"/>
        <w:szCs w:val="16"/>
      </w:rPr>
      <w:t xml:space="preserve"> of </w:t>
    </w:r>
    <w:r w:rsidRPr="00760B23">
      <w:rPr>
        <w:rStyle w:val="PageNumber"/>
        <w:color w:val="800080"/>
        <w:sz w:val="14"/>
        <w:szCs w:val="16"/>
      </w:rPr>
      <w:fldChar w:fldCharType="begin"/>
    </w:r>
    <w:r w:rsidRPr="00760B23">
      <w:rPr>
        <w:rStyle w:val="PageNumber"/>
        <w:color w:val="800080"/>
        <w:sz w:val="14"/>
        <w:szCs w:val="16"/>
      </w:rPr>
      <w:instrText xml:space="preserve"> NUMPAGES </w:instrText>
    </w:r>
    <w:r w:rsidRPr="00760B23">
      <w:rPr>
        <w:rStyle w:val="PageNumber"/>
        <w:color w:val="800080"/>
        <w:sz w:val="14"/>
        <w:szCs w:val="16"/>
      </w:rPr>
      <w:fldChar w:fldCharType="separate"/>
    </w:r>
    <w:r w:rsidR="006529D7" w:rsidRPr="00760B23">
      <w:rPr>
        <w:rStyle w:val="PageNumber"/>
        <w:noProof/>
        <w:color w:val="800080"/>
        <w:sz w:val="14"/>
        <w:szCs w:val="16"/>
      </w:rPr>
      <w:t>7</w:t>
    </w:r>
    <w:r w:rsidRPr="00760B23">
      <w:rPr>
        <w:rStyle w:val="PageNumber"/>
        <w:color w:val="800080"/>
        <w:sz w:val="14"/>
        <w:szCs w:val="16"/>
      </w:rPr>
      <w:fldChar w:fldCharType="end"/>
    </w:r>
  </w:p>
  <w:p w14:paraId="1784032F" w14:textId="6E11F26A" w:rsidR="00B26699" w:rsidRPr="00760B23" w:rsidRDefault="00B26699">
    <w:pPr>
      <w:pStyle w:val="Footer"/>
      <w:tabs>
        <w:tab w:val="clear" w:pos="8306"/>
        <w:tab w:val="left" w:pos="7655"/>
        <w:tab w:val="right" w:pos="8080"/>
      </w:tabs>
      <w:rPr>
        <w:color w:val="800080"/>
        <w:sz w:val="12"/>
        <w:szCs w:val="16"/>
      </w:rPr>
    </w:pPr>
    <w:r w:rsidRPr="00760B23">
      <w:rPr>
        <w:rStyle w:val="PageNumber"/>
        <w:color w:val="800080"/>
        <w:sz w:val="12"/>
        <w:szCs w:val="16"/>
      </w:rPr>
      <w:t>KCJB Minutes</w:t>
    </w:r>
    <w:r w:rsidR="004E31B7" w:rsidRPr="00760B23">
      <w:rPr>
        <w:rStyle w:val="PageNumber"/>
        <w:color w:val="800080"/>
        <w:sz w:val="12"/>
        <w:szCs w:val="16"/>
      </w:rPr>
      <w:t xml:space="preserve"> </w:t>
    </w:r>
    <w:r w:rsidR="004B3C5E" w:rsidRPr="00760B23">
      <w:rPr>
        <w:rStyle w:val="PageNumber"/>
        <w:color w:val="800080"/>
        <w:sz w:val="12"/>
        <w:szCs w:val="16"/>
      </w:rPr>
      <w:t>24.03</w:t>
    </w:r>
    <w:r w:rsidR="00864D27">
      <w:rPr>
        <w:rStyle w:val="PageNumber"/>
        <w:color w:val="800080"/>
        <w:sz w:val="12"/>
        <w:szCs w:val="16"/>
      </w:rPr>
      <w:t>.</w:t>
    </w:r>
    <w:r w:rsidR="004B3C5E" w:rsidRPr="00760B23">
      <w:rPr>
        <w:rStyle w:val="PageNumber"/>
        <w:color w:val="800080"/>
        <w:sz w:val="12"/>
        <w:szCs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2194D" w14:textId="77777777" w:rsidR="008F57C5" w:rsidRDefault="008F57C5">
      <w:r>
        <w:separator/>
      </w:r>
    </w:p>
  </w:footnote>
  <w:footnote w:type="continuationSeparator" w:id="0">
    <w:p w14:paraId="19E55C69" w14:textId="77777777" w:rsidR="008F57C5" w:rsidRDefault="008F57C5">
      <w:r>
        <w:continuationSeparator/>
      </w:r>
    </w:p>
  </w:footnote>
  <w:footnote w:type="continuationNotice" w:id="1">
    <w:p w14:paraId="7A675AC4" w14:textId="77777777" w:rsidR="008F57C5" w:rsidRDefault="008F57C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FD9"/>
    <w:multiLevelType w:val="multilevel"/>
    <w:tmpl w:val="649C555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b/>
      </w:rPr>
    </w:lvl>
    <w:lvl w:ilvl="2">
      <w:start w:val="5"/>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B10E1"/>
    <w:multiLevelType w:val="multilevel"/>
    <w:tmpl w:val="54B61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27814"/>
    <w:multiLevelType w:val="hybridMultilevel"/>
    <w:tmpl w:val="E376B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028E9"/>
    <w:multiLevelType w:val="hybridMultilevel"/>
    <w:tmpl w:val="68F6FDEC"/>
    <w:lvl w:ilvl="0" w:tplc="BFE0714E">
      <w:start w:val="1"/>
      <w:numFmt w:val="lowerLetter"/>
      <w:pStyle w:val="List2"/>
      <w:lvlText w:val="%1)"/>
      <w:lvlJc w:val="left"/>
      <w:pPr>
        <w:tabs>
          <w:tab w:val="num" w:pos="1003"/>
        </w:tabs>
        <w:ind w:left="1003" w:hanging="360"/>
      </w:pPr>
    </w:lvl>
    <w:lvl w:ilvl="1" w:tplc="04090019" w:tentative="1">
      <w:start w:val="1"/>
      <w:numFmt w:val="lowerLetter"/>
      <w:lvlText w:val="%2."/>
      <w:lvlJc w:val="left"/>
      <w:pPr>
        <w:tabs>
          <w:tab w:val="num" w:pos="1723"/>
        </w:tabs>
        <w:ind w:left="1723" w:hanging="360"/>
      </w:pPr>
    </w:lvl>
    <w:lvl w:ilvl="2" w:tplc="0409001B" w:tentative="1">
      <w:start w:val="1"/>
      <w:numFmt w:val="lowerRoman"/>
      <w:lvlText w:val="%3."/>
      <w:lvlJc w:val="right"/>
      <w:pPr>
        <w:tabs>
          <w:tab w:val="num" w:pos="2443"/>
        </w:tabs>
        <w:ind w:left="2443" w:hanging="180"/>
      </w:pPr>
    </w:lvl>
    <w:lvl w:ilvl="3" w:tplc="0409000F" w:tentative="1">
      <w:start w:val="1"/>
      <w:numFmt w:val="decimal"/>
      <w:lvlText w:val="%4."/>
      <w:lvlJc w:val="left"/>
      <w:pPr>
        <w:tabs>
          <w:tab w:val="num" w:pos="3163"/>
        </w:tabs>
        <w:ind w:left="3163" w:hanging="360"/>
      </w:pPr>
    </w:lvl>
    <w:lvl w:ilvl="4" w:tplc="04090019" w:tentative="1">
      <w:start w:val="1"/>
      <w:numFmt w:val="lowerLetter"/>
      <w:lvlText w:val="%5."/>
      <w:lvlJc w:val="left"/>
      <w:pPr>
        <w:tabs>
          <w:tab w:val="num" w:pos="3883"/>
        </w:tabs>
        <w:ind w:left="3883" w:hanging="360"/>
      </w:pPr>
    </w:lvl>
    <w:lvl w:ilvl="5" w:tplc="0409001B" w:tentative="1">
      <w:start w:val="1"/>
      <w:numFmt w:val="lowerRoman"/>
      <w:lvlText w:val="%6."/>
      <w:lvlJc w:val="right"/>
      <w:pPr>
        <w:tabs>
          <w:tab w:val="num" w:pos="4603"/>
        </w:tabs>
        <w:ind w:left="4603" w:hanging="180"/>
      </w:p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4" w15:restartNumberingAfterBreak="0">
    <w:nsid w:val="284D564C"/>
    <w:multiLevelType w:val="hybridMultilevel"/>
    <w:tmpl w:val="BC3AAB12"/>
    <w:lvl w:ilvl="0" w:tplc="6994C354">
      <w:start w:val="1"/>
      <w:numFmt w:val="bullet"/>
      <w:pStyle w:val="List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7368C2"/>
    <w:multiLevelType w:val="hybridMultilevel"/>
    <w:tmpl w:val="343078C8"/>
    <w:lvl w:ilvl="0" w:tplc="983A7E92">
      <w:start w:val="1"/>
      <w:numFmt w:val="bullet"/>
      <w:lvlText w:val="-"/>
      <w:lvlJc w:val="left"/>
      <w:pPr>
        <w:ind w:left="1803" w:hanging="360"/>
      </w:pPr>
      <w:rPr>
        <w:rFonts w:ascii="Aptos" w:hAnsi="Aptos"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6" w15:restartNumberingAfterBreak="0">
    <w:nsid w:val="3C7E5BA8"/>
    <w:multiLevelType w:val="hybridMultilevel"/>
    <w:tmpl w:val="FA62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663E9F"/>
    <w:multiLevelType w:val="multilevel"/>
    <w:tmpl w:val="20AE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CC19CB"/>
    <w:multiLevelType w:val="multilevel"/>
    <w:tmpl w:val="E05001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ptos" w:hAnsi="Apto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7B6FBE"/>
    <w:multiLevelType w:val="hybridMultilevel"/>
    <w:tmpl w:val="4CFCDD9C"/>
    <w:lvl w:ilvl="0" w:tplc="6820F234">
      <w:start w:val="1"/>
      <w:numFmt w:val="bullet"/>
      <w:pStyle w:val="Style1"/>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DE000E"/>
    <w:multiLevelType w:val="multilevel"/>
    <w:tmpl w:val="88A471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B95C67"/>
    <w:multiLevelType w:val="hybridMultilevel"/>
    <w:tmpl w:val="443E84F0"/>
    <w:lvl w:ilvl="0" w:tplc="66543924">
      <w:start w:val="1"/>
      <w:numFmt w:val="lowerLetter"/>
      <w:pStyle w:val="List3"/>
      <w:lvlText w:val="%1)"/>
      <w:lvlJc w:val="left"/>
      <w:pPr>
        <w:tabs>
          <w:tab w:val="num" w:pos="1569"/>
        </w:tabs>
        <w:ind w:left="1569" w:hanging="360"/>
      </w:pPr>
    </w:lvl>
    <w:lvl w:ilvl="1" w:tplc="04090019" w:tentative="1">
      <w:start w:val="1"/>
      <w:numFmt w:val="lowerLetter"/>
      <w:lvlText w:val="%2."/>
      <w:lvlJc w:val="left"/>
      <w:pPr>
        <w:tabs>
          <w:tab w:val="num" w:pos="2006"/>
        </w:tabs>
        <w:ind w:left="2006" w:hanging="360"/>
      </w:pPr>
    </w:lvl>
    <w:lvl w:ilvl="2" w:tplc="0409001B" w:tentative="1">
      <w:start w:val="1"/>
      <w:numFmt w:val="lowerRoman"/>
      <w:lvlText w:val="%3."/>
      <w:lvlJc w:val="right"/>
      <w:pPr>
        <w:tabs>
          <w:tab w:val="num" w:pos="2726"/>
        </w:tabs>
        <w:ind w:left="2726" w:hanging="180"/>
      </w:pPr>
    </w:lvl>
    <w:lvl w:ilvl="3" w:tplc="0409000F" w:tentative="1">
      <w:start w:val="1"/>
      <w:numFmt w:val="decimal"/>
      <w:lvlText w:val="%4."/>
      <w:lvlJc w:val="left"/>
      <w:pPr>
        <w:tabs>
          <w:tab w:val="num" w:pos="3446"/>
        </w:tabs>
        <w:ind w:left="3446" w:hanging="360"/>
      </w:pPr>
    </w:lvl>
    <w:lvl w:ilvl="4" w:tplc="04090019" w:tentative="1">
      <w:start w:val="1"/>
      <w:numFmt w:val="lowerLetter"/>
      <w:lvlText w:val="%5."/>
      <w:lvlJc w:val="left"/>
      <w:pPr>
        <w:tabs>
          <w:tab w:val="num" w:pos="4166"/>
        </w:tabs>
        <w:ind w:left="4166" w:hanging="360"/>
      </w:pPr>
    </w:lvl>
    <w:lvl w:ilvl="5" w:tplc="0409001B" w:tentative="1">
      <w:start w:val="1"/>
      <w:numFmt w:val="lowerRoman"/>
      <w:lvlText w:val="%6."/>
      <w:lvlJc w:val="right"/>
      <w:pPr>
        <w:tabs>
          <w:tab w:val="num" w:pos="4886"/>
        </w:tabs>
        <w:ind w:left="4886" w:hanging="180"/>
      </w:pPr>
    </w:lvl>
    <w:lvl w:ilvl="6" w:tplc="0409000F" w:tentative="1">
      <w:start w:val="1"/>
      <w:numFmt w:val="decimal"/>
      <w:lvlText w:val="%7."/>
      <w:lvlJc w:val="left"/>
      <w:pPr>
        <w:tabs>
          <w:tab w:val="num" w:pos="5606"/>
        </w:tabs>
        <w:ind w:left="5606" w:hanging="360"/>
      </w:pPr>
    </w:lvl>
    <w:lvl w:ilvl="7" w:tplc="04090019" w:tentative="1">
      <w:start w:val="1"/>
      <w:numFmt w:val="lowerLetter"/>
      <w:lvlText w:val="%8."/>
      <w:lvlJc w:val="left"/>
      <w:pPr>
        <w:tabs>
          <w:tab w:val="num" w:pos="6326"/>
        </w:tabs>
        <w:ind w:left="6326" w:hanging="360"/>
      </w:pPr>
    </w:lvl>
    <w:lvl w:ilvl="8" w:tplc="0409001B" w:tentative="1">
      <w:start w:val="1"/>
      <w:numFmt w:val="lowerRoman"/>
      <w:lvlText w:val="%9."/>
      <w:lvlJc w:val="right"/>
      <w:pPr>
        <w:tabs>
          <w:tab w:val="num" w:pos="7046"/>
        </w:tabs>
        <w:ind w:left="7046" w:hanging="180"/>
      </w:pPr>
    </w:lvl>
  </w:abstractNum>
  <w:abstractNum w:abstractNumId="12" w15:restartNumberingAfterBreak="0">
    <w:nsid w:val="58FA36B9"/>
    <w:multiLevelType w:val="multilevel"/>
    <w:tmpl w:val="2D3A6E12"/>
    <w:lvl w:ilvl="0">
      <w:start w:val="1"/>
      <w:numFmt w:val="decimal"/>
      <w:pStyle w:val="Heading1"/>
      <w:lvlText w:val="%1"/>
      <w:lvlJc w:val="left"/>
      <w:pPr>
        <w:tabs>
          <w:tab w:val="num" w:pos="432"/>
        </w:tabs>
        <w:ind w:left="432" w:hanging="432"/>
      </w:pPr>
      <w:rPr>
        <w:rFonts w:ascii="Tahoma" w:hAnsi="Tahoma" w:cs="Tahoma" w:hint="default"/>
        <w:b/>
        <w:bCs w:val="0"/>
        <w:sz w:val="20"/>
        <w:szCs w:val="20"/>
        <w:lang w:val="de-DE"/>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3" w15:restartNumberingAfterBreak="0">
    <w:nsid w:val="670738FC"/>
    <w:multiLevelType w:val="multilevel"/>
    <w:tmpl w:val="950E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403C35"/>
    <w:multiLevelType w:val="multilevel"/>
    <w:tmpl w:val="649C555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b/>
      </w:rPr>
    </w:lvl>
    <w:lvl w:ilvl="2">
      <w:start w:val="5"/>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490B27"/>
    <w:multiLevelType w:val="multilevel"/>
    <w:tmpl w:val="3086F33E"/>
    <w:lvl w:ilvl="0">
      <w:start w:val="1"/>
      <w:numFmt w:val="upperLetter"/>
      <w:pStyle w:val="Annex1"/>
      <w:lvlText w:val="Annex %1"/>
      <w:lvlJc w:val="left"/>
      <w:pPr>
        <w:tabs>
          <w:tab w:val="num" w:pos="0"/>
        </w:tabs>
        <w:ind w:left="1134" w:hanging="1134"/>
      </w:pPr>
      <w:rPr>
        <w:rFonts w:hint="default"/>
      </w:rPr>
    </w:lvl>
    <w:lvl w:ilvl="1">
      <w:start w:val="1"/>
      <w:numFmt w:val="decimal"/>
      <w:pStyle w:val="Annex2"/>
      <w:lvlText w:val="%1.%2"/>
      <w:lvlJc w:val="left"/>
      <w:pPr>
        <w:tabs>
          <w:tab w:val="num" w:pos="0"/>
        </w:tabs>
        <w:ind w:left="1134" w:hanging="1134"/>
      </w:pPr>
      <w:rPr>
        <w:rFonts w:hint="default"/>
      </w:rPr>
    </w:lvl>
    <w:lvl w:ilvl="2">
      <w:start w:val="1"/>
      <w:numFmt w:val="decimal"/>
      <w:pStyle w:val="Annex3"/>
      <w:lvlText w:val="%1.%2.%3"/>
      <w:lvlJc w:val="left"/>
      <w:pPr>
        <w:tabs>
          <w:tab w:val="num" w:pos="0"/>
        </w:tabs>
        <w:ind w:left="1134" w:hanging="1134"/>
      </w:pPr>
      <w:rPr>
        <w:rFonts w:hint="default"/>
      </w:rPr>
    </w:lvl>
    <w:lvl w:ilvl="3">
      <w:start w:val="1"/>
      <w:numFmt w:val="decimal"/>
      <w:pStyle w:val="Annex4"/>
      <w:lvlText w:val="%1.%2.%3.%4"/>
      <w:lvlJc w:val="left"/>
      <w:pPr>
        <w:tabs>
          <w:tab w:val="num" w:pos="0"/>
        </w:tabs>
        <w:ind w:left="1134" w:hanging="113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6" w15:restartNumberingAfterBreak="0">
    <w:nsid w:val="6D094BCC"/>
    <w:multiLevelType w:val="multilevel"/>
    <w:tmpl w:val="3332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C65E4A"/>
    <w:multiLevelType w:val="multilevel"/>
    <w:tmpl w:val="E97E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AA5EDA"/>
    <w:multiLevelType w:val="multilevel"/>
    <w:tmpl w:val="649C555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b/>
      </w:rPr>
    </w:lvl>
    <w:lvl w:ilvl="2">
      <w:start w:val="5"/>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5D2A7D"/>
    <w:multiLevelType w:val="multilevel"/>
    <w:tmpl w:val="7154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E05C09"/>
    <w:multiLevelType w:val="multilevel"/>
    <w:tmpl w:val="649C555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b/>
      </w:rPr>
    </w:lvl>
    <w:lvl w:ilvl="2">
      <w:start w:val="5"/>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F521DA"/>
    <w:multiLevelType w:val="multilevel"/>
    <w:tmpl w:val="BF12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839700">
    <w:abstractNumId w:val="15"/>
  </w:num>
  <w:num w:numId="2" w16cid:durableId="525601528">
    <w:abstractNumId w:val="12"/>
  </w:num>
  <w:num w:numId="3" w16cid:durableId="282687867">
    <w:abstractNumId w:val="3"/>
  </w:num>
  <w:num w:numId="4" w16cid:durableId="1076319973">
    <w:abstractNumId w:val="11"/>
  </w:num>
  <w:num w:numId="5" w16cid:durableId="800151453">
    <w:abstractNumId w:val="4"/>
  </w:num>
  <w:num w:numId="6" w16cid:durableId="245071722">
    <w:abstractNumId w:val="9"/>
  </w:num>
  <w:num w:numId="7" w16cid:durableId="1055816786">
    <w:abstractNumId w:val="12"/>
    <w:lvlOverride w:ilvl="0">
      <w:startOverride w:val="3"/>
    </w:lvlOverride>
  </w:num>
  <w:num w:numId="8" w16cid:durableId="971518582">
    <w:abstractNumId w:val="2"/>
  </w:num>
  <w:num w:numId="9" w16cid:durableId="82725884">
    <w:abstractNumId w:val="6"/>
  </w:num>
  <w:num w:numId="10" w16cid:durableId="166872260">
    <w:abstractNumId w:val="16"/>
  </w:num>
  <w:num w:numId="11" w16cid:durableId="1792431609">
    <w:abstractNumId w:val="13"/>
  </w:num>
  <w:num w:numId="12" w16cid:durableId="1433011787">
    <w:abstractNumId w:val="19"/>
  </w:num>
  <w:num w:numId="13" w16cid:durableId="2068336379">
    <w:abstractNumId w:val="1"/>
  </w:num>
  <w:num w:numId="14" w16cid:durableId="179509856">
    <w:abstractNumId w:val="7"/>
  </w:num>
  <w:num w:numId="15" w16cid:durableId="14040163">
    <w:abstractNumId w:val="21"/>
  </w:num>
  <w:num w:numId="16" w16cid:durableId="1027679767">
    <w:abstractNumId w:val="17"/>
  </w:num>
  <w:num w:numId="17" w16cid:durableId="1247575262">
    <w:abstractNumId w:val="14"/>
  </w:num>
  <w:num w:numId="18" w16cid:durableId="427582216">
    <w:abstractNumId w:val="0"/>
  </w:num>
  <w:num w:numId="19" w16cid:durableId="499277112">
    <w:abstractNumId w:val="20"/>
  </w:num>
  <w:num w:numId="20" w16cid:durableId="605890995">
    <w:abstractNumId w:val="18"/>
  </w:num>
  <w:num w:numId="21" w16cid:durableId="599334799">
    <w:abstractNumId w:val="10"/>
  </w:num>
  <w:num w:numId="22" w16cid:durableId="935595391">
    <w:abstractNumId w:val="8"/>
  </w:num>
  <w:num w:numId="23" w16cid:durableId="569002583">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AB"/>
    <w:rsid w:val="00000462"/>
    <w:rsid w:val="00000529"/>
    <w:rsid w:val="00000ACA"/>
    <w:rsid w:val="00001078"/>
    <w:rsid w:val="00001B55"/>
    <w:rsid w:val="00001ECB"/>
    <w:rsid w:val="0000333A"/>
    <w:rsid w:val="0000336E"/>
    <w:rsid w:val="00003754"/>
    <w:rsid w:val="00003B97"/>
    <w:rsid w:val="00003C8B"/>
    <w:rsid w:val="00003D8A"/>
    <w:rsid w:val="00004483"/>
    <w:rsid w:val="000044A6"/>
    <w:rsid w:val="000046F4"/>
    <w:rsid w:val="00004BC3"/>
    <w:rsid w:val="0000646B"/>
    <w:rsid w:val="00006611"/>
    <w:rsid w:val="00006F89"/>
    <w:rsid w:val="0000731F"/>
    <w:rsid w:val="000077BF"/>
    <w:rsid w:val="000079C8"/>
    <w:rsid w:val="000079FD"/>
    <w:rsid w:val="00007A46"/>
    <w:rsid w:val="00007A54"/>
    <w:rsid w:val="000108E5"/>
    <w:rsid w:val="000109E8"/>
    <w:rsid w:val="00011207"/>
    <w:rsid w:val="00011252"/>
    <w:rsid w:val="00011B24"/>
    <w:rsid w:val="00011CDB"/>
    <w:rsid w:val="00012A96"/>
    <w:rsid w:val="00012EA8"/>
    <w:rsid w:val="0001350A"/>
    <w:rsid w:val="00013FCE"/>
    <w:rsid w:val="0001436B"/>
    <w:rsid w:val="000146FA"/>
    <w:rsid w:val="00014719"/>
    <w:rsid w:val="00014A6E"/>
    <w:rsid w:val="00014FE9"/>
    <w:rsid w:val="00015181"/>
    <w:rsid w:val="00015221"/>
    <w:rsid w:val="00015796"/>
    <w:rsid w:val="0001669D"/>
    <w:rsid w:val="000168AF"/>
    <w:rsid w:val="00016D74"/>
    <w:rsid w:val="000170B8"/>
    <w:rsid w:val="00017FEA"/>
    <w:rsid w:val="0002054C"/>
    <w:rsid w:val="00020F42"/>
    <w:rsid w:val="000218FB"/>
    <w:rsid w:val="000223BF"/>
    <w:rsid w:val="000227C2"/>
    <w:rsid w:val="000227F2"/>
    <w:rsid w:val="0002341E"/>
    <w:rsid w:val="000234C0"/>
    <w:rsid w:val="00023536"/>
    <w:rsid w:val="00023A51"/>
    <w:rsid w:val="00023C24"/>
    <w:rsid w:val="00023E10"/>
    <w:rsid w:val="000249E6"/>
    <w:rsid w:val="00024BDE"/>
    <w:rsid w:val="00024FB4"/>
    <w:rsid w:val="000252D4"/>
    <w:rsid w:val="0002548D"/>
    <w:rsid w:val="00026C34"/>
    <w:rsid w:val="000275D8"/>
    <w:rsid w:val="00027CE3"/>
    <w:rsid w:val="00030174"/>
    <w:rsid w:val="00030483"/>
    <w:rsid w:val="00030982"/>
    <w:rsid w:val="00030E6D"/>
    <w:rsid w:val="000310E4"/>
    <w:rsid w:val="0003113D"/>
    <w:rsid w:val="000322C0"/>
    <w:rsid w:val="000338EE"/>
    <w:rsid w:val="00033A3D"/>
    <w:rsid w:val="0003403D"/>
    <w:rsid w:val="000344B1"/>
    <w:rsid w:val="00034A4E"/>
    <w:rsid w:val="000356D2"/>
    <w:rsid w:val="000359DF"/>
    <w:rsid w:val="00035FE9"/>
    <w:rsid w:val="00036271"/>
    <w:rsid w:val="00036456"/>
    <w:rsid w:val="000367DD"/>
    <w:rsid w:val="0003685C"/>
    <w:rsid w:val="0003735D"/>
    <w:rsid w:val="00037AF3"/>
    <w:rsid w:val="0004025C"/>
    <w:rsid w:val="00040362"/>
    <w:rsid w:val="0004044B"/>
    <w:rsid w:val="000407B9"/>
    <w:rsid w:val="00041FDE"/>
    <w:rsid w:val="00041FE8"/>
    <w:rsid w:val="000429C6"/>
    <w:rsid w:val="000435EF"/>
    <w:rsid w:val="00043687"/>
    <w:rsid w:val="0004425F"/>
    <w:rsid w:val="00044ABD"/>
    <w:rsid w:val="0004540B"/>
    <w:rsid w:val="00045715"/>
    <w:rsid w:val="000457A5"/>
    <w:rsid w:val="00045995"/>
    <w:rsid w:val="00045A41"/>
    <w:rsid w:val="000466E4"/>
    <w:rsid w:val="0004698F"/>
    <w:rsid w:val="000469B7"/>
    <w:rsid w:val="00046C08"/>
    <w:rsid w:val="00046FBB"/>
    <w:rsid w:val="000473CF"/>
    <w:rsid w:val="00047781"/>
    <w:rsid w:val="00047D23"/>
    <w:rsid w:val="00047D5B"/>
    <w:rsid w:val="00050119"/>
    <w:rsid w:val="00050392"/>
    <w:rsid w:val="00050554"/>
    <w:rsid w:val="0005080A"/>
    <w:rsid w:val="00050C8B"/>
    <w:rsid w:val="0005107A"/>
    <w:rsid w:val="000513B9"/>
    <w:rsid w:val="00051C90"/>
    <w:rsid w:val="00051FDA"/>
    <w:rsid w:val="00052DEC"/>
    <w:rsid w:val="00052F9D"/>
    <w:rsid w:val="000532BB"/>
    <w:rsid w:val="0005343D"/>
    <w:rsid w:val="000535EC"/>
    <w:rsid w:val="00053620"/>
    <w:rsid w:val="00053DC9"/>
    <w:rsid w:val="00053DCB"/>
    <w:rsid w:val="00053DD8"/>
    <w:rsid w:val="00053FF2"/>
    <w:rsid w:val="00054079"/>
    <w:rsid w:val="0005438F"/>
    <w:rsid w:val="00054466"/>
    <w:rsid w:val="00054672"/>
    <w:rsid w:val="000552B1"/>
    <w:rsid w:val="000555AB"/>
    <w:rsid w:val="000561CA"/>
    <w:rsid w:val="000569AC"/>
    <w:rsid w:val="00056F8A"/>
    <w:rsid w:val="0005750E"/>
    <w:rsid w:val="0005751D"/>
    <w:rsid w:val="000575F2"/>
    <w:rsid w:val="0005764D"/>
    <w:rsid w:val="000577F0"/>
    <w:rsid w:val="000579A2"/>
    <w:rsid w:val="00057F50"/>
    <w:rsid w:val="000605F6"/>
    <w:rsid w:val="00060C44"/>
    <w:rsid w:val="000610E6"/>
    <w:rsid w:val="000618EE"/>
    <w:rsid w:val="000628BF"/>
    <w:rsid w:val="000628FA"/>
    <w:rsid w:val="00063026"/>
    <w:rsid w:val="000634DB"/>
    <w:rsid w:val="000642D1"/>
    <w:rsid w:val="000642F4"/>
    <w:rsid w:val="00064AED"/>
    <w:rsid w:val="00066487"/>
    <w:rsid w:val="00066638"/>
    <w:rsid w:val="00066922"/>
    <w:rsid w:val="00066E62"/>
    <w:rsid w:val="0006743D"/>
    <w:rsid w:val="00070195"/>
    <w:rsid w:val="000701F1"/>
    <w:rsid w:val="000702A8"/>
    <w:rsid w:val="00070A2D"/>
    <w:rsid w:val="00070AF5"/>
    <w:rsid w:val="000715F2"/>
    <w:rsid w:val="00071842"/>
    <w:rsid w:val="00071A9D"/>
    <w:rsid w:val="00071DEC"/>
    <w:rsid w:val="000724B9"/>
    <w:rsid w:val="00072A53"/>
    <w:rsid w:val="00073906"/>
    <w:rsid w:val="00073B55"/>
    <w:rsid w:val="00073B9B"/>
    <w:rsid w:val="00074F30"/>
    <w:rsid w:val="0007529D"/>
    <w:rsid w:val="00075437"/>
    <w:rsid w:val="000756D3"/>
    <w:rsid w:val="00075733"/>
    <w:rsid w:val="00076122"/>
    <w:rsid w:val="00076298"/>
    <w:rsid w:val="000764EB"/>
    <w:rsid w:val="0007653E"/>
    <w:rsid w:val="00076A8E"/>
    <w:rsid w:val="00076CDC"/>
    <w:rsid w:val="000770A7"/>
    <w:rsid w:val="00077A43"/>
    <w:rsid w:val="00077B23"/>
    <w:rsid w:val="000800BA"/>
    <w:rsid w:val="000806E4"/>
    <w:rsid w:val="000809F5"/>
    <w:rsid w:val="00081F74"/>
    <w:rsid w:val="0008249F"/>
    <w:rsid w:val="000825CF"/>
    <w:rsid w:val="00083252"/>
    <w:rsid w:val="00083579"/>
    <w:rsid w:val="00083AA0"/>
    <w:rsid w:val="00083E43"/>
    <w:rsid w:val="00084414"/>
    <w:rsid w:val="000847BF"/>
    <w:rsid w:val="00084ACB"/>
    <w:rsid w:val="00085224"/>
    <w:rsid w:val="00085343"/>
    <w:rsid w:val="000855A2"/>
    <w:rsid w:val="00085662"/>
    <w:rsid w:val="00085D8B"/>
    <w:rsid w:val="000860AD"/>
    <w:rsid w:val="000862E7"/>
    <w:rsid w:val="000863C3"/>
    <w:rsid w:val="00086788"/>
    <w:rsid w:val="00086987"/>
    <w:rsid w:val="0008737D"/>
    <w:rsid w:val="00087B98"/>
    <w:rsid w:val="00090186"/>
    <w:rsid w:val="00090BB0"/>
    <w:rsid w:val="00091575"/>
    <w:rsid w:val="000917DC"/>
    <w:rsid w:val="0009193A"/>
    <w:rsid w:val="000929CB"/>
    <w:rsid w:val="00092A32"/>
    <w:rsid w:val="000932B8"/>
    <w:rsid w:val="0009346A"/>
    <w:rsid w:val="0009381E"/>
    <w:rsid w:val="00093C0B"/>
    <w:rsid w:val="00094188"/>
    <w:rsid w:val="00094231"/>
    <w:rsid w:val="0009423C"/>
    <w:rsid w:val="000950BF"/>
    <w:rsid w:val="000956AF"/>
    <w:rsid w:val="00095CBC"/>
    <w:rsid w:val="00095CD1"/>
    <w:rsid w:val="00096134"/>
    <w:rsid w:val="00096B3A"/>
    <w:rsid w:val="00096C87"/>
    <w:rsid w:val="00096D28"/>
    <w:rsid w:val="0009702B"/>
    <w:rsid w:val="00097443"/>
    <w:rsid w:val="00097F96"/>
    <w:rsid w:val="000A0317"/>
    <w:rsid w:val="000A03E9"/>
    <w:rsid w:val="000A0EB1"/>
    <w:rsid w:val="000A195F"/>
    <w:rsid w:val="000A23B3"/>
    <w:rsid w:val="000A23C7"/>
    <w:rsid w:val="000A37F7"/>
    <w:rsid w:val="000A48ED"/>
    <w:rsid w:val="000A4B24"/>
    <w:rsid w:val="000A4E7F"/>
    <w:rsid w:val="000A578A"/>
    <w:rsid w:val="000A5A81"/>
    <w:rsid w:val="000A5B28"/>
    <w:rsid w:val="000A5CD2"/>
    <w:rsid w:val="000A5F36"/>
    <w:rsid w:val="000A66A1"/>
    <w:rsid w:val="000A682C"/>
    <w:rsid w:val="000A6BCB"/>
    <w:rsid w:val="000A6C77"/>
    <w:rsid w:val="000A70CE"/>
    <w:rsid w:val="000A783C"/>
    <w:rsid w:val="000A7BE6"/>
    <w:rsid w:val="000B128A"/>
    <w:rsid w:val="000B162D"/>
    <w:rsid w:val="000B1BB8"/>
    <w:rsid w:val="000B1E70"/>
    <w:rsid w:val="000B1F79"/>
    <w:rsid w:val="000B281F"/>
    <w:rsid w:val="000B2A78"/>
    <w:rsid w:val="000B2FCE"/>
    <w:rsid w:val="000B3974"/>
    <w:rsid w:val="000B3D4B"/>
    <w:rsid w:val="000B3FE5"/>
    <w:rsid w:val="000B449A"/>
    <w:rsid w:val="000B526D"/>
    <w:rsid w:val="000B549A"/>
    <w:rsid w:val="000B55ED"/>
    <w:rsid w:val="000B58AF"/>
    <w:rsid w:val="000B634A"/>
    <w:rsid w:val="000B66E3"/>
    <w:rsid w:val="000B6F06"/>
    <w:rsid w:val="000C0007"/>
    <w:rsid w:val="000C06C4"/>
    <w:rsid w:val="000C06C6"/>
    <w:rsid w:val="000C07DD"/>
    <w:rsid w:val="000C0816"/>
    <w:rsid w:val="000C0BC4"/>
    <w:rsid w:val="000C14DA"/>
    <w:rsid w:val="000C14FE"/>
    <w:rsid w:val="000C217C"/>
    <w:rsid w:val="000C27B6"/>
    <w:rsid w:val="000C2C31"/>
    <w:rsid w:val="000C3079"/>
    <w:rsid w:val="000C36C0"/>
    <w:rsid w:val="000C37BF"/>
    <w:rsid w:val="000C3840"/>
    <w:rsid w:val="000C3E3B"/>
    <w:rsid w:val="000C3E4A"/>
    <w:rsid w:val="000C43AE"/>
    <w:rsid w:val="000C544B"/>
    <w:rsid w:val="000C58C4"/>
    <w:rsid w:val="000C64AA"/>
    <w:rsid w:val="000C6841"/>
    <w:rsid w:val="000C7B28"/>
    <w:rsid w:val="000D1DDB"/>
    <w:rsid w:val="000D2463"/>
    <w:rsid w:val="000D3101"/>
    <w:rsid w:val="000D34B3"/>
    <w:rsid w:val="000D3C8A"/>
    <w:rsid w:val="000D4BF7"/>
    <w:rsid w:val="000D5153"/>
    <w:rsid w:val="000D531A"/>
    <w:rsid w:val="000D5BE5"/>
    <w:rsid w:val="000D5CD9"/>
    <w:rsid w:val="000D5D30"/>
    <w:rsid w:val="000D5EAB"/>
    <w:rsid w:val="000D65A2"/>
    <w:rsid w:val="000D6E5B"/>
    <w:rsid w:val="000D6FDE"/>
    <w:rsid w:val="000D7069"/>
    <w:rsid w:val="000D7E15"/>
    <w:rsid w:val="000E0491"/>
    <w:rsid w:val="000E0594"/>
    <w:rsid w:val="000E06F6"/>
    <w:rsid w:val="000E0A06"/>
    <w:rsid w:val="000E0AE4"/>
    <w:rsid w:val="000E0FAB"/>
    <w:rsid w:val="000E1894"/>
    <w:rsid w:val="000E2B86"/>
    <w:rsid w:val="000E37BF"/>
    <w:rsid w:val="000E3B26"/>
    <w:rsid w:val="000E3EB9"/>
    <w:rsid w:val="000E3EDA"/>
    <w:rsid w:val="000E4110"/>
    <w:rsid w:val="000E41BC"/>
    <w:rsid w:val="000E41E7"/>
    <w:rsid w:val="000E42D4"/>
    <w:rsid w:val="000E4465"/>
    <w:rsid w:val="000E52E1"/>
    <w:rsid w:val="000E599C"/>
    <w:rsid w:val="000E5F52"/>
    <w:rsid w:val="000E60DB"/>
    <w:rsid w:val="000E6EE7"/>
    <w:rsid w:val="000E7532"/>
    <w:rsid w:val="000E79A7"/>
    <w:rsid w:val="000E7DD8"/>
    <w:rsid w:val="000E7E08"/>
    <w:rsid w:val="000F0156"/>
    <w:rsid w:val="000F0DA2"/>
    <w:rsid w:val="000F0E31"/>
    <w:rsid w:val="000F0F5B"/>
    <w:rsid w:val="000F1141"/>
    <w:rsid w:val="000F1197"/>
    <w:rsid w:val="000F18E0"/>
    <w:rsid w:val="000F203B"/>
    <w:rsid w:val="000F20DA"/>
    <w:rsid w:val="000F2AB1"/>
    <w:rsid w:val="000F3545"/>
    <w:rsid w:val="000F3794"/>
    <w:rsid w:val="000F426C"/>
    <w:rsid w:val="000F4693"/>
    <w:rsid w:val="000F4A7E"/>
    <w:rsid w:val="000F4E72"/>
    <w:rsid w:val="000F52CB"/>
    <w:rsid w:val="000F5357"/>
    <w:rsid w:val="000F56A4"/>
    <w:rsid w:val="000F615D"/>
    <w:rsid w:val="000F65B5"/>
    <w:rsid w:val="000F6911"/>
    <w:rsid w:val="000F69D7"/>
    <w:rsid w:val="000F6D2D"/>
    <w:rsid w:val="000F6EB7"/>
    <w:rsid w:val="000F74DB"/>
    <w:rsid w:val="000F75B5"/>
    <w:rsid w:val="000F7D07"/>
    <w:rsid w:val="0010005F"/>
    <w:rsid w:val="00100138"/>
    <w:rsid w:val="00100A7E"/>
    <w:rsid w:val="00100D45"/>
    <w:rsid w:val="001018F7"/>
    <w:rsid w:val="00101ACC"/>
    <w:rsid w:val="00101DDF"/>
    <w:rsid w:val="00101E97"/>
    <w:rsid w:val="00101F9B"/>
    <w:rsid w:val="001022A7"/>
    <w:rsid w:val="00102BAC"/>
    <w:rsid w:val="00103646"/>
    <w:rsid w:val="00103B85"/>
    <w:rsid w:val="00104255"/>
    <w:rsid w:val="00104388"/>
    <w:rsid w:val="00104493"/>
    <w:rsid w:val="00104815"/>
    <w:rsid w:val="00104923"/>
    <w:rsid w:val="00104E61"/>
    <w:rsid w:val="001052B3"/>
    <w:rsid w:val="001053C3"/>
    <w:rsid w:val="00105A87"/>
    <w:rsid w:val="00105CC7"/>
    <w:rsid w:val="00106087"/>
    <w:rsid w:val="0010688E"/>
    <w:rsid w:val="0010703F"/>
    <w:rsid w:val="001071C3"/>
    <w:rsid w:val="001073FD"/>
    <w:rsid w:val="00107486"/>
    <w:rsid w:val="001077BA"/>
    <w:rsid w:val="00107A05"/>
    <w:rsid w:val="00110205"/>
    <w:rsid w:val="001102AA"/>
    <w:rsid w:val="001110FD"/>
    <w:rsid w:val="00112858"/>
    <w:rsid w:val="001129B1"/>
    <w:rsid w:val="00113009"/>
    <w:rsid w:val="001135E7"/>
    <w:rsid w:val="00113C8E"/>
    <w:rsid w:val="0011416C"/>
    <w:rsid w:val="001142F0"/>
    <w:rsid w:val="00114570"/>
    <w:rsid w:val="001146DD"/>
    <w:rsid w:val="00114B81"/>
    <w:rsid w:val="00114EE1"/>
    <w:rsid w:val="00115E0A"/>
    <w:rsid w:val="00115FB6"/>
    <w:rsid w:val="0011637D"/>
    <w:rsid w:val="00116878"/>
    <w:rsid w:val="00116C34"/>
    <w:rsid w:val="00117BE2"/>
    <w:rsid w:val="00120073"/>
    <w:rsid w:val="0012066B"/>
    <w:rsid w:val="00121219"/>
    <w:rsid w:val="00121AEA"/>
    <w:rsid w:val="0012344A"/>
    <w:rsid w:val="00123976"/>
    <w:rsid w:val="00124095"/>
    <w:rsid w:val="00124782"/>
    <w:rsid w:val="001249CF"/>
    <w:rsid w:val="00124CCD"/>
    <w:rsid w:val="00125494"/>
    <w:rsid w:val="0012580A"/>
    <w:rsid w:val="001258DC"/>
    <w:rsid w:val="0012590E"/>
    <w:rsid w:val="00125C7B"/>
    <w:rsid w:val="001260D4"/>
    <w:rsid w:val="00126126"/>
    <w:rsid w:val="00126250"/>
    <w:rsid w:val="00126284"/>
    <w:rsid w:val="001263B7"/>
    <w:rsid w:val="001267D0"/>
    <w:rsid w:val="001267E1"/>
    <w:rsid w:val="0012692E"/>
    <w:rsid w:val="00126E6C"/>
    <w:rsid w:val="00126F0B"/>
    <w:rsid w:val="00127199"/>
    <w:rsid w:val="0012734F"/>
    <w:rsid w:val="00127655"/>
    <w:rsid w:val="001276C9"/>
    <w:rsid w:val="00127CDA"/>
    <w:rsid w:val="00130676"/>
    <w:rsid w:val="001308E3"/>
    <w:rsid w:val="00130BD0"/>
    <w:rsid w:val="00130E34"/>
    <w:rsid w:val="00130F2B"/>
    <w:rsid w:val="001310DB"/>
    <w:rsid w:val="00131173"/>
    <w:rsid w:val="00131C1B"/>
    <w:rsid w:val="00131C71"/>
    <w:rsid w:val="001322FE"/>
    <w:rsid w:val="00132EF0"/>
    <w:rsid w:val="00133126"/>
    <w:rsid w:val="00133DA3"/>
    <w:rsid w:val="001343E9"/>
    <w:rsid w:val="0013467C"/>
    <w:rsid w:val="00134718"/>
    <w:rsid w:val="001349F7"/>
    <w:rsid w:val="00134B8D"/>
    <w:rsid w:val="00134D27"/>
    <w:rsid w:val="00134D37"/>
    <w:rsid w:val="00134E5F"/>
    <w:rsid w:val="00135290"/>
    <w:rsid w:val="00135515"/>
    <w:rsid w:val="00135F39"/>
    <w:rsid w:val="001362E8"/>
    <w:rsid w:val="00136EE6"/>
    <w:rsid w:val="001371D2"/>
    <w:rsid w:val="0014012F"/>
    <w:rsid w:val="00140593"/>
    <w:rsid w:val="00140FBC"/>
    <w:rsid w:val="001413B5"/>
    <w:rsid w:val="00141B5A"/>
    <w:rsid w:val="00142004"/>
    <w:rsid w:val="00142710"/>
    <w:rsid w:val="00142C1D"/>
    <w:rsid w:val="00143783"/>
    <w:rsid w:val="00144551"/>
    <w:rsid w:val="0014471D"/>
    <w:rsid w:val="001449FF"/>
    <w:rsid w:val="0014506A"/>
    <w:rsid w:val="0014510E"/>
    <w:rsid w:val="001457EC"/>
    <w:rsid w:val="001465A4"/>
    <w:rsid w:val="0014688E"/>
    <w:rsid w:val="00147B75"/>
    <w:rsid w:val="00147F5F"/>
    <w:rsid w:val="00150876"/>
    <w:rsid w:val="00150885"/>
    <w:rsid w:val="0015188A"/>
    <w:rsid w:val="001519C3"/>
    <w:rsid w:val="00151B32"/>
    <w:rsid w:val="00151BF7"/>
    <w:rsid w:val="001528D3"/>
    <w:rsid w:val="0015320E"/>
    <w:rsid w:val="001535C4"/>
    <w:rsid w:val="0015392B"/>
    <w:rsid w:val="00153E8B"/>
    <w:rsid w:val="00153EC0"/>
    <w:rsid w:val="001543E1"/>
    <w:rsid w:val="0015549B"/>
    <w:rsid w:val="00155BA4"/>
    <w:rsid w:val="00155E55"/>
    <w:rsid w:val="0015683A"/>
    <w:rsid w:val="00160342"/>
    <w:rsid w:val="0016084C"/>
    <w:rsid w:val="00161079"/>
    <w:rsid w:val="001612BA"/>
    <w:rsid w:val="0016143E"/>
    <w:rsid w:val="00162A3A"/>
    <w:rsid w:val="00163287"/>
    <w:rsid w:val="00163817"/>
    <w:rsid w:val="00163998"/>
    <w:rsid w:val="00163DBF"/>
    <w:rsid w:val="001649C6"/>
    <w:rsid w:val="00164AF5"/>
    <w:rsid w:val="00165090"/>
    <w:rsid w:val="00165262"/>
    <w:rsid w:val="00165A50"/>
    <w:rsid w:val="00165AD5"/>
    <w:rsid w:val="00165F47"/>
    <w:rsid w:val="00166129"/>
    <w:rsid w:val="00166172"/>
    <w:rsid w:val="001665F5"/>
    <w:rsid w:val="00166A6E"/>
    <w:rsid w:val="00166C32"/>
    <w:rsid w:val="00166C83"/>
    <w:rsid w:val="00166E51"/>
    <w:rsid w:val="001670BF"/>
    <w:rsid w:val="001670E3"/>
    <w:rsid w:val="0017009F"/>
    <w:rsid w:val="00170348"/>
    <w:rsid w:val="00170817"/>
    <w:rsid w:val="0017083C"/>
    <w:rsid w:val="00171034"/>
    <w:rsid w:val="00171BAF"/>
    <w:rsid w:val="00171F8E"/>
    <w:rsid w:val="00172758"/>
    <w:rsid w:val="0017293D"/>
    <w:rsid w:val="00172F1F"/>
    <w:rsid w:val="001732A7"/>
    <w:rsid w:val="00173333"/>
    <w:rsid w:val="00173757"/>
    <w:rsid w:val="00173758"/>
    <w:rsid w:val="00173882"/>
    <w:rsid w:val="001743AE"/>
    <w:rsid w:val="00174904"/>
    <w:rsid w:val="00174934"/>
    <w:rsid w:val="00174AD3"/>
    <w:rsid w:val="00175089"/>
    <w:rsid w:val="00175C45"/>
    <w:rsid w:val="00175F53"/>
    <w:rsid w:val="00176BA4"/>
    <w:rsid w:val="00177064"/>
    <w:rsid w:val="0017763B"/>
    <w:rsid w:val="001776D6"/>
    <w:rsid w:val="00177941"/>
    <w:rsid w:val="00177A96"/>
    <w:rsid w:val="00177BCE"/>
    <w:rsid w:val="00180396"/>
    <w:rsid w:val="001804AF"/>
    <w:rsid w:val="00180899"/>
    <w:rsid w:val="00182330"/>
    <w:rsid w:val="00182753"/>
    <w:rsid w:val="001828A9"/>
    <w:rsid w:val="00182CBA"/>
    <w:rsid w:val="0018393C"/>
    <w:rsid w:val="00184800"/>
    <w:rsid w:val="0018583E"/>
    <w:rsid w:val="00185A20"/>
    <w:rsid w:val="00185AA8"/>
    <w:rsid w:val="00186281"/>
    <w:rsid w:val="001865F1"/>
    <w:rsid w:val="00186673"/>
    <w:rsid w:val="001868E4"/>
    <w:rsid w:val="00186A34"/>
    <w:rsid w:val="0018726F"/>
    <w:rsid w:val="0018763A"/>
    <w:rsid w:val="00187B51"/>
    <w:rsid w:val="00190358"/>
    <w:rsid w:val="0019037A"/>
    <w:rsid w:val="00190795"/>
    <w:rsid w:val="00190CDE"/>
    <w:rsid w:val="00190DAA"/>
    <w:rsid w:val="00191BEB"/>
    <w:rsid w:val="0019266B"/>
    <w:rsid w:val="00192F94"/>
    <w:rsid w:val="001930E8"/>
    <w:rsid w:val="00193168"/>
    <w:rsid w:val="001936BA"/>
    <w:rsid w:val="001936D4"/>
    <w:rsid w:val="00193AFE"/>
    <w:rsid w:val="00195101"/>
    <w:rsid w:val="0019510E"/>
    <w:rsid w:val="0019518E"/>
    <w:rsid w:val="00195574"/>
    <w:rsid w:val="001959A1"/>
    <w:rsid w:val="00195BE6"/>
    <w:rsid w:val="00195E9B"/>
    <w:rsid w:val="00196430"/>
    <w:rsid w:val="00196818"/>
    <w:rsid w:val="00196D9F"/>
    <w:rsid w:val="00196EB2"/>
    <w:rsid w:val="00197B97"/>
    <w:rsid w:val="00197C57"/>
    <w:rsid w:val="00197FC7"/>
    <w:rsid w:val="001A01C2"/>
    <w:rsid w:val="001A08A8"/>
    <w:rsid w:val="001A08C4"/>
    <w:rsid w:val="001A0FAD"/>
    <w:rsid w:val="001A1B27"/>
    <w:rsid w:val="001A2F1E"/>
    <w:rsid w:val="001A39F5"/>
    <w:rsid w:val="001A6175"/>
    <w:rsid w:val="001A64F7"/>
    <w:rsid w:val="001A6B21"/>
    <w:rsid w:val="001A6C99"/>
    <w:rsid w:val="001A6F42"/>
    <w:rsid w:val="001A7932"/>
    <w:rsid w:val="001A797C"/>
    <w:rsid w:val="001B0000"/>
    <w:rsid w:val="001B0A46"/>
    <w:rsid w:val="001B0CCB"/>
    <w:rsid w:val="001B0D95"/>
    <w:rsid w:val="001B101B"/>
    <w:rsid w:val="001B128A"/>
    <w:rsid w:val="001B12B2"/>
    <w:rsid w:val="001B154E"/>
    <w:rsid w:val="001B2214"/>
    <w:rsid w:val="001B273B"/>
    <w:rsid w:val="001B2AD5"/>
    <w:rsid w:val="001B2D00"/>
    <w:rsid w:val="001B435C"/>
    <w:rsid w:val="001B66A5"/>
    <w:rsid w:val="001B69B4"/>
    <w:rsid w:val="001B69E7"/>
    <w:rsid w:val="001B6A9B"/>
    <w:rsid w:val="001B6AAA"/>
    <w:rsid w:val="001B701F"/>
    <w:rsid w:val="001B7367"/>
    <w:rsid w:val="001C026A"/>
    <w:rsid w:val="001C06FB"/>
    <w:rsid w:val="001C0A17"/>
    <w:rsid w:val="001C11A8"/>
    <w:rsid w:val="001C12F7"/>
    <w:rsid w:val="001C162E"/>
    <w:rsid w:val="001C1809"/>
    <w:rsid w:val="001C1950"/>
    <w:rsid w:val="001C25FF"/>
    <w:rsid w:val="001C2B8B"/>
    <w:rsid w:val="001C2C45"/>
    <w:rsid w:val="001C327E"/>
    <w:rsid w:val="001C3DEE"/>
    <w:rsid w:val="001C40E2"/>
    <w:rsid w:val="001C4370"/>
    <w:rsid w:val="001C4B92"/>
    <w:rsid w:val="001C5162"/>
    <w:rsid w:val="001C55B1"/>
    <w:rsid w:val="001C568F"/>
    <w:rsid w:val="001C5D54"/>
    <w:rsid w:val="001C5ED8"/>
    <w:rsid w:val="001C65BF"/>
    <w:rsid w:val="001C682A"/>
    <w:rsid w:val="001C6B86"/>
    <w:rsid w:val="001C6BE4"/>
    <w:rsid w:val="001C7D1A"/>
    <w:rsid w:val="001C7D2D"/>
    <w:rsid w:val="001C7D94"/>
    <w:rsid w:val="001D0081"/>
    <w:rsid w:val="001D0227"/>
    <w:rsid w:val="001D09F4"/>
    <w:rsid w:val="001D10AB"/>
    <w:rsid w:val="001D1D67"/>
    <w:rsid w:val="001D2A65"/>
    <w:rsid w:val="001D2E03"/>
    <w:rsid w:val="001D2F79"/>
    <w:rsid w:val="001D3C17"/>
    <w:rsid w:val="001D42BA"/>
    <w:rsid w:val="001D434B"/>
    <w:rsid w:val="001D4490"/>
    <w:rsid w:val="001D499F"/>
    <w:rsid w:val="001D4B3B"/>
    <w:rsid w:val="001D4E61"/>
    <w:rsid w:val="001D52C8"/>
    <w:rsid w:val="001D561C"/>
    <w:rsid w:val="001D56BB"/>
    <w:rsid w:val="001D5958"/>
    <w:rsid w:val="001D5CD0"/>
    <w:rsid w:val="001D5FA9"/>
    <w:rsid w:val="001D5FFD"/>
    <w:rsid w:val="001D690A"/>
    <w:rsid w:val="001D6BAB"/>
    <w:rsid w:val="001D6FA7"/>
    <w:rsid w:val="001D6FAB"/>
    <w:rsid w:val="001D748D"/>
    <w:rsid w:val="001D786F"/>
    <w:rsid w:val="001D78B3"/>
    <w:rsid w:val="001D794D"/>
    <w:rsid w:val="001E004C"/>
    <w:rsid w:val="001E01C1"/>
    <w:rsid w:val="001E03FE"/>
    <w:rsid w:val="001E044C"/>
    <w:rsid w:val="001E06AA"/>
    <w:rsid w:val="001E0A5F"/>
    <w:rsid w:val="001E123B"/>
    <w:rsid w:val="001E1332"/>
    <w:rsid w:val="001E14E2"/>
    <w:rsid w:val="001E16F3"/>
    <w:rsid w:val="001E2C49"/>
    <w:rsid w:val="001E3681"/>
    <w:rsid w:val="001E3BB1"/>
    <w:rsid w:val="001E3D92"/>
    <w:rsid w:val="001E4E60"/>
    <w:rsid w:val="001E553C"/>
    <w:rsid w:val="001E7065"/>
    <w:rsid w:val="001E73FB"/>
    <w:rsid w:val="001E77DB"/>
    <w:rsid w:val="001E7D09"/>
    <w:rsid w:val="001E7EA7"/>
    <w:rsid w:val="001F016D"/>
    <w:rsid w:val="001F0A7B"/>
    <w:rsid w:val="001F0C20"/>
    <w:rsid w:val="001F0F38"/>
    <w:rsid w:val="001F21F3"/>
    <w:rsid w:val="001F234F"/>
    <w:rsid w:val="001F2444"/>
    <w:rsid w:val="001F262A"/>
    <w:rsid w:val="001F32D3"/>
    <w:rsid w:val="001F39B0"/>
    <w:rsid w:val="001F3C5E"/>
    <w:rsid w:val="001F4778"/>
    <w:rsid w:val="001F4B68"/>
    <w:rsid w:val="001F4F9E"/>
    <w:rsid w:val="001F510C"/>
    <w:rsid w:val="001F5668"/>
    <w:rsid w:val="001F5B40"/>
    <w:rsid w:val="001F5D28"/>
    <w:rsid w:val="001F5F01"/>
    <w:rsid w:val="001F67B6"/>
    <w:rsid w:val="001F6B25"/>
    <w:rsid w:val="001F6FFB"/>
    <w:rsid w:val="001F705E"/>
    <w:rsid w:val="001F70AE"/>
    <w:rsid w:val="00200116"/>
    <w:rsid w:val="002018F1"/>
    <w:rsid w:val="00201EE3"/>
    <w:rsid w:val="0020239C"/>
    <w:rsid w:val="00202621"/>
    <w:rsid w:val="00203508"/>
    <w:rsid w:val="002038E3"/>
    <w:rsid w:val="00204211"/>
    <w:rsid w:val="00204F5D"/>
    <w:rsid w:val="00204FCD"/>
    <w:rsid w:val="00205165"/>
    <w:rsid w:val="00205B20"/>
    <w:rsid w:val="0020645A"/>
    <w:rsid w:val="00206FD7"/>
    <w:rsid w:val="00207B8F"/>
    <w:rsid w:val="00207C1F"/>
    <w:rsid w:val="00207ED1"/>
    <w:rsid w:val="00210A84"/>
    <w:rsid w:val="00210E2A"/>
    <w:rsid w:val="00210FA9"/>
    <w:rsid w:val="00211338"/>
    <w:rsid w:val="00211CF1"/>
    <w:rsid w:val="002121D8"/>
    <w:rsid w:val="002126AD"/>
    <w:rsid w:val="00212AFC"/>
    <w:rsid w:val="002130DD"/>
    <w:rsid w:val="0021514B"/>
    <w:rsid w:val="00215E08"/>
    <w:rsid w:val="00215E47"/>
    <w:rsid w:val="00216209"/>
    <w:rsid w:val="00216492"/>
    <w:rsid w:val="00216A5A"/>
    <w:rsid w:val="00216ADC"/>
    <w:rsid w:val="00216DB5"/>
    <w:rsid w:val="00216E7C"/>
    <w:rsid w:val="00217B8D"/>
    <w:rsid w:val="00217F6F"/>
    <w:rsid w:val="00217FAF"/>
    <w:rsid w:val="00217FF9"/>
    <w:rsid w:val="00220086"/>
    <w:rsid w:val="0022035B"/>
    <w:rsid w:val="00220A58"/>
    <w:rsid w:val="00220B54"/>
    <w:rsid w:val="00220D50"/>
    <w:rsid w:val="00221B0F"/>
    <w:rsid w:val="0022206D"/>
    <w:rsid w:val="00222310"/>
    <w:rsid w:val="00222346"/>
    <w:rsid w:val="00222362"/>
    <w:rsid w:val="00222752"/>
    <w:rsid w:val="00222B82"/>
    <w:rsid w:val="00223BC0"/>
    <w:rsid w:val="00224032"/>
    <w:rsid w:val="00224295"/>
    <w:rsid w:val="00224319"/>
    <w:rsid w:val="0022448F"/>
    <w:rsid w:val="00224577"/>
    <w:rsid w:val="00224811"/>
    <w:rsid w:val="00225473"/>
    <w:rsid w:val="00225789"/>
    <w:rsid w:val="00225D01"/>
    <w:rsid w:val="00226683"/>
    <w:rsid w:val="00226A43"/>
    <w:rsid w:val="00226DC0"/>
    <w:rsid w:val="0022702F"/>
    <w:rsid w:val="002272D9"/>
    <w:rsid w:val="00227572"/>
    <w:rsid w:val="00227915"/>
    <w:rsid w:val="00227A00"/>
    <w:rsid w:val="00227A33"/>
    <w:rsid w:val="00227E47"/>
    <w:rsid w:val="002309F6"/>
    <w:rsid w:val="00230CEE"/>
    <w:rsid w:val="00231107"/>
    <w:rsid w:val="002320D1"/>
    <w:rsid w:val="0023251B"/>
    <w:rsid w:val="00232670"/>
    <w:rsid w:val="00232D6B"/>
    <w:rsid w:val="002339BE"/>
    <w:rsid w:val="0023416A"/>
    <w:rsid w:val="002345BD"/>
    <w:rsid w:val="00234C51"/>
    <w:rsid w:val="00235608"/>
    <w:rsid w:val="0023606E"/>
    <w:rsid w:val="00236A70"/>
    <w:rsid w:val="0023706B"/>
    <w:rsid w:val="00237220"/>
    <w:rsid w:val="002379B9"/>
    <w:rsid w:val="002400FB"/>
    <w:rsid w:val="002404DD"/>
    <w:rsid w:val="00240779"/>
    <w:rsid w:val="002412AD"/>
    <w:rsid w:val="00241D87"/>
    <w:rsid w:val="00242B3E"/>
    <w:rsid w:val="00243038"/>
    <w:rsid w:val="0024371C"/>
    <w:rsid w:val="00243878"/>
    <w:rsid w:val="002439C7"/>
    <w:rsid w:val="00244369"/>
    <w:rsid w:val="00244798"/>
    <w:rsid w:val="00244966"/>
    <w:rsid w:val="002450DB"/>
    <w:rsid w:val="002450F1"/>
    <w:rsid w:val="00245111"/>
    <w:rsid w:val="00245512"/>
    <w:rsid w:val="00245CF6"/>
    <w:rsid w:val="00245E0E"/>
    <w:rsid w:val="00245F2E"/>
    <w:rsid w:val="00246062"/>
    <w:rsid w:val="0024613A"/>
    <w:rsid w:val="00246463"/>
    <w:rsid w:val="00247416"/>
    <w:rsid w:val="002476EC"/>
    <w:rsid w:val="00247FC2"/>
    <w:rsid w:val="00250467"/>
    <w:rsid w:val="002504FE"/>
    <w:rsid w:val="0025059D"/>
    <w:rsid w:val="00250A0D"/>
    <w:rsid w:val="00250BE6"/>
    <w:rsid w:val="00250C61"/>
    <w:rsid w:val="00250D5F"/>
    <w:rsid w:val="00251227"/>
    <w:rsid w:val="0025148C"/>
    <w:rsid w:val="0025161D"/>
    <w:rsid w:val="0025167F"/>
    <w:rsid w:val="00251909"/>
    <w:rsid w:val="0025204F"/>
    <w:rsid w:val="00252279"/>
    <w:rsid w:val="00252682"/>
    <w:rsid w:val="00252FD5"/>
    <w:rsid w:val="002535BE"/>
    <w:rsid w:val="002536B0"/>
    <w:rsid w:val="00253F5B"/>
    <w:rsid w:val="002542A5"/>
    <w:rsid w:val="0025432B"/>
    <w:rsid w:val="0025449E"/>
    <w:rsid w:val="002544D2"/>
    <w:rsid w:val="002549A6"/>
    <w:rsid w:val="00254A54"/>
    <w:rsid w:val="00254B89"/>
    <w:rsid w:val="00254E17"/>
    <w:rsid w:val="00255071"/>
    <w:rsid w:val="0025539D"/>
    <w:rsid w:val="00255A5F"/>
    <w:rsid w:val="00255AC0"/>
    <w:rsid w:val="00255ED2"/>
    <w:rsid w:val="00256DC6"/>
    <w:rsid w:val="00256E3A"/>
    <w:rsid w:val="00257991"/>
    <w:rsid w:val="0026000D"/>
    <w:rsid w:val="00260095"/>
    <w:rsid w:val="002601CF"/>
    <w:rsid w:val="00261388"/>
    <w:rsid w:val="0026161E"/>
    <w:rsid w:val="0026164C"/>
    <w:rsid w:val="002618AF"/>
    <w:rsid w:val="00261F94"/>
    <w:rsid w:val="00263309"/>
    <w:rsid w:val="00263566"/>
    <w:rsid w:val="00263E11"/>
    <w:rsid w:val="00264B71"/>
    <w:rsid w:val="00265B5A"/>
    <w:rsid w:val="00265C94"/>
    <w:rsid w:val="00266493"/>
    <w:rsid w:val="0026666E"/>
    <w:rsid w:val="00266752"/>
    <w:rsid w:val="00266872"/>
    <w:rsid w:val="00266E2F"/>
    <w:rsid w:val="002672C0"/>
    <w:rsid w:val="0026789A"/>
    <w:rsid w:val="00267B79"/>
    <w:rsid w:val="00267F35"/>
    <w:rsid w:val="0027040D"/>
    <w:rsid w:val="002705E0"/>
    <w:rsid w:val="00270AD5"/>
    <w:rsid w:val="00270D19"/>
    <w:rsid w:val="00271083"/>
    <w:rsid w:val="002710E0"/>
    <w:rsid w:val="00271789"/>
    <w:rsid w:val="00272010"/>
    <w:rsid w:val="002722E9"/>
    <w:rsid w:val="00272381"/>
    <w:rsid w:val="00272E6D"/>
    <w:rsid w:val="0027337D"/>
    <w:rsid w:val="002737B4"/>
    <w:rsid w:val="00273930"/>
    <w:rsid w:val="00274A42"/>
    <w:rsid w:val="00274CBD"/>
    <w:rsid w:val="002751C5"/>
    <w:rsid w:val="00275365"/>
    <w:rsid w:val="002757F2"/>
    <w:rsid w:val="00275B57"/>
    <w:rsid w:val="00275DDE"/>
    <w:rsid w:val="00275F27"/>
    <w:rsid w:val="002761F6"/>
    <w:rsid w:val="002765A5"/>
    <w:rsid w:val="00280177"/>
    <w:rsid w:val="002802AA"/>
    <w:rsid w:val="0028031A"/>
    <w:rsid w:val="0028078F"/>
    <w:rsid w:val="00280A7A"/>
    <w:rsid w:val="0028112E"/>
    <w:rsid w:val="0028123A"/>
    <w:rsid w:val="00281570"/>
    <w:rsid w:val="002817D5"/>
    <w:rsid w:val="002822CE"/>
    <w:rsid w:val="00282762"/>
    <w:rsid w:val="00282D7B"/>
    <w:rsid w:val="002830EA"/>
    <w:rsid w:val="00283277"/>
    <w:rsid w:val="00283AD9"/>
    <w:rsid w:val="00283C02"/>
    <w:rsid w:val="00283FB3"/>
    <w:rsid w:val="00284574"/>
    <w:rsid w:val="00284695"/>
    <w:rsid w:val="002847E9"/>
    <w:rsid w:val="0028499D"/>
    <w:rsid w:val="00284FF1"/>
    <w:rsid w:val="002859AF"/>
    <w:rsid w:val="002859B8"/>
    <w:rsid w:val="00285BDA"/>
    <w:rsid w:val="002868C4"/>
    <w:rsid w:val="00286B52"/>
    <w:rsid w:val="00286C68"/>
    <w:rsid w:val="002872F7"/>
    <w:rsid w:val="002873F9"/>
    <w:rsid w:val="0028798C"/>
    <w:rsid w:val="0029003E"/>
    <w:rsid w:val="00290132"/>
    <w:rsid w:val="00290435"/>
    <w:rsid w:val="0029121A"/>
    <w:rsid w:val="00291807"/>
    <w:rsid w:val="002919A0"/>
    <w:rsid w:val="002920D5"/>
    <w:rsid w:val="00292AF9"/>
    <w:rsid w:val="0029301C"/>
    <w:rsid w:val="0029387E"/>
    <w:rsid w:val="00293A34"/>
    <w:rsid w:val="00293FC8"/>
    <w:rsid w:val="002947C7"/>
    <w:rsid w:val="00294A02"/>
    <w:rsid w:val="00294AFA"/>
    <w:rsid w:val="00295B8C"/>
    <w:rsid w:val="00295BAA"/>
    <w:rsid w:val="00295DA5"/>
    <w:rsid w:val="00295E82"/>
    <w:rsid w:val="00295F5E"/>
    <w:rsid w:val="00295F89"/>
    <w:rsid w:val="002961AE"/>
    <w:rsid w:val="0029726A"/>
    <w:rsid w:val="00297786"/>
    <w:rsid w:val="00297859"/>
    <w:rsid w:val="002A004F"/>
    <w:rsid w:val="002A0237"/>
    <w:rsid w:val="002A05B6"/>
    <w:rsid w:val="002A07A0"/>
    <w:rsid w:val="002A188F"/>
    <w:rsid w:val="002A1A48"/>
    <w:rsid w:val="002A1BA5"/>
    <w:rsid w:val="002A1DA1"/>
    <w:rsid w:val="002A1DA3"/>
    <w:rsid w:val="002A223B"/>
    <w:rsid w:val="002A2299"/>
    <w:rsid w:val="002A2F86"/>
    <w:rsid w:val="002A305C"/>
    <w:rsid w:val="002A3247"/>
    <w:rsid w:val="002A34F2"/>
    <w:rsid w:val="002A353A"/>
    <w:rsid w:val="002A3AFA"/>
    <w:rsid w:val="002A4680"/>
    <w:rsid w:val="002A4EF0"/>
    <w:rsid w:val="002A5EB8"/>
    <w:rsid w:val="002A612D"/>
    <w:rsid w:val="002A6137"/>
    <w:rsid w:val="002A7273"/>
    <w:rsid w:val="002A7A01"/>
    <w:rsid w:val="002A7B7C"/>
    <w:rsid w:val="002A7D8F"/>
    <w:rsid w:val="002B002B"/>
    <w:rsid w:val="002B069C"/>
    <w:rsid w:val="002B106C"/>
    <w:rsid w:val="002B127A"/>
    <w:rsid w:val="002B1853"/>
    <w:rsid w:val="002B24CB"/>
    <w:rsid w:val="002B253D"/>
    <w:rsid w:val="002B2A2E"/>
    <w:rsid w:val="002B365E"/>
    <w:rsid w:val="002B382B"/>
    <w:rsid w:val="002B3837"/>
    <w:rsid w:val="002B38FA"/>
    <w:rsid w:val="002B391C"/>
    <w:rsid w:val="002B3C79"/>
    <w:rsid w:val="002B3CF4"/>
    <w:rsid w:val="002B43BB"/>
    <w:rsid w:val="002B43F7"/>
    <w:rsid w:val="002B4415"/>
    <w:rsid w:val="002B44CA"/>
    <w:rsid w:val="002B4610"/>
    <w:rsid w:val="002B4826"/>
    <w:rsid w:val="002B4DC6"/>
    <w:rsid w:val="002B549A"/>
    <w:rsid w:val="002B6843"/>
    <w:rsid w:val="002B6C2F"/>
    <w:rsid w:val="002C0799"/>
    <w:rsid w:val="002C091D"/>
    <w:rsid w:val="002C110E"/>
    <w:rsid w:val="002C18CA"/>
    <w:rsid w:val="002C192E"/>
    <w:rsid w:val="002C19BA"/>
    <w:rsid w:val="002C1BDE"/>
    <w:rsid w:val="002C21FD"/>
    <w:rsid w:val="002C270D"/>
    <w:rsid w:val="002C276C"/>
    <w:rsid w:val="002C27C8"/>
    <w:rsid w:val="002C2BA3"/>
    <w:rsid w:val="002C2FD8"/>
    <w:rsid w:val="002C3593"/>
    <w:rsid w:val="002C3642"/>
    <w:rsid w:val="002C37BE"/>
    <w:rsid w:val="002C3887"/>
    <w:rsid w:val="002C3DCE"/>
    <w:rsid w:val="002C3FC2"/>
    <w:rsid w:val="002C3FF5"/>
    <w:rsid w:val="002C4985"/>
    <w:rsid w:val="002C4C6A"/>
    <w:rsid w:val="002C4D8F"/>
    <w:rsid w:val="002C59F2"/>
    <w:rsid w:val="002C6773"/>
    <w:rsid w:val="002C6ED9"/>
    <w:rsid w:val="002C7685"/>
    <w:rsid w:val="002C7D24"/>
    <w:rsid w:val="002D0221"/>
    <w:rsid w:val="002D0C03"/>
    <w:rsid w:val="002D17EC"/>
    <w:rsid w:val="002D1821"/>
    <w:rsid w:val="002D2415"/>
    <w:rsid w:val="002D246C"/>
    <w:rsid w:val="002D24F7"/>
    <w:rsid w:val="002D29BF"/>
    <w:rsid w:val="002D33C5"/>
    <w:rsid w:val="002D362D"/>
    <w:rsid w:val="002D43B4"/>
    <w:rsid w:val="002D454D"/>
    <w:rsid w:val="002D45FA"/>
    <w:rsid w:val="002D4619"/>
    <w:rsid w:val="002D527E"/>
    <w:rsid w:val="002D5D61"/>
    <w:rsid w:val="002D6670"/>
    <w:rsid w:val="002D699C"/>
    <w:rsid w:val="002D6DD4"/>
    <w:rsid w:val="002D741A"/>
    <w:rsid w:val="002D7DD6"/>
    <w:rsid w:val="002D7E73"/>
    <w:rsid w:val="002E03F1"/>
    <w:rsid w:val="002E048B"/>
    <w:rsid w:val="002E05D9"/>
    <w:rsid w:val="002E0B3F"/>
    <w:rsid w:val="002E1247"/>
    <w:rsid w:val="002E16A4"/>
    <w:rsid w:val="002E186A"/>
    <w:rsid w:val="002E1A78"/>
    <w:rsid w:val="002E1C58"/>
    <w:rsid w:val="002E1FEE"/>
    <w:rsid w:val="002E221D"/>
    <w:rsid w:val="002E2249"/>
    <w:rsid w:val="002E2C73"/>
    <w:rsid w:val="002E3340"/>
    <w:rsid w:val="002E34FC"/>
    <w:rsid w:val="002E35DB"/>
    <w:rsid w:val="002E39FC"/>
    <w:rsid w:val="002E3B96"/>
    <w:rsid w:val="002E3BCF"/>
    <w:rsid w:val="002E5CC3"/>
    <w:rsid w:val="002E6E4B"/>
    <w:rsid w:val="002E6E7C"/>
    <w:rsid w:val="002E7117"/>
    <w:rsid w:val="002E792D"/>
    <w:rsid w:val="002E7ADD"/>
    <w:rsid w:val="002E7B8C"/>
    <w:rsid w:val="002E7EC9"/>
    <w:rsid w:val="002E7ED0"/>
    <w:rsid w:val="002F0043"/>
    <w:rsid w:val="002F0101"/>
    <w:rsid w:val="002F067F"/>
    <w:rsid w:val="002F0694"/>
    <w:rsid w:val="002F1207"/>
    <w:rsid w:val="002F19AF"/>
    <w:rsid w:val="002F26AB"/>
    <w:rsid w:val="002F2953"/>
    <w:rsid w:val="002F2BFC"/>
    <w:rsid w:val="002F2C39"/>
    <w:rsid w:val="002F2EDE"/>
    <w:rsid w:val="002F33F0"/>
    <w:rsid w:val="002F371E"/>
    <w:rsid w:val="002F3839"/>
    <w:rsid w:val="002F3F1D"/>
    <w:rsid w:val="002F49BA"/>
    <w:rsid w:val="002F4AF7"/>
    <w:rsid w:val="002F51B3"/>
    <w:rsid w:val="002F5498"/>
    <w:rsid w:val="002F5F6E"/>
    <w:rsid w:val="002F6641"/>
    <w:rsid w:val="002F69BA"/>
    <w:rsid w:val="002F6FC4"/>
    <w:rsid w:val="002F7FD3"/>
    <w:rsid w:val="003003B7"/>
    <w:rsid w:val="00300B09"/>
    <w:rsid w:val="00301018"/>
    <w:rsid w:val="00301289"/>
    <w:rsid w:val="003013FA"/>
    <w:rsid w:val="0030183F"/>
    <w:rsid w:val="003018B2"/>
    <w:rsid w:val="0030193F"/>
    <w:rsid w:val="00301A39"/>
    <w:rsid w:val="00301B6C"/>
    <w:rsid w:val="00301E44"/>
    <w:rsid w:val="00302012"/>
    <w:rsid w:val="00302301"/>
    <w:rsid w:val="00302D1A"/>
    <w:rsid w:val="003031E6"/>
    <w:rsid w:val="0030359C"/>
    <w:rsid w:val="00303749"/>
    <w:rsid w:val="00304997"/>
    <w:rsid w:val="00304B2D"/>
    <w:rsid w:val="00305011"/>
    <w:rsid w:val="003054F1"/>
    <w:rsid w:val="00305DCA"/>
    <w:rsid w:val="0030632D"/>
    <w:rsid w:val="0030674A"/>
    <w:rsid w:val="00306DEB"/>
    <w:rsid w:val="0030731F"/>
    <w:rsid w:val="003074A5"/>
    <w:rsid w:val="00310F9F"/>
    <w:rsid w:val="003116A0"/>
    <w:rsid w:val="0031197F"/>
    <w:rsid w:val="00311A45"/>
    <w:rsid w:val="00312259"/>
    <w:rsid w:val="00312281"/>
    <w:rsid w:val="00312DCF"/>
    <w:rsid w:val="003135B6"/>
    <w:rsid w:val="003137EF"/>
    <w:rsid w:val="00313A91"/>
    <w:rsid w:val="00313BFE"/>
    <w:rsid w:val="00313E89"/>
    <w:rsid w:val="00313EB9"/>
    <w:rsid w:val="003143BE"/>
    <w:rsid w:val="00314646"/>
    <w:rsid w:val="00314BC0"/>
    <w:rsid w:val="00314BFE"/>
    <w:rsid w:val="0031511E"/>
    <w:rsid w:val="003157F4"/>
    <w:rsid w:val="0031605A"/>
    <w:rsid w:val="003163CE"/>
    <w:rsid w:val="0031687B"/>
    <w:rsid w:val="00316B06"/>
    <w:rsid w:val="0031703B"/>
    <w:rsid w:val="00317191"/>
    <w:rsid w:val="00317B1A"/>
    <w:rsid w:val="00317C01"/>
    <w:rsid w:val="00320564"/>
    <w:rsid w:val="003207F2"/>
    <w:rsid w:val="00321A36"/>
    <w:rsid w:val="003221CC"/>
    <w:rsid w:val="00322258"/>
    <w:rsid w:val="00322758"/>
    <w:rsid w:val="00322A4C"/>
    <w:rsid w:val="00322A8E"/>
    <w:rsid w:val="00324D22"/>
    <w:rsid w:val="0032509F"/>
    <w:rsid w:val="0032548B"/>
    <w:rsid w:val="003254FD"/>
    <w:rsid w:val="00325A33"/>
    <w:rsid w:val="00325DB3"/>
    <w:rsid w:val="00325F72"/>
    <w:rsid w:val="003266D8"/>
    <w:rsid w:val="00326816"/>
    <w:rsid w:val="0032690D"/>
    <w:rsid w:val="00326D62"/>
    <w:rsid w:val="0032706C"/>
    <w:rsid w:val="00327361"/>
    <w:rsid w:val="00327541"/>
    <w:rsid w:val="00327A94"/>
    <w:rsid w:val="00330BC4"/>
    <w:rsid w:val="00331236"/>
    <w:rsid w:val="0033135C"/>
    <w:rsid w:val="00331ED6"/>
    <w:rsid w:val="0033247C"/>
    <w:rsid w:val="00332F2E"/>
    <w:rsid w:val="00332F7A"/>
    <w:rsid w:val="00333332"/>
    <w:rsid w:val="003334D8"/>
    <w:rsid w:val="0033363D"/>
    <w:rsid w:val="0033405C"/>
    <w:rsid w:val="00334474"/>
    <w:rsid w:val="003346BA"/>
    <w:rsid w:val="00334C57"/>
    <w:rsid w:val="00335BC6"/>
    <w:rsid w:val="00335F4A"/>
    <w:rsid w:val="00336B69"/>
    <w:rsid w:val="00337A3D"/>
    <w:rsid w:val="00340BDA"/>
    <w:rsid w:val="00340E19"/>
    <w:rsid w:val="00341D54"/>
    <w:rsid w:val="00342414"/>
    <w:rsid w:val="00342B73"/>
    <w:rsid w:val="00343346"/>
    <w:rsid w:val="003435D9"/>
    <w:rsid w:val="00343849"/>
    <w:rsid w:val="00343ADE"/>
    <w:rsid w:val="00344392"/>
    <w:rsid w:val="003447E1"/>
    <w:rsid w:val="00344CD0"/>
    <w:rsid w:val="00345646"/>
    <w:rsid w:val="00346026"/>
    <w:rsid w:val="003460A8"/>
    <w:rsid w:val="00346333"/>
    <w:rsid w:val="0034647D"/>
    <w:rsid w:val="003465A8"/>
    <w:rsid w:val="00346AA4"/>
    <w:rsid w:val="00350A23"/>
    <w:rsid w:val="00350E13"/>
    <w:rsid w:val="0035163C"/>
    <w:rsid w:val="00351BE6"/>
    <w:rsid w:val="00352198"/>
    <w:rsid w:val="003523B3"/>
    <w:rsid w:val="003528F8"/>
    <w:rsid w:val="00353073"/>
    <w:rsid w:val="00353809"/>
    <w:rsid w:val="00353A06"/>
    <w:rsid w:val="003541B4"/>
    <w:rsid w:val="003542F0"/>
    <w:rsid w:val="00354953"/>
    <w:rsid w:val="00356BAD"/>
    <w:rsid w:val="00356D0F"/>
    <w:rsid w:val="00356EE5"/>
    <w:rsid w:val="003575F1"/>
    <w:rsid w:val="0035767B"/>
    <w:rsid w:val="00357C1E"/>
    <w:rsid w:val="00360301"/>
    <w:rsid w:val="003607B4"/>
    <w:rsid w:val="00360F62"/>
    <w:rsid w:val="00361449"/>
    <w:rsid w:val="00361753"/>
    <w:rsid w:val="00361A12"/>
    <w:rsid w:val="00362063"/>
    <w:rsid w:val="00362D0B"/>
    <w:rsid w:val="00363165"/>
    <w:rsid w:val="00363241"/>
    <w:rsid w:val="00364014"/>
    <w:rsid w:val="00364671"/>
    <w:rsid w:val="003647B9"/>
    <w:rsid w:val="00364CE2"/>
    <w:rsid w:val="00364DC9"/>
    <w:rsid w:val="00364EA4"/>
    <w:rsid w:val="00364F0B"/>
    <w:rsid w:val="00365078"/>
    <w:rsid w:val="0036512E"/>
    <w:rsid w:val="003653D9"/>
    <w:rsid w:val="003664D8"/>
    <w:rsid w:val="00366EED"/>
    <w:rsid w:val="00367031"/>
    <w:rsid w:val="00367A0F"/>
    <w:rsid w:val="00370EA6"/>
    <w:rsid w:val="003711D8"/>
    <w:rsid w:val="00371D7F"/>
    <w:rsid w:val="00371F42"/>
    <w:rsid w:val="003723A8"/>
    <w:rsid w:val="003726C0"/>
    <w:rsid w:val="00372BFB"/>
    <w:rsid w:val="003733AF"/>
    <w:rsid w:val="003733E3"/>
    <w:rsid w:val="0037358A"/>
    <w:rsid w:val="003743D6"/>
    <w:rsid w:val="00374482"/>
    <w:rsid w:val="003744CE"/>
    <w:rsid w:val="003748BC"/>
    <w:rsid w:val="0037528A"/>
    <w:rsid w:val="00375341"/>
    <w:rsid w:val="00375F23"/>
    <w:rsid w:val="003763BE"/>
    <w:rsid w:val="00376442"/>
    <w:rsid w:val="0037654B"/>
    <w:rsid w:val="0037708E"/>
    <w:rsid w:val="003770C2"/>
    <w:rsid w:val="00377A9E"/>
    <w:rsid w:val="0038005A"/>
    <w:rsid w:val="00380140"/>
    <w:rsid w:val="003802C3"/>
    <w:rsid w:val="00380626"/>
    <w:rsid w:val="00381124"/>
    <w:rsid w:val="00381168"/>
    <w:rsid w:val="003812F8"/>
    <w:rsid w:val="00381985"/>
    <w:rsid w:val="003822D9"/>
    <w:rsid w:val="003833D2"/>
    <w:rsid w:val="00383641"/>
    <w:rsid w:val="00383930"/>
    <w:rsid w:val="00383AA6"/>
    <w:rsid w:val="0038419B"/>
    <w:rsid w:val="00384D53"/>
    <w:rsid w:val="00385162"/>
    <w:rsid w:val="003853C5"/>
    <w:rsid w:val="003858F3"/>
    <w:rsid w:val="0038632D"/>
    <w:rsid w:val="0038658A"/>
    <w:rsid w:val="00386636"/>
    <w:rsid w:val="003869DB"/>
    <w:rsid w:val="00386C10"/>
    <w:rsid w:val="003872A4"/>
    <w:rsid w:val="0038745C"/>
    <w:rsid w:val="0038787D"/>
    <w:rsid w:val="00387C72"/>
    <w:rsid w:val="00387CD8"/>
    <w:rsid w:val="00390180"/>
    <w:rsid w:val="00390500"/>
    <w:rsid w:val="003906E2"/>
    <w:rsid w:val="003908D2"/>
    <w:rsid w:val="00390D61"/>
    <w:rsid w:val="003913CA"/>
    <w:rsid w:val="003917DE"/>
    <w:rsid w:val="0039228F"/>
    <w:rsid w:val="003922A8"/>
    <w:rsid w:val="003924D9"/>
    <w:rsid w:val="0039257C"/>
    <w:rsid w:val="00392A96"/>
    <w:rsid w:val="00392C0E"/>
    <w:rsid w:val="00392CCE"/>
    <w:rsid w:val="003931A8"/>
    <w:rsid w:val="003936CF"/>
    <w:rsid w:val="003939D9"/>
    <w:rsid w:val="00393B46"/>
    <w:rsid w:val="003943F1"/>
    <w:rsid w:val="003949E5"/>
    <w:rsid w:val="00394A0B"/>
    <w:rsid w:val="00395278"/>
    <w:rsid w:val="00395562"/>
    <w:rsid w:val="00396812"/>
    <w:rsid w:val="00396BF2"/>
    <w:rsid w:val="00397CB8"/>
    <w:rsid w:val="003A08D4"/>
    <w:rsid w:val="003A0919"/>
    <w:rsid w:val="003A09F4"/>
    <w:rsid w:val="003A0E2A"/>
    <w:rsid w:val="003A1223"/>
    <w:rsid w:val="003A1F81"/>
    <w:rsid w:val="003A29AB"/>
    <w:rsid w:val="003A2EE5"/>
    <w:rsid w:val="003A3202"/>
    <w:rsid w:val="003A32C9"/>
    <w:rsid w:val="003A3926"/>
    <w:rsid w:val="003A42D5"/>
    <w:rsid w:val="003A5C52"/>
    <w:rsid w:val="003A5CC7"/>
    <w:rsid w:val="003A5DE0"/>
    <w:rsid w:val="003A60B7"/>
    <w:rsid w:val="003A61FA"/>
    <w:rsid w:val="003A62FE"/>
    <w:rsid w:val="003A6305"/>
    <w:rsid w:val="003A6435"/>
    <w:rsid w:val="003A6748"/>
    <w:rsid w:val="003A777E"/>
    <w:rsid w:val="003A7DF5"/>
    <w:rsid w:val="003B11A3"/>
    <w:rsid w:val="003B17DC"/>
    <w:rsid w:val="003B1809"/>
    <w:rsid w:val="003B1BC9"/>
    <w:rsid w:val="003B2190"/>
    <w:rsid w:val="003B2262"/>
    <w:rsid w:val="003B2B92"/>
    <w:rsid w:val="003B2FFA"/>
    <w:rsid w:val="003B30A7"/>
    <w:rsid w:val="003B329C"/>
    <w:rsid w:val="003B3A60"/>
    <w:rsid w:val="003B3DDE"/>
    <w:rsid w:val="003B4745"/>
    <w:rsid w:val="003B4877"/>
    <w:rsid w:val="003B56FA"/>
    <w:rsid w:val="003B58DE"/>
    <w:rsid w:val="003B5E39"/>
    <w:rsid w:val="003B62D6"/>
    <w:rsid w:val="003B694A"/>
    <w:rsid w:val="003B69DA"/>
    <w:rsid w:val="003B6ADE"/>
    <w:rsid w:val="003B71B0"/>
    <w:rsid w:val="003B77E0"/>
    <w:rsid w:val="003B78CF"/>
    <w:rsid w:val="003B7EA8"/>
    <w:rsid w:val="003C0848"/>
    <w:rsid w:val="003C10A9"/>
    <w:rsid w:val="003C150A"/>
    <w:rsid w:val="003C1B3F"/>
    <w:rsid w:val="003C1F12"/>
    <w:rsid w:val="003C2800"/>
    <w:rsid w:val="003C2D5F"/>
    <w:rsid w:val="003C3250"/>
    <w:rsid w:val="003C3370"/>
    <w:rsid w:val="003C3775"/>
    <w:rsid w:val="003C430C"/>
    <w:rsid w:val="003C4797"/>
    <w:rsid w:val="003C4AE8"/>
    <w:rsid w:val="003C4E54"/>
    <w:rsid w:val="003C547E"/>
    <w:rsid w:val="003C5CE5"/>
    <w:rsid w:val="003C5E89"/>
    <w:rsid w:val="003C5E94"/>
    <w:rsid w:val="003C6F95"/>
    <w:rsid w:val="003D01B0"/>
    <w:rsid w:val="003D0210"/>
    <w:rsid w:val="003D0F42"/>
    <w:rsid w:val="003D1254"/>
    <w:rsid w:val="003D14DA"/>
    <w:rsid w:val="003D19A1"/>
    <w:rsid w:val="003D2F23"/>
    <w:rsid w:val="003D3912"/>
    <w:rsid w:val="003D3B6E"/>
    <w:rsid w:val="003D49AA"/>
    <w:rsid w:val="003D49B6"/>
    <w:rsid w:val="003D4A3B"/>
    <w:rsid w:val="003D625B"/>
    <w:rsid w:val="003D6678"/>
    <w:rsid w:val="003D7767"/>
    <w:rsid w:val="003D7BCC"/>
    <w:rsid w:val="003E0424"/>
    <w:rsid w:val="003E07FF"/>
    <w:rsid w:val="003E0A9D"/>
    <w:rsid w:val="003E0E47"/>
    <w:rsid w:val="003E10EF"/>
    <w:rsid w:val="003E31A0"/>
    <w:rsid w:val="003E3A1F"/>
    <w:rsid w:val="003E3FCA"/>
    <w:rsid w:val="003E4664"/>
    <w:rsid w:val="003E4695"/>
    <w:rsid w:val="003E4A78"/>
    <w:rsid w:val="003E4BFB"/>
    <w:rsid w:val="003E4C9E"/>
    <w:rsid w:val="003E56AC"/>
    <w:rsid w:val="003E5E09"/>
    <w:rsid w:val="003E61CA"/>
    <w:rsid w:val="003E6483"/>
    <w:rsid w:val="003E6D8F"/>
    <w:rsid w:val="003E7BFF"/>
    <w:rsid w:val="003E7D51"/>
    <w:rsid w:val="003F0883"/>
    <w:rsid w:val="003F0CFB"/>
    <w:rsid w:val="003F124E"/>
    <w:rsid w:val="003F1604"/>
    <w:rsid w:val="003F1832"/>
    <w:rsid w:val="003F1A70"/>
    <w:rsid w:val="003F1FC6"/>
    <w:rsid w:val="003F2040"/>
    <w:rsid w:val="003F260A"/>
    <w:rsid w:val="003F2746"/>
    <w:rsid w:val="003F284D"/>
    <w:rsid w:val="003F2EE1"/>
    <w:rsid w:val="003F3068"/>
    <w:rsid w:val="003F3C31"/>
    <w:rsid w:val="003F4120"/>
    <w:rsid w:val="003F4193"/>
    <w:rsid w:val="003F4430"/>
    <w:rsid w:val="003F4AB9"/>
    <w:rsid w:val="003F52BA"/>
    <w:rsid w:val="003F537C"/>
    <w:rsid w:val="003F5436"/>
    <w:rsid w:val="003F5E84"/>
    <w:rsid w:val="003F5F5C"/>
    <w:rsid w:val="003F67F6"/>
    <w:rsid w:val="003F6B23"/>
    <w:rsid w:val="003F733A"/>
    <w:rsid w:val="003F7833"/>
    <w:rsid w:val="003F7DC8"/>
    <w:rsid w:val="00400427"/>
    <w:rsid w:val="00400859"/>
    <w:rsid w:val="00400889"/>
    <w:rsid w:val="00400F02"/>
    <w:rsid w:val="0040127D"/>
    <w:rsid w:val="004017D7"/>
    <w:rsid w:val="00401C95"/>
    <w:rsid w:val="00401CA7"/>
    <w:rsid w:val="00402429"/>
    <w:rsid w:val="004028BA"/>
    <w:rsid w:val="00402D97"/>
    <w:rsid w:val="00402E58"/>
    <w:rsid w:val="004038EC"/>
    <w:rsid w:val="004039C3"/>
    <w:rsid w:val="00403A1A"/>
    <w:rsid w:val="00403EAB"/>
    <w:rsid w:val="004040C0"/>
    <w:rsid w:val="0040419F"/>
    <w:rsid w:val="00404891"/>
    <w:rsid w:val="00404CC8"/>
    <w:rsid w:val="00404EF7"/>
    <w:rsid w:val="004058FB"/>
    <w:rsid w:val="00406304"/>
    <w:rsid w:val="00406608"/>
    <w:rsid w:val="0040661C"/>
    <w:rsid w:val="004068D9"/>
    <w:rsid w:val="00406B86"/>
    <w:rsid w:val="0040767A"/>
    <w:rsid w:val="00407973"/>
    <w:rsid w:val="00407DFA"/>
    <w:rsid w:val="0041060A"/>
    <w:rsid w:val="004113BF"/>
    <w:rsid w:val="00411631"/>
    <w:rsid w:val="004129AF"/>
    <w:rsid w:val="00412CF1"/>
    <w:rsid w:val="00413445"/>
    <w:rsid w:val="00413FAD"/>
    <w:rsid w:val="0041482F"/>
    <w:rsid w:val="0041495C"/>
    <w:rsid w:val="00414BB3"/>
    <w:rsid w:val="00414E4E"/>
    <w:rsid w:val="00415865"/>
    <w:rsid w:val="00415893"/>
    <w:rsid w:val="00415AEB"/>
    <w:rsid w:val="00415E4E"/>
    <w:rsid w:val="00416A5E"/>
    <w:rsid w:val="00416BE5"/>
    <w:rsid w:val="00416D50"/>
    <w:rsid w:val="0041704D"/>
    <w:rsid w:val="004170AC"/>
    <w:rsid w:val="0041743A"/>
    <w:rsid w:val="00417C84"/>
    <w:rsid w:val="00417D44"/>
    <w:rsid w:val="00417E55"/>
    <w:rsid w:val="00417F66"/>
    <w:rsid w:val="0042021D"/>
    <w:rsid w:val="00420362"/>
    <w:rsid w:val="0042071A"/>
    <w:rsid w:val="00420A28"/>
    <w:rsid w:val="00420FD9"/>
    <w:rsid w:val="004213C9"/>
    <w:rsid w:val="00421BCF"/>
    <w:rsid w:val="004220F3"/>
    <w:rsid w:val="00422174"/>
    <w:rsid w:val="004221EF"/>
    <w:rsid w:val="00422619"/>
    <w:rsid w:val="00423A1E"/>
    <w:rsid w:val="00424489"/>
    <w:rsid w:val="004246D1"/>
    <w:rsid w:val="004250AB"/>
    <w:rsid w:val="0042514E"/>
    <w:rsid w:val="0042524A"/>
    <w:rsid w:val="0042587F"/>
    <w:rsid w:val="00425E22"/>
    <w:rsid w:val="00426AA0"/>
    <w:rsid w:val="00426D21"/>
    <w:rsid w:val="00426F2D"/>
    <w:rsid w:val="00427289"/>
    <w:rsid w:val="00427539"/>
    <w:rsid w:val="00427CBC"/>
    <w:rsid w:val="0043024F"/>
    <w:rsid w:val="004302C7"/>
    <w:rsid w:val="00430537"/>
    <w:rsid w:val="00430E4D"/>
    <w:rsid w:val="00431140"/>
    <w:rsid w:val="00431D7D"/>
    <w:rsid w:val="004325EF"/>
    <w:rsid w:val="00433027"/>
    <w:rsid w:val="0043350B"/>
    <w:rsid w:val="00433A33"/>
    <w:rsid w:val="00433DF6"/>
    <w:rsid w:val="00433E64"/>
    <w:rsid w:val="0043426E"/>
    <w:rsid w:val="00434446"/>
    <w:rsid w:val="004344A9"/>
    <w:rsid w:val="00434C0D"/>
    <w:rsid w:val="00434E88"/>
    <w:rsid w:val="00434E9A"/>
    <w:rsid w:val="004355E0"/>
    <w:rsid w:val="00435725"/>
    <w:rsid w:val="004357A6"/>
    <w:rsid w:val="004358E7"/>
    <w:rsid w:val="00435934"/>
    <w:rsid w:val="00435952"/>
    <w:rsid w:val="00435B4D"/>
    <w:rsid w:val="00435BC7"/>
    <w:rsid w:val="00436380"/>
    <w:rsid w:val="004366F8"/>
    <w:rsid w:val="00436951"/>
    <w:rsid w:val="00436A3D"/>
    <w:rsid w:val="00436EEF"/>
    <w:rsid w:val="00437050"/>
    <w:rsid w:val="004378C8"/>
    <w:rsid w:val="00437F4F"/>
    <w:rsid w:val="00441CBE"/>
    <w:rsid w:val="00441FA8"/>
    <w:rsid w:val="00442086"/>
    <w:rsid w:val="004423FB"/>
    <w:rsid w:val="00442B0B"/>
    <w:rsid w:val="00442B21"/>
    <w:rsid w:val="004434F4"/>
    <w:rsid w:val="00443AD8"/>
    <w:rsid w:val="00443D83"/>
    <w:rsid w:val="00443E0F"/>
    <w:rsid w:val="0044412F"/>
    <w:rsid w:val="004446D0"/>
    <w:rsid w:val="0044533F"/>
    <w:rsid w:val="004456D6"/>
    <w:rsid w:val="00445F93"/>
    <w:rsid w:val="00446088"/>
    <w:rsid w:val="00446BC3"/>
    <w:rsid w:val="00446D4F"/>
    <w:rsid w:val="00446DFF"/>
    <w:rsid w:val="00447988"/>
    <w:rsid w:val="00447FCD"/>
    <w:rsid w:val="00450914"/>
    <w:rsid w:val="00450BF2"/>
    <w:rsid w:val="00450C08"/>
    <w:rsid w:val="00450E89"/>
    <w:rsid w:val="00451103"/>
    <w:rsid w:val="0045164B"/>
    <w:rsid w:val="004519BD"/>
    <w:rsid w:val="00451CEB"/>
    <w:rsid w:val="00452181"/>
    <w:rsid w:val="0045227B"/>
    <w:rsid w:val="00452EEA"/>
    <w:rsid w:val="004531A0"/>
    <w:rsid w:val="00453C85"/>
    <w:rsid w:val="00453D14"/>
    <w:rsid w:val="00453EFB"/>
    <w:rsid w:val="00454032"/>
    <w:rsid w:val="00454124"/>
    <w:rsid w:val="00454294"/>
    <w:rsid w:val="004545EE"/>
    <w:rsid w:val="00454FA4"/>
    <w:rsid w:val="0045502F"/>
    <w:rsid w:val="0045505F"/>
    <w:rsid w:val="004552EA"/>
    <w:rsid w:val="004555F5"/>
    <w:rsid w:val="0045585D"/>
    <w:rsid w:val="00455D0E"/>
    <w:rsid w:val="00455F42"/>
    <w:rsid w:val="004566BC"/>
    <w:rsid w:val="00456E98"/>
    <w:rsid w:val="0045736D"/>
    <w:rsid w:val="004573BF"/>
    <w:rsid w:val="00457879"/>
    <w:rsid w:val="00457EBE"/>
    <w:rsid w:val="00460362"/>
    <w:rsid w:val="0046040E"/>
    <w:rsid w:val="00460889"/>
    <w:rsid w:val="00460D9E"/>
    <w:rsid w:val="00460FB0"/>
    <w:rsid w:val="004616C8"/>
    <w:rsid w:val="004618DE"/>
    <w:rsid w:val="00461CD2"/>
    <w:rsid w:val="00461DD0"/>
    <w:rsid w:val="0046268E"/>
    <w:rsid w:val="00462CB0"/>
    <w:rsid w:val="00462DA2"/>
    <w:rsid w:val="004634D1"/>
    <w:rsid w:val="00463612"/>
    <w:rsid w:val="00463AAD"/>
    <w:rsid w:val="0046405E"/>
    <w:rsid w:val="00464597"/>
    <w:rsid w:val="00464B6E"/>
    <w:rsid w:val="00465110"/>
    <w:rsid w:val="0046564E"/>
    <w:rsid w:val="004656EC"/>
    <w:rsid w:val="00465937"/>
    <w:rsid w:val="00465BF5"/>
    <w:rsid w:val="004662F6"/>
    <w:rsid w:val="00466608"/>
    <w:rsid w:val="0046767A"/>
    <w:rsid w:val="00467787"/>
    <w:rsid w:val="00467FB3"/>
    <w:rsid w:val="00470155"/>
    <w:rsid w:val="00470949"/>
    <w:rsid w:val="00470BF3"/>
    <w:rsid w:val="00470D18"/>
    <w:rsid w:val="00470E79"/>
    <w:rsid w:val="00470E7F"/>
    <w:rsid w:val="0047137F"/>
    <w:rsid w:val="004714E1"/>
    <w:rsid w:val="00472143"/>
    <w:rsid w:val="00472207"/>
    <w:rsid w:val="0047220F"/>
    <w:rsid w:val="00472BA6"/>
    <w:rsid w:val="004730AE"/>
    <w:rsid w:val="004734D7"/>
    <w:rsid w:val="0047352E"/>
    <w:rsid w:val="00473575"/>
    <w:rsid w:val="00473769"/>
    <w:rsid w:val="00473B2C"/>
    <w:rsid w:val="00474330"/>
    <w:rsid w:val="00474B5F"/>
    <w:rsid w:val="00474D6E"/>
    <w:rsid w:val="0047578C"/>
    <w:rsid w:val="00475D93"/>
    <w:rsid w:val="004760A7"/>
    <w:rsid w:val="0047622E"/>
    <w:rsid w:val="004764C8"/>
    <w:rsid w:val="00476CA9"/>
    <w:rsid w:val="004778E2"/>
    <w:rsid w:val="00477AA5"/>
    <w:rsid w:val="00477BA7"/>
    <w:rsid w:val="00477F22"/>
    <w:rsid w:val="00480799"/>
    <w:rsid w:val="004807BF"/>
    <w:rsid w:val="004807C4"/>
    <w:rsid w:val="0048082F"/>
    <w:rsid w:val="00480B3A"/>
    <w:rsid w:val="00480D8A"/>
    <w:rsid w:val="00480F9A"/>
    <w:rsid w:val="00480FA4"/>
    <w:rsid w:val="0048189A"/>
    <w:rsid w:val="004820D3"/>
    <w:rsid w:val="00482FA4"/>
    <w:rsid w:val="00484075"/>
    <w:rsid w:val="00484976"/>
    <w:rsid w:val="004852CE"/>
    <w:rsid w:val="00485502"/>
    <w:rsid w:val="0048555F"/>
    <w:rsid w:val="00485E2B"/>
    <w:rsid w:val="00485E62"/>
    <w:rsid w:val="00485F78"/>
    <w:rsid w:val="00485FB6"/>
    <w:rsid w:val="00486199"/>
    <w:rsid w:val="00486792"/>
    <w:rsid w:val="00487273"/>
    <w:rsid w:val="00487465"/>
    <w:rsid w:val="004876A9"/>
    <w:rsid w:val="00487D6F"/>
    <w:rsid w:val="00487FE2"/>
    <w:rsid w:val="004903AC"/>
    <w:rsid w:val="00490A38"/>
    <w:rsid w:val="00490D52"/>
    <w:rsid w:val="004918B1"/>
    <w:rsid w:val="004924AB"/>
    <w:rsid w:val="00492628"/>
    <w:rsid w:val="00492744"/>
    <w:rsid w:val="00492A06"/>
    <w:rsid w:val="00493388"/>
    <w:rsid w:val="00493E70"/>
    <w:rsid w:val="004940E8"/>
    <w:rsid w:val="004940F6"/>
    <w:rsid w:val="004954C7"/>
    <w:rsid w:val="00496251"/>
    <w:rsid w:val="00496319"/>
    <w:rsid w:val="00496749"/>
    <w:rsid w:val="00497344"/>
    <w:rsid w:val="0049738F"/>
    <w:rsid w:val="004A0167"/>
    <w:rsid w:val="004A0328"/>
    <w:rsid w:val="004A0A12"/>
    <w:rsid w:val="004A0FCE"/>
    <w:rsid w:val="004A171C"/>
    <w:rsid w:val="004A1F8E"/>
    <w:rsid w:val="004A25CD"/>
    <w:rsid w:val="004A2872"/>
    <w:rsid w:val="004A323B"/>
    <w:rsid w:val="004A32D2"/>
    <w:rsid w:val="004A3486"/>
    <w:rsid w:val="004A3786"/>
    <w:rsid w:val="004A3B42"/>
    <w:rsid w:val="004A3BCA"/>
    <w:rsid w:val="004A44CB"/>
    <w:rsid w:val="004A47A1"/>
    <w:rsid w:val="004A4BE4"/>
    <w:rsid w:val="004A50C3"/>
    <w:rsid w:val="004A5789"/>
    <w:rsid w:val="004A5ED4"/>
    <w:rsid w:val="004A659B"/>
    <w:rsid w:val="004A6837"/>
    <w:rsid w:val="004A6993"/>
    <w:rsid w:val="004A6BE3"/>
    <w:rsid w:val="004A6CF0"/>
    <w:rsid w:val="004A6E4F"/>
    <w:rsid w:val="004A6E56"/>
    <w:rsid w:val="004A7813"/>
    <w:rsid w:val="004A7ACB"/>
    <w:rsid w:val="004B0176"/>
    <w:rsid w:val="004B0A91"/>
    <w:rsid w:val="004B0EFF"/>
    <w:rsid w:val="004B0FBD"/>
    <w:rsid w:val="004B1013"/>
    <w:rsid w:val="004B1123"/>
    <w:rsid w:val="004B1217"/>
    <w:rsid w:val="004B188A"/>
    <w:rsid w:val="004B1CF5"/>
    <w:rsid w:val="004B1EDB"/>
    <w:rsid w:val="004B341D"/>
    <w:rsid w:val="004B377D"/>
    <w:rsid w:val="004B3C5E"/>
    <w:rsid w:val="004B5182"/>
    <w:rsid w:val="004B548F"/>
    <w:rsid w:val="004B573A"/>
    <w:rsid w:val="004B5968"/>
    <w:rsid w:val="004B62CC"/>
    <w:rsid w:val="004B6477"/>
    <w:rsid w:val="004B64AE"/>
    <w:rsid w:val="004B6566"/>
    <w:rsid w:val="004B6B05"/>
    <w:rsid w:val="004B6B1C"/>
    <w:rsid w:val="004B6F34"/>
    <w:rsid w:val="004B7532"/>
    <w:rsid w:val="004B7829"/>
    <w:rsid w:val="004B7982"/>
    <w:rsid w:val="004C0025"/>
    <w:rsid w:val="004C0044"/>
    <w:rsid w:val="004C012D"/>
    <w:rsid w:val="004C05CE"/>
    <w:rsid w:val="004C0742"/>
    <w:rsid w:val="004C0A6A"/>
    <w:rsid w:val="004C0E67"/>
    <w:rsid w:val="004C0F91"/>
    <w:rsid w:val="004C1336"/>
    <w:rsid w:val="004C14C2"/>
    <w:rsid w:val="004C1DA0"/>
    <w:rsid w:val="004C20CC"/>
    <w:rsid w:val="004C215F"/>
    <w:rsid w:val="004C2405"/>
    <w:rsid w:val="004C24C1"/>
    <w:rsid w:val="004C2696"/>
    <w:rsid w:val="004C26A9"/>
    <w:rsid w:val="004C2BFA"/>
    <w:rsid w:val="004C325E"/>
    <w:rsid w:val="004C3671"/>
    <w:rsid w:val="004C4814"/>
    <w:rsid w:val="004C49F5"/>
    <w:rsid w:val="004C4A3D"/>
    <w:rsid w:val="004C4F31"/>
    <w:rsid w:val="004C5401"/>
    <w:rsid w:val="004C5549"/>
    <w:rsid w:val="004C5932"/>
    <w:rsid w:val="004C62F1"/>
    <w:rsid w:val="004C6861"/>
    <w:rsid w:val="004C6ABE"/>
    <w:rsid w:val="004C6B9E"/>
    <w:rsid w:val="004C6F0F"/>
    <w:rsid w:val="004C71B9"/>
    <w:rsid w:val="004C72D6"/>
    <w:rsid w:val="004C7656"/>
    <w:rsid w:val="004C7835"/>
    <w:rsid w:val="004C7DFD"/>
    <w:rsid w:val="004C7F3C"/>
    <w:rsid w:val="004D095C"/>
    <w:rsid w:val="004D0CE4"/>
    <w:rsid w:val="004D118C"/>
    <w:rsid w:val="004D130B"/>
    <w:rsid w:val="004D19B6"/>
    <w:rsid w:val="004D25D6"/>
    <w:rsid w:val="004D29A6"/>
    <w:rsid w:val="004D3811"/>
    <w:rsid w:val="004D392D"/>
    <w:rsid w:val="004D3FDF"/>
    <w:rsid w:val="004D4115"/>
    <w:rsid w:val="004D4A0A"/>
    <w:rsid w:val="004D5083"/>
    <w:rsid w:val="004D5657"/>
    <w:rsid w:val="004D56BA"/>
    <w:rsid w:val="004D5999"/>
    <w:rsid w:val="004D5B3C"/>
    <w:rsid w:val="004D654C"/>
    <w:rsid w:val="004D6883"/>
    <w:rsid w:val="004D6B66"/>
    <w:rsid w:val="004D7275"/>
    <w:rsid w:val="004D78F8"/>
    <w:rsid w:val="004D7939"/>
    <w:rsid w:val="004E034C"/>
    <w:rsid w:val="004E0A0D"/>
    <w:rsid w:val="004E0C52"/>
    <w:rsid w:val="004E0D7F"/>
    <w:rsid w:val="004E0DC5"/>
    <w:rsid w:val="004E11F8"/>
    <w:rsid w:val="004E1564"/>
    <w:rsid w:val="004E17DF"/>
    <w:rsid w:val="004E1A0F"/>
    <w:rsid w:val="004E1FE5"/>
    <w:rsid w:val="004E2088"/>
    <w:rsid w:val="004E212F"/>
    <w:rsid w:val="004E2699"/>
    <w:rsid w:val="004E2D09"/>
    <w:rsid w:val="004E30E7"/>
    <w:rsid w:val="004E311C"/>
    <w:rsid w:val="004E31B7"/>
    <w:rsid w:val="004E35C9"/>
    <w:rsid w:val="004E43AE"/>
    <w:rsid w:val="004E43E5"/>
    <w:rsid w:val="004E4954"/>
    <w:rsid w:val="004E51D8"/>
    <w:rsid w:val="004E5329"/>
    <w:rsid w:val="004E61C2"/>
    <w:rsid w:val="004E61D9"/>
    <w:rsid w:val="004E665D"/>
    <w:rsid w:val="004E6932"/>
    <w:rsid w:val="004E6BAD"/>
    <w:rsid w:val="004E7067"/>
    <w:rsid w:val="004E71C0"/>
    <w:rsid w:val="004E73FB"/>
    <w:rsid w:val="004E7B32"/>
    <w:rsid w:val="004E7B7F"/>
    <w:rsid w:val="004E7BAA"/>
    <w:rsid w:val="004E7E0A"/>
    <w:rsid w:val="004F0166"/>
    <w:rsid w:val="004F08AC"/>
    <w:rsid w:val="004F0F28"/>
    <w:rsid w:val="004F19DC"/>
    <w:rsid w:val="004F1B04"/>
    <w:rsid w:val="004F1F7F"/>
    <w:rsid w:val="004F20B1"/>
    <w:rsid w:val="004F271C"/>
    <w:rsid w:val="004F2918"/>
    <w:rsid w:val="004F2A5D"/>
    <w:rsid w:val="004F2AC1"/>
    <w:rsid w:val="004F2B1B"/>
    <w:rsid w:val="004F2B67"/>
    <w:rsid w:val="004F3DC7"/>
    <w:rsid w:val="004F4545"/>
    <w:rsid w:val="004F5C37"/>
    <w:rsid w:val="004F5D36"/>
    <w:rsid w:val="004F5DE9"/>
    <w:rsid w:val="004F601A"/>
    <w:rsid w:val="004F66B5"/>
    <w:rsid w:val="004F6BA8"/>
    <w:rsid w:val="004F6F15"/>
    <w:rsid w:val="004F6FFD"/>
    <w:rsid w:val="004F75F4"/>
    <w:rsid w:val="004F7DB6"/>
    <w:rsid w:val="004F7FED"/>
    <w:rsid w:val="00500106"/>
    <w:rsid w:val="00500378"/>
    <w:rsid w:val="005012F6"/>
    <w:rsid w:val="00501373"/>
    <w:rsid w:val="00501795"/>
    <w:rsid w:val="00501AFB"/>
    <w:rsid w:val="00501BBF"/>
    <w:rsid w:val="00502038"/>
    <w:rsid w:val="005024C2"/>
    <w:rsid w:val="005029DA"/>
    <w:rsid w:val="00502BE5"/>
    <w:rsid w:val="00502DD1"/>
    <w:rsid w:val="00503714"/>
    <w:rsid w:val="00503A76"/>
    <w:rsid w:val="00503D06"/>
    <w:rsid w:val="00504BA1"/>
    <w:rsid w:val="00504EBF"/>
    <w:rsid w:val="005051B3"/>
    <w:rsid w:val="00505694"/>
    <w:rsid w:val="005056B5"/>
    <w:rsid w:val="00505C13"/>
    <w:rsid w:val="0050621B"/>
    <w:rsid w:val="005068FB"/>
    <w:rsid w:val="00506AC2"/>
    <w:rsid w:val="00506C37"/>
    <w:rsid w:val="00506FE9"/>
    <w:rsid w:val="005073E6"/>
    <w:rsid w:val="00507445"/>
    <w:rsid w:val="00510763"/>
    <w:rsid w:val="005110D3"/>
    <w:rsid w:val="00511264"/>
    <w:rsid w:val="00511FC4"/>
    <w:rsid w:val="00512415"/>
    <w:rsid w:val="00512702"/>
    <w:rsid w:val="00512773"/>
    <w:rsid w:val="005127EB"/>
    <w:rsid w:val="00512E29"/>
    <w:rsid w:val="00513660"/>
    <w:rsid w:val="005138E0"/>
    <w:rsid w:val="00513DAB"/>
    <w:rsid w:val="0051404A"/>
    <w:rsid w:val="0051440E"/>
    <w:rsid w:val="0051463D"/>
    <w:rsid w:val="00514CDF"/>
    <w:rsid w:val="00514EE2"/>
    <w:rsid w:val="005152C3"/>
    <w:rsid w:val="00515485"/>
    <w:rsid w:val="00515B4F"/>
    <w:rsid w:val="0051622E"/>
    <w:rsid w:val="00516378"/>
    <w:rsid w:val="00516389"/>
    <w:rsid w:val="005170B4"/>
    <w:rsid w:val="0051745A"/>
    <w:rsid w:val="00517978"/>
    <w:rsid w:val="00517A13"/>
    <w:rsid w:val="00517CD0"/>
    <w:rsid w:val="0052008A"/>
    <w:rsid w:val="00520175"/>
    <w:rsid w:val="0052050A"/>
    <w:rsid w:val="005208E0"/>
    <w:rsid w:val="005208F3"/>
    <w:rsid w:val="00521617"/>
    <w:rsid w:val="00521C83"/>
    <w:rsid w:val="00521D1D"/>
    <w:rsid w:val="00521F96"/>
    <w:rsid w:val="00522060"/>
    <w:rsid w:val="005220C9"/>
    <w:rsid w:val="005220EE"/>
    <w:rsid w:val="0052225C"/>
    <w:rsid w:val="0052235C"/>
    <w:rsid w:val="00522876"/>
    <w:rsid w:val="00522926"/>
    <w:rsid w:val="00522A1F"/>
    <w:rsid w:val="00522B21"/>
    <w:rsid w:val="0052310A"/>
    <w:rsid w:val="00523639"/>
    <w:rsid w:val="00523745"/>
    <w:rsid w:val="00523ED1"/>
    <w:rsid w:val="00524174"/>
    <w:rsid w:val="005251BE"/>
    <w:rsid w:val="00525512"/>
    <w:rsid w:val="005255A4"/>
    <w:rsid w:val="00525DFE"/>
    <w:rsid w:val="00525F35"/>
    <w:rsid w:val="005264B7"/>
    <w:rsid w:val="00527B75"/>
    <w:rsid w:val="00527C89"/>
    <w:rsid w:val="005300DF"/>
    <w:rsid w:val="00530184"/>
    <w:rsid w:val="00530B03"/>
    <w:rsid w:val="00530D5D"/>
    <w:rsid w:val="005310AC"/>
    <w:rsid w:val="005315C2"/>
    <w:rsid w:val="0053160A"/>
    <w:rsid w:val="00531C3C"/>
    <w:rsid w:val="00531D0E"/>
    <w:rsid w:val="00531ED1"/>
    <w:rsid w:val="00532847"/>
    <w:rsid w:val="00533985"/>
    <w:rsid w:val="005339A7"/>
    <w:rsid w:val="00533D6B"/>
    <w:rsid w:val="005347A1"/>
    <w:rsid w:val="0053497C"/>
    <w:rsid w:val="005351A8"/>
    <w:rsid w:val="005352DB"/>
    <w:rsid w:val="00536054"/>
    <w:rsid w:val="005369BC"/>
    <w:rsid w:val="00536A47"/>
    <w:rsid w:val="00536D03"/>
    <w:rsid w:val="00537973"/>
    <w:rsid w:val="00537CDD"/>
    <w:rsid w:val="00537E94"/>
    <w:rsid w:val="00540BA8"/>
    <w:rsid w:val="00540ED2"/>
    <w:rsid w:val="005413BA"/>
    <w:rsid w:val="005417FD"/>
    <w:rsid w:val="00541987"/>
    <w:rsid w:val="00541A24"/>
    <w:rsid w:val="00541DAC"/>
    <w:rsid w:val="00542DB4"/>
    <w:rsid w:val="00542E63"/>
    <w:rsid w:val="00543313"/>
    <w:rsid w:val="0054379B"/>
    <w:rsid w:val="0054406A"/>
    <w:rsid w:val="00544615"/>
    <w:rsid w:val="00544B4B"/>
    <w:rsid w:val="00544F24"/>
    <w:rsid w:val="005450FF"/>
    <w:rsid w:val="00545189"/>
    <w:rsid w:val="00545999"/>
    <w:rsid w:val="00545A85"/>
    <w:rsid w:val="0054625A"/>
    <w:rsid w:val="005465DE"/>
    <w:rsid w:val="005472BA"/>
    <w:rsid w:val="0055004B"/>
    <w:rsid w:val="005502A5"/>
    <w:rsid w:val="00550708"/>
    <w:rsid w:val="00551862"/>
    <w:rsid w:val="00551951"/>
    <w:rsid w:val="00551E74"/>
    <w:rsid w:val="00552177"/>
    <w:rsid w:val="0055217F"/>
    <w:rsid w:val="0055230E"/>
    <w:rsid w:val="005525D0"/>
    <w:rsid w:val="00552C33"/>
    <w:rsid w:val="00552FB5"/>
    <w:rsid w:val="005530E4"/>
    <w:rsid w:val="005534D2"/>
    <w:rsid w:val="005536FE"/>
    <w:rsid w:val="0055386D"/>
    <w:rsid w:val="005539AF"/>
    <w:rsid w:val="00553E92"/>
    <w:rsid w:val="0055435A"/>
    <w:rsid w:val="005547CB"/>
    <w:rsid w:val="0055491A"/>
    <w:rsid w:val="00554A43"/>
    <w:rsid w:val="00554AB1"/>
    <w:rsid w:val="00554BFA"/>
    <w:rsid w:val="00554D21"/>
    <w:rsid w:val="00555524"/>
    <w:rsid w:val="0055552F"/>
    <w:rsid w:val="005555A3"/>
    <w:rsid w:val="00555EE2"/>
    <w:rsid w:val="00556238"/>
    <w:rsid w:val="005569C2"/>
    <w:rsid w:val="00556CD2"/>
    <w:rsid w:val="00557411"/>
    <w:rsid w:val="00557B06"/>
    <w:rsid w:val="00557BE9"/>
    <w:rsid w:val="00557D25"/>
    <w:rsid w:val="00560BC0"/>
    <w:rsid w:val="00560C14"/>
    <w:rsid w:val="00560C3D"/>
    <w:rsid w:val="00560EB5"/>
    <w:rsid w:val="00561470"/>
    <w:rsid w:val="00561730"/>
    <w:rsid w:val="005627A5"/>
    <w:rsid w:val="00563775"/>
    <w:rsid w:val="00563D56"/>
    <w:rsid w:val="00564A00"/>
    <w:rsid w:val="00564B46"/>
    <w:rsid w:val="00564F73"/>
    <w:rsid w:val="0056561E"/>
    <w:rsid w:val="00565804"/>
    <w:rsid w:val="00565E4F"/>
    <w:rsid w:val="005666A8"/>
    <w:rsid w:val="005666ED"/>
    <w:rsid w:val="0056687E"/>
    <w:rsid w:val="005669FE"/>
    <w:rsid w:val="00566C34"/>
    <w:rsid w:val="00566E54"/>
    <w:rsid w:val="00566FDB"/>
    <w:rsid w:val="00567BD4"/>
    <w:rsid w:val="00567D29"/>
    <w:rsid w:val="005702AC"/>
    <w:rsid w:val="005709FE"/>
    <w:rsid w:val="0057143F"/>
    <w:rsid w:val="00571AE9"/>
    <w:rsid w:val="00571BB3"/>
    <w:rsid w:val="00571F5C"/>
    <w:rsid w:val="00572051"/>
    <w:rsid w:val="00572B40"/>
    <w:rsid w:val="00572E25"/>
    <w:rsid w:val="005734D2"/>
    <w:rsid w:val="005736A6"/>
    <w:rsid w:val="0057397A"/>
    <w:rsid w:val="00573D79"/>
    <w:rsid w:val="00573D81"/>
    <w:rsid w:val="0057413D"/>
    <w:rsid w:val="005744D8"/>
    <w:rsid w:val="00574894"/>
    <w:rsid w:val="00574BFE"/>
    <w:rsid w:val="00575659"/>
    <w:rsid w:val="005758AD"/>
    <w:rsid w:val="005764E8"/>
    <w:rsid w:val="005767B3"/>
    <w:rsid w:val="0057694B"/>
    <w:rsid w:val="00576D4C"/>
    <w:rsid w:val="00577435"/>
    <w:rsid w:val="00580573"/>
    <w:rsid w:val="0058058D"/>
    <w:rsid w:val="00580B1E"/>
    <w:rsid w:val="00580DAA"/>
    <w:rsid w:val="00580F2C"/>
    <w:rsid w:val="00580FD0"/>
    <w:rsid w:val="00581038"/>
    <w:rsid w:val="005811EF"/>
    <w:rsid w:val="00581AFF"/>
    <w:rsid w:val="00581E58"/>
    <w:rsid w:val="00581FD7"/>
    <w:rsid w:val="00582238"/>
    <w:rsid w:val="0058227D"/>
    <w:rsid w:val="00582560"/>
    <w:rsid w:val="00582C31"/>
    <w:rsid w:val="005836B9"/>
    <w:rsid w:val="00583B22"/>
    <w:rsid w:val="00583B5D"/>
    <w:rsid w:val="00583DEE"/>
    <w:rsid w:val="00585511"/>
    <w:rsid w:val="005855A8"/>
    <w:rsid w:val="005857ED"/>
    <w:rsid w:val="005858DA"/>
    <w:rsid w:val="00585945"/>
    <w:rsid w:val="00585EF8"/>
    <w:rsid w:val="00586689"/>
    <w:rsid w:val="00586B08"/>
    <w:rsid w:val="00586E3E"/>
    <w:rsid w:val="00587232"/>
    <w:rsid w:val="00587574"/>
    <w:rsid w:val="0058796A"/>
    <w:rsid w:val="005879AB"/>
    <w:rsid w:val="00587C3E"/>
    <w:rsid w:val="00587ECB"/>
    <w:rsid w:val="00590118"/>
    <w:rsid w:val="005907DD"/>
    <w:rsid w:val="00590D1F"/>
    <w:rsid w:val="00590FA8"/>
    <w:rsid w:val="0059138E"/>
    <w:rsid w:val="00591723"/>
    <w:rsid w:val="0059190D"/>
    <w:rsid w:val="00591935"/>
    <w:rsid w:val="0059224B"/>
    <w:rsid w:val="00592EED"/>
    <w:rsid w:val="00592FEC"/>
    <w:rsid w:val="005938A7"/>
    <w:rsid w:val="00593B8F"/>
    <w:rsid w:val="00594007"/>
    <w:rsid w:val="00595553"/>
    <w:rsid w:val="00595CB5"/>
    <w:rsid w:val="005962DF"/>
    <w:rsid w:val="00596A6D"/>
    <w:rsid w:val="00596BD4"/>
    <w:rsid w:val="00596C7A"/>
    <w:rsid w:val="0059704C"/>
    <w:rsid w:val="00597D43"/>
    <w:rsid w:val="00597E9A"/>
    <w:rsid w:val="005A040F"/>
    <w:rsid w:val="005A0438"/>
    <w:rsid w:val="005A04EC"/>
    <w:rsid w:val="005A055E"/>
    <w:rsid w:val="005A0664"/>
    <w:rsid w:val="005A0DC0"/>
    <w:rsid w:val="005A1419"/>
    <w:rsid w:val="005A1E90"/>
    <w:rsid w:val="005A281E"/>
    <w:rsid w:val="005A2A2F"/>
    <w:rsid w:val="005A3D9C"/>
    <w:rsid w:val="005A3ED2"/>
    <w:rsid w:val="005A3EFC"/>
    <w:rsid w:val="005A3F1C"/>
    <w:rsid w:val="005A48F3"/>
    <w:rsid w:val="005A4E7A"/>
    <w:rsid w:val="005A4EDF"/>
    <w:rsid w:val="005A4F37"/>
    <w:rsid w:val="005A56D9"/>
    <w:rsid w:val="005A5CFA"/>
    <w:rsid w:val="005A5D89"/>
    <w:rsid w:val="005A5FB7"/>
    <w:rsid w:val="005A6156"/>
    <w:rsid w:val="005A615F"/>
    <w:rsid w:val="005A674E"/>
    <w:rsid w:val="005A6A30"/>
    <w:rsid w:val="005A6D38"/>
    <w:rsid w:val="005A7368"/>
    <w:rsid w:val="005A7721"/>
    <w:rsid w:val="005B08DB"/>
    <w:rsid w:val="005B0F6A"/>
    <w:rsid w:val="005B0F7F"/>
    <w:rsid w:val="005B0FCA"/>
    <w:rsid w:val="005B15E0"/>
    <w:rsid w:val="005B1A0C"/>
    <w:rsid w:val="005B1CFF"/>
    <w:rsid w:val="005B1FF2"/>
    <w:rsid w:val="005B296E"/>
    <w:rsid w:val="005B2BDA"/>
    <w:rsid w:val="005B33EA"/>
    <w:rsid w:val="005B3839"/>
    <w:rsid w:val="005B4243"/>
    <w:rsid w:val="005B447F"/>
    <w:rsid w:val="005B47CD"/>
    <w:rsid w:val="005B4C9C"/>
    <w:rsid w:val="005B54F8"/>
    <w:rsid w:val="005B6429"/>
    <w:rsid w:val="005B6ACB"/>
    <w:rsid w:val="005B6B8C"/>
    <w:rsid w:val="005B6E95"/>
    <w:rsid w:val="005B7007"/>
    <w:rsid w:val="005B78D3"/>
    <w:rsid w:val="005B7B79"/>
    <w:rsid w:val="005C043F"/>
    <w:rsid w:val="005C25C6"/>
    <w:rsid w:val="005C2994"/>
    <w:rsid w:val="005C29B7"/>
    <w:rsid w:val="005C2BC8"/>
    <w:rsid w:val="005C30F8"/>
    <w:rsid w:val="005C33A0"/>
    <w:rsid w:val="005C399E"/>
    <w:rsid w:val="005C39B5"/>
    <w:rsid w:val="005C46C1"/>
    <w:rsid w:val="005C4853"/>
    <w:rsid w:val="005C4E41"/>
    <w:rsid w:val="005C53B2"/>
    <w:rsid w:val="005C55DD"/>
    <w:rsid w:val="005C624B"/>
    <w:rsid w:val="005C651A"/>
    <w:rsid w:val="005C68A3"/>
    <w:rsid w:val="005C6F3F"/>
    <w:rsid w:val="005C71CD"/>
    <w:rsid w:val="005C7478"/>
    <w:rsid w:val="005C7486"/>
    <w:rsid w:val="005C7F0C"/>
    <w:rsid w:val="005D03A8"/>
    <w:rsid w:val="005D04C9"/>
    <w:rsid w:val="005D0FD2"/>
    <w:rsid w:val="005D1380"/>
    <w:rsid w:val="005D19BA"/>
    <w:rsid w:val="005D1E57"/>
    <w:rsid w:val="005D1E91"/>
    <w:rsid w:val="005D2231"/>
    <w:rsid w:val="005D2C5D"/>
    <w:rsid w:val="005D2E67"/>
    <w:rsid w:val="005D34CC"/>
    <w:rsid w:val="005D3581"/>
    <w:rsid w:val="005D3756"/>
    <w:rsid w:val="005D392A"/>
    <w:rsid w:val="005D4530"/>
    <w:rsid w:val="005D4842"/>
    <w:rsid w:val="005D5E01"/>
    <w:rsid w:val="005D64B7"/>
    <w:rsid w:val="005D64E2"/>
    <w:rsid w:val="005D6D9F"/>
    <w:rsid w:val="005D721F"/>
    <w:rsid w:val="005E09BC"/>
    <w:rsid w:val="005E0CCB"/>
    <w:rsid w:val="005E1CFB"/>
    <w:rsid w:val="005E211F"/>
    <w:rsid w:val="005E2715"/>
    <w:rsid w:val="005E35D6"/>
    <w:rsid w:val="005E37F6"/>
    <w:rsid w:val="005E485C"/>
    <w:rsid w:val="005E48D5"/>
    <w:rsid w:val="005E4915"/>
    <w:rsid w:val="005E4A18"/>
    <w:rsid w:val="005E5346"/>
    <w:rsid w:val="005E5366"/>
    <w:rsid w:val="005E5712"/>
    <w:rsid w:val="005E7928"/>
    <w:rsid w:val="005F04DD"/>
    <w:rsid w:val="005F09A6"/>
    <w:rsid w:val="005F0FEE"/>
    <w:rsid w:val="005F12D9"/>
    <w:rsid w:val="005F1392"/>
    <w:rsid w:val="005F16CE"/>
    <w:rsid w:val="005F16DA"/>
    <w:rsid w:val="005F1895"/>
    <w:rsid w:val="005F1A66"/>
    <w:rsid w:val="005F1DD4"/>
    <w:rsid w:val="005F1EB7"/>
    <w:rsid w:val="005F27FC"/>
    <w:rsid w:val="005F2E9C"/>
    <w:rsid w:val="005F3512"/>
    <w:rsid w:val="005F35F8"/>
    <w:rsid w:val="005F3794"/>
    <w:rsid w:val="005F37A1"/>
    <w:rsid w:val="005F3AA3"/>
    <w:rsid w:val="005F41DD"/>
    <w:rsid w:val="005F4229"/>
    <w:rsid w:val="005F43DA"/>
    <w:rsid w:val="005F5741"/>
    <w:rsid w:val="005F5F11"/>
    <w:rsid w:val="005F65E2"/>
    <w:rsid w:val="005F7023"/>
    <w:rsid w:val="005F717F"/>
    <w:rsid w:val="005F72E5"/>
    <w:rsid w:val="005F746F"/>
    <w:rsid w:val="005F786E"/>
    <w:rsid w:val="005F7958"/>
    <w:rsid w:val="006002AD"/>
    <w:rsid w:val="00600E02"/>
    <w:rsid w:val="00600F69"/>
    <w:rsid w:val="00601123"/>
    <w:rsid w:val="006011ED"/>
    <w:rsid w:val="00601C25"/>
    <w:rsid w:val="00602365"/>
    <w:rsid w:val="00602511"/>
    <w:rsid w:val="006025F3"/>
    <w:rsid w:val="00602719"/>
    <w:rsid w:val="00602C6F"/>
    <w:rsid w:val="00602DC2"/>
    <w:rsid w:val="00602F63"/>
    <w:rsid w:val="00603ACE"/>
    <w:rsid w:val="00603FC4"/>
    <w:rsid w:val="00605936"/>
    <w:rsid w:val="00605C7F"/>
    <w:rsid w:val="00605DCC"/>
    <w:rsid w:val="006064CE"/>
    <w:rsid w:val="0060686B"/>
    <w:rsid w:val="00606DEF"/>
    <w:rsid w:val="006072F8"/>
    <w:rsid w:val="006073F8"/>
    <w:rsid w:val="0060770E"/>
    <w:rsid w:val="0060793F"/>
    <w:rsid w:val="00607CCF"/>
    <w:rsid w:val="006107B4"/>
    <w:rsid w:val="0061170E"/>
    <w:rsid w:val="00611974"/>
    <w:rsid w:val="006122DD"/>
    <w:rsid w:val="006122E0"/>
    <w:rsid w:val="006125B6"/>
    <w:rsid w:val="00612A64"/>
    <w:rsid w:val="00612C16"/>
    <w:rsid w:val="00612FCE"/>
    <w:rsid w:val="00613330"/>
    <w:rsid w:val="00613987"/>
    <w:rsid w:val="00613DB5"/>
    <w:rsid w:val="00614325"/>
    <w:rsid w:val="00615699"/>
    <w:rsid w:val="00615915"/>
    <w:rsid w:val="00615C3A"/>
    <w:rsid w:val="00616999"/>
    <w:rsid w:val="0061724E"/>
    <w:rsid w:val="0061789D"/>
    <w:rsid w:val="00617C76"/>
    <w:rsid w:val="00617EFD"/>
    <w:rsid w:val="00620045"/>
    <w:rsid w:val="0062037C"/>
    <w:rsid w:val="006203D3"/>
    <w:rsid w:val="006208A2"/>
    <w:rsid w:val="00620AB8"/>
    <w:rsid w:val="00620B08"/>
    <w:rsid w:val="00620DB7"/>
    <w:rsid w:val="0062104C"/>
    <w:rsid w:val="00621F1D"/>
    <w:rsid w:val="00622552"/>
    <w:rsid w:val="00622679"/>
    <w:rsid w:val="00622B55"/>
    <w:rsid w:val="00622C5A"/>
    <w:rsid w:val="00622C83"/>
    <w:rsid w:val="006234FD"/>
    <w:rsid w:val="00623762"/>
    <w:rsid w:val="0062439C"/>
    <w:rsid w:val="00624503"/>
    <w:rsid w:val="00624864"/>
    <w:rsid w:val="006249C2"/>
    <w:rsid w:val="00624BA0"/>
    <w:rsid w:val="00624C67"/>
    <w:rsid w:val="006250E2"/>
    <w:rsid w:val="00625423"/>
    <w:rsid w:val="0062591E"/>
    <w:rsid w:val="00625A56"/>
    <w:rsid w:val="00625D20"/>
    <w:rsid w:val="0062699B"/>
    <w:rsid w:val="00626C39"/>
    <w:rsid w:val="006277CC"/>
    <w:rsid w:val="00627C11"/>
    <w:rsid w:val="00627DA6"/>
    <w:rsid w:val="00630331"/>
    <w:rsid w:val="0063033F"/>
    <w:rsid w:val="00630BC9"/>
    <w:rsid w:val="00630C97"/>
    <w:rsid w:val="00630E24"/>
    <w:rsid w:val="00631AE5"/>
    <w:rsid w:val="00631CB5"/>
    <w:rsid w:val="006322FE"/>
    <w:rsid w:val="00633819"/>
    <w:rsid w:val="00634516"/>
    <w:rsid w:val="00634E75"/>
    <w:rsid w:val="0063500E"/>
    <w:rsid w:val="006352EB"/>
    <w:rsid w:val="006353BC"/>
    <w:rsid w:val="00635465"/>
    <w:rsid w:val="00635B71"/>
    <w:rsid w:val="00635D76"/>
    <w:rsid w:val="00636161"/>
    <w:rsid w:val="00636203"/>
    <w:rsid w:val="00636A43"/>
    <w:rsid w:val="00636C95"/>
    <w:rsid w:val="00636D8C"/>
    <w:rsid w:val="0063702C"/>
    <w:rsid w:val="00637447"/>
    <w:rsid w:val="00637E4C"/>
    <w:rsid w:val="00640376"/>
    <w:rsid w:val="00640ECB"/>
    <w:rsid w:val="00641503"/>
    <w:rsid w:val="00641DFD"/>
    <w:rsid w:val="0064218C"/>
    <w:rsid w:val="00642639"/>
    <w:rsid w:val="0064265F"/>
    <w:rsid w:val="006428DF"/>
    <w:rsid w:val="00642AED"/>
    <w:rsid w:val="00643268"/>
    <w:rsid w:val="006434AF"/>
    <w:rsid w:val="006434E4"/>
    <w:rsid w:val="0064350A"/>
    <w:rsid w:val="00643695"/>
    <w:rsid w:val="00643912"/>
    <w:rsid w:val="0064503F"/>
    <w:rsid w:val="00646220"/>
    <w:rsid w:val="00646919"/>
    <w:rsid w:val="00646A1D"/>
    <w:rsid w:val="00646F64"/>
    <w:rsid w:val="00647821"/>
    <w:rsid w:val="006479DD"/>
    <w:rsid w:val="00647FFC"/>
    <w:rsid w:val="00650396"/>
    <w:rsid w:val="00651FD8"/>
    <w:rsid w:val="006529D7"/>
    <w:rsid w:val="00654409"/>
    <w:rsid w:val="00654639"/>
    <w:rsid w:val="00656D29"/>
    <w:rsid w:val="00656D2D"/>
    <w:rsid w:val="00657B43"/>
    <w:rsid w:val="00660E85"/>
    <w:rsid w:val="0066142F"/>
    <w:rsid w:val="00661647"/>
    <w:rsid w:val="00661680"/>
    <w:rsid w:val="0066187D"/>
    <w:rsid w:val="00662166"/>
    <w:rsid w:val="00662214"/>
    <w:rsid w:val="0066234B"/>
    <w:rsid w:val="00662AAD"/>
    <w:rsid w:val="00662E63"/>
    <w:rsid w:val="0066305A"/>
    <w:rsid w:val="00663447"/>
    <w:rsid w:val="0066428A"/>
    <w:rsid w:val="0066458D"/>
    <w:rsid w:val="00664B29"/>
    <w:rsid w:val="00665133"/>
    <w:rsid w:val="00665499"/>
    <w:rsid w:val="00666062"/>
    <w:rsid w:val="00666160"/>
    <w:rsid w:val="006663C4"/>
    <w:rsid w:val="006666A1"/>
    <w:rsid w:val="006670FC"/>
    <w:rsid w:val="00667389"/>
    <w:rsid w:val="00667FCC"/>
    <w:rsid w:val="0067055D"/>
    <w:rsid w:val="00670E1F"/>
    <w:rsid w:val="0067108D"/>
    <w:rsid w:val="006719F5"/>
    <w:rsid w:val="00671CF9"/>
    <w:rsid w:val="006722F0"/>
    <w:rsid w:val="00672418"/>
    <w:rsid w:val="00672508"/>
    <w:rsid w:val="00672C2A"/>
    <w:rsid w:val="00672CF3"/>
    <w:rsid w:val="006732FA"/>
    <w:rsid w:val="00673D3A"/>
    <w:rsid w:val="00674F46"/>
    <w:rsid w:val="00675412"/>
    <w:rsid w:val="0067552E"/>
    <w:rsid w:val="00675AB4"/>
    <w:rsid w:val="00675D64"/>
    <w:rsid w:val="00675FBF"/>
    <w:rsid w:val="00676350"/>
    <w:rsid w:val="006765FA"/>
    <w:rsid w:val="006771F6"/>
    <w:rsid w:val="00677495"/>
    <w:rsid w:val="006775C6"/>
    <w:rsid w:val="006775D2"/>
    <w:rsid w:val="006776E6"/>
    <w:rsid w:val="006777D7"/>
    <w:rsid w:val="006779A6"/>
    <w:rsid w:val="00677CD8"/>
    <w:rsid w:val="00677EA1"/>
    <w:rsid w:val="00677F75"/>
    <w:rsid w:val="00680144"/>
    <w:rsid w:val="006804A7"/>
    <w:rsid w:val="0068057C"/>
    <w:rsid w:val="00681039"/>
    <w:rsid w:val="0068118A"/>
    <w:rsid w:val="00681E56"/>
    <w:rsid w:val="006822A9"/>
    <w:rsid w:val="006829F9"/>
    <w:rsid w:val="00682AD3"/>
    <w:rsid w:val="00682E9C"/>
    <w:rsid w:val="006834FD"/>
    <w:rsid w:val="00683F12"/>
    <w:rsid w:val="006846CC"/>
    <w:rsid w:val="00684FE3"/>
    <w:rsid w:val="00685307"/>
    <w:rsid w:val="006857BE"/>
    <w:rsid w:val="00685E44"/>
    <w:rsid w:val="006862A5"/>
    <w:rsid w:val="00686680"/>
    <w:rsid w:val="0068679A"/>
    <w:rsid w:val="00686C51"/>
    <w:rsid w:val="00686E4A"/>
    <w:rsid w:val="0068790E"/>
    <w:rsid w:val="00687A71"/>
    <w:rsid w:val="00687C1C"/>
    <w:rsid w:val="00687C27"/>
    <w:rsid w:val="0069035E"/>
    <w:rsid w:val="006906F6"/>
    <w:rsid w:val="00690B9C"/>
    <w:rsid w:val="00691027"/>
    <w:rsid w:val="00691346"/>
    <w:rsid w:val="00691869"/>
    <w:rsid w:val="00691B14"/>
    <w:rsid w:val="00691CD5"/>
    <w:rsid w:val="00691F09"/>
    <w:rsid w:val="00692143"/>
    <w:rsid w:val="00692CDA"/>
    <w:rsid w:val="00692FC3"/>
    <w:rsid w:val="00693087"/>
    <w:rsid w:val="0069323B"/>
    <w:rsid w:val="00693A27"/>
    <w:rsid w:val="00693E24"/>
    <w:rsid w:val="00693E46"/>
    <w:rsid w:val="006946E3"/>
    <w:rsid w:val="00694774"/>
    <w:rsid w:val="006948FB"/>
    <w:rsid w:val="00694A84"/>
    <w:rsid w:val="00694F29"/>
    <w:rsid w:val="006951F6"/>
    <w:rsid w:val="006952D2"/>
    <w:rsid w:val="00695442"/>
    <w:rsid w:val="00696095"/>
    <w:rsid w:val="00696122"/>
    <w:rsid w:val="006967D3"/>
    <w:rsid w:val="00696AA4"/>
    <w:rsid w:val="0069738B"/>
    <w:rsid w:val="0069777C"/>
    <w:rsid w:val="0069780B"/>
    <w:rsid w:val="006A00F9"/>
    <w:rsid w:val="006A02FB"/>
    <w:rsid w:val="006A057E"/>
    <w:rsid w:val="006A18BB"/>
    <w:rsid w:val="006A1EA1"/>
    <w:rsid w:val="006A27D0"/>
    <w:rsid w:val="006A2AFF"/>
    <w:rsid w:val="006A2BB7"/>
    <w:rsid w:val="006A2D26"/>
    <w:rsid w:val="006A2D80"/>
    <w:rsid w:val="006A3396"/>
    <w:rsid w:val="006A3901"/>
    <w:rsid w:val="006A3D3A"/>
    <w:rsid w:val="006A3F18"/>
    <w:rsid w:val="006A41A6"/>
    <w:rsid w:val="006A430F"/>
    <w:rsid w:val="006A498E"/>
    <w:rsid w:val="006A4A0B"/>
    <w:rsid w:val="006A51E5"/>
    <w:rsid w:val="006A5A07"/>
    <w:rsid w:val="006A5D7F"/>
    <w:rsid w:val="006A62B1"/>
    <w:rsid w:val="006A6391"/>
    <w:rsid w:val="006A6925"/>
    <w:rsid w:val="006A7031"/>
    <w:rsid w:val="006A7A08"/>
    <w:rsid w:val="006A7DC3"/>
    <w:rsid w:val="006B09C5"/>
    <w:rsid w:val="006B18AA"/>
    <w:rsid w:val="006B29F2"/>
    <w:rsid w:val="006B344B"/>
    <w:rsid w:val="006B378C"/>
    <w:rsid w:val="006B3D0E"/>
    <w:rsid w:val="006B3D5F"/>
    <w:rsid w:val="006B4056"/>
    <w:rsid w:val="006B41EB"/>
    <w:rsid w:val="006B56CF"/>
    <w:rsid w:val="006B5AAF"/>
    <w:rsid w:val="006B5B38"/>
    <w:rsid w:val="006B6312"/>
    <w:rsid w:val="006B66D2"/>
    <w:rsid w:val="006B681F"/>
    <w:rsid w:val="006B6CCC"/>
    <w:rsid w:val="006B6CD6"/>
    <w:rsid w:val="006B6D23"/>
    <w:rsid w:val="006B6E4A"/>
    <w:rsid w:val="006B72B0"/>
    <w:rsid w:val="006B72C1"/>
    <w:rsid w:val="006B7810"/>
    <w:rsid w:val="006B78E6"/>
    <w:rsid w:val="006C0E98"/>
    <w:rsid w:val="006C1003"/>
    <w:rsid w:val="006C1F6C"/>
    <w:rsid w:val="006C2E2F"/>
    <w:rsid w:val="006C33FD"/>
    <w:rsid w:val="006C36CB"/>
    <w:rsid w:val="006C3DEF"/>
    <w:rsid w:val="006C4406"/>
    <w:rsid w:val="006C4CE2"/>
    <w:rsid w:val="006C526E"/>
    <w:rsid w:val="006C5379"/>
    <w:rsid w:val="006C56E6"/>
    <w:rsid w:val="006C599B"/>
    <w:rsid w:val="006C5CBB"/>
    <w:rsid w:val="006C6A67"/>
    <w:rsid w:val="006C79B6"/>
    <w:rsid w:val="006C7A17"/>
    <w:rsid w:val="006C7CC8"/>
    <w:rsid w:val="006C7CF4"/>
    <w:rsid w:val="006D0F61"/>
    <w:rsid w:val="006D110D"/>
    <w:rsid w:val="006D131C"/>
    <w:rsid w:val="006D1894"/>
    <w:rsid w:val="006D2729"/>
    <w:rsid w:val="006D27D7"/>
    <w:rsid w:val="006D2C16"/>
    <w:rsid w:val="006D2F1B"/>
    <w:rsid w:val="006D38A4"/>
    <w:rsid w:val="006D48E1"/>
    <w:rsid w:val="006D529C"/>
    <w:rsid w:val="006D5ABC"/>
    <w:rsid w:val="006D5AEE"/>
    <w:rsid w:val="006D5B58"/>
    <w:rsid w:val="006D5FA1"/>
    <w:rsid w:val="006D675D"/>
    <w:rsid w:val="006D6973"/>
    <w:rsid w:val="006D6C8B"/>
    <w:rsid w:val="006D7251"/>
    <w:rsid w:val="006D7D35"/>
    <w:rsid w:val="006E1169"/>
    <w:rsid w:val="006E14B8"/>
    <w:rsid w:val="006E14F4"/>
    <w:rsid w:val="006E18EB"/>
    <w:rsid w:val="006E196B"/>
    <w:rsid w:val="006E1F6A"/>
    <w:rsid w:val="006E2427"/>
    <w:rsid w:val="006E27FE"/>
    <w:rsid w:val="006E2C38"/>
    <w:rsid w:val="006E2D5B"/>
    <w:rsid w:val="006E3423"/>
    <w:rsid w:val="006E3859"/>
    <w:rsid w:val="006E3B5C"/>
    <w:rsid w:val="006E3C30"/>
    <w:rsid w:val="006E462C"/>
    <w:rsid w:val="006E4A54"/>
    <w:rsid w:val="006E4BF9"/>
    <w:rsid w:val="006E4E95"/>
    <w:rsid w:val="006E5429"/>
    <w:rsid w:val="006E580C"/>
    <w:rsid w:val="006E5906"/>
    <w:rsid w:val="006E5E55"/>
    <w:rsid w:val="006E6B2B"/>
    <w:rsid w:val="006E6CE7"/>
    <w:rsid w:val="006E6E84"/>
    <w:rsid w:val="006E6F44"/>
    <w:rsid w:val="006E74A4"/>
    <w:rsid w:val="006E75FE"/>
    <w:rsid w:val="006E7848"/>
    <w:rsid w:val="006E7D9A"/>
    <w:rsid w:val="006E7F93"/>
    <w:rsid w:val="006E7FEB"/>
    <w:rsid w:val="006F0185"/>
    <w:rsid w:val="006F0297"/>
    <w:rsid w:val="006F0692"/>
    <w:rsid w:val="006F0DAB"/>
    <w:rsid w:val="006F1486"/>
    <w:rsid w:val="006F15F8"/>
    <w:rsid w:val="006F17C8"/>
    <w:rsid w:val="006F1A71"/>
    <w:rsid w:val="006F1F96"/>
    <w:rsid w:val="006F1FFB"/>
    <w:rsid w:val="006F2EBD"/>
    <w:rsid w:val="006F2FDB"/>
    <w:rsid w:val="006F3E77"/>
    <w:rsid w:val="006F404F"/>
    <w:rsid w:val="006F46E6"/>
    <w:rsid w:val="006F4870"/>
    <w:rsid w:val="006F4A7A"/>
    <w:rsid w:val="006F4EBB"/>
    <w:rsid w:val="006F59F0"/>
    <w:rsid w:val="006F5C67"/>
    <w:rsid w:val="006F63C0"/>
    <w:rsid w:val="006F6DE5"/>
    <w:rsid w:val="006F7874"/>
    <w:rsid w:val="006F7AEF"/>
    <w:rsid w:val="00700DF6"/>
    <w:rsid w:val="00701325"/>
    <w:rsid w:val="00701415"/>
    <w:rsid w:val="00701B02"/>
    <w:rsid w:val="007020F2"/>
    <w:rsid w:val="00702975"/>
    <w:rsid w:val="00702ACE"/>
    <w:rsid w:val="00702F43"/>
    <w:rsid w:val="00703011"/>
    <w:rsid w:val="0070328F"/>
    <w:rsid w:val="007033B1"/>
    <w:rsid w:val="0070373E"/>
    <w:rsid w:val="00703D42"/>
    <w:rsid w:val="00704294"/>
    <w:rsid w:val="007045F9"/>
    <w:rsid w:val="007047F0"/>
    <w:rsid w:val="00704B85"/>
    <w:rsid w:val="00704C7E"/>
    <w:rsid w:val="007051BA"/>
    <w:rsid w:val="0070572D"/>
    <w:rsid w:val="00706406"/>
    <w:rsid w:val="0070693D"/>
    <w:rsid w:val="00706C7E"/>
    <w:rsid w:val="00707531"/>
    <w:rsid w:val="00707E77"/>
    <w:rsid w:val="0071015B"/>
    <w:rsid w:val="007112F3"/>
    <w:rsid w:val="007120C4"/>
    <w:rsid w:val="00712250"/>
    <w:rsid w:val="007125AF"/>
    <w:rsid w:val="00713554"/>
    <w:rsid w:val="007154B7"/>
    <w:rsid w:val="0071589B"/>
    <w:rsid w:val="00715D80"/>
    <w:rsid w:val="007162F6"/>
    <w:rsid w:val="00716331"/>
    <w:rsid w:val="0071635D"/>
    <w:rsid w:val="007163A9"/>
    <w:rsid w:val="007166F7"/>
    <w:rsid w:val="00717351"/>
    <w:rsid w:val="00717A31"/>
    <w:rsid w:val="00720A34"/>
    <w:rsid w:val="00720AB8"/>
    <w:rsid w:val="00720B26"/>
    <w:rsid w:val="0072138A"/>
    <w:rsid w:val="007213E8"/>
    <w:rsid w:val="00721C0F"/>
    <w:rsid w:val="00722BE6"/>
    <w:rsid w:val="00723388"/>
    <w:rsid w:val="0072352B"/>
    <w:rsid w:val="007235C4"/>
    <w:rsid w:val="00723A9C"/>
    <w:rsid w:val="00723C1C"/>
    <w:rsid w:val="00723C30"/>
    <w:rsid w:val="0072452E"/>
    <w:rsid w:val="00724955"/>
    <w:rsid w:val="00724E2F"/>
    <w:rsid w:val="00725220"/>
    <w:rsid w:val="0072554A"/>
    <w:rsid w:val="00725875"/>
    <w:rsid w:val="00725983"/>
    <w:rsid w:val="00726EF3"/>
    <w:rsid w:val="00726FC2"/>
    <w:rsid w:val="0072751B"/>
    <w:rsid w:val="00727531"/>
    <w:rsid w:val="00727774"/>
    <w:rsid w:val="00727CA4"/>
    <w:rsid w:val="007301F2"/>
    <w:rsid w:val="007305F5"/>
    <w:rsid w:val="007314B6"/>
    <w:rsid w:val="00731F0D"/>
    <w:rsid w:val="007328C2"/>
    <w:rsid w:val="00732B7F"/>
    <w:rsid w:val="00733BC3"/>
    <w:rsid w:val="00734232"/>
    <w:rsid w:val="007342D2"/>
    <w:rsid w:val="007343AE"/>
    <w:rsid w:val="007343DA"/>
    <w:rsid w:val="007345CD"/>
    <w:rsid w:val="00734936"/>
    <w:rsid w:val="00734947"/>
    <w:rsid w:val="00734C45"/>
    <w:rsid w:val="0073562D"/>
    <w:rsid w:val="007356DA"/>
    <w:rsid w:val="00735BA5"/>
    <w:rsid w:val="00735CF3"/>
    <w:rsid w:val="0073600B"/>
    <w:rsid w:val="007360F7"/>
    <w:rsid w:val="00736197"/>
    <w:rsid w:val="0073704D"/>
    <w:rsid w:val="0073743A"/>
    <w:rsid w:val="00737A11"/>
    <w:rsid w:val="00737A44"/>
    <w:rsid w:val="00737BFF"/>
    <w:rsid w:val="0074046A"/>
    <w:rsid w:val="0074059D"/>
    <w:rsid w:val="007408B5"/>
    <w:rsid w:val="00740C2A"/>
    <w:rsid w:val="00740C5D"/>
    <w:rsid w:val="0074101B"/>
    <w:rsid w:val="00741AD2"/>
    <w:rsid w:val="00742DCE"/>
    <w:rsid w:val="0074358D"/>
    <w:rsid w:val="00743902"/>
    <w:rsid w:val="00743E3A"/>
    <w:rsid w:val="007443C2"/>
    <w:rsid w:val="0074443F"/>
    <w:rsid w:val="007444AC"/>
    <w:rsid w:val="007444FA"/>
    <w:rsid w:val="00745254"/>
    <w:rsid w:val="00745851"/>
    <w:rsid w:val="00745B46"/>
    <w:rsid w:val="00745C2E"/>
    <w:rsid w:val="00745DC0"/>
    <w:rsid w:val="00745E59"/>
    <w:rsid w:val="0074672F"/>
    <w:rsid w:val="00746A04"/>
    <w:rsid w:val="00746B12"/>
    <w:rsid w:val="00746B36"/>
    <w:rsid w:val="00746BC8"/>
    <w:rsid w:val="00750451"/>
    <w:rsid w:val="007508DB"/>
    <w:rsid w:val="0075092D"/>
    <w:rsid w:val="00750BA7"/>
    <w:rsid w:val="00750FDF"/>
    <w:rsid w:val="0075128F"/>
    <w:rsid w:val="00751543"/>
    <w:rsid w:val="007516C8"/>
    <w:rsid w:val="00751719"/>
    <w:rsid w:val="007519F9"/>
    <w:rsid w:val="007521FE"/>
    <w:rsid w:val="00752512"/>
    <w:rsid w:val="00752BF8"/>
    <w:rsid w:val="00752E44"/>
    <w:rsid w:val="00753044"/>
    <w:rsid w:val="007534B4"/>
    <w:rsid w:val="007534D1"/>
    <w:rsid w:val="00753CB8"/>
    <w:rsid w:val="007542E5"/>
    <w:rsid w:val="007544ED"/>
    <w:rsid w:val="007548A4"/>
    <w:rsid w:val="007560B4"/>
    <w:rsid w:val="007560F0"/>
    <w:rsid w:val="0075624C"/>
    <w:rsid w:val="007569BA"/>
    <w:rsid w:val="00756E13"/>
    <w:rsid w:val="007571FC"/>
    <w:rsid w:val="0075722B"/>
    <w:rsid w:val="007579B4"/>
    <w:rsid w:val="00760066"/>
    <w:rsid w:val="00760B23"/>
    <w:rsid w:val="00760FEB"/>
    <w:rsid w:val="007619A7"/>
    <w:rsid w:val="0076260C"/>
    <w:rsid w:val="0076266F"/>
    <w:rsid w:val="0076366D"/>
    <w:rsid w:val="007636CD"/>
    <w:rsid w:val="00763714"/>
    <w:rsid w:val="0076448C"/>
    <w:rsid w:val="0076472E"/>
    <w:rsid w:val="00764CCE"/>
    <w:rsid w:val="00764CD2"/>
    <w:rsid w:val="007651F8"/>
    <w:rsid w:val="00765A33"/>
    <w:rsid w:val="00765B78"/>
    <w:rsid w:val="007661EF"/>
    <w:rsid w:val="00766FFD"/>
    <w:rsid w:val="0076735B"/>
    <w:rsid w:val="007708CB"/>
    <w:rsid w:val="0077090C"/>
    <w:rsid w:val="00770B89"/>
    <w:rsid w:val="00770BBA"/>
    <w:rsid w:val="00770D93"/>
    <w:rsid w:val="00771309"/>
    <w:rsid w:val="007720BC"/>
    <w:rsid w:val="00772772"/>
    <w:rsid w:val="007727D7"/>
    <w:rsid w:val="00772D58"/>
    <w:rsid w:val="00773011"/>
    <w:rsid w:val="00773875"/>
    <w:rsid w:val="00773970"/>
    <w:rsid w:val="007739BF"/>
    <w:rsid w:val="00774684"/>
    <w:rsid w:val="00775292"/>
    <w:rsid w:val="00775545"/>
    <w:rsid w:val="00775B66"/>
    <w:rsid w:val="0077606E"/>
    <w:rsid w:val="00776189"/>
    <w:rsid w:val="00776616"/>
    <w:rsid w:val="0077661D"/>
    <w:rsid w:val="00776EF7"/>
    <w:rsid w:val="00777209"/>
    <w:rsid w:val="0077721B"/>
    <w:rsid w:val="0077739C"/>
    <w:rsid w:val="007774AB"/>
    <w:rsid w:val="00777827"/>
    <w:rsid w:val="007778D5"/>
    <w:rsid w:val="00777D4E"/>
    <w:rsid w:val="00777DF9"/>
    <w:rsid w:val="0078045D"/>
    <w:rsid w:val="007809B1"/>
    <w:rsid w:val="00780F0D"/>
    <w:rsid w:val="00781457"/>
    <w:rsid w:val="0078146C"/>
    <w:rsid w:val="00782025"/>
    <w:rsid w:val="007821DA"/>
    <w:rsid w:val="00782CDC"/>
    <w:rsid w:val="00782FEA"/>
    <w:rsid w:val="007836B7"/>
    <w:rsid w:val="0078417A"/>
    <w:rsid w:val="007842C0"/>
    <w:rsid w:val="0078468B"/>
    <w:rsid w:val="007846BF"/>
    <w:rsid w:val="00785450"/>
    <w:rsid w:val="00785591"/>
    <w:rsid w:val="007857FA"/>
    <w:rsid w:val="00785D61"/>
    <w:rsid w:val="00786033"/>
    <w:rsid w:val="0078613A"/>
    <w:rsid w:val="00786440"/>
    <w:rsid w:val="00786562"/>
    <w:rsid w:val="00786FD2"/>
    <w:rsid w:val="007871B7"/>
    <w:rsid w:val="00787A73"/>
    <w:rsid w:val="0079024B"/>
    <w:rsid w:val="0079083F"/>
    <w:rsid w:val="00790D0A"/>
    <w:rsid w:val="00790E02"/>
    <w:rsid w:val="007910A8"/>
    <w:rsid w:val="00791398"/>
    <w:rsid w:val="007918B6"/>
    <w:rsid w:val="00791E7E"/>
    <w:rsid w:val="007922F5"/>
    <w:rsid w:val="00792FA9"/>
    <w:rsid w:val="00793141"/>
    <w:rsid w:val="0079336F"/>
    <w:rsid w:val="007934C8"/>
    <w:rsid w:val="00793674"/>
    <w:rsid w:val="00793E99"/>
    <w:rsid w:val="00793F22"/>
    <w:rsid w:val="007941F8"/>
    <w:rsid w:val="00794211"/>
    <w:rsid w:val="00794F28"/>
    <w:rsid w:val="007958E8"/>
    <w:rsid w:val="007960D2"/>
    <w:rsid w:val="00796381"/>
    <w:rsid w:val="00796EB6"/>
    <w:rsid w:val="00797739"/>
    <w:rsid w:val="00797B08"/>
    <w:rsid w:val="00797BED"/>
    <w:rsid w:val="007A038B"/>
    <w:rsid w:val="007A0401"/>
    <w:rsid w:val="007A054D"/>
    <w:rsid w:val="007A1D59"/>
    <w:rsid w:val="007A223D"/>
    <w:rsid w:val="007A2BE8"/>
    <w:rsid w:val="007A2EA7"/>
    <w:rsid w:val="007A3EEA"/>
    <w:rsid w:val="007A4276"/>
    <w:rsid w:val="007A4658"/>
    <w:rsid w:val="007A52F3"/>
    <w:rsid w:val="007A59F8"/>
    <w:rsid w:val="007A62C2"/>
    <w:rsid w:val="007A6497"/>
    <w:rsid w:val="007A6E30"/>
    <w:rsid w:val="007A7400"/>
    <w:rsid w:val="007A7678"/>
    <w:rsid w:val="007A7CE2"/>
    <w:rsid w:val="007B01EC"/>
    <w:rsid w:val="007B0287"/>
    <w:rsid w:val="007B0663"/>
    <w:rsid w:val="007B0FBA"/>
    <w:rsid w:val="007B1B8D"/>
    <w:rsid w:val="007B34BE"/>
    <w:rsid w:val="007B34D3"/>
    <w:rsid w:val="007B3556"/>
    <w:rsid w:val="007B3C40"/>
    <w:rsid w:val="007B4F73"/>
    <w:rsid w:val="007B5656"/>
    <w:rsid w:val="007B57A5"/>
    <w:rsid w:val="007B5EE7"/>
    <w:rsid w:val="007B654E"/>
    <w:rsid w:val="007B6953"/>
    <w:rsid w:val="007B6B48"/>
    <w:rsid w:val="007B6DFC"/>
    <w:rsid w:val="007B7184"/>
    <w:rsid w:val="007B741F"/>
    <w:rsid w:val="007B764B"/>
    <w:rsid w:val="007B79E1"/>
    <w:rsid w:val="007B7DA2"/>
    <w:rsid w:val="007C0BA7"/>
    <w:rsid w:val="007C0F6D"/>
    <w:rsid w:val="007C13F9"/>
    <w:rsid w:val="007C1589"/>
    <w:rsid w:val="007C173E"/>
    <w:rsid w:val="007C1F46"/>
    <w:rsid w:val="007C216D"/>
    <w:rsid w:val="007C2673"/>
    <w:rsid w:val="007C280D"/>
    <w:rsid w:val="007C2BC5"/>
    <w:rsid w:val="007C2DAB"/>
    <w:rsid w:val="007C2EA5"/>
    <w:rsid w:val="007C32CB"/>
    <w:rsid w:val="007C3434"/>
    <w:rsid w:val="007C350D"/>
    <w:rsid w:val="007C45F2"/>
    <w:rsid w:val="007C46EF"/>
    <w:rsid w:val="007C530E"/>
    <w:rsid w:val="007C5433"/>
    <w:rsid w:val="007C55C1"/>
    <w:rsid w:val="007C5C14"/>
    <w:rsid w:val="007C649A"/>
    <w:rsid w:val="007C7053"/>
    <w:rsid w:val="007C77F3"/>
    <w:rsid w:val="007C7976"/>
    <w:rsid w:val="007C7F49"/>
    <w:rsid w:val="007D0A26"/>
    <w:rsid w:val="007D0ECB"/>
    <w:rsid w:val="007D140F"/>
    <w:rsid w:val="007D15AF"/>
    <w:rsid w:val="007D219B"/>
    <w:rsid w:val="007D25E4"/>
    <w:rsid w:val="007D28B9"/>
    <w:rsid w:val="007D2D6D"/>
    <w:rsid w:val="007D3D4C"/>
    <w:rsid w:val="007D4275"/>
    <w:rsid w:val="007D46CC"/>
    <w:rsid w:val="007D4E82"/>
    <w:rsid w:val="007D5A5E"/>
    <w:rsid w:val="007D63EE"/>
    <w:rsid w:val="007D6858"/>
    <w:rsid w:val="007D6988"/>
    <w:rsid w:val="007D7238"/>
    <w:rsid w:val="007D73C1"/>
    <w:rsid w:val="007D788A"/>
    <w:rsid w:val="007D7B49"/>
    <w:rsid w:val="007D7EF4"/>
    <w:rsid w:val="007E029C"/>
    <w:rsid w:val="007E0620"/>
    <w:rsid w:val="007E1303"/>
    <w:rsid w:val="007E1575"/>
    <w:rsid w:val="007E1673"/>
    <w:rsid w:val="007E1A4E"/>
    <w:rsid w:val="007E1DB5"/>
    <w:rsid w:val="007E2146"/>
    <w:rsid w:val="007E2541"/>
    <w:rsid w:val="007E26B3"/>
    <w:rsid w:val="007E335B"/>
    <w:rsid w:val="007E37F2"/>
    <w:rsid w:val="007E4558"/>
    <w:rsid w:val="007E45BE"/>
    <w:rsid w:val="007E48B2"/>
    <w:rsid w:val="007E4D65"/>
    <w:rsid w:val="007E54BE"/>
    <w:rsid w:val="007E5731"/>
    <w:rsid w:val="007E575C"/>
    <w:rsid w:val="007E5E72"/>
    <w:rsid w:val="007E5F17"/>
    <w:rsid w:val="007E63BA"/>
    <w:rsid w:val="007E6427"/>
    <w:rsid w:val="007E67C3"/>
    <w:rsid w:val="007F00DB"/>
    <w:rsid w:val="007F014A"/>
    <w:rsid w:val="007F0F31"/>
    <w:rsid w:val="007F10EF"/>
    <w:rsid w:val="007F177B"/>
    <w:rsid w:val="007F1A5F"/>
    <w:rsid w:val="007F1B17"/>
    <w:rsid w:val="007F1D07"/>
    <w:rsid w:val="007F2A1E"/>
    <w:rsid w:val="007F2C27"/>
    <w:rsid w:val="007F30CA"/>
    <w:rsid w:val="007F364E"/>
    <w:rsid w:val="007F4884"/>
    <w:rsid w:val="007F49D5"/>
    <w:rsid w:val="007F4F04"/>
    <w:rsid w:val="007F517E"/>
    <w:rsid w:val="007F63C1"/>
    <w:rsid w:val="007F6664"/>
    <w:rsid w:val="007F6AB0"/>
    <w:rsid w:val="007F7184"/>
    <w:rsid w:val="007F7989"/>
    <w:rsid w:val="0080013F"/>
    <w:rsid w:val="008003D7"/>
    <w:rsid w:val="008007A3"/>
    <w:rsid w:val="00800DDF"/>
    <w:rsid w:val="008011DD"/>
    <w:rsid w:val="008016B2"/>
    <w:rsid w:val="0080185B"/>
    <w:rsid w:val="0080189C"/>
    <w:rsid w:val="00802A2B"/>
    <w:rsid w:val="00802A68"/>
    <w:rsid w:val="00802B65"/>
    <w:rsid w:val="00802C47"/>
    <w:rsid w:val="00802D74"/>
    <w:rsid w:val="00803343"/>
    <w:rsid w:val="0080367E"/>
    <w:rsid w:val="00804826"/>
    <w:rsid w:val="008052CA"/>
    <w:rsid w:val="00805727"/>
    <w:rsid w:val="008057BC"/>
    <w:rsid w:val="008059D4"/>
    <w:rsid w:val="00805BE7"/>
    <w:rsid w:val="00806476"/>
    <w:rsid w:val="008065D3"/>
    <w:rsid w:val="008067E7"/>
    <w:rsid w:val="00806909"/>
    <w:rsid w:val="00806F1B"/>
    <w:rsid w:val="008071F2"/>
    <w:rsid w:val="008072DD"/>
    <w:rsid w:val="00807F77"/>
    <w:rsid w:val="008101C0"/>
    <w:rsid w:val="00810864"/>
    <w:rsid w:val="00811657"/>
    <w:rsid w:val="00812072"/>
    <w:rsid w:val="0081292E"/>
    <w:rsid w:val="00812C2A"/>
    <w:rsid w:val="00812C79"/>
    <w:rsid w:val="00813956"/>
    <w:rsid w:val="0081406F"/>
    <w:rsid w:val="0081412F"/>
    <w:rsid w:val="00814285"/>
    <w:rsid w:val="0081435C"/>
    <w:rsid w:val="00814657"/>
    <w:rsid w:val="008150E5"/>
    <w:rsid w:val="00815BD1"/>
    <w:rsid w:val="00816D31"/>
    <w:rsid w:val="00816D77"/>
    <w:rsid w:val="0081705E"/>
    <w:rsid w:val="00817205"/>
    <w:rsid w:val="00817CAB"/>
    <w:rsid w:val="00817D07"/>
    <w:rsid w:val="00817E5D"/>
    <w:rsid w:val="00820478"/>
    <w:rsid w:val="00820540"/>
    <w:rsid w:val="00820B60"/>
    <w:rsid w:val="008211AB"/>
    <w:rsid w:val="008212CB"/>
    <w:rsid w:val="00821913"/>
    <w:rsid w:val="00823336"/>
    <w:rsid w:val="0082378C"/>
    <w:rsid w:val="00823828"/>
    <w:rsid w:val="00823E0C"/>
    <w:rsid w:val="008248F3"/>
    <w:rsid w:val="00824CBC"/>
    <w:rsid w:val="008250BF"/>
    <w:rsid w:val="00825493"/>
    <w:rsid w:val="0082567D"/>
    <w:rsid w:val="00825997"/>
    <w:rsid w:val="00826180"/>
    <w:rsid w:val="00826A59"/>
    <w:rsid w:val="00826FE3"/>
    <w:rsid w:val="008273D0"/>
    <w:rsid w:val="0082785D"/>
    <w:rsid w:val="00827B49"/>
    <w:rsid w:val="00827EDF"/>
    <w:rsid w:val="00830053"/>
    <w:rsid w:val="008301D0"/>
    <w:rsid w:val="008304AA"/>
    <w:rsid w:val="008306FB"/>
    <w:rsid w:val="00830A02"/>
    <w:rsid w:val="00830D9A"/>
    <w:rsid w:val="00830FA9"/>
    <w:rsid w:val="0083162D"/>
    <w:rsid w:val="00831835"/>
    <w:rsid w:val="00831A49"/>
    <w:rsid w:val="00831C17"/>
    <w:rsid w:val="00831FA1"/>
    <w:rsid w:val="00832460"/>
    <w:rsid w:val="00832556"/>
    <w:rsid w:val="00832DC6"/>
    <w:rsid w:val="00832EFB"/>
    <w:rsid w:val="008337CE"/>
    <w:rsid w:val="00833964"/>
    <w:rsid w:val="00833BEE"/>
    <w:rsid w:val="00834071"/>
    <w:rsid w:val="008342C3"/>
    <w:rsid w:val="00834509"/>
    <w:rsid w:val="0083455D"/>
    <w:rsid w:val="008347B2"/>
    <w:rsid w:val="00834C76"/>
    <w:rsid w:val="00835087"/>
    <w:rsid w:val="008351DE"/>
    <w:rsid w:val="00835458"/>
    <w:rsid w:val="008357CD"/>
    <w:rsid w:val="00835A93"/>
    <w:rsid w:val="00835D2C"/>
    <w:rsid w:val="0083629D"/>
    <w:rsid w:val="008365B8"/>
    <w:rsid w:val="008368FB"/>
    <w:rsid w:val="008369F9"/>
    <w:rsid w:val="008371E1"/>
    <w:rsid w:val="0084020B"/>
    <w:rsid w:val="008407DA"/>
    <w:rsid w:val="00841D11"/>
    <w:rsid w:val="00841EE2"/>
    <w:rsid w:val="00841FC9"/>
    <w:rsid w:val="008424FE"/>
    <w:rsid w:val="008431FD"/>
    <w:rsid w:val="008440DC"/>
    <w:rsid w:val="0084427C"/>
    <w:rsid w:val="008442F3"/>
    <w:rsid w:val="00844929"/>
    <w:rsid w:val="00844C22"/>
    <w:rsid w:val="00844DEA"/>
    <w:rsid w:val="0084566F"/>
    <w:rsid w:val="008458D4"/>
    <w:rsid w:val="00845BCE"/>
    <w:rsid w:val="00845CD2"/>
    <w:rsid w:val="00845E89"/>
    <w:rsid w:val="00846682"/>
    <w:rsid w:val="00846E20"/>
    <w:rsid w:val="00847C6C"/>
    <w:rsid w:val="00847EBD"/>
    <w:rsid w:val="008502A8"/>
    <w:rsid w:val="008503A7"/>
    <w:rsid w:val="008504F7"/>
    <w:rsid w:val="00850A33"/>
    <w:rsid w:val="00850A63"/>
    <w:rsid w:val="00850E66"/>
    <w:rsid w:val="00850E86"/>
    <w:rsid w:val="00850EFF"/>
    <w:rsid w:val="008511B5"/>
    <w:rsid w:val="00851373"/>
    <w:rsid w:val="00851733"/>
    <w:rsid w:val="00851822"/>
    <w:rsid w:val="008525EB"/>
    <w:rsid w:val="00852987"/>
    <w:rsid w:val="00852A72"/>
    <w:rsid w:val="00852F22"/>
    <w:rsid w:val="00852FB2"/>
    <w:rsid w:val="00853561"/>
    <w:rsid w:val="00853B59"/>
    <w:rsid w:val="00853C1A"/>
    <w:rsid w:val="008540A1"/>
    <w:rsid w:val="008551B2"/>
    <w:rsid w:val="00855B12"/>
    <w:rsid w:val="008561C0"/>
    <w:rsid w:val="008567BB"/>
    <w:rsid w:val="00856831"/>
    <w:rsid w:val="00856C9A"/>
    <w:rsid w:val="00856E10"/>
    <w:rsid w:val="00857984"/>
    <w:rsid w:val="0086075A"/>
    <w:rsid w:val="00860825"/>
    <w:rsid w:val="00860F76"/>
    <w:rsid w:val="0086131A"/>
    <w:rsid w:val="00861E37"/>
    <w:rsid w:val="0086216C"/>
    <w:rsid w:val="00862A0B"/>
    <w:rsid w:val="00862AB3"/>
    <w:rsid w:val="00862EAD"/>
    <w:rsid w:val="00863882"/>
    <w:rsid w:val="00863A3C"/>
    <w:rsid w:val="00863A5F"/>
    <w:rsid w:val="00863EBD"/>
    <w:rsid w:val="008640E0"/>
    <w:rsid w:val="00864749"/>
    <w:rsid w:val="008648B4"/>
    <w:rsid w:val="00864A33"/>
    <w:rsid w:val="00864D27"/>
    <w:rsid w:val="00865BB3"/>
    <w:rsid w:val="00865E31"/>
    <w:rsid w:val="00865FF3"/>
    <w:rsid w:val="008660D7"/>
    <w:rsid w:val="0086621F"/>
    <w:rsid w:val="008675B0"/>
    <w:rsid w:val="00867E51"/>
    <w:rsid w:val="00867F6D"/>
    <w:rsid w:val="008700E4"/>
    <w:rsid w:val="00870376"/>
    <w:rsid w:val="0087091D"/>
    <w:rsid w:val="00870C12"/>
    <w:rsid w:val="00870CA3"/>
    <w:rsid w:val="00870E7B"/>
    <w:rsid w:val="008714CA"/>
    <w:rsid w:val="00871E06"/>
    <w:rsid w:val="00872414"/>
    <w:rsid w:val="00872A68"/>
    <w:rsid w:val="00872E4F"/>
    <w:rsid w:val="008730EA"/>
    <w:rsid w:val="00873946"/>
    <w:rsid w:val="00873B6B"/>
    <w:rsid w:val="00873BB7"/>
    <w:rsid w:val="00873E19"/>
    <w:rsid w:val="00874208"/>
    <w:rsid w:val="008742F1"/>
    <w:rsid w:val="0087436F"/>
    <w:rsid w:val="00874391"/>
    <w:rsid w:val="008748A2"/>
    <w:rsid w:val="00874A7E"/>
    <w:rsid w:val="00874E95"/>
    <w:rsid w:val="00875D2E"/>
    <w:rsid w:val="00875E8C"/>
    <w:rsid w:val="00875FD4"/>
    <w:rsid w:val="008763E6"/>
    <w:rsid w:val="00876D07"/>
    <w:rsid w:val="00877652"/>
    <w:rsid w:val="008778E9"/>
    <w:rsid w:val="00877A79"/>
    <w:rsid w:val="008805D4"/>
    <w:rsid w:val="00880C44"/>
    <w:rsid w:val="00880D0E"/>
    <w:rsid w:val="00881363"/>
    <w:rsid w:val="008814C1"/>
    <w:rsid w:val="008816BA"/>
    <w:rsid w:val="00881DB6"/>
    <w:rsid w:val="00881EEF"/>
    <w:rsid w:val="00881FAF"/>
    <w:rsid w:val="0088270E"/>
    <w:rsid w:val="00882BED"/>
    <w:rsid w:val="00883102"/>
    <w:rsid w:val="00883408"/>
    <w:rsid w:val="00883E4D"/>
    <w:rsid w:val="00884465"/>
    <w:rsid w:val="008848BF"/>
    <w:rsid w:val="0088521F"/>
    <w:rsid w:val="00885882"/>
    <w:rsid w:val="00885ED4"/>
    <w:rsid w:val="0088639A"/>
    <w:rsid w:val="008870A5"/>
    <w:rsid w:val="0088780E"/>
    <w:rsid w:val="0088790A"/>
    <w:rsid w:val="00887B1E"/>
    <w:rsid w:val="00887BC5"/>
    <w:rsid w:val="0089072A"/>
    <w:rsid w:val="0089074F"/>
    <w:rsid w:val="00890F3F"/>
    <w:rsid w:val="00891056"/>
    <w:rsid w:val="00891152"/>
    <w:rsid w:val="008911F6"/>
    <w:rsid w:val="00891405"/>
    <w:rsid w:val="00891D5A"/>
    <w:rsid w:val="008923AD"/>
    <w:rsid w:val="008925FB"/>
    <w:rsid w:val="008928E4"/>
    <w:rsid w:val="00892931"/>
    <w:rsid w:val="0089390F"/>
    <w:rsid w:val="00893E9C"/>
    <w:rsid w:val="0089470C"/>
    <w:rsid w:val="008948D0"/>
    <w:rsid w:val="00894AB1"/>
    <w:rsid w:val="00894BF6"/>
    <w:rsid w:val="008978B4"/>
    <w:rsid w:val="008A01AF"/>
    <w:rsid w:val="008A0323"/>
    <w:rsid w:val="008A0347"/>
    <w:rsid w:val="008A063F"/>
    <w:rsid w:val="008A08FA"/>
    <w:rsid w:val="008A12DF"/>
    <w:rsid w:val="008A1588"/>
    <w:rsid w:val="008A17EE"/>
    <w:rsid w:val="008A1BF2"/>
    <w:rsid w:val="008A1EB2"/>
    <w:rsid w:val="008A2877"/>
    <w:rsid w:val="008A2908"/>
    <w:rsid w:val="008A293E"/>
    <w:rsid w:val="008A2C49"/>
    <w:rsid w:val="008A2E9A"/>
    <w:rsid w:val="008A34E8"/>
    <w:rsid w:val="008A376E"/>
    <w:rsid w:val="008A3B30"/>
    <w:rsid w:val="008A3FE7"/>
    <w:rsid w:val="008A409F"/>
    <w:rsid w:val="008A4FF3"/>
    <w:rsid w:val="008A50F3"/>
    <w:rsid w:val="008A52CB"/>
    <w:rsid w:val="008A5996"/>
    <w:rsid w:val="008A5A9D"/>
    <w:rsid w:val="008A5F79"/>
    <w:rsid w:val="008A6841"/>
    <w:rsid w:val="008A6880"/>
    <w:rsid w:val="008A6A4B"/>
    <w:rsid w:val="008A6DA0"/>
    <w:rsid w:val="008A6E3E"/>
    <w:rsid w:val="008A739E"/>
    <w:rsid w:val="008A770A"/>
    <w:rsid w:val="008A7E4C"/>
    <w:rsid w:val="008A7E4E"/>
    <w:rsid w:val="008A7ED3"/>
    <w:rsid w:val="008B0999"/>
    <w:rsid w:val="008B1339"/>
    <w:rsid w:val="008B1A13"/>
    <w:rsid w:val="008B1BEA"/>
    <w:rsid w:val="008B1D22"/>
    <w:rsid w:val="008B1D50"/>
    <w:rsid w:val="008B1EA6"/>
    <w:rsid w:val="008B2469"/>
    <w:rsid w:val="008B2778"/>
    <w:rsid w:val="008B28F7"/>
    <w:rsid w:val="008B29A5"/>
    <w:rsid w:val="008B2A25"/>
    <w:rsid w:val="008B2F2C"/>
    <w:rsid w:val="008B30AB"/>
    <w:rsid w:val="008B3134"/>
    <w:rsid w:val="008B41E2"/>
    <w:rsid w:val="008B44B7"/>
    <w:rsid w:val="008B4A32"/>
    <w:rsid w:val="008B5097"/>
    <w:rsid w:val="008B5985"/>
    <w:rsid w:val="008B5A73"/>
    <w:rsid w:val="008B5E99"/>
    <w:rsid w:val="008B6550"/>
    <w:rsid w:val="008B6D68"/>
    <w:rsid w:val="008B700B"/>
    <w:rsid w:val="008B79BB"/>
    <w:rsid w:val="008B7D19"/>
    <w:rsid w:val="008C00C3"/>
    <w:rsid w:val="008C0150"/>
    <w:rsid w:val="008C073B"/>
    <w:rsid w:val="008C0F91"/>
    <w:rsid w:val="008C114D"/>
    <w:rsid w:val="008C134B"/>
    <w:rsid w:val="008C13AB"/>
    <w:rsid w:val="008C13AF"/>
    <w:rsid w:val="008C1D5F"/>
    <w:rsid w:val="008C2579"/>
    <w:rsid w:val="008C2B02"/>
    <w:rsid w:val="008C35B4"/>
    <w:rsid w:val="008C444D"/>
    <w:rsid w:val="008C4B46"/>
    <w:rsid w:val="008C4CC3"/>
    <w:rsid w:val="008C57C9"/>
    <w:rsid w:val="008C5FB3"/>
    <w:rsid w:val="008C61DC"/>
    <w:rsid w:val="008C6688"/>
    <w:rsid w:val="008C7124"/>
    <w:rsid w:val="008C7CC0"/>
    <w:rsid w:val="008D0FAC"/>
    <w:rsid w:val="008D105B"/>
    <w:rsid w:val="008D16AC"/>
    <w:rsid w:val="008D1938"/>
    <w:rsid w:val="008D2176"/>
    <w:rsid w:val="008D22EC"/>
    <w:rsid w:val="008D2564"/>
    <w:rsid w:val="008D25A9"/>
    <w:rsid w:val="008D25AE"/>
    <w:rsid w:val="008D28E0"/>
    <w:rsid w:val="008D3760"/>
    <w:rsid w:val="008D3B54"/>
    <w:rsid w:val="008D3C59"/>
    <w:rsid w:val="008D4110"/>
    <w:rsid w:val="008D4AEB"/>
    <w:rsid w:val="008D5498"/>
    <w:rsid w:val="008D5A0F"/>
    <w:rsid w:val="008D6B4E"/>
    <w:rsid w:val="008D6C01"/>
    <w:rsid w:val="008D7EBA"/>
    <w:rsid w:val="008D7F04"/>
    <w:rsid w:val="008E040D"/>
    <w:rsid w:val="008E08D7"/>
    <w:rsid w:val="008E0948"/>
    <w:rsid w:val="008E1119"/>
    <w:rsid w:val="008E136C"/>
    <w:rsid w:val="008E16BF"/>
    <w:rsid w:val="008E1818"/>
    <w:rsid w:val="008E18B9"/>
    <w:rsid w:val="008E1C14"/>
    <w:rsid w:val="008E2811"/>
    <w:rsid w:val="008E29EC"/>
    <w:rsid w:val="008E2BE5"/>
    <w:rsid w:val="008E2C83"/>
    <w:rsid w:val="008E2CBA"/>
    <w:rsid w:val="008E32DE"/>
    <w:rsid w:val="008E3330"/>
    <w:rsid w:val="008E33A5"/>
    <w:rsid w:val="008E3AC6"/>
    <w:rsid w:val="008E3AE4"/>
    <w:rsid w:val="008E3F4A"/>
    <w:rsid w:val="008E41B5"/>
    <w:rsid w:val="008E4924"/>
    <w:rsid w:val="008E4EE6"/>
    <w:rsid w:val="008E5445"/>
    <w:rsid w:val="008E5940"/>
    <w:rsid w:val="008E599F"/>
    <w:rsid w:val="008E5C10"/>
    <w:rsid w:val="008E6228"/>
    <w:rsid w:val="008E62B1"/>
    <w:rsid w:val="008E6BC3"/>
    <w:rsid w:val="008E72CD"/>
    <w:rsid w:val="008E74B8"/>
    <w:rsid w:val="008E7903"/>
    <w:rsid w:val="008E7BC9"/>
    <w:rsid w:val="008E7D22"/>
    <w:rsid w:val="008E7ED0"/>
    <w:rsid w:val="008E7F24"/>
    <w:rsid w:val="008F00C2"/>
    <w:rsid w:val="008F09DF"/>
    <w:rsid w:val="008F0AF1"/>
    <w:rsid w:val="008F0E61"/>
    <w:rsid w:val="008F0EB6"/>
    <w:rsid w:val="008F0EDC"/>
    <w:rsid w:val="008F1F7B"/>
    <w:rsid w:val="008F2417"/>
    <w:rsid w:val="008F2F9F"/>
    <w:rsid w:val="008F2FBA"/>
    <w:rsid w:val="008F3653"/>
    <w:rsid w:val="008F407F"/>
    <w:rsid w:val="008F42D0"/>
    <w:rsid w:val="008F44C8"/>
    <w:rsid w:val="008F47F3"/>
    <w:rsid w:val="008F4887"/>
    <w:rsid w:val="008F4DF3"/>
    <w:rsid w:val="008F511A"/>
    <w:rsid w:val="008F566C"/>
    <w:rsid w:val="008F57C5"/>
    <w:rsid w:val="008F581A"/>
    <w:rsid w:val="008F5A1C"/>
    <w:rsid w:val="008F5AC4"/>
    <w:rsid w:val="008F5B52"/>
    <w:rsid w:val="008F5C90"/>
    <w:rsid w:val="008F6388"/>
    <w:rsid w:val="008F6422"/>
    <w:rsid w:val="008F6CF2"/>
    <w:rsid w:val="008F6EC2"/>
    <w:rsid w:val="008F77DE"/>
    <w:rsid w:val="008F7F89"/>
    <w:rsid w:val="008F7FA1"/>
    <w:rsid w:val="0090011A"/>
    <w:rsid w:val="00900A9A"/>
    <w:rsid w:val="00900F0D"/>
    <w:rsid w:val="00901479"/>
    <w:rsid w:val="009016F0"/>
    <w:rsid w:val="009025FB"/>
    <w:rsid w:val="00903C58"/>
    <w:rsid w:val="00903D3E"/>
    <w:rsid w:val="00904341"/>
    <w:rsid w:val="0090443C"/>
    <w:rsid w:val="00904799"/>
    <w:rsid w:val="00904899"/>
    <w:rsid w:val="00904966"/>
    <w:rsid w:val="0090618E"/>
    <w:rsid w:val="0090706E"/>
    <w:rsid w:val="00907BB7"/>
    <w:rsid w:val="00907BEC"/>
    <w:rsid w:val="00910045"/>
    <w:rsid w:val="009101C3"/>
    <w:rsid w:val="00910666"/>
    <w:rsid w:val="00910DCB"/>
    <w:rsid w:val="00910DE2"/>
    <w:rsid w:val="00911443"/>
    <w:rsid w:val="009116F9"/>
    <w:rsid w:val="00911A82"/>
    <w:rsid w:val="00911C31"/>
    <w:rsid w:val="00911E02"/>
    <w:rsid w:val="00912210"/>
    <w:rsid w:val="0091244E"/>
    <w:rsid w:val="009127E3"/>
    <w:rsid w:val="00912C9B"/>
    <w:rsid w:val="00912F1A"/>
    <w:rsid w:val="00913732"/>
    <w:rsid w:val="00914550"/>
    <w:rsid w:val="00914589"/>
    <w:rsid w:val="00914DCA"/>
    <w:rsid w:val="009153D5"/>
    <w:rsid w:val="009157EA"/>
    <w:rsid w:val="00915A0F"/>
    <w:rsid w:val="00915B81"/>
    <w:rsid w:val="00916495"/>
    <w:rsid w:val="00916AD3"/>
    <w:rsid w:val="0091712A"/>
    <w:rsid w:val="00917554"/>
    <w:rsid w:val="00917718"/>
    <w:rsid w:val="00917F03"/>
    <w:rsid w:val="009200F5"/>
    <w:rsid w:val="00920694"/>
    <w:rsid w:val="009212DD"/>
    <w:rsid w:val="00921847"/>
    <w:rsid w:val="00921F35"/>
    <w:rsid w:val="00922B03"/>
    <w:rsid w:val="00922E97"/>
    <w:rsid w:val="00923D3E"/>
    <w:rsid w:val="00923DA7"/>
    <w:rsid w:val="00923E44"/>
    <w:rsid w:val="00924920"/>
    <w:rsid w:val="00924C52"/>
    <w:rsid w:val="00925350"/>
    <w:rsid w:val="009256D2"/>
    <w:rsid w:val="009260CC"/>
    <w:rsid w:val="009264B5"/>
    <w:rsid w:val="00926D9B"/>
    <w:rsid w:val="0092731A"/>
    <w:rsid w:val="009276B2"/>
    <w:rsid w:val="00927ABA"/>
    <w:rsid w:val="00927F5D"/>
    <w:rsid w:val="00930294"/>
    <w:rsid w:val="009302F8"/>
    <w:rsid w:val="009305BC"/>
    <w:rsid w:val="009305FE"/>
    <w:rsid w:val="00930A4A"/>
    <w:rsid w:val="00930C78"/>
    <w:rsid w:val="00930FDE"/>
    <w:rsid w:val="00931879"/>
    <w:rsid w:val="00932347"/>
    <w:rsid w:val="00932EDF"/>
    <w:rsid w:val="00933D45"/>
    <w:rsid w:val="00934577"/>
    <w:rsid w:val="009349AB"/>
    <w:rsid w:val="00934CBE"/>
    <w:rsid w:val="0093510A"/>
    <w:rsid w:val="009352AE"/>
    <w:rsid w:val="00935532"/>
    <w:rsid w:val="0093561E"/>
    <w:rsid w:val="009356F1"/>
    <w:rsid w:val="00935818"/>
    <w:rsid w:val="00935D97"/>
    <w:rsid w:val="00936985"/>
    <w:rsid w:val="0093710F"/>
    <w:rsid w:val="00937313"/>
    <w:rsid w:val="009378E7"/>
    <w:rsid w:val="00937999"/>
    <w:rsid w:val="00937EDF"/>
    <w:rsid w:val="00940156"/>
    <w:rsid w:val="009402FC"/>
    <w:rsid w:val="00940346"/>
    <w:rsid w:val="009412D2"/>
    <w:rsid w:val="00941310"/>
    <w:rsid w:val="009416F5"/>
    <w:rsid w:val="00941BFE"/>
    <w:rsid w:val="00941F67"/>
    <w:rsid w:val="0094231A"/>
    <w:rsid w:val="0094259F"/>
    <w:rsid w:val="00942ADF"/>
    <w:rsid w:val="00942B69"/>
    <w:rsid w:val="00942DE4"/>
    <w:rsid w:val="009435C4"/>
    <w:rsid w:val="0094395F"/>
    <w:rsid w:val="00943B0C"/>
    <w:rsid w:val="00943BCE"/>
    <w:rsid w:val="00943C0E"/>
    <w:rsid w:val="00943DAB"/>
    <w:rsid w:val="009440CA"/>
    <w:rsid w:val="009444A5"/>
    <w:rsid w:val="00944D90"/>
    <w:rsid w:val="0094502A"/>
    <w:rsid w:val="009454A0"/>
    <w:rsid w:val="0094556B"/>
    <w:rsid w:val="00945617"/>
    <w:rsid w:val="0094573B"/>
    <w:rsid w:val="00945886"/>
    <w:rsid w:val="009458B3"/>
    <w:rsid w:val="00945B1A"/>
    <w:rsid w:val="00945C55"/>
    <w:rsid w:val="00945EF8"/>
    <w:rsid w:val="009462CC"/>
    <w:rsid w:val="0094642F"/>
    <w:rsid w:val="009472D7"/>
    <w:rsid w:val="00947650"/>
    <w:rsid w:val="009479C8"/>
    <w:rsid w:val="00947B2B"/>
    <w:rsid w:val="00947CE6"/>
    <w:rsid w:val="00947EDF"/>
    <w:rsid w:val="009501E5"/>
    <w:rsid w:val="0095023C"/>
    <w:rsid w:val="009504BB"/>
    <w:rsid w:val="00950CC5"/>
    <w:rsid w:val="009513A5"/>
    <w:rsid w:val="009513F0"/>
    <w:rsid w:val="0095195F"/>
    <w:rsid w:val="00951AD7"/>
    <w:rsid w:val="00951CFB"/>
    <w:rsid w:val="009522E6"/>
    <w:rsid w:val="00953204"/>
    <w:rsid w:val="009534C1"/>
    <w:rsid w:val="0095464B"/>
    <w:rsid w:val="00954BE4"/>
    <w:rsid w:val="00954DA1"/>
    <w:rsid w:val="00954E48"/>
    <w:rsid w:val="00954FF2"/>
    <w:rsid w:val="00955711"/>
    <w:rsid w:val="0095593B"/>
    <w:rsid w:val="00955AA5"/>
    <w:rsid w:val="009560C9"/>
    <w:rsid w:val="0095639F"/>
    <w:rsid w:val="00956A02"/>
    <w:rsid w:val="00956E99"/>
    <w:rsid w:val="00957E2A"/>
    <w:rsid w:val="0096049D"/>
    <w:rsid w:val="009608D4"/>
    <w:rsid w:val="00961BDB"/>
    <w:rsid w:val="00962681"/>
    <w:rsid w:val="00963330"/>
    <w:rsid w:val="0096368A"/>
    <w:rsid w:val="009637D1"/>
    <w:rsid w:val="00963A44"/>
    <w:rsid w:val="0096467D"/>
    <w:rsid w:val="00964ED4"/>
    <w:rsid w:val="00964F43"/>
    <w:rsid w:val="009650C2"/>
    <w:rsid w:val="009662FC"/>
    <w:rsid w:val="00966BEC"/>
    <w:rsid w:val="00967250"/>
    <w:rsid w:val="00967656"/>
    <w:rsid w:val="00970282"/>
    <w:rsid w:val="00970B6C"/>
    <w:rsid w:val="00970DAF"/>
    <w:rsid w:val="00970EAD"/>
    <w:rsid w:val="0097103F"/>
    <w:rsid w:val="00971B1F"/>
    <w:rsid w:val="00971CA4"/>
    <w:rsid w:val="009720CB"/>
    <w:rsid w:val="009728B3"/>
    <w:rsid w:val="00973447"/>
    <w:rsid w:val="00973754"/>
    <w:rsid w:val="00973B8F"/>
    <w:rsid w:val="00973BA6"/>
    <w:rsid w:val="00973FFF"/>
    <w:rsid w:val="00974B0F"/>
    <w:rsid w:val="00975014"/>
    <w:rsid w:val="009755F0"/>
    <w:rsid w:val="00975C18"/>
    <w:rsid w:val="00976199"/>
    <w:rsid w:val="00976506"/>
    <w:rsid w:val="009765C7"/>
    <w:rsid w:val="00976B0D"/>
    <w:rsid w:val="00976D3C"/>
    <w:rsid w:val="009776B2"/>
    <w:rsid w:val="00977E24"/>
    <w:rsid w:val="00977EC6"/>
    <w:rsid w:val="0098033D"/>
    <w:rsid w:val="0098089A"/>
    <w:rsid w:val="0098098A"/>
    <w:rsid w:val="00981C02"/>
    <w:rsid w:val="00981FEE"/>
    <w:rsid w:val="009823C3"/>
    <w:rsid w:val="00982983"/>
    <w:rsid w:val="00982AC4"/>
    <w:rsid w:val="00982CBC"/>
    <w:rsid w:val="009836F8"/>
    <w:rsid w:val="00983985"/>
    <w:rsid w:val="00983FC9"/>
    <w:rsid w:val="009840E8"/>
    <w:rsid w:val="009844A1"/>
    <w:rsid w:val="00984E43"/>
    <w:rsid w:val="0098533A"/>
    <w:rsid w:val="00985585"/>
    <w:rsid w:val="00985FBE"/>
    <w:rsid w:val="00986291"/>
    <w:rsid w:val="009863D7"/>
    <w:rsid w:val="0099078D"/>
    <w:rsid w:val="009913E2"/>
    <w:rsid w:val="009917BC"/>
    <w:rsid w:val="009919DA"/>
    <w:rsid w:val="00991B4E"/>
    <w:rsid w:val="00992897"/>
    <w:rsid w:val="009930AE"/>
    <w:rsid w:val="0099357D"/>
    <w:rsid w:val="00993756"/>
    <w:rsid w:val="0099445C"/>
    <w:rsid w:val="009945BC"/>
    <w:rsid w:val="00994AB0"/>
    <w:rsid w:val="0099529C"/>
    <w:rsid w:val="00995FE0"/>
    <w:rsid w:val="00996342"/>
    <w:rsid w:val="0099669A"/>
    <w:rsid w:val="00996874"/>
    <w:rsid w:val="00996B72"/>
    <w:rsid w:val="00996E17"/>
    <w:rsid w:val="00997248"/>
    <w:rsid w:val="0099740E"/>
    <w:rsid w:val="0099753E"/>
    <w:rsid w:val="009976FB"/>
    <w:rsid w:val="009979B8"/>
    <w:rsid w:val="00997DE8"/>
    <w:rsid w:val="009A0221"/>
    <w:rsid w:val="009A02A5"/>
    <w:rsid w:val="009A0C60"/>
    <w:rsid w:val="009A144F"/>
    <w:rsid w:val="009A17BB"/>
    <w:rsid w:val="009A2E3D"/>
    <w:rsid w:val="009A33C4"/>
    <w:rsid w:val="009A379D"/>
    <w:rsid w:val="009A3A11"/>
    <w:rsid w:val="009A3C18"/>
    <w:rsid w:val="009A3DDB"/>
    <w:rsid w:val="009A4478"/>
    <w:rsid w:val="009A45F6"/>
    <w:rsid w:val="009A4744"/>
    <w:rsid w:val="009A55BC"/>
    <w:rsid w:val="009A5619"/>
    <w:rsid w:val="009A59DA"/>
    <w:rsid w:val="009A5C5C"/>
    <w:rsid w:val="009A5C77"/>
    <w:rsid w:val="009A5C9A"/>
    <w:rsid w:val="009A5E99"/>
    <w:rsid w:val="009A6264"/>
    <w:rsid w:val="009A647F"/>
    <w:rsid w:val="009A65D5"/>
    <w:rsid w:val="009A77C8"/>
    <w:rsid w:val="009A78EA"/>
    <w:rsid w:val="009B0115"/>
    <w:rsid w:val="009B041A"/>
    <w:rsid w:val="009B05A4"/>
    <w:rsid w:val="009B0E69"/>
    <w:rsid w:val="009B1996"/>
    <w:rsid w:val="009B1E69"/>
    <w:rsid w:val="009B1EF2"/>
    <w:rsid w:val="009B229B"/>
    <w:rsid w:val="009B266F"/>
    <w:rsid w:val="009B26E4"/>
    <w:rsid w:val="009B28EE"/>
    <w:rsid w:val="009B3E18"/>
    <w:rsid w:val="009B3F66"/>
    <w:rsid w:val="009B4240"/>
    <w:rsid w:val="009B424D"/>
    <w:rsid w:val="009B4354"/>
    <w:rsid w:val="009B4369"/>
    <w:rsid w:val="009B452E"/>
    <w:rsid w:val="009B4672"/>
    <w:rsid w:val="009B4C91"/>
    <w:rsid w:val="009B575B"/>
    <w:rsid w:val="009B60AE"/>
    <w:rsid w:val="009B642C"/>
    <w:rsid w:val="009B68F0"/>
    <w:rsid w:val="009B7E98"/>
    <w:rsid w:val="009C0052"/>
    <w:rsid w:val="009C0FA0"/>
    <w:rsid w:val="009C14C0"/>
    <w:rsid w:val="009C1995"/>
    <w:rsid w:val="009C1B6B"/>
    <w:rsid w:val="009C1EC6"/>
    <w:rsid w:val="009C2005"/>
    <w:rsid w:val="009C2B0F"/>
    <w:rsid w:val="009C31AF"/>
    <w:rsid w:val="009C3237"/>
    <w:rsid w:val="009C3801"/>
    <w:rsid w:val="009C38BE"/>
    <w:rsid w:val="009C3E13"/>
    <w:rsid w:val="009C4540"/>
    <w:rsid w:val="009C4693"/>
    <w:rsid w:val="009C4AA7"/>
    <w:rsid w:val="009C4E05"/>
    <w:rsid w:val="009C558E"/>
    <w:rsid w:val="009C56AC"/>
    <w:rsid w:val="009C5C7F"/>
    <w:rsid w:val="009C5D17"/>
    <w:rsid w:val="009C5D8F"/>
    <w:rsid w:val="009C6805"/>
    <w:rsid w:val="009C6D39"/>
    <w:rsid w:val="009C6EF4"/>
    <w:rsid w:val="009C740E"/>
    <w:rsid w:val="009C7D42"/>
    <w:rsid w:val="009C7FF3"/>
    <w:rsid w:val="009D0C8D"/>
    <w:rsid w:val="009D0D7B"/>
    <w:rsid w:val="009D0F62"/>
    <w:rsid w:val="009D28EA"/>
    <w:rsid w:val="009D2F78"/>
    <w:rsid w:val="009D31AE"/>
    <w:rsid w:val="009D3910"/>
    <w:rsid w:val="009D4010"/>
    <w:rsid w:val="009D43A8"/>
    <w:rsid w:val="009D4594"/>
    <w:rsid w:val="009D4B05"/>
    <w:rsid w:val="009D4F15"/>
    <w:rsid w:val="009D53D0"/>
    <w:rsid w:val="009D5672"/>
    <w:rsid w:val="009D62C0"/>
    <w:rsid w:val="009D6548"/>
    <w:rsid w:val="009D65D1"/>
    <w:rsid w:val="009D67BA"/>
    <w:rsid w:val="009D6800"/>
    <w:rsid w:val="009D71B5"/>
    <w:rsid w:val="009D729B"/>
    <w:rsid w:val="009E0433"/>
    <w:rsid w:val="009E0890"/>
    <w:rsid w:val="009E09A7"/>
    <w:rsid w:val="009E0D5F"/>
    <w:rsid w:val="009E0DC8"/>
    <w:rsid w:val="009E1054"/>
    <w:rsid w:val="009E122C"/>
    <w:rsid w:val="009E2016"/>
    <w:rsid w:val="009E2351"/>
    <w:rsid w:val="009E2B8B"/>
    <w:rsid w:val="009E32B5"/>
    <w:rsid w:val="009E3BC8"/>
    <w:rsid w:val="009E41B8"/>
    <w:rsid w:val="009E434F"/>
    <w:rsid w:val="009E44EB"/>
    <w:rsid w:val="009E4AF0"/>
    <w:rsid w:val="009E521A"/>
    <w:rsid w:val="009E5778"/>
    <w:rsid w:val="009E5A76"/>
    <w:rsid w:val="009E5A93"/>
    <w:rsid w:val="009E6845"/>
    <w:rsid w:val="009E6B3C"/>
    <w:rsid w:val="009E6F6D"/>
    <w:rsid w:val="009E7400"/>
    <w:rsid w:val="009E75AD"/>
    <w:rsid w:val="009E7A15"/>
    <w:rsid w:val="009E7CAE"/>
    <w:rsid w:val="009F05B3"/>
    <w:rsid w:val="009F05F6"/>
    <w:rsid w:val="009F0E62"/>
    <w:rsid w:val="009F10F6"/>
    <w:rsid w:val="009F1322"/>
    <w:rsid w:val="009F167A"/>
    <w:rsid w:val="009F18FC"/>
    <w:rsid w:val="009F1E0F"/>
    <w:rsid w:val="009F2959"/>
    <w:rsid w:val="009F29B8"/>
    <w:rsid w:val="009F3BA2"/>
    <w:rsid w:val="009F3C16"/>
    <w:rsid w:val="009F3C2D"/>
    <w:rsid w:val="009F4238"/>
    <w:rsid w:val="009F4855"/>
    <w:rsid w:val="009F4AB3"/>
    <w:rsid w:val="009F4EEC"/>
    <w:rsid w:val="009F5042"/>
    <w:rsid w:val="009F5AD6"/>
    <w:rsid w:val="009F5CAB"/>
    <w:rsid w:val="009F5FD1"/>
    <w:rsid w:val="009F60A1"/>
    <w:rsid w:val="009F64C1"/>
    <w:rsid w:val="009F73A0"/>
    <w:rsid w:val="009F7981"/>
    <w:rsid w:val="009F79A6"/>
    <w:rsid w:val="009F7A7B"/>
    <w:rsid w:val="009F7DBC"/>
    <w:rsid w:val="00A001B7"/>
    <w:rsid w:val="00A002CA"/>
    <w:rsid w:val="00A007E4"/>
    <w:rsid w:val="00A0094D"/>
    <w:rsid w:val="00A00C0D"/>
    <w:rsid w:val="00A01256"/>
    <w:rsid w:val="00A01379"/>
    <w:rsid w:val="00A022CF"/>
    <w:rsid w:val="00A028E8"/>
    <w:rsid w:val="00A02BFB"/>
    <w:rsid w:val="00A033E7"/>
    <w:rsid w:val="00A03533"/>
    <w:rsid w:val="00A03663"/>
    <w:rsid w:val="00A03938"/>
    <w:rsid w:val="00A03B78"/>
    <w:rsid w:val="00A04124"/>
    <w:rsid w:val="00A0428B"/>
    <w:rsid w:val="00A045F1"/>
    <w:rsid w:val="00A04F94"/>
    <w:rsid w:val="00A057E6"/>
    <w:rsid w:val="00A064D1"/>
    <w:rsid w:val="00A06612"/>
    <w:rsid w:val="00A06854"/>
    <w:rsid w:val="00A0689F"/>
    <w:rsid w:val="00A07057"/>
    <w:rsid w:val="00A078B1"/>
    <w:rsid w:val="00A07B4D"/>
    <w:rsid w:val="00A1021B"/>
    <w:rsid w:val="00A10253"/>
    <w:rsid w:val="00A102AB"/>
    <w:rsid w:val="00A103CB"/>
    <w:rsid w:val="00A1064A"/>
    <w:rsid w:val="00A10C40"/>
    <w:rsid w:val="00A10CDE"/>
    <w:rsid w:val="00A10F13"/>
    <w:rsid w:val="00A11055"/>
    <w:rsid w:val="00A110A7"/>
    <w:rsid w:val="00A1172C"/>
    <w:rsid w:val="00A11A9E"/>
    <w:rsid w:val="00A11FC5"/>
    <w:rsid w:val="00A12030"/>
    <w:rsid w:val="00A12045"/>
    <w:rsid w:val="00A12367"/>
    <w:rsid w:val="00A12BC8"/>
    <w:rsid w:val="00A12D5F"/>
    <w:rsid w:val="00A1311F"/>
    <w:rsid w:val="00A131E4"/>
    <w:rsid w:val="00A136AF"/>
    <w:rsid w:val="00A139F8"/>
    <w:rsid w:val="00A140E9"/>
    <w:rsid w:val="00A148A7"/>
    <w:rsid w:val="00A149D6"/>
    <w:rsid w:val="00A14CB3"/>
    <w:rsid w:val="00A14D4E"/>
    <w:rsid w:val="00A15215"/>
    <w:rsid w:val="00A15A64"/>
    <w:rsid w:val="00A15EFC"/>
    <w:rsid w:val="00A16CAE"/>
    <w:rsid w:val="00A1785E"/>
    <w:rsid w:val="00A202AB"/>
    <w:rsid w:val="00A202BB"/>
    <w:rsid w:val="00A20B75"/>
    <w:rsid w:val="00A20DCE"/>
    <w:rsid w:val="00A21187"/>
    <w:rsid w:val="00A21E2A"/>
    <w:rsid w:val="00A21F71"/>
    <w:rsid w:val="00A2279D"/>
    <w:rsid w:val="00A22A5F"/>
    <w:rsid w:val="00A22D83"/>
    <w:rsid w:val="00A22E68"/>
    <w:rsid w:val="00A23C2E"/>
    <w:rsid w:val="00A2423C"/>
    <w:rsid w:val="00A24408"/>
    <w:rsid w:val="00A24438"/>
    <w:rsid w:val="00A244DE"/>
    <w:rsid w:val="00A24C41"/>
    <w:rsid w:val="00A24ED4"/>
    <w:rsid w:val="00A25A1D"/>
    <w:rsid w:val="00A275EE"/>
    <w:rsid w:val="00A27600"/>
    <w:rsid w:val="00A2799B"/>
    <w:rsid w:val="00A27B33"/>
    <w:rsid w:val="00A27E9B"/>
    <w:rsid w:val="00A3015E"/>
    <w:rsid w:val="00A30295"/>
    <w:rsid w:val="00A3098C"/>
    <w:rsid w:val="00A30BA3"/>
    <w:rsid w:val="00A30C79"/>
    <w:rsid w:val="00A30DC6"/>
    <w:rsid w:val="00A3146A"/>
    <w:rsid w:val="00A3198E"/>
    <w:rsid w:val="00A31D50"/>
    <w:rsid w:val="00A31F30"/>
    <w:rsid w:val="00A32058"/>
    <w:rsid w:val="00A330EB"/>
    <w:rsid w:val="00A33200"/>
    <w:rsid w:val="00A33332"/>
    <w:rsid w:val="00A33947"/>
    <w:rsid w:val="00A33F2A"/>
    <w:rsid w:val="00A341AD"/>
    <w:rsid w:val="00A341BD"/>
    <w:rsid w:val="00A34395"/>
    <w:rsid w:val="00A34527"/>
    <w:rsid w:val="00A34890"/>
    <w:rsid w:val="00A351AB"/>
    <w:rsid w:val="00A356B7"/>
    <w:rsid w:val="00A358EA"/>
    <w:rsid w:val="00A3590D"/>
    <w:rsid w:val="00A35973"/>
    <w:rsid w:val="00A36229"/>
    <w:rsid w:val="00A36855"/>
    <w:rsid w:val="00A36C48"/>
    <w:rsid w:val="00A375F2"/>
    <w:rsid w:val="00A4012C"/>
    <w:rsid w:val="00A40311"/>
    <w:rsid w:val="00A404BE"/>
    <w:rsid w:val="00A40D45"/>
    <w:rsid w:val="00A40D60"/>
    <w:rsid w:val="00A40EAC"/>
    <w:rsid w:val="00A41731"/>
    <w:rsid w:val="00A41D15"/>
    <w:rsid w:val="00A41DBF"/>
    <w:rsid w:val="00A422EE"/>
    <w:rsid w:val="00A42388"/>
    <w:rsid w:val="00A4292B"/>
    <w:rsid w:val="00A42CF8"/>
    <w:rsid w:val="00A42F0E"/>
    <w:rsid w:val="00A443FC"/>
    <w:rsid w:val="00A44947"/>
    <w:rsid w:val="00A4505D"/>
    <w:rsid w:val="00A450EA"/>
    <w:rsid w:val="00A454D8"/>
    <w:rsid w:val="00A45B8E"/>
    <w:rsid w:val="00A46097"/>
    <w:rsid w:val="00A4656F"/>
    <w:rsid w:val="00A46986"/>
    <w:rsid w:val="00A46B62"/>
    <w:rsid w:val="00A46F28"/>
    <w:rsid w:val="00A50A65"/>
    <w:rsid w:val="00A511B7"/>
    <w:rsid w:val="00A51827"/>
    <w:rsid w:val="00A51C3B"/>
    <w:rsid w:val="00A527F4"/>
    <w:rsid w:val="00A52F74"/>
    <w:rsid w:val="00A53444"/>
    <w:rsid w:val="00A5390B"/>
    <w:rsid w:val="00A53934"/>
    <w:rsid w:val="00A53CA4"/>
    <w:rsid w:val="00A542CB"/>
    <w:rsid w:val="00A54487"/>
    <w:rsid w:val="00A54C22"/>
    <w:rsid w:val="00A54E93"/>
    <w:rsid w:val="00A5509B"/>
    <w:rsid w:val="00A5558E"/>
    <w:rsid w:val="00A555B1"/>
    <w:rsid w:val="00A5596B"/>
    <w:rsid w:val="00A55AD1"/>
    <w:rsid w:val="00A55C6B"/>
    <w:rsid w:val="00A5631D"/>
    <w:rsid w:val="00A56475"/>
    <w:rsid w:val="00A566B0"/>
    <w:rsid w:val="00A56D05"/>
    <w:rsid w:val="00A56F15"/>
    <w:rsid w:val="00A57F7A"/>
    <w:rsid w:val="00A60AC9"/>
    <w:rsid w:val="00A617A5"/>
    <w:rsid w:val="00A61B6D"/>
    <w:rsid w:val="00A61B7D"/>
    <w:rsid w:val="00A627F1"/>
    <w:rsid w:val="00A62D7A"/>
    <w:rsid w:val="00A62DF3"/>
    <w:rsid w:val="00A630BC"/>
    <w:rsid w:val="00A63234"/>
    <w:rsid w:val="00A63556"/>
    <w:rsid w:val="00A63B11"/>
    <w:rsid w:val="00A640C5"/>
    <w:rsid w:val="00A64BB3"/>
    <w:rsid w:val="00A6537D"/>
    <w:rsid w:val="00A6543C"/>
    <w:rsid w:val="00A65802"/>
    <w:rsid w:val="00A6582A"/>
    <w:rsid w:val="00A65D9C"/>
    <w:rsid w:val="00A66FE3"/>
    <w:rsid w:val="00A67067"/>
    <w:rsid w:val="00A67B92"/>
    <w:rsid w:val="00A70223"/>
    <w:rsid w:val="00A70392"/>
    <w:rsid w:val="00A70825"/>
    <w:rsid w:val="00A71137"/>
    <w:rsid w:val="00A712FB"/>
    <w:rsid w:val="00A71BD0"/>
    <w:rsid w:val="00A71E69"/>
    <w:rsid w:val="00A729A8"/>
    <w:rsid w:val="00A72B25"/>
    <w:rsid w:val="00A730A8"/>
    <w:rsid w:val="00A730AE"/>
    <w:rsid w:val="00A7312C"/>
    <w:rsid w:val="00A7368F"/>
    <w:rsid w:val="00A740BA"/>
    <w:rsid w:val="00A740D1"/>
    <w:rsid w:val="00A75304"/>
    <w:rsid w:val="00A754F6"/>
    <w:rsid w:val="00A75783"/>
    <w:rsid w:val="00A75A28"/>
    <w:rsid w:val="00A75E75"/>
    <w:rsid w:val="00A76AF0"/>
    <w:rsid w:val="00A7709E"/>
    <w:rsid w:val="00A77595"/>
    <w:rsid w:val="00A776B1"/>
    <w:rsid w:val="00A7797A"/>
    <w:rsid w:val="00A77E07"/>
    <w:rsid w:val="00A80686"/>
    <w:rsid w:val="00A80DF8"/>
    <w:rsid w:val="00A80F30"/>
    <w:rsid w:val="00A80F72"/>
    <w:rsid w:val="00A81343"/>
    <w:rsid w:val="00A81570"/>
    <w:rsid w:val="00A81946"/>
    <w:rsid w:val="00A81A35"/>
    <w:rsid w:val="00A81CCC"/>
    <w:rsid w:val="00A82ADB"/>
    <w:rsid w:val="00A82E14"/>
    <w:rsid w:val="00A82FC1"/>
    <w:rsid w:val="00A83405"/>
    <w:rsid w:val="00A8378B"/>
    <w:rsid w:val="00A840CE"/>
    <w:rsid w:val="00A843ED"/>
    <w:rsid w:val="00A84B7A"/>
    <w:rsid w:val="00A85ED4"/>
    <w:rsid w:val="00A86A9B"/>
    <w:rsid w:val="00A86B7F"/>
    <w:rsid w:val="00A87740"/>
    <w:rsid w:val="00A87A41"/>
    <w:rsid w:val="00A87F9B"/>
    <w:rsid w:val="00A908E1"/>
    <w:rsid w:val="00A90DFA"/>
    <w:rsid w:val="00A90FC4"/>
    <w:rsid w:val="00A91677"/>
    <w:rsid w:val="00A9187F"/>
    <w:rsid w:val="00A91CEB"/>
    <w:rsid w:val="00A91D54"/>
    <w:rsid w:val="00A92202"/>
    <w:rsid w:val="00A924BD"/>
    <w:rsid w:val="00A9253E"/>
    <w:rsid w:val="00A926DE"/>
    <w:rsid w:val="00A92D54"/>
    <w:rsid w:val="00A93997"/>
    <w:rsid w:val="00A93FDD"/>
    <w:rsid w:val="00A9488F"/>
    <w:rsid w:val="00A94A83"/>
    <w:rsid w:val="00A94B06"/>
    <w:rsid w:val="00A95450"/>
    <w:rsid w:val="00A9550D"/>
    <w:rsid w:val="00A95B4A"/>
    <w:rsid w:val="00A95BD7"/>
    <w:rsid w:val="00A96211"/>
    <w:rsid w:val="00A97688"/>
    <w:rsid w:val="00A97A0B"/>
    <w:rsid w:val="00AA049D"/>
    <w:rsid w:val="00AA1052"/>
    <w:rsid w:val="00AA143B"/>
    <w:rsid w:val="00AA1496"/>
    <w:rsid w:val="00AA28E0"/>
    <w:rsid w:val="00AA295E"/>
    <w:rsid w:val="00AA2C0D"/>
    <w:rsid w:val="00AA2CA3"/>
    <w:rsid w:val="00AA2F82"/>
    <w:rsid w:val="00AA334E"/>
    <w:rsid w:val="00AA3F0E"/>
    <w:rsid w:val="00AA5BC8"/>
    <w:rsid w:val="00AA5D8B"/>
    <w:rsid w:val="00AA6A3F"/>
    <w:rsid w:val="00AA6EAD"/>
    <w:rsid w:val="00AA7302"/>
    <w:rsid w:val="00AA739A"/>
    <w:rsid w:val="00AB0484"/>
    <w:rsid w:val="00AB0546"/>
    <w:rsid w:val="00AB07B6"/>
    <w:rsid w:val="00AB0AAA"/>
    <w:rsid w:val="00AB11E5"/>
    <w:rsid w:val="00AB12FB"/>
    <w:rsid w:val="00AB17F1"/>
    <w:rsid w:val="00AB280A"/>
    <w:rsid w:val="00AB29DD"/>
    <w:rsid w:val="00AB30C2"/>
    <w:rsid w:val="00AB3179"/>
    <w:rsid w:val="00AB322E"/>
    <w:rsid w:val="00AB37A7"/>
    <w:rsid w:val="00AB3F28"/>
    <w:rsid w:val="00AB4794"/>
    <w:rsid w:val="00AB4A2D"/>
    <w:rsid w:val="00AB4AED"/>
    <w:rsid w:val="00AB5025"/>
    <w:rsid w:val="00AB59F3"/>
    <w:rsid w:val="00AB5C31"/>
    <w:rsid w:val="00AB614A"/>
    <w:rsid w:val="00AB61E6"/>
    <w:rsid w:val="00AB64DD"/>
    <w:rsid w:val="00AB6669"/>
    <w:rsid w:val="00AB74B3"/>
    <w:rsid w:val="00AB7987"/>
    <w:rsid w:val="00AC0302"/>
    <w:rsid w:val="00AC0690"/>
    <w:rsid w:val="00AC09E0"/>
    <w:rsid w:val="00AC0E53"/>
    <w:rsid w:val="00AC0EA8"/>
    <w:rsid w:val="00AC1213"/>
    <w:rsid w:val="00AC1665"/>
    <w:rsid w:val="00AC17F1"/>
    <w:rsid w:val="00AC23EA"/>
    <w:rsid w:val="00AC2639"/>
    <w:rsid w:val="00AC3555"/>
    <w:rsid w:val="00AC3CBC"/>
    <w:rsid w:val="00AC45C8"/>
    <w:rsid w:val="00AC48AA"/>
    <w:rsid w:val="00AC55CC"/>
    <w:rsid w:val="00AC56CE"/>
    <w:rsid w:val="00AC5BD2"/>
    <w:rsid w:val="00AC6FB9"/>
    <w:rsid w:val="00AC7A4D"/>
    <w:rsid w:val="00AC7F00"/>
    <w:rsid w:val="00AD0BEB"/>
    <w:rsid w:val="00AD0C1B"/>
    <w:rsid w:val="00AD1CC9"/>
    <w:rsid w:val="00AD1F2B"/>
    <w:rsid w:val="00AD2114"/>
    <w:rsid w:val="00AD23D5"/>
    <w:rsid w:val="00AD263A"/>
    <w:rsid w:val="00AD2833"/>
    <w:rsid w:val="00AD2944"/>
    <w:rsid w:val="00AD2C32"/>
    <w:rsid w:val="00AD2F40"/>
    <w:rsid w:val="00AD3754"/>
    <w:rsid w:val="00AD3C48"/>
    <w:rsid w:val="00AD3D6C"/>
    <w:rsid w:val="00AD45EE"/>
    <w:rsid w:val="00AD4726"/>
    <w:rsid w:val="00AD4E7E"/>
    <w:rsid w:val="00AD4EA6"/>
    <w:rsid w:val="00AD5268"/>
    <w:rsid w:val="00AD56F8"/>
    <w:rsid w:val="00AD586D"/>
    <w:rsid w:val="00AD58E8"/>
    <w:rsid w:val="00AD6876"/>
    <w:rsid w:val="00AD6BB1"/>
    <w:rsid w:val="00AD709C"/>
    <w:rsid w:val="00AD784A"/>
    <w:rsid w:val="00AD79A3"/>
    <w:rsid w:val="00AE00C7"/>
    <w:rsid w:val="00AE0C0B"/>
    <w:rsid w:val="00AE0F39"/>
    <w:rsid w:val="00AE175F"/>
    <w:rsid w:val="00AE1842"/>
    <w:rsid w:val="00AE235D"/>
    <w:rsid w:val="00AE2737"/>
    <w:rsid w:val="00AE31FA"/>
    <w:rsid w:val="00AE3224"/>
    <w:rsid w:val="00AE36E8"/>
    <w:rsid w:val="00AE3A4B"/>
    <w:rsid w:val="00AE3AA1"/>
    <w:rsid w:val="00AE3E83"/>
    <w:rsid w:val="00AE47A3"/>
    <w:rsid w:val="00AE518C"/>
    <w:rsid w:val="00AE53B6"/>
    <w:rsid w:val="00AE574C"/>
    <w:rsid w:val="00AE59E0"/>
    <w:rsid w:val="00AE5B63"/>
    <w:rsid w:val="00AE5BD6"/>
    <w:rsid w:val="00AE64A4"/>
    <w:rsid w:val="00AE794D"/>
    <w:rsid w:val="00AE7AAD"/>
    <w:rsid w:val="00AE7AD1"/>
    <w:rsid w:val="00AE7B72"/>
    <w:rsid w:val="00AE7E3B"/>
    <w:rsid w:val="00AF00DA"/>
    <w:rsid w:val="00AF0380"/>
    <w:rsid w:val="00AF0A74"/>
    <w:rsid w:val="00AF0E2E"/>
    <w:rsid w:val="00AF1241"/>
    <w:rsid w:val="00AF1F00"/>
    <w:rsid w:val="00AF2045"/>
    <w:rsid w:val="00AF212D"/>
    <w:rsid w:val="00AF23A8"/>
    <w:rsid w:val="00AF23B0"/>
    <w:rsid w:val="00AF275E"/>
    <w:rsid w:val="00AF29A5"/>
    <w:rsid w:val="00AF314F"/>
    <w:rsid w:val="00AF3391"/>
    <w:rsid w:val="00AF34AA"/>
    <w:rsid w:val="00AF3600"/>
    <w:rsid w:val="00AF3CD8"/>
    <w:rsid w:val="00AF445B"/>
    <w:rsid w:val="00AF4AA6"/>
    <w:rsid w:val="00AF5001"/>
    <w:rsid w:val="00AF580E"/>
    <w:rsid w:val="00AF5900"/>
    <w:rsid w:val="00AF5909"/>
    <w:rsid w:val="00AF5952"/>
    <w:rsid w:val="00AF6A28"/>
    <w:rsid w:val="00AF72CE"/>
    <w:rsid w:val="00AF7733"/>
    <w:rsid w:val="00AF788B"/>
    <w:rsid w:val="00B00073"/>
    <w:rsid w:val="00B0029D"/>
    <w:rsid w:val="00B005FD"/>
    <w:rsid w:val="00B00B19"/>
    <w:rsid w:val="00B01212"/>
    <w:rsid w:val="00B02352"/>
    <w:rsid w:val="00B02A13"/>
    <w:rsid w:val="00B02CC8"/>
    <w:rsid w:val="00B02D3C"/>
    <w:rsid w:val="00B03302"/>
    <w:rsid w:val="00B0399F"/>
    <w:rsid w:val="00B0430F"/>
    <w:rsid w:val="00B04580"/>
    <w:rsid w:val="00B0490F"/>
    <w:rsid w:val="00B04A51"/>
    <w:rsid w:val="00B04F51"/>
    <w:rsid w:val="00B0537F"/>
    <w:rsid w:val="00B05448"/>
    <w:rsid w:val="00B05E38"/>
    <w:rsid w:val="00B05F05"/>
    <w:rsid w:val="00B064DD"/>
    <w:rsid w:val="00B07368"/>
    <w:rsid w:val="00B073D4"/>
    <w:rsid w:val="00B07848"/>
    <w:rsid w:val="00B079AE"/>
    <w:rsid w:val="00B07DFD"/>
    <w:rsid w:val="00B1058E"/>
    <w:rsid w:val="00B109F9"/>
    <w:rsid w:val="00B10B86"/>
    <w:rsid w:val="00B10E98"/>
    <w:rsid w:val="00B10F2B"/>
    <w:rsid w:val="00B121BA"/>
    <w:rsid w:val="00B12313"/>
    <w:rsid w:val="00B1293E"/>
    <w:rsid w:val="00B12986"/>
    <w:rsid w:val="00B13F55"/>
    <w:rsid w:val="00B1412A"/>
    <w:rsid w:val="00B148E2"/>
    <w:rsid w:val="00B14A79"/>
    <w:rsid w:val="00B14AB0"/>
    <w:rsid w:val="00B15831"/>
    <w:rsid w:val="00B15C27"/>
    <w:rsid w:val="00B1643D"/>
    <w:rsid w:val="00B16497"/>
    <w:rsid w:val="00B16AAC"/>
    <w:rsid w:val="00B16D47"/>
    <w:rsid w:val="00B1775C"/>
    <w:rsid w:val="00B20167"/>
    <w:rsid w:val="00B202CC"/>
    <w:rsid w:val="00B208C7"/>
    <w:rsid w:val="00B20DE5"/>
    <w:rsid w:val="00B21B90"/>
    <w:rsid w:val="00B220F3"/>
    <w:rsid w:val="00B22546"/>
    <w:rsid w:val="00B22957"/>
    <w:rsid w:val="00B233C2"/>
    <w:rsid w:val="00B23DAF"/>
    <w:rsid w:val="00B24924"/>
    <w:rsid w:val="00B24C2B"/>
    <w:rsid w:val="00B252AE"/>
    <w:rsid w:val="00B253A7"/>
    <w:rsid w:val="00B258A8"/>
    <w:rsid w:val="00B25D4A"/>
    <w:rsid w:val="00B26699"/>
    <w:rsid w:val="00B26811"/>
    <w:rsid w:val="00B27646"/>
    <w:rsid w:val="00B276F9"/>
    <w:rsid w:val="00B278D8"/>
    <w:rsid w:val="00B27B8C"/>
    <w:rsid w:val="00B30092"/>
    <w:rsid w:val="00B30186"/>
    <w:rsid w:val="00B309F2"/>
    <w:rsid w:val="00B30D94"/>
    <w:rsid w:val="00B3115E"/>
    <w:rsid w:val="00B312F5"/>
    <w:rsid w:val="00B31484"/>
    <w:rsid w:val="00B318D7"/>
    <w:rsid w:val="00B31E78"/>
    <w:rsid w:val="00B322D1"/>
    <w:rsid w:val="00B324C4"/>
    <w:rsid w:val="00B32675"/>
    <w:rsid w:val="00B326F8"/>
    <w:rsid w:val="00B32CD7"/>
    <w:rsid w:val="00B32FA3"/>
    <w:rsid w:val="00B3365B"/>
    <w:rsid w:val="00B337DD"/>
    <w:rsid w:val="00B3393F"/>
    <w:rsid w:val="00B3423E"/>
    <w:rsid w:val="00B3449B"/>
    <w:rsid w:val="00B34506"/>
    <w:rsid w:val="00B346D0"/>
    <w:rsid w:val="00B3481A"/>
    <w:rsid w:val="00B34E65"/>
    <w:rsid w:val="00B3501C"/>
    <w:rsid w:val="00B360CA"/>
    <w:rsid w:val="00B363F7"/>
    <w:rsid w:val="00B3670E"/>
    <w:rsid w:val="00B36DCA"/>
    <w:rsid w:val="00B37017"/>
    <w:rsid w:val="00B3742A"/>
    <w:rsid w:val="00B37491"/>
    <w:rsid w:val="00B402C5"/>
    <w:rsid w:val="00B4061D"/>
    <w:rsid w:val="00B410A9"/>
    <w:rsid w:val="00B41464"/>
    <w:rsid w:val="00B41900"/>
    <w:rsid w:val="00B41C98"/>
    <w:rsid w:val="00B42500"/>
    <w:rsid w:val="00B4263B"/>
    <w:rsid w:val="00B427E1"/>
    <w:rsid w:val="00B4314B"/>
    <w:rsid w:val="00B434C1"/>
    <w:rsid w:val="00B43F95"/>
    <w:rsid w:val="00B441C9"/>
    <w:rsid w:val="00B44563"/>
    <w:rsid w:val="00B44772"/>
    <w:rsid w:val="00B44CBA"/>
    <w:rsid w:val="00B44D41"/>
    <w:rsid w:val="00B44D79"/>
    <w:rsid w:val="00B45257"/>
    <w:rsid w:val="00B45DF6"/>
    <w:rsid w:val="00B45EE6"/>
    <w:rsid w:val="00B45EEE"/>
    <w:rsid w:val="00B4618B"/>
    <w:rsid w:val="00B465C9"/>
    <w:rsid w:val="00B46969"/>
    <w:rsid w:val="00B469C2"/>
    <w:rsid w:val="00B46B32"/>
    <w:rsid w:val="00B46C15"/>
    <w:rsid w:val="00B47622"/>
    <w:rsid w:val="00B47810"/>
    <w:rsid w:val="00B47F8C"/>
    <w:rsid w:val="00B50DCC"/>
    <w:rsid w:val="00B51083"/>
    <w:rsid w:val="00B515AB"/>
    <w:rsid w:val="00B519AA"/>
    <w:rsid w:val="00B51B78"/>
    <w:rsid w:val="00B5236E"/>
    <w:rsid w:val="00B52B18"/>
    <w:rsid w:val="00B534AB"/>
    <w:rsid w:val="00B5356D"/>
    <w:rsid w:val="00B53721"/>
    <w:rsid w:val="00B550A8"/>
    <w:rsid w:val="00B55171"/>
    <w:rsid w:val="00B5525C"/>
    <w:rsid w:val="00B556FD"/>
    <w:rsid w:val="00B5580D"/>
    <w:rsid w:val="00B56726"/>
    <w:rsid w:val="00B5675A"/>
    <w:rsid w:val="00B56ABC"/>
    <w:rsid w:val="00B56B23"/>
    <w:rsid w:val="00B57918"/>
    <w:rsid w:val="00B57C5D"/>
    <w:rsid w:val="00B60335"/>
    <w:rsid w:val="00B60C2B"/>
    <w:rsid w:val="00B60DF0"/>
    <w:rsid w:val="00B61102"/>
    <w:rsid w:val="00B613D2"/>
    <w:rsid w:val="00B61AE8"/>
    <w:rsid w:val="00B62156"/>
    <w:rsid w:val="00B62D22"/>
    <w:rsid w:val="00B62D62"/>
    <w:rsid w:val="00B63762"/>
    <w:rsid w:val="00B63945"/>
    <w:rsid w:val="00B63D71"/>
    <w:rsid w:val="00B6529E"/>
    <w:rsid w:val="00B65840"/>
    <w:rsid w:val="00B658E9"/>
    <w:rsid w:val="00B65A1B"/>
    <w:rsid w:val="00B65FD8"/>
    <w:rsid w:val="00B66920"/>
    <w:rsid w:val="00B67010"/>
    <w:rsid w:val="00B679FB"/>
    <w:rsid w:val="00B67B2C"/>
    <w:rsid w:val="00B67B4C"/>
    <w:rsid w:val="00B67BFF"/>
    <w:rsid w:val="00B7019E"/>
    <w:rsid w:val="00B70BF7"/>
    <w:rsid w:val="00B70D11"/>
    <w:rsid w:val="00B70D39"/>
    <w:rsid w:val="00B70F62"/>
    <w:rsid w:val="00B7114C"/>
    <w:rsid w:val="00B7164D"/>
    <w:rsid w:val="00B71B9A"/>
    <w:rsid w:val="00B723A9"/>
    <w:rsid w:val="00B72E62"/>
    <w:rsid w:val="00B7300F"/>
    <w:rsid w:val="00B732D5"/>
    <w:rsid w:val="00B73428"/>
    <w:rsid w:val="00B73712"/>
    <w:rsid w:val="00B74368"/>
    <w:rsid w:val="00B74C00"/>
    <w:rsid w:val="00B74DE8"/>
    <w:rsid w:val="00B75168"/>
    <w:rsid w:val="00B76165"/>
    <w:rsid w:val="00B76221"/>
    <w:rsid w:val="00B763A4"/>
    <w:rsid w:val="00B76494"/>
    <w:rsid w:val="00B764B0"/>
    <w:rsid w:val="00B7693A"/>
    <w:rsid w:val="00B76C17"/>
    <w:rsid w:val="00B76D56"/>
    <w:rsid w:val="00B76F43"/>
    <w:rsid w:val="00B7745B"/>
    <w:rsid w:val="00B77702"/>
    <w:rsid w:val="00B77990"/>
    <w:rsid w:val="00B77CD7"/>
    <w:rsid w:val="00B77F66"/>
    <w:rsid w:val="00B80372"/>
    <w:rsid w:val="00B80671"/>
    <w:rsid w:val="00B8070C"/>
    <w:rsid w:val="00B809AE"/>
    <w:rsid w:val="00B81E47"/>
    <w:rsid w:val="00B81E4F"/>
    <w:rsid w:val="00B8208D"/>
    <w:rsid w:val="00B821AB"/>
    <w:rsid w:val="00B82326"/>
    <w:rsid w:val="00B82EFC"/>
    <w:rsid w:val="00B83B7F"/>
    <w:rsid w:val="00B84683"/>
    <w:rsid w:val="00B84B7D"/>
    <w:rsid w:val="00B84E63"/>
    <w:rsid w:val="00B84EEF"/>
    <w:rsid w:val="00B84FEF"/>
    <w:rsid w:val="00B850D6"/>
    <w:rsid w:val="00B852C7"/>
    <w:rsid w:val="00B85FEB"/>
    <w:rsid w:val="00B86672"/>
    <w:rsid w:val="00B87808"/>
    <w:rsid w:val="00B879FE"/>
    <w:rsid w:val="00B87A08"/>
    <w:rsid w:val="00B900BF"/>
    <w:rsid w:val="00B90361"/>
    <w:rsid w:val="00B9053B"/>
    <w:rsid w:val="00B905DA"/>
    <w:rsid w:val="00B90B5F"/>
    <w:rsid w:val="00B90F13"/>
    <w:rsid w:val="00B91427"/>
    <w:rsid w:val="00B91916"/>
    <w:rsid w:val="00B91C58"/>
    <w:rsid w:val="00B91C98"/>
    <w:rsid w:val="00B92084"/>
    <w:rsid w:val="00B92530"/>
    <w:rsid w:val="00B92AE6"/>
    <w:rsid w:val="00B9324D"/>
    <w:rsid w:val="00B9396D"/>
    <w:rsid w:val="00B943AA"/>
    <w:rsid w:val="00B94B32"/>
    <w:rsid w:val="00B954D5"/>
    <w:rsid w:val="00B95A34"/>
    <w:rsid w:val="00B95FE6"/>
    <w:rsid w:val="00B9785E"/>
    <w:rsid w:val="00B97902"/>
    <w:rsid w:val="00B97A82"/>
    <w:rsid w:val="00B97B3D"/>
    <w:rsid w:val="00B97CD3"/>
    <w:rsid w:val="00B97FAF"/>
    <w:rsid w:val="00B97FEB"/>
    <w:rsid w:val="00BA00A1"/>
    <w:rsid w:val="00BA0262"/>
    <w:rsid w:val="00BA02B7"/>
    <w:rsid w:val="00BA0698"/>
    <w:rsid w:val="00BA0A2F"/>
    <w:rsid w:val="00BA0C78"/>
    <w:rsid w:val="00BA16B9"/>
    <w:rsid w:val="00BA19D0"/>
    <w:rsid w:val="00BA1B3A"/>
    <w:rsid w:val="00BA202A"/>
    <w:rsid w:val="00BA20FD"/>
    <w:rsid w:val="00BA215F"/>
    <w:rsid w:val="00BA2AB9"/>
    <w:rsid w:val="00BA3148"/>
    <w:rsid w:val="00BA3270"/>
    <w:rsid w:val="00BA3A4A"/>
    <w:rsid w:val="00BA3D75"/>
    <w:rsid w:val="00BA41C3"/>
    <w:rsid w:val="00BA4671"/>
    <w:rsid w:val="00BA5AC0"/>
    <w:rsid w:val="00BA663E"/>
    <w:rsid w:val="00BA6642"/>
    <w:rsid w:val="00BA6784"/>
    <w:rsid w:val="00BA6A25"/>
    <w:rsid w:val="00BA6BCC"/>
    <w:rsid w:val="00BA7061"/>
    <w:rsid w:val="00BB0634"/>
    <w:rsid w:val="00BB0830"/>
    <w:rsid w:val="00BB0858"/>
    <w:rsid w:val="00BB0D6F"/>
    <w:rsid w:val="00BB0DB5"/>
    <w:rsid w:val="00BB0F67"/>
    <w:rsid w:val="00BB14CD"/>
    <w:rsid w:val="00BB16FA"/>
    <w:rsid w:val="00BB1D2F"/>
    <w:rsid w:val="00BB2204"/>
    <w:rsid w:val="00BB2693"/>
    <w:rsid w:val="00BB292D"/>
    <w:rsid w:val="00BB2A90"/>
    <w:rsid w:val="00BB2DFD"/>
    <w:rsid w:val="00BB3052"/>
    <w:rsid w:val="00BB3A53"/>
    <w:rsid w:val="00BB3DB1"/>
    <w:rsid w:val="00BB3F1B"/>
    <w:rsid w:val="00BB3F43"/>
    <w:rsid w:val="00BB4292"/>
    <w:rsid w:val="00BB433C"/>
    <w:rsid w:val="00BB4A78"/>
    <w:rsid w:val="00BB4ED8"/>
    <w:rsid w:val="00BB58EC"/>
    <w:rsid w:val="00BB5A1C"/>
    <w:rsid w:val="00BB5B35"/>
    <w:rsid w:val="00BB5E08"/>
    <w:rsid w:val="00BB5EC8"/>
    <w:rsid w:val="00BB655F"/>
    <w:rsid w:val="00BB6F27"/>
    <w:rsid w:val="00BC0545"/>
    <w:rsid w:val="00BC128F"/>
    <w:rsid w:val="00BC1D89"/>
    <w:rsid w:val="00BC1EC4"/>
    <w:rsid w:val="00BC25D6"/>
    <w:rsid w:val="00BC31D2"/>
    <w:rsid w:val="00BC3A51"/>
    <w:rsid w:val="00BC3F64"/>
    <w:rsid w:val="00BC4734"/>
    <w:rsid w:val="00BC47DF"/>
    <w:rsid w:val="00BC5756"/>
    <w:rsid w:val="00BC5914"/>
    <w:rsid w:val="00BC5E57"/>
    <w:rsid w:val="00BC6139"/>
    <w:rsid w:val="00BC6BA8"/>
    <w:rsid w:val="00BC6CBA"/>
    <w:rsid w:val="00BC6EEB"/>
    <w:rsid w:val="00BC71A6"/>
    <w:rsid w:val="00BC76CA"/>
    <w:rsid w:val="00BC7761"/>
    <w:rsid w:val="00BC7D32"/>
    <w:rsid w:val="00BD0059"/>
    <w:rsid w:val="00BD0367"/>
    <w:rsid w:val="00BD081B"/>
    <w:rsid w:val="00BD0AFE"/>
    <w:rsid w:val="00BD0F88"/>
    <w:rsid w:val="00BD1291"/>
    <w:rsid w:val="00BD1478"/>
    <w:rsid w:val="00BD19E6"/>
    <w:rsid w:val="00BD1D61"/>
    <w:rsid w:val="00BD212C"/>
    <w:rsid w:val="00BD2526"/>
    <w:rsid w:val="00BD2A1D"/>
    <w:rsid w:val="00BD2E11"/>
    <w:rsid w:val="00BD4103"/>
    <w:rsid w:val="00BD4336"/>
    <w:rsid w:val="00BD4374"/>
    <w:rsid w:val="00BD4632"/>
    <w:rsid w:val="00BD4C77"/>
    <w:rsid w:val="00BD5745"/>
    <w:rsid w:val="00BD5BD8"/>
    <w:rsid w:val="00BD5CE7"/>
    <w:rsid w:val="00BD5D86"/>
    <w:rsid w:val="00BD674C"/>
    <w:rsid w:val="00BD682C"/>
    <w:rsid w:val="00BD6A2E"/>
    <w:rsid w:val="00BD6C74"/>
    <w:rsid w:val="00BD6D05"/>
    <w:rsid w:val="00BD6E16"/>
    <w:rsid w:val="00BD7467"/>
    <w:rsid w:val="00BD7541"/>
    <w:rsid w:val="00BD7C2D"/>
    <w:rsid w:val="00BD7D19"/>
    <w:rsid w:val="00BE02BC"/>
    <w:rsid w:val="00BE0951"/>
    <w:rsid w:val="00BE0AEE"/>
    <w:rsid w:val="00BE0C4A"/>
    <w:rsid w:val="00BE0E21"/>
    <w:rsid w:val="00BE1423"/>
    <w:rsid w:val="00BE170D"/>
    <w:rsid w:val="00BE1842"/>
    <w:rsid w:val="00BE1D6B"/>
    <w:rsid w:val="00BE1FD9"/>
    <w:rsid w:val="00BE307D"/>
    <w:rsid w:val="00BE314B"/>
    <w:rsid w:val="00BE356C"/>
    <w:rsid w:val="00BE410D"/>
    <w:rsid w:val="00BE4B98"/>
    <w:rsid w:val="00BE4E45"/>
    <w:rsid w:val="00BE4EC5"/>
    <w:rsid w:val="00BE52B7"/>
    <w:rsid w:val="00BE5509"/>
    <w:rsid w:val="00BE5567"/>
    <w:rsid w:val="00BE5D42"/>
    <w:rsid w:val="00BE5E81"/>
    <w:rsid w:val="00BE5F4D"/>
    <w:rsid w:val="00BE6692"/>
    <w:rsid w:val="00BE7BA5"/>
    <w:rsid w:val="00BF0366"/>
    <w:rsid w:val="00BF097E"/>
    <w:rsid w:val="00BF0B13"/>
    <w:rsid w:val="00BF1011"/>
    <w:rsid w:val="00BF1084"/>
    <w:rsid w:val="00BF17C9"/>
    <w:rsid w:val="00BF1932"/>
    <w:rsid w:val="00BF1F0F"/>
    <w:rsid w:val="00BF2422"/>
    <w:rsid w:val="00BF2612"/>
    <w:rsid w:val="00BF3379"/>
    <w:rsid w:val="00BF35D1"/>
    <w:rsid w:val="00BF3866"/>
    <w:rsid w:val="00BF3907"/>
    <w:rsid w:val="00BF3EFE"/>
    <w:rsid w:val="00BF445E"/>
    <w:rsid w:val="00BF48DF"/>
    <w:rsid w:val="00BF4A63"/>
    <w:rsid w:val="00BF5111"/>
    <w:rsid w:val="00BF624E"/>
    <w:rsid w:val="00BF6478"/>
    <w:rsid w:val="00BF6534"/>
    <w:rsid w:val="00BF6846"/>
    <w:rsid w:val="00BF69A0"/>
    <w:rsid w:val="00BF6BB2"/>
    <w:rsid w:val="00BF6BE1"/>
    <w:rsid w:val="00BF6E1B"/>
    <w:rsid w:val="00BF6F44"/>
    <w:rsid w:val="00BF707B"/>
    <w:rsid w:val="00BF7624"/>
    <w:rsid w:val="00BF7902"/>
    <w:rsid w:val="00BF7B2B"/>
    <w:rsid w:val="00BF7BD5"/>
    <w:rsid w:val="00BF7CE8"/>
    <w:rsid w:val="00C0118C"/>
    <w:rsid w:val="00C01353"/>
    <w:rsid w:val="00C01BE4"/>
    <w:rsid w:val="00C01D43"/>
    <w:rsid w:val="00C0214F"/>
    <w:rsid w:val="00C0239E"/>
    <w:rsid w:val="00C02F95"/>
    <w:rsid w:val="00C03529"/>
    <w:rsid w:val="00C037BA"/>
    <w:rsid w:val="00C03FB5"/>
    <w:rsid w:val="00C044B5"/>
    <w:rsid w:val="00C047F4"/>
    <w:rsid w:val="00C04891"/>
    <w:rsid w:val="00C04CE4"/>
    <w:rsid w:val="00C05469"/>
    <w:rsid w:val="00C0563C"/>
    <w:rsid w:val="00C0585F"/>
    <w:rsid w:val="00C058CC"/>
    <w:rsid w:val="00C05DDE"/>
    <w:rsid w:val="00C064E8"/>
    <w:rsid w:val="00C066ED"/>
    <w:rsid w:val="00C06A93"/>
    <w:rsid w:val="00C06C57"/>
    <w:rsid w:val="00C071DC"/>
    <w:rsid w:val="00C079E9"/>
    <w:rsid w:val="00C10506"/>
    <w:rsid w:val="00C10623"/>
    <w:rsid w:val="00C109AE"/>
    <w:rsid w:val="00C114E2"/>
    <w:rsid w:val="00C1177D"/>
    <w:rsid w:val="00C12494"/>
    <w:rsid w:val="00C13FA7"/>
    <w:rsid w:val="00C144A6"/>
    <w:rsid w:val="00C14871"/>
    <w:rsid w:val="00C14AFA"/>
    <w:rsid w:val="00C14BE3"/>
    <w:rsid w:val="00C14D99"/>
    <w:rsid w:val="00C152B8"/>
    <w:rsid w:val="00C159B8"/>
    <w:rsid w:val="00C16147"/>
    <w:rsid w:val="00C164A2"/>
    <w:rsid w:val="00C16EF8"/>
    <w:rsid w:val="00C16F7D"/>
    <w:rsid w:val="00C17346"/>
    <w:rsid w:val="00C174B7"/>
    <w:rsid w:val="00C177E3"/>
    <w:rsid w:val="00C179D2"/>
    <w:rsid w:val="00C17A6E"/>
    <w:rsid w:val="00C17B01"/>
    <w:rsid w:val="00C17B36"/>
    <w:rsid w:val="00C20060"/>
    <w:rsid w:val="00C2010A"/>
    <w:rsid w:val="00C2064C"/>
    <w:rsid w:val="00C20FBA"/>
    <w:rsid w:val="00C21100"/>
    <w:rsid w:val="00C214E2"/>
    <w:rsid w:val="00C2154D"/>
    <w:rsid w:val="00C216CD"/>
    <w:rsid w:val="00C21B25"/>
    <w:rsid w:val="00C21F79"/>
    <w:rsid w:val="00C222BC"/>
    <w:rsid w:val="00C223CC"/>
    <w:rsid w:val="00C2242A"/>
    <w:rsid w:val="00C224FE"/>
    <w:rsid w:val="00C226C5"/>
    <w:rsid w:val="00C2282E"/>
    <w:rsid w:val="00C228F6"/>
    <w:rsid w:val="00C22AD6"/>
    <w:rsid w:val="00C22C42"/>
    <w:rsid w:val="00C236F6"/>
    <w:rsid w:val="00C237AC"/>
    <w:rsid w:val="00C239C3"/>
    <w:rsid w:val="00C23B3A"/>
    <w:rsid w:val="00C24CD3"/>
    <w:rsid w:val="00C250C1"/>
    <w:rsid w:val="00C2543D"/>
    <w:rsid w:val="00C25715"/>
    <w:rsid w:val="00C259B5"/>
    <w:rsid w:val="00C25ECA"/>
    <w:rsid w:val="00C25F46"/>
    <w:rsid w:val="00C25FE9"/>
    <w:rsid w:val="00C2601B"/>
    <w:rsid w:val="00C2608A"/>
    <w:rsid w:val="00C2634E"/>
    <w:rsid w:val="00C267E8"/>
    <w:rsid w:val="00C30251"/>
    <w:rsid w:val="00C302E0"/>
    <w:rsid w:val="00C30888"/>
    <w:rsid w:val="00C30941"/>
    <w:rsid w:val="00C315AA"/>
    <w:rsid w:val="00C31837"/>
    <w:rsid w:val="00C31992"/>
    <w:rsid w:val="00C31B07"/>
    <w:rsid w:val="00C31E99"/>
    <w:rsid w:val="00C32CC6"/>
    <w:rsid w:val="00C33207"/>
    <w:rsid w:val="00C332B7"/>
    <w:rsid w:val="00C33391"/>
    <w:rsid w:val="00C3391A"/>
    <w:rsid w:val="00C33B3E"/>
    <w:rsid w:val="00C33DED"/>
    <w:rsid w:val="00C34A93"/>
    <w:rsid w:val="00C34AD9"/>
    <w:rsid w:val="00C34EC1"/>
    <w:rsid w:val="00C3538E"/>
    <w:rsid w:val="00C3581C"/>
    <w:rsid w:val="00C35CFA"/>
    <w:rsid w:val="00C3627D"/>
    <w:rsid w:val="00C36309"/>
    <w:rsid w:val="00C36464"/>
    <w:rsid w:val="00C36A1D"/>
    <w:rsid w:val="00C3703C"/>
    <w:rsid w:val="00C372A4"/>
    <w:rsid w:val="00C3753A"/>
    <w:rsid w:val="00C37B5E"/>
    <w:rsid w:val="00C37E1F"/>
    <w:rsid w:val="00C401E5"/>
    <w:rsid w:val="00C408A0"/>
    <w:rsid w:val="00C41213"/>
    <w:rsid w:val="00C41335"/>
    <w:rsid w:val="00C41442"/>
    <w:rsid w:val="00C41E17"/>
    <w:rsid w:val="00C421B6"/>
    <w:rsid w:val="00C42333"/>
    <w:rsid w:val="00C4264D"/>
    <w:rsid w:val="00C42D87"/>
    <w:rsid w:val="00C42ED4"/>
    <w:rsid w:val="00C4451C"/>
    <w:rsid w:val="00C446E2"/>
    <w:rsid w:val="00C44904"/>
    <w:rsid w:val="00C44A98"/>
    <w:rsid w:val="00C45087"/>
    <w:rsid w:val="00C451E0"/>
    <w:rsid w:val="00C4577C"/>
    <w:rsid w:val="00C45B54"/>
    <w:rsid w:val="00C45CFD"/>
    <w:rsid w:val="00C46049"/>
    <w:rsid w:val="00C465F5"/>
    <w:rsid w:val="00C46960"/>
    <w:rsid w:val="00C46CEE"/>
    <w:rsid w:val="00C46E9D"/>
    <w:rsid w:val="00C473CC"/>
    <w:rsid w:val="00C47C01"/>
    <w:rsid w:val="00C47E4D"/>
    <w:rsid w:val="00C50189"/>
    <w:rsid w:val="00C5039F"/>
    <w:rsid w:val="00C50842"/>
    <w:rsid w:val="00C50C64"/>
    <w:rsid w:val="00C5136A"/>
    <w:rsid w:val="00C5137E"/>
    <w:rsid w:val="00C51BF1"/>
    <w:rsid w:val="00C51E99"/>
    <w:rsid w:val="00C52D8C"/>
    <w:rsid w:val="00C52F78"/>
    <w:rsid w:val="00C53747"/>
    <w:rsid w:val="00C53873"/>
    <w:rsid w:val="00C55AEF"/>
    <w:rsid w:val="00C55B39"/>
    <w:rsid w:val="00C55C60"/>
    <w:rsid w:val="00C56383"/>
    <w:rsid w:val="00C56662"/>
    <w:rsid w:val="00C571F0"/>
    <w:rsid w:val="00C57689"/>
    <w:rsid w:val="00C57879"/>
    <w:rsid w:val="00C57F52"/>
    <w:rsid w:val="00C57FE0"/>
    <w:rsid w:val="00C602B7"/>
    <w:rsid w:val="00C60571"/>
    <w:rsid w:val="00C60D8E"/>
    <w:rsid w:val="00C60E3C"/>
    <w:rsid w:val="00C60E9E"/>
    <w:rsid w:val="00C610C6"/>
    <w:rsid w:val="00C6127A"/>
    <w:rsid w:val="00C61CF1"/>
    <w:rsid w:val="00C61DE4"/>
    <w:rsid w:val="00C6240A"/>
    <w:rsid w:val="00C6243B"/>
    <w:rsid w:val="00C62AC1"/>
    <w:rsid w:val="00C62C05"/>
    <w:rsid w:val="00C63217"/>
    <w:rsid w:val="00C63470"/>
    <w:rsid w:val="00C634A5"/>
    <w:rsid w:val="00C634AE"/>
    <w:rsid w:val="00C6368B"/>
    <w:rsid w:val="00C64438"/>
    <w:rsid w:val="00C64819"/>
    <w:rsid w:val="00C64EC3"/>
    <w:rsid w:val="00C64ECC"/>
    <w:rsid w:val="00C6515B"/>
    <w:rsid w:val="00C65744"/>
    <w:rsid w:val="00C667FC"/>
    <w:rsid w:val="00C66870"/>
    <w:rsid w:val="00C669E2"/>
    <w:rsid w:val="00C66A9A"/>
    <w:rsid w:val="00C67229"/>
    <w:rsid w:val="00C675CF"/>
    <w:rsid w:val="00C6775A"/>
    <w:rsid w:val="00C67BA9"/>
    <w:rsid w:val="00C67D3F"/>
    <w:rsid w:val="00C67D50"/>
    <w:rsid w:val="00C67F0B"/>
    <w:rsid w:val="00C7019C"/>
    <w:rsid w:val="00C702AB"/>
    <w:rsid w:val="00C70555"/>
    <w:rsid w:val="00C707B7"/>
    <w:rsid w:val="00C70B57"/>
    <w:rsid w:val="00C71314"/>
    <w:rsid w:val="00C71436"/>
    <w:rsid w:val="00C71476"/>
    <w:rsid w:val="00C71931"/>
    <w:rsid w:val="00C7216B"/>
    <w:rsid w:val="00C72307"/>
    <w:rsid w:val="00C72404"/>
    <w:rsid w:val="00C728B3"/>
    <w:rsid w:val="00C7433C"/>
    <w:rsid w:val="00C7439A"/>
    <w:rsid w:val="00C751A9"/>
    <w:rsid w:val="00C75C31"/>
    <w:rsid w:val="00C75DF6"/>
    <w:rsid w:val="00C76028"/>
    <w:rsid w:val="00C76032"/>
    <w:rsid w:val="00C76188"/>
    <w:rsid w:val="00C76551"/>
    <w:rsid w:val="00C767EC"/>
    <w:rsid w:val="00C770AB"/>
    <w:rsid w:val="00C772E5"/>
    <w:rsid w:val="00C80728"/>
    <w:rsid w:val="00C80D43"/>
    <w:rsid w:val="00C81445"/>
    <w:rsid w:val="00C816AE"/>
    <w:rsid w:val="00C817B0"/>
    <w:rsid w:val="00C82195"/>
    <w:rsid w:val="00C827ED"/>
    <w:rsid w:val="00C832B9"/>
    <w:rsid w:val="00C8332E"/>
    <w:rsid w:val="00C83E53"/>
    <w:rsid w:val="00C83E56"/>
    <w:rsid w:val="00C8434F"/>
    <w:rsid w:val="00C84F5C"/>
    <w:rsid w:val="00C84F97"/>
    <w:rsid w:val="00C85051"/>
    <w:rsid w:val="00C8506B"/>
    <w:rsid w:val="00C8509F"/>
    <w:rsid w:val="00C855FA"/>
    <w:rsid w:val="00C85680"/>
    <w:rsid w:val="00C85B5D"/>
    <w:rsid w:val="00C861C8"/>
    <w:rsid w:val="00C861E0"/>
    <w:rsid w:val="00C86376"/>
    <w:rsid w:val="00C867B1"/>
    <w:rsid w:val="00C86984"/>
    <w:rsid w:val="00C86B11"/>
    <w:rsid w:val="00C86FB9"/>
    <w:rsid w:val="00C870B8"/>
    <w:rsid w:val="00C87B24"/>
    <w:rsid w:val="00C906A2"/>
    <w:rsid w:val="00C90737"/>
    <w:rsid w:val="00C90917"/>
    <w:rsid w:val="00C90B3E"/>
    <w:rsid w:val="00C90F7B"/>
    <w:rsid w:val="00C91664"/>
    <w:rsid w:val="00C91672"/>
    <w:rsid w:val="00C916AF"/>
    <w:rsid w:val="00C91718"/>
    <w:rsid w:val="00C91807"/>
    <w:rsid w:val="00C91823"/>
    <w:rsid w:val="00C91DA9"/>
    <w:rsid w:val="00C91E93"/>
    <w:rsid w:val="00C91ED3"/>
    <w:rsid w:val="00C91FF8"/>
    <w:rsid w:val="00C92120"/>
    <w:rsid w:val="00C923AB"/>
    <w:rsid w:val="00C92CC6"/>
    <w:rsid w:val="00C92D34"/>
    <w:rsid w:val="00C9374C"/>
    <w:rsid w:val="00C939E2"/>
    <w:rsid w:val="00C93AF5"/>
    <w:rsid w:val="00C93B87"/>
    <w:rsid w:val="00C93E1A"/>
    <w:rsid w:val="00C93E9D"/>
    <w:rsid w:val="00C93FB4"/>
    <w:rsid w:val="00C94CFF"/>
    <w:rsid w:val="00C94EEB"/>
    <w:rsid w:val="00C955F2"/>
    <w:rsid w:val="00C958BF"/>
    <w:rsid w:val="00C95F3F"/>
    <w:rsid w:val="00C96658"/>
    <w:rsid w:val="00C967B6"/>
    <w:rsid w:val="00C96A30"/>
    <w:rsid w:val="00C96DFF"/>
    <w:rsid w:val="00C974C7"/>
    <w:rsid w:val="00C97ADF"/>
    <w:rsid w:val="00CA006A"/>
    <w:rsid w:val="00CA0859"/>
    <w:rsid w:val="00CA14E3"/>
    <w:rsid w:val="00CA15D9"/>
    <w:rsid w:val="00CA1710"/>
    <w:rsid w:val="00CA1B2E"/>
    <w:rsid w:val="00CA1C50"/>
    <w:rsid w:val="00CA1F61"/>
    <w:rsid w:val="00CA21BE"/>
    <w:rsid w:val="00CA21DD"/>
    <w:rsid w:val="00CA2AF4"/>
    <w:rsid w:val="00CA324F"/>
    <w:rsid w:val="00CA4317"/>
    <w:rsid w:val="00CA5111"/>
    <w:rsid w:val="00CA56EA"/>
    <w:rsid w:val="00CA5CD9"/>
    <w:rsid w:val="00CA5EB6"/>
    <w:rsid w:val="00CA6054"/>
    <w:rsid w:val="00CA64A9"/>
    <w:rsid w:val="00CA66EF"/>
    <w:rsid w:val="00CA6CE2"/>
    <w:rsid w:val="00CA6FAB"/>
    <w:rsid w:val="00CA76F4"/>
    <w:rsid w:val="00CA7A5D"/>
    <w:rsid w:val="00CA7DB6"/>
    <w:rsid w:val="00CA7DD0"/>
    <w:rsid w:val="00CB05F3"/>
    <w:rsid w:val="00CB0807"/>
    <w:rsid w:val="00CB08C4"/>
    <w:rsid w:val="00CB0C5A"/>
    <w:rsid w:val="00CB1072"/>
    <w:rsid w:val="00CB108E"/>
    <w:rsid w:val="00CB1C7B"/>
    <w:rsid w:val="00CB2391"/>
    <w:rsid w:val="00CB2FBC"/>
    <w:rsid w:val="00CB3B45"/>
    <w:rsid w:val="00CB445D"/>
    <w:rsid w:val="00CB533D"/>
    <w:rsid w:val="00CB61CC"/>
    <w:rsid w:val="00CB6576"/>
    <w:rsid w:val="00CB7303"/>
    <w:rsid w:val="00CB73D5"/>
    <w:rsid w:val="00CB74CD"/>
    <w:rsid w:val="00CB772C"/>
    <w:rsid w:val="00CB7AA7"/>
    <w:rsid w:val="00CB7CAE"/>
    <w:rsid w:val="00CB7D3D"/>
    <w:rsid w:val="00CB7F21"/>
    <w:rsid w:val="00CC02A9"/>
    <w:rsid w:val="00CC17F2"/>
    <w:rsid w:val="00CC1DA9"/>
    <w:rsid w:val="00CC2233"/>
    <w:rsid w:val="00CC2B44"/>
    <w:rsid w:val="00CC316F"/>
    <w:rsid w:val="00CC3591"/>
    <w:rsid w:val="00CC374F"/>
    <w:rsid w:val="00CC3A00"/>
    <w:rsid w:val="00CC4725"/>
    <w:rsid w:val="00CC4976"/>
    <w:rsid w:val="00CC5165"/>
    <w:rsid w:val="00CC5773"/>
    <w:rsid w:val="00CC6D64"/>
    <w:rsid w:val="00CC6F48"/>
    <w:rsid w:val="00CC75B9"/>
    <w:rsid w:val="00CC75CA"/>
    <w:rsid w:val="00CD0783"/>
    <w:rsid w:val="00CD12F0"/>
    <w:rsid w:val="00CD1867"/>
    <w:rsid w:val="00CD189A"/>
    <w:rsid w:val="00CD1D5B"/>
    <w:rsid w:val="00CD1F81"/>
    <w:rsid w:val="00CD2D98"/>
    <w:rsid w:val="00CD3175"/>
    <w:rsid w:val="00CD3211"/>
    <w:rsid w:val="00CD3252"/>
    <w:rsid w:val="00CD3480"/>
    <w:rsid w:val="00CD3514"/>
    <w:rsid w:val="00CD3627"/>
    <w:rsid w:val="00CD364B"/>
    <w:rsid w:val="00CD3921"/>
    <w:rsid w:val="00CD426B"/>
    <w:rsid w:val="00CD4312"/>
    <w:rsid w:val="00CD442F"/>
    <w:rsid w:val="00CD45D1"/>
    <w:rsid w:val="00CD4B69"/>
    <w:rsid w:val="00CD50F5"/>
    <w:rsid w:val="00CD5162"/>
    <w:rsid w:val="00CD5ED0"/>
    <w:rsid w:val="00CD5F9A"/>
    <w:rsid w:val="00CD66B8"/>
    <w:rsid w:val="00CD678B"/>
    <w:rsid w:val="00CD68FD"/>
    <w:rsid w:val="00CD6BFB"/>
    <w:rsid w:val="00CD6E4A"/>
    <w:rsid w:val="00CD7C6D"/>
    <w:rsid w:val="00CE02B0"/>
    <w:rsid w:val="00CE0787"/>
    <w:rsid w:val="00CE087D"/>
    <w:rsid w:val="00CE0C4E"/>
    <w:rsid w:val="00CE0F8D"/>
    <w:rsid w:val="00CE1488"/>
    <w:rsid w:val="00CE1A28"/>
    <w:rsid w:val="00CE1E52"/>
    <w:rsid w:val="00CE26EA"/>
    <w:rsid w:val="00CE30A1"/>
    <w:rsid w:val="00CE31C1"/>
    <w:rsid w:val="00CE341D"/>
    <w:rsid w:val="00CE3CAD"/>
    <w:rsid w:val="00CE3E36"/>
    <w:rsid w:val="00CE4E20"/>
    <w:rsid w:val="00CE5710"/>
    <w:rsid w:val="00CE5BCA"/>
    <w:rsid w:val="00CE6019"/>
    <w:rsid w:val="00CE61B9"/>
    <w:rsid w:val="00CE6BBB"/>
    <w:rsid w:val="00CE7731"/>
    <w:rsid w:val="00CF0516"/>
    <w:rsid w:val="00CF17CF"/>
    <w:rsid w:val="00CF1BDF"/>
    <w:rsid w:val="00CF1C1B"/>
    <w:rsid w:val="00CF1FDC"/>
    <w:rsid w:val="00CF20BC"/>
    <w:rsid w:val="00CF2FFB"/>
    <w:rsid w:val="00CF3431"/>
    <w:rsid w:val="00CF3477"/>
    <w:rsid w:val="00CF34B0"/>
    <w:rsid w:val="00CF3D7C"/>
    <w:rsid w:val="00CF4165"/>
    <w:rsid w:val="00CF4242"/>
    <w:rsid w:val="00CF46B0"/>
    <w:rsid w:val="00CF5204"/>
    <w:rsid w:val="00CF591A"/>
    <w:rsid w:val="00CF6297"/>
    <w:rsid w:val="00CF62C4"/>
    <w:rsid w:val="00CF6548"/>
    <w:rsid w:val="00CF6694"/>
    <w:rsid w:val="00CF6923"/>
    <w:rsid w:val="00CF6A74"/>
    <w:rsid w:val="00CF6A75"/>
    <w:rsid w:val="00CF6DAE"/>
    <w:rsid w:val="00CF7328"/>
    <w:rsid w:val="00CF7887"/>
    <w:rsid w:val="00D0027C"/>
    <w:rsid w:val="00D00642"/>
    <w:rsid w:val="00D006A9"/>
    <w:rsid w:val="00D00AE2"/>
    <w:rsid w:val="00D00E6D"/>
    <w:rsid w:val="00D0104E"/>
    <w:rsid w:val="00D02395"/>
    <w:rsid w:val="00D02B48"/>
    <w:rsid w:val="00D02FD5"/>
    <w:rsid w:val="00D0306A"/>
    <w:rsid w:val="00D03074"/>
    <w:rsid w:val="00D0319E"/>
    <w:rsid w:val="00D03425"/>
    <w:rsid w:val="00D034C3"/>
    <w:rsid w:val="00D04196"/>
    <w:rsid w:val="00D043CB"/>
    <w:rsid w:val="00D0483D"/>
    <w:rsid w:val="00D04FA6"/>
    <w:rsid w:val="00D050BC"/>
    <w:rsid w:val="00D05C41"/>
    <w:rsid w:val="00D05D3C"/>
    <w:rsid w:val="00D06024"/>
    <w:rsid w:val="00D0616C"/>
    <w:rsid w:val="00D06263"/>
    <w:rsid w:val="00D065FF"/>
    <w:rsid w:val="00D06867"/>
    <w:rsid w:val="00D0717F"/>
    <w:rsid w:val="00D0791C"/>
    <w:rsid w:val="00D07C91"/>
    <w:rsid w:val="00D07DDD"/>
    <w:rsid w:val="00D1066A"/>
    <w:rsid w:val="00D1084F"/>
    <w:rsid w:val="00D10898"/>
    <w:rsid w:val="00D10F7D"/>
    <w:rsid w:val="00D111BB"/>
    <w:rsid w:val="00D12355"/>
    <w:rsid w:val="00D12B77"/>
    <w:rsid w:val="00D12FF3"/>
    <w:rsid w:val="00D1379A"/>
    <w:rsid w:val="00D13B49"/>
    <w:rsid w:val="00D141C3"/>
    <w:rsid w:val="00D141EE"/>
    <w:rsid w:val="00D1468D"/>
    <w:rsid w:val="00D14A6C"/>
    <w:rsid w:val="00D14AEC"/>
    <w:rsid w:val="00D14FAF"/>
    <w:rsid w:val="00D1500E"/>
    <w:rsid w:val="00D1530F"/>
    <w:rsid w:val="00D1595F"/>
    <w:rsid w:val="00D163A4"/>
    <w:rsid w:val="00D164CF"/>
    <w:rsid w:val="00D17138"/>
    <w:rsid w:val="00D171FC"/>
    <w:rsid w:val="00D1749A"/>
    <w:rsid w:val="00D17AFC"/>
    <w:rsid w:val="00D17DF2"/>
    <w:rsid w:val="00D17E24"/>
    <w:rsid w:val="00D2066A"/>
    <w:rsid w:val="00D21450"/>
    <w:rsid w:val="00D21520"/>
    <w:rsid w:val="00D2222F"/>
    <w:rsid w:val="00D22484"/>
    <w:rsid w:val="00D22C67"/>
    <w:rsid w:val="00D23037"/>
    <w:rsid w:val="00D23132"/>
    <w:rsid w:val="00D23C4C"/>
    <w:rsid w:val="00D23FC3"/>
    <w:rsid w:val="00D2484D"/>
    <w:rsid w:val="00D24CBD"/>
    <w:rsid w:val="00D27AD9"/>
    <w:rsid w:val="00D308C5"/>
    <w:rsid w:val="00D30B9F"/>
    <w:rsid w:val="00D30C5F"/>
    <w:rsid w:val="00D3167A"/>
    <w:rsid w:val="00D317F8"/>
    <w:rsid w:val="00D3184C"/>
    <w:rsid w:val="00D31905"/>
    <w:rsid w:val="00D32144"/>
    <w:rsid w:val="00D32B82"/>
    <w:rsid w:val="00D32E79"/>
    <w:rsid w:val="00D32F9B"/>
    <w:rsid w:val="00D3300D"/>
    <w:rsid w:val="00D333DA"/>
    <w:rsid w:val="00D3347A"/>
    <w:rsid w:val="00D337F7"/>
    <w:rsid w:val="00D33F3F"/>
    <w:rsid w:val="00D33FDD"/>
    <w:rsid w:val="00D34337"/>
    <w:rsid w:val="00D35154"/>
    <w:rsid w:val="00D3525F"/>
    <w:rsid w:val="00D35723"/>
    <w:rsid w:val="00D35E9D"/>
    <w:rsid w:val="00D35EF4"/>
    <w:rsid w:val="00D366E8"/>
    <w:rsid w:val="00D36877"/>
    <w:rsid w:val="00D36D42"/>
    <w:rsid w:val="00D375D4"/>
    <w:rsid w:val="00D379E9"/>
    <w:rsid w:val="00D37C11"/>
    <w:rsid w:val="00D37E84"/>
    <w:rsid w:val="00D37EDB"/>
    <w:rsid w:val="00D4043B"/>
    <w:rsid w:val="00D407E0"/>
    <w:rsid w:val="00D408E3"/>
    <w:rsid w:val="00D419F8"/>
    <w:rsid w:val="00D41FCE"/>
    <w:rsid w:val="00D430E3"/>
    <w:rsid w:val="00D43101"/>
    <w:rsid w:val="00D436B5"/>
    <w:rsid w:val="00D43959"/>
    <w:rsid w:val="00D445CD"/>
    <w:rsid w:val="00D456D4"/>
    <w:rsid w:val="00D45768"/>
    <w:rsid w:val="00D45835"/>
    <w:rsid w:val="00D45CDD"/>
    <w:rsid w:val="00D45DAB"/>
    <w:rsid w:val="00D45EEB"/>
    <w:rsid w:val="00D45F18"/>
    <w:rsid w:val="00D45FDE"/>
    <w:rsid w:val="00D46224"/>
    <w:rsid w:val="00D46228"/>
    <w:rsid w:val="00D46939"/>
    <w:rsid w:val="00D46E0A"/>
    <w:rsid w:val="00D4713A"/>
    <w:rsid w:val="00D47395"/>
    <w:rsid w:val="00D47AE1"/>
    <w:rsid w:val="00D47C67"/>
    <w:rsid w:val="00D50171"/>
    <w:rsid w:val="00D501E5"/>
    <w:rsid w:val="00D5030C"/>
    <w:rsid w:val="00D50384"/>
    <w:rsid w:val="00D50A67"/>
    <w:rsid w:val="00D50D9C"/>
    <w:rsid w:val="00D511B1"/>
    <w:rsid w:val="00D5130C"/>
    <w:rsid w:val="00D51D10"/>
    <w:rsid w:val="00D520EC"/>
    <w:rsid w:val="00D5237F"/>
    <w:rsid w:val="00D525C3"/>
    <w:rsid w:val="00D5312B"/>
    <w:rsid w:val="00D5314F"/>
    <w:rsid w:val="00D532E3"/>
    <w:rsid w:val="00D532F0"/>
    <w:rsid w:val="00D53AF9"/>
    <w:rsid w:val="00D54403"/>
    <w:rsid w:val="00D546F1"/>
    <w:rsid w:val="00D54BBA"/>
    <w:rsid w:val="00D556FD"/>
    <w:rsid w:val="00D5659D"/>
    <w:rsid w:val="00D61195"/>
    <w:rsid w:val="00D611FF"/>
    <w:rsid w:val="00D61265"/>
    <w:rsid w:val="00D612F7"/>
    <w:rsid w:val="00D62044"/>
    <w:rsid w:val="00D6207F"/>
    <w:rsid w:val="00D62118"/>
    <w:rsid w:val="00D62DB7"/>
    <w:rsid w:val="00D63BEC"/>
    <w:rsid w:val="00D64B82"/>
    <w:rsid w:val="00D64F97"/>
    <w:rsid w:val="00D653DF"/>
    <w:rsid w:val="00D65760"/>
    <w:rsid w:val="00D66B68"/>
    <w:rsid w:val="00D66F80"/>
    <w:rsid w:val="00D66FB2"/>
    <w:rsid w:val="00D677D4"/>
    <w:rsid w:val="00D67FF9"/>
    <w:rsid w:val="00D7015D"/>
    <w:rsid w:val="00D70219"/>
    <w:rsid w:val="00D7146A"/>
    <w:rsid w:val="00D71CD3"/>
    <w:rsid w:val="00D71DF4"/>
    <w:rsid w:val="00D7230B"/>
    <w:rsid w:val="00D723FC"/>
    <w:rsid w:val="00D72506"/>
    <w:rsid w:val="00D72522"/>
    <w:rsid w:val="00D725E8"/>
    <w:rsid w:val="00D72864"/>
    <w:rsid w:val="00D72AA6"/>
    <w:rsid w:val="00D72BD7"/>
    <w:rsid w:val="00D72C53"/>
    <w:rsid w:val="00D72FED"/>
    <w:rsid w:val="00D73789"/>
    <w:rsid w:val="00D73B55"/>
    <w:rsid w:val="00D7400F"/>
    <w:rsid w:val="00D74620"/>
    <w:rsid w:val="00D74FBC"/>
    <w:rsid w:val="00D755C7"/>
    <w:rsid w:val="00D75781"/>
    <w:rsid w:val="00D75F54"/>
    <w:rsid w:val="00D76042"/>
    <w:rsid w:val="00D7612E"/>
    <w:rsid w:val="00D7627B"/>
    <w:rsid w:val="00D767DC"/>
    <w:rsid w:val="00D76C3A"/>
    <w:rsid w:val="00D77235"/>
    <w:rsid w:val="00D803A8"/>
    <w:rsid w:val="00D80647"/>
    <w:rsid w:val="00D809D4"/>
    <w:rsid w:val="00D817F4"/>
    <w:rsid w:val="00D81B73"/>
    <w:rsid w:val="00D81FA5"/>
    <w:rsid w:val="00D820C4"/>
    <w:rsid w:val="00D83BA2"/>
    <w:rsid w:val="00D8419A"/>
    <w:rsid w:val="00D842D9"/>
    <w:rsid w:val="00D84642"/>
    <w:rsid w:val="00D84836"/>
    <w:rsid w:val="00D84FBA"/>
    <w:rsid w:val="00D854C7"/>
    <w:rsid w:val="00D8553A"/>
    <w:rsid w:val="00D85A17"/>
    <w:rsid w:val="00D87370"/>
    <w:rsid w:val="00D8747A"/>
    <w:rsid w:val="00D87B02"/>
    <w:rsid w:val="00D87B64"/>
    <w:rsid w:val="00D87CDE"/>
    <w:rsid w:val="00D87E3E"/>
    <w:rsid w:val="00D87F21"/>
    <w:rsid w:val="00D901D7"/>
    <w:rsid w:val="00D909B8"/>
    <w:rsid w:val="00D90BD2"/>
    <w:rsid w:val="00D90CE6"/>
    <w:rsid w:val="00D91206"/>
    <w:rsid w:val="00D915D1"/>
    <w:rsid w:val="00D9160D"/>
    <w:rsid w:val="00D91954"/>
    <w:rsid w:val="00D91D81"/>
    <w:rsid w:val="00D92056"/>
    <w:rsid w:val="00D92060"/>
    <w:rsid w:val="00D921A2"/>
    <w:rsid w:val="00D926B9"/>
    <w:rsid w:val="00D926EE"/>
    <w:rsid w:val="00D928B2"/>
    <w:rsid w:val="00D928F8"/>
    <w:rsid w:val="00D92B25"/>
    <w:rsid w:val="00D92D4C"/>
    <w:rsid w:val="00D9305D"/>
    <w:rsid w:val="00D93108"/>
    <w:rsid w:val="00D936D9"/>
    <w:rsid w:val="00D9379B"/>
    <w:rsid w:val="00D93FA9"/>
    <w:rsid w:val="00D94055"/>
    <w:rsid w:val="00D94332"/>
    <w:rsid w:val="00D948D3"/>
    <w:rsid w:val="00D949BC"/>
    <w:rsid w:val="00D95B0D"/>
    <w:rsid w:val="00D95E57"/>
    <w:rsid w:val="00D9605F"/>
    <w:rsid w:val="00D962E8"/>
    <w:rsid w:val="00D9647F"/>
    <w:rsid w:val="00D9659B"/>
    <w:rsid w:val="00D96A41"/>
    <w:rsid w:val="00D97B13"/>
    <w:rsid w:val="00D97E5F"/>
    <w:rsid w:val="00DA0771"/>
    <w:rsid w:val="00DA117F"/>
    <w:rsid w:val="00DA168E"/>
    <w:rsid w:val="00DA1FA0"/>
    <w:rsid w:val="00DA2194"/>
    <w:rsid w:val="00DA2687"/>
    <w:rsid w:val="00DA2AE2"/>
    <w:rsid w:val="00DA2CF7"/>
    <w:rsid w:val="00DA2D38"/>
    <w:rsid w:val="00DA30C3"/>
    <w:rsid w:val="00DA32AD"/>
    <w:rsid w:val="00DA395E"/>
    <w:rsid w:val="00DA3F5D"/>
    <w:rsid w:val="00DA46BE"/>
    <w:rsid w:val="00DA51CA"/>
    <w:rsid w:val="00DA5315"/>
    <w:rsid w:val="00DA5935"/>
    <w:rsid w:val="00DA63A0"/>
    <w:rsid w:val="00DA68E2"/>
    <w:rsid w:val="00DA7584"/>
    <w:rsid w:val="00DB02DA"/>
    <w:rsid w:val="00DB053E"/>
    <w:rsid w:val="00DB0A58"/>
    <w:rsid w:val="00DB0F2C"/>
    <w:rsid w:val="00DB0FED"/>
    <w:rsid w:val="00DB1282"/>
    <w:rsid w:val="00DB152D"/>
    <w:rsid w:val="00DB15C2"/>
    <w:rsid w:val="00DB24A5"/>
    <w:rsid w:val="00DB26D7"/>
    <w:rsid w:val="00DB2A7D"/>
    <w:rsid w:val="00DB2C1B"/>
    <w:rsid w:val="00DB2EBA"/>
    <w:rsid w:val="00DB35D9"/>
    <w:rsid w:val="00DB3A20"/>
    <w:rsid w:val="00DB3AAF"/>
    <w:rsid w:val="00DB42C8"/>
    <w:rsid w:val="00DB4DAC"/>
    <w:rsid w:val="00DB503C"/>
    <w:rsid w:val="00DB5A0F"/>
    <w:rsid w:val="00DB5B73"/>
    <w:rsid w:val="00DB5DD1"/>
    <w:rsid w:val="00DB6220"/>
    <w:rsid w:val="00DB6EB4"/>
    <w:rsid w:val="00DB7492"/>
    <w:rsid w:val="00DB7FDE"/>
    <w:rsid w:val="00DC03E0"/>
    <w:rsid w:val="00DC114D"/>
    <w:rsid w:val="00DC1311"/>
    <w:rsid w:val="00DC1817"/>
    <w:rsid w:val="00DC1CD1"/>
    <w:rsid w:val="00DC212A"/>
    <w:rsid w:val="00DC2474"/>
    <w:rsid w:val="00DC3483"/>
    <w:rsid w:val="00DC3CF0"/>
    <w:rsid w:val="00DC4E4B"/>
    <w:rsid w:val="00DC4F52"/>
    <w:rsid w:val="00DC50A5"/>
    <w:rsid w:val="00DC5BE6"/>
    <w:rsid w:val="00DC7858"/>
    <w:rsid w:val="00DC7E6D"/>
    <w:rsid w:val="00DD04D5"/>
    <w:rsid w:val="00DD063D"/>
    <w:rsid w:val="00DD0DCF"/>
    <w:rsid w:val="00DD0E79"/>
    <w:rsid w:val="00DD1292"/>
    <w:rsid w:val="00DD17D5"/>
    <w:rsid w:val="00DD18CC"/>
    <w:rsid w:val="00DD1EB0"/>
    <w:rsid w:val="00DD1F29"/>
    <w:rsid w:val="00DD1F55"/>
    <w:rsid w:val="00DD232D"/>
    <w:rsid w:val="00DD2D2E"/>
    <w:rsid w:val="00DD317D"/>
    <w:rsid w:val="00DD33F3"/>
    <w:rsid w:val="00DD5043"/>
    <w:rsid w:val="00DD549D"/>
    <w:rsid w:val="00DD558E"/>
    <w:rsid w:val="00DD56C9"/>
    <w:rsid w:val="00DD68D4"/>
    <w:rsid w:val="00DD6D2D"/>
    <w:rsid w:val="00DD75FB"/>
    <w:rsid w:val="00DD7DE6"/>
    <w:rsid w:val="00DE004D"/>
    <w:rsid w:val="00DE00F7"/>
    <w:rsid w:val="00DE0578"/>
    <w:rsid w:val="00DE09DF"/>
    <w:rsid w:val="00DE157D"/>
    <w:rsid w:val="00DE15A6"/>
    <w:rsid w:val="00DE1B4D"/>
    <w:rsid w:val="00DE208B"/>
    <w:rsid w:val="00DE24A0"/>
    <w:rsid w:val="00DE3EFD"/>
    <w:rsid w:val="00DE4F83"/>
    <w:rsid w:val="00DE5575"/>
    <w:rsid w:val="00DE5716"/>
    <w:rsid w:val="00DE598F"/>
    <w:rsid w:val="00DE5A19"/>
    <w:rsid w:val="00DE6041"/>
    <w:rsid w:val="00DE6617"/>
    <w:rsid w:val="00DE6A55"/>
    <w:rsid w:val="00DE7A4E"/>
    <w:rsid w:val="00DE7E68"/>
    <w:rsid w:val="00DF03E4"/>
    <w:rsid w:val="00DF0596"/>
    <w:rsid w:val="00DF06CC"/>
    <w:rsid w:val="00DF090A"/>
    <w:rsid w:val="00DF158C"/>
    <w:rsid w:val="00DF18D8"/>
    <w:rsid w:val="00DF1A7A"/>
    <w:rsid w:val="00DF1CBE"/>
    <w:rsid w:val="00DF1EEE"/>
    <w:rsid w:val="00DF20D6"/>
    <w:rsid w:val="00DF24E2"/>
    <w:rsid w:val="00DF280E"/>
    <w:rsid w:val="00DF2D9D"/>
    <w:rsid w:val="00DF2E9C"/>
    <w:rsid w:val="00DF2F28"/>
    <w:rsid w:val="00DF3C37"/>
    <w:rsid w:val="00DF42FE"/>
    <w:rsid w:val="00DF4938"/>
    <w:rsid w:val="00DF4CE1"/>
    <w:rsid w:val="00DF4DFD"/>
    <w:rsid w:val="00DF513B"/>
    <w:rsid w:val="00DF53EA"/>
    <w:rsid w:val="00DF563D"/>
    <w:rsid w:val="00DF572C"/>
    <w:rsid w:val="00DF5DA1"/>
    <w:rsid w:val="00DF5E4E"/>
    <w:rsid w:val="00DF5EAA"/>
    <w:rsid w:val="00DF654C"/>
    <w:rsid w:val="00DF6800"/>
    <w:rsid w:val="00DF6D45"/>
    <w:rsid w:val="00DF6D89"/>
    <w:rsid w:val="00DF7851"/>
    <w:rsid w:val="00E00160"/>
    <w:rsid w:val="00E007A9"/>
    <w:rsid w:val="00E008B5"/>
    <w:rsid w:val="00E01049"/>
    <w:rsid w:val="00E011EA"/>
    <w:rsid w:val="00E01610"/>
    <w:rsid w:val="00E01873"/>
    <w:rsid w:val="00E01912"/>
    <w:rsid w:val="00E01D06"/>
    <w:rsid w:val="00E01FFB"/>
    <w:rsid w:val="00E020E1"/>
    <w:rsid w:val="00E0224B"/>
    <w:rsid w:val="00E02CD0"/>
    <w:rsid w:val="00E02EDA"/>
    <w:rsid w:val="00E02F99"/>
    <w:rsid w:val="00E04166"/>
    <w:rsid w:val="00E04397"/>
    <w:rsid w:val="00E0465D"/>
    <w:rsid w:val="00E04732"/>
    <w:rsid w:val="00E04E79"/>
    <w:rsid w:val="00E05287"/>
    <w:rsid w:val="00E06A89"/>
    <w:rsid w:val="00E07A7F"/>
    <w:rsid w:val="00E1169F"/>
    <w:rsid w:val="00E121CE"/>
    <w:rsid w:val="00E124DD"/>
    <w:rsid w:val="00E1255A"/>
    <w:rsid w:val="00E12A01"/>
    <w:rsid w:val="00E12AC0"/>
    <w:rsid w:val="00E130A9"/>
    <w:rsid w:val="00E132A4"/>
    <w:rsid w:val="00E13AA6"/>
    <w:rsid w:val="00E13FCC"/>
    <w:rsid w:val="00E15125"/>
    <w:rsid w:val="00E157F3"/>
    <w:rsid w:val="00E15F12"/>
    <w:rsid w:val="00E16663"/>
    <w:rsid w:val="00E17330"/>
    <w:rsid w:val="00E17435"/>
    <w:rsid w:val="00E17A7B"/>
    <w:rsid w:val="00E20B93"/>
    <w:rsid w:val="00E21316"/>
    <w:rsid w:val="00E21971"/>
    <w:rsid w:val="00E224C8"/>
    <w:rsid w:val="00E22E02"/>
    <w:rsid w:val="00E2367A"/>
    <w:rsid w:val="00E24268"/>
    <w:rsid w:val="00E24F53"/>
    <w:rsid w:val="00E254F1"/>
    <w:rsid w:val="00E25E2C"/>
    <w:rsid w:val="00E262BD"/>
    <w:rsid w:val="00E26408"/>
    <w:rsid w:val="00E274CD"/>
    <w:rsid w:val="00E30C51"/>
    <w:rsid w:val="00E30FEA"/>
    <w:rsid w:val="00E31D52"/>
    <w:rsid w:val="00E3222F"/>
    <w:rsid w:val="00E32590"/>
    <w:rsid w:val="00E32DBE"/>
    <w:rsid w:val="00E342AD"/>
    <w:rsid w:val="00E34512"/>
    <w:rsid w:val="00E345AD"/>
    <w:rsid w:val="00E34B1D"/>
    <w:rsid w:val="00E34F0A"/>
    <w:rsid w:val="00E34F93"/>
    <w:rsid w:val="00E3659C"/>
    <w:rsid w:val="00E366B8"/>
    <w:rsid w:val="00E36974"/>
    <w:rsid w:val="00E369E3"/>
    <w:rsid w:val="00E36CA0"/>
    <w:rsid w:val="00E40523"/>
    <w:rsid w:val="00E4085D"/>
    <w:rsid w:val="00E4099F"/>
    <w:rsid w:val="00E40C3A"/>
    <w:rsid w:val="00E40D39"/>
    <w:rsid w:val="00E40DA2"/>
    <w:rsid w:val="00E40DA8"/>
    <w:rsid w:val="00E40F6B"/>
    <w:rsid w:val="00E419FD"/>
    <w:rsid w:val="00E41D2A"/>
    <w:rsid w:val="00E41E21"/>
    <w:rsid w:val="00E422EF"/>
    <w:rsid w:val="00E42B8D"/>
    <w:rsid w:val="00E42C97"/>
    <w:rsid w:val="00E42EF8"/>
    <w:rsid w:val="00E4321E"/>
    <w:rsid w:val="00E43308"/>
    <w:rsid w:val="00E4335F"/>
    <w:rsid w:val="00E434D1"/>
    <w:rsid w:val="00E434F8"/>
    <w:rsid w:val="00E44D1F"/>
    <w:rsid w:val="00E44D67"/>
    <w:rsid w:val="00E44F9F"/>
    <w:rsid w:val="00E4576A"/>
    <w:rsid w:val="00E462F1"/>
    <w:rsid w:val="00E46BCD"/>
    <w:rsid w:val="00E47293"/>
    <w:rsid w:val="00E47309"/>
    <w:rsid w:val="00E4748F"/>
    <w:rsid w:val="00E4762D"/>
    <w:rsid w:val="00E47DAB"/>
    <w:rsid w:val="00E5039B"/>
    <w:rsid w:val="00E509FF"/>
    <w:rsid w:val="00E5108D"/>
    <w:rsid w:val="00E513E6"/>
    <w:rsid w:val="00E519D3"/>
    <w:rsid w:val="00E51A6B"/>
    <w:rsid w:val="00E5238B"/>
    <w:rsid w:val="00E527FF"/>
    <w:rsid w:val="00E52DCF"/>
    <w:rsid w:val="00E530D2"/>
    <w:rsid w:val="00E5360F"/>
    <w:rsid w:val="00E53DCF"/>
    <w:rsid w:val="00E54929"/>
    <w:rsid w:val="00E549EC"/>
    <w:rsid w:val="00E55217"/>
    <w:rsid w:val="00E553E7"/>
    <w:rsid w:val="00E56B86"/>
    <w:rsid w:val="00E5792D"/>
    <w:rsid w:val="00E57B5D"/>
    <w:rsid w:val="00E57F22"/>
    <w:rsid w:val="00E60A4D"/>
    <w:rsid w:val="00E61030"/>
    <w:rsid w:val="00E617A3"/>
    <w:rsid w:val="00E61B30"/>
    <w:rsid w:val="00E621BF"/>
    <w:rsid w:val="00E623D2"/>
    <w:rsid w:val="00E6280F"/>
    <w:rsid w:val="00E62BB3"/>
    <w:rsid w:val="00E6307C"/>
    <w:rsid w:val="00E6329E"/>
    <w:rsid w:val="00E643FB"/>
    <w:rsid w:val="00E64899"/>
    <w:rsid w:val="00E6591A"/>
    <w:rsid w:val="00E65A2A"/>
    <w:rsid w:val="00E65B67"/>
    <w:rsid w:val="00E65C29"/>
    <w:rsid w:val="00E65D08"/>
    <w:rsid w:val="00E66056"/>
    <w:rsid w:val="00E668ED"/>
    <w:rsid w:val="00E6693F"/>
    <w:rsid w:val="00E66BAB"/>
    <w:rsid w:val="00E6781B"/>
    <w:rsid w:val="00E67CD1"/>
    <w:rsid w:val="00E7103F"/>
    <w:rsid w:val="00E72081"/>
    <w:rsid w:val="00E722BF"/>
    <w:rsid w:val="00E7242A"/>
    <w:rsid w:val="00E72682"/>
    <w:rsid w:val="00E728D4"/>
    <w:rsid w:val="00E72C5B"/>
    <w:rsid w:val="00E72C69"/>
    <w:rsid w:val="00E74601"/>
    <w:rsid w:val="00E75246"/>
    <w:rsid w:val="00E75682"/>
    <w:rsid w:val="00E7581B"/>
    <w:rsid w:val="00E75826"/>
    <w:rsid w:val="00E75F4B"/>
    <w:rsid w:val="00E76F81"/>
    <w:rsid w:val="00E77311"/>
    <w:rsid w:val="00E77636"/>
    <w:rsid w:val="00E77E41"/>
    <w:rsid w:val="00E80435"/>
    <w:rsid w:val="00E8059B"/>
    <w:rsid w:val="00E81964"/>
    <w:rsid w:val="00E81A66"/>
    <w:rsid w:val="00E827FD"/>
    <w:rsid w:val="00E828DF"/>
    <w:rsid w:val="00E82F82"/>
    <w:rsid w:val="00E83C4E"/>
    <w:rsid w:val="00E83F15"/>
    <w:rsid w:val="00E84221"/>
    <w:rsid w:val="00E8564D"/>
    <w:rsid w:val="00E85C55"/>
    <w:rsid w:val="00E85FEC"/>
    <w:rsid w:val="00E863E5"/>
    <w:rsid w:val="00E8674A"/>
    <w:rsid w:val="00E86ABE"/>
    <w:rsid w:val="00E86B7B"/>
    <w:rsid w:val="00E86CE0"/>
    <w:rsid w:val="00E86F29"/>
    <w:rsid w:val="00E87282"/>
    <w:rsid w:val="00E8766A"/>
    <w:rsid w:val="00E87854"/>
    <w:rsid w:val="00E90BAA"/>
    <w:rsid w:val="00E9138A"/>
    <w:rsid w:val="00E91432"/>
    <w:rsid w:val="00E91E23"/>
    <w:rsid w:val="00E920AC"/>
    <w:rsid w:val="00E92887"/>
    <w:rsid w:val="00E93522"/>
    <w:rsid w:val="00E93DE4"/>
    <w:rsid w:val="00E93F17"/>
    <w:rsid w:val="00E949BC"/>
    <w:rsid w:val="00E94F95"/>
    <w:rsid w:val="00E959F8"/>
    <w:rsid w:val="00E95F54"/>
    <w:rsid w:val="00E96138"/>
    <w:rsid w:val="00E961E1"/>
    <w:rsid w:val="00E96550"/>
    <w:rsid w:val="00E96833"/>
    <w:rsid w:val="00E97816"/>
    <w:rsid w:val="00E97B0E"/>
    <w:rsid w:val="00EA08CB"/>
    <w:rsid w:val="00EA0CDC"/>
    <w:rsid w:val="00EA0F93"/>
    <w:rsid w:val="00EA11DC"/>
    <w:rsid w:val="00EA123F"/>
    <w:rsid w:val="00EA17C6"/>
    <w:rsid w:val="00EA17D9"/>
    <w:rsid w:val="00EA1B9F"/>
    <w:rsid w:val="00EA1C5C"/>
    <w:rsid w:val="00EA214A"/>
    <w:rsid w:val="00EA26C3"/>
    <w:rsid w:val="00EA28F4"/>
    <w:rsid w:val="00EA2B6D"/>
    <w:rsid w:val="00EA3493"/>
    <w:rsid w:val="00EA355D"/>
    <w:rsid w:val="00EA3595"/>
    <w:rsid w:val="00EA36EE"/>
    <w:rsid w:val="00EA3754"/>
    <w:rsid w:val="00EA3A5A"/>
    <w:rsid w:val="00EA4264"/>
    <w:rsid w:val="00EA45A4"/>
    <w:rsid w:val="00EA494B"/>
    <w:rsid w:val="00EA4A09"/>
    <w:rsid w:val="00EA4EF5"/>
    <w:rsid w:val="00EA5350"/>
    <w:rsid w:val="00EA5701"/>
    <w:rsid w:val="00EA5729"/>
    <w:rsid w:val="00EA5A92"/>
    <w:rsid w:val="00EB021B"/>
    <w:rsid w:val="00EB057A"/>
    <w:rsid w:val="00EB0714"/>
    <w:rsid w:val="00EB184C"/>
    <w:rsid w:val="00EB1A26"/>
    <w:rsid w:val="00EB1C39"/>
    <w:rsid w:val="00EB2E75"/>
    <w:rsid w:val="00EB3443"/>
    <w:rsid w:val="00EB3ADF"/>
    <w:rsid w:val="00EB4316"/>
    <w:rsid w:val="00EB4676"/>
    <w:rsid w:val="00EB480A"/>
    <w:rsid w:val="00EB4A98"/>
    <w:rsid w:val="00EB525C"/>
    <w:rsid w:val="00EB54E5"/>
    <w:rsid w:val="00EB5D90"/>
    <w:rsid w:val="00EB6615"/>
    <w:rsid w:val="00EB76D3"/>
    <w:rsid w:val="00EB7D35"/>
    <w:rsid w:val="00EB7EF4"/>
    <w:rsid w:val="00EC068A"/>
    <w:rsid w:val="00EC08DB"/>
    <w:rsid w:val="00EC09C9"/>
    <w:rsid w:val="00EC0BFF"/>
    <w:rsid w:val="00EC15CE"/>
    <w:rsid w:val="00EC1A37"/>
    <w:rsid w:val="00EC1C22"/>
    <w:rsid w:val="00EC1EA5"/>
    <w:rsid w:val="00EC232C"/>
    <w:rsid w:val="00EC2615"/>
    <w:rsid w:val="00EC326B"/>
    <w:rsid w:val="00EC38A6"/>
    <w:rsid w:val="00EC3CE9"/>
    <w:rsid w:val="00EC495F"/>
    <w:rsid w:val="00EC49D5"/>
    <w:rsid w:val="00EC4D04"/>
    <w:rsid w:val="00EC5004"/>
    <w:rsid w:val="00EC527D"/>
    <w:rsid w:val="00EC60F6"/>
    <w:rsid w:val="00EC617E"/>
    <w:rsid w:val="00EC6680"/>
    <w:rsid w:val="00EC6732"/>
    <w:rsid w:val="00EC6733"/>
    <w:rsid w:val="00EC697E"/>
    <w:rsid w:val="00EC719E"/>
    <w:rsid w:val="00EC7881"/>
    <w:rsid w:val="00EC7FAD"/>
    <w:rsid w:val="00ED0940"/>
    <w:rsid w:val="00ED2417"/>
    <w:rsid w:val="00ED244C"/>
    <w:rsid w:val="00ED2A09"/>
    <w:rsid w:val="00ED2A81"/>
    <w:rsid w:val="00ED2CE3"/>
    <w:rsid w:val="00ED33AC"/>
    <w:rsid w:val="00ED3AE6"/>
    <w:rsid w:val="00ED3B7B"/>
    <w:rsid w:val="00ED3CDA"/>
    <w:rsid w:val="00ED4C2B"/>
    <w:rsid w:val="00ED4C52"/>
    <w:rsid w:val="00ED5481"/>
    <w:rsid w:val="00ED5F47"/>
    <w:rsid w:val="00ED6155"/>
    <w:rsid w:val="00ED620C"/>
    <w:rsid w:val="00ED6D1B"/>
    <w:rsid w:val="00ED6F0E"/>
    <w:rsid w:val="00ED6FF6"/>
    <w:rsid w:val="00ED73FA"/>
    <w:rsid w:val="00ED741B"/>
    <w:rsid w:val="00EE0059"/>
    <w:rsid w:val="00EE05A2"/>
    <w:rsid w:val="00EE0684"/>
    <w:rsid w:val="00EE0710"/>
    <w:rsid w:val="00EE0AB2"/>
    <w:rsid w:val="00EE0B06"/>
    <w:rsid w:val="00EE0CF0"/>
    <w:rsid w:val="00EE116A"/>
    <w:rsid w:val="00EE18DA"/>
    <w:rsid w:val="00EE18F5"/>
    <w:rsid w:val="00EE294A"/>
    <w:rsid w:val="00EE2A43"/>
    <w:rsid w:val="00EE3548"/>
    <w:rsid w:val="00EE3688"/>
    <w:rsid w:val="00EE3FA3"/>
    <w:rsid w:val="00EE4187"/>
    <w:rsid w:val="00EE43F8"/>
    <w:rsid w:val="00EE4AD2"/>
    <w:rsid w:val="00EE4C67"/>
    <w:rsid w:val="00EE4FEC"/>
    <w:rsid w:val="00EE5515"/>
    <w:rsid w:val="00EE563E"/>
    <w:rsid w:val="00EE7525"/>
    <w:rsid w:val="00EF01D8"/>
    <w:rsid w:val="00EF0439"/>
    <w:rsid w:val="00EF0D10"/>
    <w:rsid w:val="00EF0E45"/>
    <w:rsid w:val="00EF13D3"/>
    <w:rsid w:val="00EF1D57"/>
    <w:rsid w:val="00EF245B"/>
    <w:rsid w:val="00EF2DCE"/>
    <w:rsid w:val="00EF2F55"/>
    <w:rsid w:val="00EF32CC"/>
    <w:rsid w:val="00EF3EF4"/>
    <w:rsid w:val="00EF3F34"/>
    <w:rsid w:val="00EF460A"/>
    <w:rsid w:val="00EF46C1"/>
    <w:rsid w:val="00EF46F3"/>
    <w:rsid w:val="00EF50BB"/>
    <w:rsid w:val="00EF5153"/>
    <w:rsid w:val="00EF5609"/>
    <w:rsid w:val="00EF5A59"/>
    <w:rsid w:val="00EF5E62"/>
    <w:rsid w:val="00EF62B9"/>
    <w:rsid w:val="00EF722B"/>
    <w:rsid w:val="00EF73BC"/>
    <w:rsid w:val="00EF7510"/>
    <w:rsid w:val="00EF79C7"/>
    <w:rsid w:val="00F00BBF"/>
    <w:rsid w:val="00F00C73"/>
    <w:rsid w:val="00F0157C"/>
    <w:rsid w:val="00F01819"/>
    <w:rsid w:val="00F01B4D"/>
    <w:rsid w:val="00F01D65"/>
    <w:rsid w:val="00F0250C"/>
    <w:rsid w:val="00F033B5"/>
    <w:rsid w:val="00F04CEE"/>
    <w:rsid w:val="00F05080"/>
    <w:rsid w:val="00F0572E"/>
    <w:rsid w:val="00F0594D"/>
    <w:rsid w:val="00F06068"/>
    <w:rsid w:val="00F06761"/>
    <w:rsid w:val="00F06A5D"/>
    <w:rsid w:val="00F06FC6"/>
    <w:rsid w:val="00F07743"/>
    <w:rsid w:val="00F0783F"/>
    <w:rsid w:val="00F07CDE"/>
    <w:rsid w:val="00F07DA0"/>
    <w:rsid w:val="00F07EC6"/>
    <w:rsid w:val="00F10C48"/>
    <w:rsid w:val="00F10E5C"/>
    <w:rsid w:val="00F10FDB"/>
    <w:rsid w:val="00F11238"/>
    <w:rsid w:val="00F1145C"/>
    <w:rsid w:val="00F11542"/>
    <w:rsid w:val="00F11A96"/>
    <w:rsid w:val="00F11B11"/>
    <w:rsid w:val="00F11FC2"/>
    <w:rsid w:val="00F1253D"/>
    <w:rsid w:val="00F12715"/>
    <w:rsid w:val="00F13209"/>
    <w:rsid w:val="00F1371D"/>
    <w:rsid w:val="00F13BEC"/>
    <w:rsid w:val="00F13D18"/>
    <w:rsid w:val="00F13DC1"/>
    <w:rsid w:val="00F13EF5"/>
    <w:rsid w:val="00F13F67"/>
    <w:rsid w:val="00F140F0"/>
    <w:rsid w:val="00F14176"/>
    <w:rsid w:val="00F142E7"/>
    <w:rsid w:val="00F149BF"/>
    <w:rsid w:val="00F14D01"/>
    <w:rsid w:val="00F14EEC"/>
    <w:rsid w:val="00F15B9E"/>
    <w:rsid w:val="00F15E2C"/>
    <w:rsid w:val="00F164E7"/>
    <w:rsid w:val="00F16BC0"/>
    <w:rsid w:val="00F16D3E"/>
    <w:rsid w:val="00F16EC5"/>
    <w:rsid w:val="00F16FE9"/>
    <w:rsid w:val="00F174A1"/>
    <w:rsid w:val="00F1771C"/>
    <w:rsid w:val="00F17D11"/>
    <w:rsid w:val="00F2027F"/>
    <w:rsid w:val="00F2083D"/>
    <w:rsid w:val="00F20CF1"/>
    <w:rsid w:val="00F20E35"/>
    <w:rsid w:val="00F20ECB"/>
    <w:rsid w:val="00F21645"/>
    <w:rsid w:val="00F218BC"/>
    <w:rsid w:val="00F22075"/>
    <w:rsid w:val="00F22DF6"/>
    <w:rsid w:val="00F230C9"/>
    <w:rsid w:val="00F23566"/>
    <w:rsid w:val="00F23AFC"/>
    <w:rsid w:val="00F23EAE"/>
    <w:rsid w:val="00F24169"/>
    <w:rsid w:val="00F24180"/>
    <w:rsid w:val="00F24EEE"/>
    <w:rsid w:val="00F25179"/>
    <w:rsid w:val="00F2574B"/>
    <w:rsid w:val="00F25C05"/>
    <w:rsid w:val="00F25C52"/>
    <w:rsid w:val="00F26127"/>
    <w:rsid w:val="00F263C3"/>
    <w:rsid w:val="00F26770"/>
    <w:rsid w:val="00F26985"/>
    <w:rsid w:val="00F26A56"/>
    <w:rsid w:val="00F277C1"/>
    <w:rsid w:val="00F27C98"/>
    <w:rsid w:val="00F301BB"/>
    <w:rsid w:val="00F308BC"/>
    <w:rsid w:val="00F311E2"/>
    <w:rsid w:val="00F31659"/>
    <w:rsid w:val="00F31B26"/>
    <w:rsid w:val="00F31E73"/>
    <w:rsid w:val="00F320DE"/>
    <w:rsid w:val="00F3250E"/>
    <w:rsid w:val="00F32603"/>
    <w:rsid w:val="00F32BFC"/>
    <w:rsid w:val="00F32C28"/>
    <w:rsid w:val="00F32CAE"/>
    <w:rsid w:val="00F32E82"/>
    <w:rsid w:val="00F331AC"/>
    <w:rsid w:val="00F33F1F"/>
    <w:rsid w:val="00F34887"/>
    <w:rsid w:val="00F34F17"/>
    <w:rsid w:val="00F35008"/>
    <w:rsid w:val="00F3520B"/>
    <w:rsid w:val="00F35A6F"/>
    <w:rsid w:val="00F35BDC"/>
    <w:rsid w:val="00F361C0"/>
    <w:rsid w:val="00F362B8"/>
    <w:rsid w:val="00F3667D"/>
    <w:rsid w:val="00F36A96"/>
    <w:rsid w:val="00F36B77"/>
    <w:rsid w:val="00F3733F"/>
    <w:rsid w:val="00F37729"/>
    <w:rsid w:val="00F37750"/>
    <w:rsid w:val="00F40178"/>
    <w:rsid w:val="00F40CBD"/>
    <w:rsid w:val="00F411A8"/>
    <w:rsid w:val="00F4164F"/>
    <w:rsid w:val="00F4176F"/>
    <w:rsid w:val="00F417A4"/>
    <w:rsid w:val="00F418A7"/>
    <w:rsid w:val="00F42755"/>
    <w:rsid w:val="00F42FE6"/>
    <w:rsid w:val="00F43A16"/>
    <w:rsid w:val="00F43A7E"/>
    <w:rsid w:val="00F44798"/>
    <w:rsid w:val="00F44ABB"/>
    <w:rsid w:val="00F44B14"/>
    <w:rsid w:val="00F44C87"/>
    <w:rsid w:val="00F45073"/>
    <w:rsid w:val="00F456CB"/>
    <w:rsid w:val="00F45919"/>
    <w:rsid w:val="00F466E8"/>
    <w:rsid w:val="00F46A86"/>
    <w:rsid w:val="00F472DD"/>
    <w:rsid w:val="00F473B5"/>
    <w:rsid w:val="00F47EDF"/>
    <w:rsid w:val="00F47F3D"/>
    <w:rsid w:val="00F500FA"/>
    <w:rsid w:val="00F50207"/>
    <w:rsid w:val="00F5034A"/>
    <w:rsid w:val="00F5108C"/>
    <w:rsid w:val="00F519B0"/>
    <w:rsid w:val="00F51B4A"/>
    <w:rsid w:val="00F51ECE"/>
    <w:rsid w:val="00F522F3"/>
    <w:rsid w:val="00F526E2"/>
    <w:rsid w:val="00F5290C"/>
    <w:rsid w:val="00F535DB"/>
    <w:rsid w:val="00F53E7D"/>
    <w:rsid w:val="00F541F8"/>
    <w:rsid w:val="00F5519B"/>
    <w:rsid w:val="00F557E4"/>
    <w:rsid w:val="00F55FE2"/>
    <w:rsid w:val="00F56712"/>
    <w:rsid w:val="00F56E38"/>
    <w:rsid w:val="00F572F0"/>
    <w:rsid w:val="00F57761"/>
    <w:rsid w:val="00F57F77"/>
    <w:rsid w:val="00F600FE"/>
    <w:rsid w:val="00F60836"/>
    <w:rsid w:val="00F60EC4"/>
    <w:rsid w:val="00F62457"/>
    <w:rsid w:val="00F629EC"/>
    <w:rsid w:val="00F62A75"/>
    <w:rsid w:val="00F62B47"/>
    <w:rsid w:val="00F62C3B"/>
    <w:rsid w:val="00F6395B"/>
    <w:rsid w:val="00F64364"/>
    <w:rsid w:val="00F6592A"/>
    <w:rsid w:val="00F664E7"/>
    <w:rsid w:val="00F6657C"/>
    <w:rsid w:val="00F66B90"/>
    <w:rsid w:val="00F67396"/>
    <w:rsid w:val="00F67652"/>
    <w:rsid w:val="00F6794A"/>
    <w:rsid w:val="00F67AC3"/>
    <w:rsid w:val="00F67D4B"/>
    <w:rsid w:val="00F67DC2"/>
    <w:rsid w:val="00F67F54"/>
    <w:rsid w:val="00F7014E"/>
    <w:rsid w:val="00F70154"/>
    <w:rsid w:val="00F70A27"/>
    <w:rsid w:val="00F71472"/>
    <w:rsid w:val="00F7148A"/>
    <w:rsid w:val="00F71518"/>
    <w:rsid w:val="00F7162B"/>
    <w:rsid w:val="00F716D9"/>
    <w:rsid w:val="00F71BD2"/>
    <w:rsid w:val="00F72B7A"/>
    <w:rsid w:val="00F72CCA"/>
    <w:rsid w:val="00F7362F"/>
    <w:rsid w:val="00F739EC"/>
    <w:rsid w:val="00F73B43"/>
    <w:rsid w:val="00F73E8E"/>
    <w:rsid w:val="00F743A6"/>
    <w:rsid w:val="00F7456B"/>
    <w:rsid w:val="00F745EC"/>
    <w:rsid w:val="00F74673"/>
    <w:rsid w:val="00F74B1C"/>
    <w:rsid w:val="00F74CAC"/>
    <w:rsid w:val="00F7528D"/>
    <w:rsid w:val="00F7534E"/>
    <w:rsid w:val="00F75596"/>
    <w:rsid w:val="00F75ABC"/>
    <w:rsid w:val="00F7619C"/>
    <w:rsid w:val="00F762C8"/>
    <w:rsid w:val="00F76F58"/>
    <w:rsid w:val="00F775AC"/>
    <w:rsid w:val="00F777BE"/>
    <w:rsid w:val="00F779A7"/>
    <w:rsid w:val="00F779CF"/>
    <w:rsid w:val="00F77A8A"/>
    <w:rsid w:val="00F77F23"/>
    <w:rsid w:val="00F80248"/>
    <w:rsid w:val="00F809DF"/>
    <w:rsid w:val="00F80ED2"/>
    <w:rsid w:val="00F81105"/>
    <w:rsid w:val="00F81469"/>
    <w:rsid w:val="00F817A5"/>
    <w:rsid w:val="00F818A6"/>
    <w:rsid w:val="00F8204C"/>
    <w:rsid w:val="00F820C2"/>
    <w:rsid w:val="00F8255D"/>
    <w:rsid w:val="00F83406"/>
    <w:rsid w:val="00F83802"/>
    <w:rsid w:val="00F8394C"/>
    <w:rsid w:val="00F8399A"/>
    <w:rsid w:val="00F83A48"/>
    <w:rsid w:val="00F83D1E"/>
    <w:rsid w:val="00F8490D"/>
    <w:rsid w:val="00F85688"/>
    <w:rsid w:val="00F85CD7"/>
    <w:rsid w:val="00F8612F"/>
    <w:rsid w:val="00F861EC"/>
    <w:rsid w:val="00F86BCB"/>
    <w:rsid w:val="00F86E59"/>
    <w:rsid w:val="00F873E1"/>
    <w:rsid w:val="00F87990"/>
    <w:rsid w:val="00F87FD0"/>
    <w:rsid w:val="00F90959"/>
    <w:rsid w:val="00F90A7F"/>
    <w:rsid w:val="00F9131F"/>
    <w:rsid w:val="00F91BA5"/>
    <w:rsid w:val="00F92B18"/>
    <w:rsid w:val="00F938D5"/>
    <w:rsid w:val="00F94A8B"/>
    <w:rsid w:val="00F94C96"/>
    <w:rsid w:val="00F94CB2"/>
    <w:rsid w:val="00F9526D"/>
    <w:rsid w:val="00F95AD0"/>
    <w:rsid w:val="00F95BC7"/>
    <w:rsid w:val="00F964DE"/>
    <w:rsid w:val="00F97025"/>
    <w:rsid w:val="00F974D6"/>
    <w:rsid w:val="00F97C68"/>
    <w:rsid w:val="00FA0142"/>
    <w:rsid w:val="00FA07EB"/>
    <w:rsid w:val="00FA12EA"/>
    <w:rsid w:val="00FA152B"/>
    <w:rsid w:val="00FA16A6"/>
    <w:rsid w:val="00FA1D7B"/>
    <w:rsid w:val="00FA2142"/>
    <w:rsid w:val="00FA2309"/>
    <w:rsid w:val="00FA247D"/>
    <w:rsid w:val="00FA2CDF"/>
    <w:rsid w:val="00FA2DA8"/>
    <w:rsid w:val="00FA2DB6"/>
    <w:rsid w:val="00FA32F0"/>
    <w:rsid w:val="00FA3EC4"/>
    <w:rsid w:val="00FA435D"/>
    <w:rsid w:val="00FA4632"/>
    <w:rsid w:val="00FA50A4"/>
    <w:rsid w:val="00FA567A"/>
    <w:rsid w:val="00FA58A9"/>
    <w:rsid w:val="00FA6084"/>
    <w:rsid w:val="00FA71A3"/>
    <w:rsid w:val="00FA7802"/>
    <w:rsid w:val="00FB03B7"/>
    <w:rsid w:val="00FB098A"/>
    <w:rsid w:val="00FB0C55"/>
    <w:rsid w:val="00FB0FBB"/>
    <w:rsid w:val="00FB1223"/>
    <w:rsid w:val="00FB174D"/>
    <w:rsid w:val="00FB1E58"/>
    <w:rsid w:val="00FB1F4D"/>
    <w:rsid w:val="00FB2052"/>
    <w:rsid w:val="00FB292E"/>
    <w:rsid w:val="00FB2B5B"/>
    <w:rsid w:val="00FB2F99"/>
    <w:rsid w:val="00FB3C7D"/>
    <w:rsid w:val="00FB3E9F"/>
    <w:rsid w:val="00FB3EC5"/>
    <w:rsid w:val="00FB3FAC"/>
    <w:rsid w:val="00FB4705"/>
    <w:rsid w:val="00FB51E8"/>
    <w:rsid w:val="00FB52AC"/>
    <w:rsid w:val="00FB5A76"/>
    <w:rsid w:val="00FB5B40"/>
    <w:rsid w:val="00FB5F29"/>
    <w:rsid w:val="00FB63F3"/>
    <w:rsid w:val="00FB674C"/>
    <w:rsid w:val="00FB69E9"/>
    <w:rsid w:val="00FB73AE"/>
    <w:rsid w:val="00FB7810"/>
    <w:rsid w:val="00FB7F1F"/>
    <w:rsid w:val="00FC0162"/>
    <w:rsid w:val="00FC0196"/>
    <w:rsid w:val="00FC038E"/>
    <w:rsid w:val="00FC0A91"/>
    <w:rsid w:val="00FC0C87"/>
    <w:rsid w:val="00FC0E51"/>
    <w:rsid w:val="00FC1053"/>
    <w:rsid w:val="00FC12C6"/>
    <w:rsid w:val="00FC1412"/>
    <w:rsid w:val="00FC1E92"/>
    <w:rsid w:val="00FC1E9D"/>
    <w:rsid w:val="00FC23FB"/>
    <w:rsid w:val="00FC3B37"/>
    <w:rsid w:val="00FC3CBA"/>
    <w:rsid w:val="00FC3DFC"/>
    <w:rsid w:val="00FC3F50"/>
    <w:rsid w:val="00FC434B"/>
    <w:rsid w:val="00FC453E"/>
    <w:rsid w:val="00FC4BE9"/>
    <w:rsid w:val="00FC56DB"/>
    <w:rsid w:val="00FC5818"/>
    <w:rsid w:val="00FC599C"/>
    <w:rsid w:val="00FC5BEC"/>
    <w:rsid w:val="00FC6227"/>
    <w:rsid w:val="00FC6803"/>
    <w:rsid w:val="00FC6C48"/>
    <w:rsid w:val="00FC7396"/>
    <w:rsid w:val="00FC7B03"/>
    <w:rsid w:val="00FD0452"/>
    <w:rsid w:val="00FD086A"/>
    <w:rsid w:val="00FD0CB1"/>
    <w:rsid w:val="00FD0ECE"/>
    <w:rsid w:val="00FD123D"/>
    <w:rsid w:val="00FD1A4B"/>
    <w:rsid w:val="00FD1B59"/>
    <w:rsid w:val="00FD23AD"/>
    <w:rsid w:val="00FD28C3"/>
    <w:rsid w:val="00FD31AC"/>
    <w:rsid w:val="00FD405D"/>
    <w:rsid w:val="00FD4195"/>
    <w:rsid w:val="00FD4AFA"/>
    <w:rsid w:val="00FD4B72"/>
    <w:rsid w:val="00FD4DC6"/>
    <w:rsid w:val="00FD5448"/>
    <w:rsid w:val="00FD5D5A"/>
    <w:rsid w:val="00FD5EFB"/>
    <w:rsid w:val="00FD63CD"/>
    <w:rsid w:val="00FD65B2"/>
    <w:rsid w:val="00FD73F2"/>
    <w:rsid w:val="00FD762B"/>
    <w:rsid w:val="00FD7865"/>
    <w:rsid w:val="00FD7FFA"/>
    <w:rsid w:val="00FE05A8"/>
    <w:rsid w:val="00FE0DE0"/>
    <w:rsid w:val="00FE0FBF"/>
    <w:rsid w:val="00FE11E9"/>
    <w:rsid w:val="00FE16B5"/>
    <w:rsid w:val="00FE16B8"/>
    <w:rsid w:val="00FE1B10"/>
    <w:rsid w:val="00FE2699"/>
    <w:rsid w:val="00FE2AAB"/>
    <w:rsid w:val="00FE2F2A"/>
    <w:rsid w:val="00FE30C2"/>
    <w:rsid w:val="00FE3799"/>
    <w:rsid w:val="00FE3965"/>
    <w:rsid w:val="00FE3C2F"/>
    <w:rsid w:val="00FE3E0B"/>
    <w:rsid w:val="00FE4285"/>
    <w:rsid w:val="00FE4957"/>
    <w:rsid w:val="00FE4CB3"/>
    <w:rsid w:val="00FE535C"/>
    <w:rsid w:val="00FE549B"/>
    <w:rsid w:val="00FE5527"/>
    <w:rsid w:val="00FE5DBE"/>
    <w:rsid w:val="00FE657E"/>
    <w:rsid w:val="00FE6F79"/>
    <w:rsid w:val="00FE7E27"/>
    <w:rsid w:val="00FF06A5"/>
    <w:rsid w:val="00FF0E4A"/>
    <w:rsid w:val="00FF19E4"/>
    <w:rsid w:val="00FF1D90"/>
    <w:rsid w:val="00FF229A"/>
    <w:rsid w:val="00FF237F"/>
    <w:rsid w:val="00FF242A"/>
    <w:rsid w:val="00FF290C"/>
    <w:rsid w:val="00FF2C40"/>
    <w:rsid w:val="00FF2D9A"/>
    <w:rsid w:val="00FF2F08"/>
    <w:rsid w:val="00FF321E"/>
    <w:rsid w:val="00FF324A"/>
    <w:rsid w:val="00FF32FE"/>
    <w:rsid w:val="00FF35EC"/>
    <w:rsid w:val="00FF3634"/>
    <w:rsid w:val="00FF4467"/>
    <w:rsid w:val="00FF5073"/>
    <w:rsid w:val="00FF5142"/>
    <w:rsid w:val="00FF5235"/>
    <w:rsid w:val="00FF5741"/>
    <w:rsid w:val="00FF5778"/>
    <w:rsid w:val="00FF583D"/>
    <w:rsid w:val="00FF5B06"/>
    <w:rsid w:val="00FF5D77"/>
    <w:rsid w:val="00FF63BE"/>
    <w:rsid w:val="00FF68BC"/>
    <w:rsid w:val="00FF7624"/>
    <w:rsid w:val="00FF7CD1"/>
    <w:rsid w:val="00FF7F31"/>
    <w:rsid w:val="00FF7F7D"/>
    <w:rsid w:val="00FF7FA5"/>
    <w:rsid w:val="08C768E3"/>
    <w:rsid w:val="0C8F9075"/>
    <w:rsid w:val="0D13CA87"/>
    <w:rsid w:val="0F7AABC6"/>
    <w:rsid w:val="11CFB38D"/>
    <w:rsid w:val="25F44B5F"/>
    <w:rsid w:val="32BA6E62"/>
    <w:rsid w:val="36C19B32"/>
    <w:rsid w:val="430099F1"/>
    <w:rsid w:val="5551B4FF"/>
    <w:rsid w:val="62530C28"/>
    <w:rsid w:val="641B6947"/>
    <w:rsid w:val="65420384"/>
    <w:rsid w:val="784F8429"/>
    <w:rsid w:val="7A1FEF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7687F"/>
  <w15:chartTrackingRefBased/>
  <w15:docId w15:val="{81A57C69-0817-4A07-9E02-5E84E5DC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55F0"/>
    <w:pPr>
      <w:widowControl w:val="0"/>
      <w:overflowPunct w:val="0"/>
      <w:autoSpaceDE w:val="0"/>
      <w:autoSpaceDN w:val="0"/>
      <w:adjustRightInd w:val="0"/>
      <w:spacing w:after="100" w:afterAutospacing="1"/>
      <w:jc w:val="both"/>
      <w:textAlignment w:val="baseline"/>
    </w:pPr>
    <w:rPr>
      <w:rFonts w:ascii="Arial" w:hAnsi="Arial"/>
      <w:sz w:val="22"/>
      <w:lang w:eastAsia="en-US"/>
    </w:rPr>
  </w:style>
  <w:style w:type="paragraph" w:styleId="Heading1">
    <w:name w:val="heading 1"/>
    <w:aliases w:val="Numbered - 1"/>
    <w:basedOn w:val="Normal"/>
    <w:next w:val="Normal"/>
    <w:qFormat/>
    <w:pPr>
      <w:keepNext/>
      <w:keepLines/>
      <w:widowControl/>
      <w:numPr>
        <w:numId w:val="2"/>
      </w:numPr>
      <w:tabs>
        <w:tab w:val="left" w:pos="1418"/>
      </w:tabs>
      <w:spacing w:before="240"/>
      <w:outlineLvl w:val="0"/>
    </w:pPr>
    <w:rPr>
      <w:rFonts w:ascii="Arial Bold" w:hAnsi="Arial Bold"/>
      <w:b/>
      <w:kern w:val="28"/>
    </w:rPr>
  </w:style>
  <w:style w:type="paragraph" w:styleId="Heading2">
    <w:name w:val="heading 2"/>
    <w:aliases w:val="Numbered - 2"/>
    <w:basedOn w:val="Heading1"/>
    <w:next w:val="Normal"/>
    <w:qFormat/>
    <w:pPr>
      <w:numPr>
        <w:ilvl w:val="1"/>
      </w:numPr>
      <w:outlineLvl w:val="1"/>
    </w:pPr>
  </w:style>
  <w:style w:type="paragraph" w:styleId="Heading3">
    <w:name w:val="heading 3"/>
    <w:aliases w:val="Numbered - 3"/>
    <w:basedOn w:val="Heading2"/>
    <w:next w:val="Normal"/>
    <w:qFormat/>
    <w:pPr>
      <w:numPr>
        <w:ilvl w:val="2"/>
      </w:numPr>
      <w:spacing w:after="120" w:afterAutospacing="0"/>
      <w:outlineLvl w:val="2"/>
    </w:pPr>
    <w:rPr>
      <w:b w:val="0"/>
    </w:rPr>
  </w:style>
  <w:style w:type="paragraph" w:styleId="Heading4">
    <w:name w:val="heading 4"/>
    <w:aliases w:val="Numbered - 4"/>
    <w:basedOn w:val="Heading3"/>
    <w:next w:val="Normal"/>
    <w:qFormat/>
    <w:pPr>
      <w:numPr>
        <w:ilvl w:val="3"/>
      </w:numPr>
      <w:outlineLvl w:val="3"/>
    </w:pPr>
  </w:style>
  <w:style w:type="paragraph" w:styleId="Heading5">
    <w:name w:val="heading 5"/>
    <w:aliases w:val="Numbered - 5"/>
    <w:basedOn w:val="Heading4"/>
    <w:next w:val="Normal"/>
    <w:qFormat/>
    <w:pPr>
      <w:numPr>
        <w:ilvl w:val="0"/>
        <w:numId w:val="0"/>
      </w:numPr>
      <w:jc w:val="right"/>
      <w:outlineLvl w:val="4"/>
    </w:pPr>
  </w:style>
  <w:style w:type="paragraph" w:styleId="Heading6">
    <w:name w:val="heading 6"/>
    <w:aliases w:val="Numbered - 6"/>
    <w:basedOn w:val="Heading5"/>
    <w:next w:val="Normal"/>
    <w:qFormat/>
    <w:pPr>
      <w:numPr>
        <w:ilvl w:val="5"/>
        <w:numId w:val="2"/>
      </w:numPr>
      <w:outlineLvl w:val="5"/>
    </w:pPr>
  </w:style>
  <w:style w:type="paragraph" w:styleId="Heading7">
    <w:name w:val="heading 7"/>
    <w:aliases w:val="Numbered - 7"/>
    <w:basedOn w:val="Heading6"/>
    <w:next w:val="Normal"/>
    <w:qFormat/>
    <w:pPr>
      <w:numPr>
        <w:ilvl w:val="6"/>
      </w:numPr>
      <w:outlineLvl w:val="6"/>
    </w:pPr>
  </w:style>
  <w:style w:type="paragraph" w:styleId="Heading8">
    <w:name w:val="heading 8"/>
    <w:aliases w:val="Numbered - 8"/>
    <w:basedOn w:val="Heading7"/>
    <w:next w:val="Normal"/>
    <w:qFormat/>
    <w:pPr>
      <w:numPr>
        <w:ilvl w:val="7"/>
      </w:numPr>
      <w:outlineLvl w:val="7"/>
    </w:pPr>
  </w:style>
  <w:style w:type="paragraph" w:styleId="Heading9">
    <w:name w:val="heading 9"/>
    <w:aliases w:val="Numbered - 9"/>
    <w:basedOn w:val="Heading8"/>
    <w:next w:val="Normal"/>
    <w:autoRedefine/>
    <w:qFormat/>
    <w:pPr>
      <w:numPr>
        <w:ilvl w:val="8"/>
      </w:numPr>
      <w:spacing w:before="6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Pr>
      <w:b/>
      <w:caps/>
      <w:sz w:val="28"/>
      <w:szCs w:val="28"/>
    </w:rPr>
  </w:style>
  <w:style w:type="paragraph" w:styleId="TOC2">
    <w:name w:val="toc 2"/>
    <w:basedOn w:val="Normal"/>
    <w:next w:val="Normal"/>
    <w:semiHidden/>
    <w:rPr>
      <w:szCs w:val="24"/>
    </w:rPr>
  </w:style>
  <w:style w:type="paragraph" w:styleId="Header">
    <w:name w:val="header"/>
    <w:basedOn w:val="Normal"/>
    <w:pPr>
      <w:tabs>
        <w:tab w:val="center" w:pos="4153"/>
        <w:tab w:val="right" w:pos="8306"/>
      </w:tabs>
    </w:pPr>
    <w:rPr>
      <w:color w:val="000080"/>
      <w:sz w:val="18"/>
    </w:rPr>
  </w:style>
  <w:style w:type="paragraph" w:styleId="Footer">
    <w:name w:val="footer"/>
    <w:basedOn w:val="Normal"/>
    <w:pPr>
      <w:tabs>
        <w:tab w:val="center" w:pos="4153"/>
        <w:tab w:val="right" w:pos="8306"/>
      </w:tabs>
    </w:pPr>
    <w:rPr>
      <w:color w:val="000080"/>
      <w:sz w:val="18"/>
    </w:rPr>
  </w:style>
  <w:style w:type="paragraph" w:customStyle="1" w:styleId="TOCPageNumberTextStyle">
    <w:name w:val="TOC Page Number Text Style"/>
    <w:basedOn w:val="Normal"/>
    <w:pPr>
      <w:jc w:val="right"/>
    </w:pPr>
    <w:rPr>
      <w:sz w:val="24"/>
      <w:lang w:val="en-US"/>
    </w:rPr>
  </w:style>
  <w:style w:type="paragraph" w:styleId="TOC3">
    <w:name w:val="toc 3"/>
    <w:basedOn w:val="Normal"/>
    <w:next w:val="Normal"/>
    <w:semiHidden/>
  </w:style>
  <w:style w:type="paragraph" w:styleId="TOC4">
    <w:name w:val="toc 4"/>
    <w:basedOn w:val="Normal"/>
    <w:next w:val="Normal"/>
    <w:semiHidden/>
  </w:style>
  <w:style w:type="paragraph" w:styleId="TOC5">
    <w:name w:val="toc 5"/>
    <w:basedOn w:val="Normal"/>
    <w:next w:val="Normal"/>
    <w:autoRedefine/>
    <w:semiHidden/>
    <w:pPr>
      <w:ind w:left="880"/>
    </w:pPr>
  </w:style>
  <w:style w:type="character" w:styleId="FootnoteReference">
    <w:name w:val="footnote reference"/>
    <w:semiHidden/>
    <w:rPr>
      <w:rFonts w:ascii="Arial" w:hAnsi="Arial"/>
      <w:vertAlign w:val="superscript"/>
    </w:rPr>
  </w:style>
  <w:style w:type="paragraph" w:styleId="ListBullet">
    <w:name w:val="List Bullet"/>
    <w:basedOn w:val="Normal"/>
    <w:autoRedefine/>
    <w:rsid w:val="003018B2"/>
    <w:pPr>
      <w:numPr>
        <w:numId w:val="5"/>
      </w:numPr>
      <w:spacing w:before="120"/>
    </w:pPr>
    <w:rPr>
      <w:rFonts w:cs="Arial"/>
      <w:color w:val="000000"/>
      <w:szCs w:val="24"/>
    </w:rPr>
  </w:style>
  <w:style w:type="paragraph" w:styleId="ListBullet2">
    <w:name w:val="List Bullet 2"/>
    <w:basedOn w:val="Normal"/>
    <w:autoRedefine/>
    <w:rsid w:val="003C430C"/>
    <w:pPr>
      <w:spacing w:before="120"/>
      <w:jc w:val="left"/>
    </w:pPr>
  </w:style>
  <w:style w:type="paragraph" w:styleId="TableofFigures">
    <w:name w:val="table of figures"/>
    <w:basedOn w:val="Normal"/>
    <w:next w:val="Normal"/>
    <w:semiHidden/>
    <w:pPr>
      <w:spacing w:before="60"/>
      <w:ind w:left="442" w:hanging="442"/>
    </w:pPr>
    <w:rPr>
      <w:rFonts w:ascii="Arial Bold" w:hAnsi="Arial Bold"/>
      <w:b/>
    </w:rPr>
  </w:style>
  <w:style w:type="paragraph" w:customStyle="1" w:styleId="Subtitle2">
    <w:name w:val="Subtitle 2"/>
    <w:basedOn w:val="Subtitle"/>
    <w:pPr>
      <w:jc w:val="left"/>
    </w:pPr>
    <w:rPr>
      <w:sz w:val="32"/>
    </w:r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FootnoteText">
    <w:name w:val="footnote text"/>
    <w:basedOn w:val="Normal"/>
    <w:semiHidden/>
    <w:rPr>
      <w:sz w:val="20"/>
    </w:rPr>
  </w:style>
  <w:style w:type="paragraph" w:customStyle="1" w:styleId="Annex1">
    <w:name w:val="Annex 1"/>
    <w:basedOn w:val="Normal"/>
    <w:next w:val="Normal"/>
    <w:pPr>
      <w:keepNext/>
      <w:keepLines/>
      <w:pageBreakBefore/>
      <w:widowControl/>
      <w:numPr>
        <w:numId w:val="1"/>
      </w:numPr>
      <w:tabs>
        <w:tab w:val="left" w:pos="1134"/>
      </w:tabs>
      <w:spacing w:before="240"/>
      <w:outlineLvl w:val="0"/>
    </w:pPr>
    <w:rPr>
      <w:b/>
      <w:caps/>
      <w:sz w:val="28"/>
      <w:szCs w:val="28"/>
    </w:rPr>
  </w:style>
  <w:style w:type="paragraph" w:customStyle="1" w:styleId="Annex2">
    <w:name w:val="Annex 2"/>
    <w:basedOn w:val="Annex1"/>
    <w:next w:val="Normal"/>
    <w:pPr>
      <w:pageBreakBefore w:val="0"/>
      <w:numPr>
        <w:ilvl w:val="1"/>
      </w:numPr>
      <w:outlineLvl w:val="1"/>
    </w:pPr>
    <w:rPr>
      <w:caps w:val="0"/>
      <w:sz w:val="24"/>
      <w:szCs w:val="24"/>
    </w:rPr>
  </w:style>
  <w:style w:type="paragraph" w:customStyle="1" w:styleId="Annex3">
    <w:name w:val="Annex 3"/>
    <w:basedOn w:val="Annex2"/>
    <w:next w:val="Normal"/>
    <w:pPr>
      <w:numPr>
        <w:ilvl w:val="2"/>
      </w:numPr>
      <w:outlineLvl w:val="2"/>
    </w:pPr>
  </w:style>
  <w:style w:type="paragraph" w:customStyle="1" w:styleId="Annex4">
    <w:name w:val="Annex 4"/>
    <w:basedOn w:val="Annex3"/>
    <w:next w:val="Normal"/>
    <w:pPr>
      <w:numPr>
        <w:ilvl w:val="3"/>
      </w:numPr>
      <w:outlineLvl w:val="3"/>
    </w:pPr>
  </w:style>
  <w:style w:type="character" w:styleId="Hyperlink">
    <w:name w:val="Hyperlink"/>
    <w:rPr>
      <w:color w:val="0000FF"/>
      <w:u w:val="single"/>
    </w:rPr>
  </w:style>
  <w:style w:type="paragraph" w:styleId="Title">
    <w:name w:val="Title"/>
    <w:basedOn w:val="Normal"/>
    <w:qFormat/>
    <w:pPr>
      <w:keepNext/>
      <w:widowControl/>
      <w:overflowPunct/>
      <w:autoSpaceDE/>
      <w:autoSpaceDN/>
      <w:adjustRightInd/>
      <w:spacing w:before="240" w:after="60"/>
      <w:jc w:val="center"/>
      <w:textAlignment w:val="auto"/>
      <w:outlineLvl w:val="0"/>
    </w:pPr>
    <w:rPr>
      <w:rFonts w:cs="Arial"/>
      <w:b/>
      <w:bCs/>
      <w:kern w:val="28"/>
      <w:sz w:val="56"/>
      <w:szCs w:val="32"/>
    </w:rPr>
  </w:style>
  <w:style w:type="paragraph" w:styleId="Subtitle">
    <w:name w:val="Subtitle"/>
    <w:basedOn w:val="Normal"/>
    <w:qFormat/>
    <w:pPr>
      <w:widowControl/>
      <w:overflowPunct/>
      <w:autoSpaceDE/>
      <w:autoSpaceDN/>
      <w:adjustRightInd/>
      <w:jc w:val="center"/>
      <w:textAlignment w:val="auto"/>
    </w:pPr>
    <w:rPr>
      <w:rFonts w:ascii="Arial Bold" w:hAnsi="Arial Bold" w:cs="Arial"/>
      <w:b/>
      <w:bCs/>
      <w:sz w:val="36"/>
      <w:szCs w:val="24"/>
    </w:rPr>
  </w:style>
  <w:style w:type="character" w:styleId="PageNumber">
    <w:name w:val="page number"/>
    <w:basedOn w:val="DefaultParagraphFont"/>
  </w:style>
  <w:style w:type="paragraph" w:styleId="BodyTextIndent">
    <w:name w:val="Body Text Indent"/>
    <w:basedOn w:val="Normal"/>
    <w:pPr>
      <w:ind w:left="360"/>
    </w:pPr>
  </w:style>
  <w:style w:type="paragraph" w:styleId="BlockText">
    <w:name w:val="Block Text"/>
    <w:basedOn w:val="Normal"/>
    <w:pPr>
      <w:spacing w:after="15"/>
      <w:ind w:left="60" w:right="60"/>
    </w:pPr>
    <w:rPr>
      <w:rFonts w:cs="Arial"/>
    </w:rPr>
  </w:style>
  <w:style w:type="paragraph" w:styleId="BodyText">
    <w:name w:val="Body Text"/>
    <w:basedOn w:val="Normal"/>
    <w:pPr>
      <w:spacing w:after="0" w:afterAutospacing="0"/>
      <w:jc w:val="left"/>
    </w:pPr>
  </w:style>
  <w:style w:type="character" w:styleId="FollowedHyperlink">
    <w:name w:val="FollowedHyperlink"/>
    <w:rPr>
      <w:color w:val="800080"/>
      <w:u w:val="single"/>
    </w:rPr>
  </w:style>
  <w:style w:type="paragraph" w:styleId="BodyText2">
    <w:name w:val="Body Text 2"/>
    <w:basedOn w:val="Normal"/>
    <w:rPr>
      <w:b/>
      <w:bCs/>
      <w:i/>
      <w:iCs/>
    </w:rPr>
  </w:style>
  <w:style w:type="table" w:styleId="TableGrid">
    <w:name w:val="Table Grid"/>
    <w:basedOn w:val="TableNormal"/>
    <w:rsid w:val="003E3FCA"/>
    <w:pPr>
      <w:widowControl w:val="0"/>
      <w:overflowPunct w:val="0"/>
      <w:autoSpaceDE w:val="0"/>
      <w:autoSpaceDN w:val="0"/>
      <w:adjustRightInd w:val="0"/>
      <w:spacing w:after="100" w:afterAutospacing="1"/>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aliases w:val="lettered list"/>
    <w:basedOn w:val="Normal"/>
    <w:pPr>
      <w:keepLines/>
      <w:numPr>
        <w:numId w:val="3"/>
      </w:numPr>
      <w:tabs>
        <w:tab w:val="clear" w:pos="1003"/>
      </w:tabs>
      <w:spacing w:before="60"/>
      <w:ind w:left="284" w:firstLine="0"/>
    </w:pPr>
  </w:style>
  <w:style w:type="paragraph" w:styleId="List3">
    <w:name w:val="List 3"/>
    <w:aliases w:val="second lettered list"/>
    <w:basedOn w:val="Normal"/>
    <w:pPr>
      <w:keepNext/>
      <w:keepLines/>
      <w:numPr>
        <w:numId w:val="4"/>
      </w:numPr>
      <w:tabs>
        <w:tab w:val="clear" w:pos="1569"/>
      </w:tabs>
      <w:spacing w:before="60"/>
      <w:ind w:left="284" w:firstLine="0"/>
    </w:pPr>
  </w:style>
  <w:style w:type="paragraph" w:styleId="DocumentMap">
    <w:name w:val="Document Map"/>
    <w:basedOn w:val="Normal"/>
    <w:semiHidden/>
    <w:rsid w:val="003906E2"/>
    <w:pPr>
      <w:shd w:val="clear" w:color="auto" w:fill="000080"/>
    </w:pPr>
    <w:rPr>
      <w:rFonts w:ascii="Tahoma" w:hAnsi="Tahoma" w:cs="Tahoma"/>
      <w:sz w:val="20"/>
    </w:rPr>
  </w:style>
  <w:style w:type="paragraph" w:customStyle="1" w:styleId="Style1">
    <w:name w:val="Style1"/>
    <w:basedOn w:val="ListBullet"/>
    <w:rsid w:val="001D2E03"/>
    <w:pPr>
      <w:numPr>
        <w:numId w:val="6"/>
      </w:numPr>
    </w:pPr>
    <w:rPr>
      <w:rFonts w:cs="Times New Roman"/>
      <w:color w:val="auto"/>
      <w:szCs w:val="20"/>
    </w:rPr>
  </w:style>
  <w:style w:type="paragraph" w:styleId="BalloonText">
    <w:name w:val="Balloon Text"/>
    <w:basedOn w:val="Normal"/>
    <w:semiHidden/>
    <w:rsid w:val="005A4E7A"/>
    <w:rPr>
      <w:rFonts w:ascii="Tahoma" w:hAnsi="Tahoma" w:cs="Tahoma"/>
      <w:sz w:val="16"/>
      <w:szCs w:val="16"/>
    </w:rPr>
  </w:style>
  <w:style w:type="character" w:styleId="CommentReference">
    <w:name w:val="annotation reference"/>
    <w:semiHidden/>
    <w:rsid w:val="005A4E7A"/>
    <w:rPr>
      <w:sz w:val="16"/>
      <w:szCs w:val="16"/>
    </w:rPr>
  </w:style>
  <w:style w:type="paragraph" w:styleId="CommentText">
    <w:name w:val="annotation text"/>
    <w:basedOn w:val="Normal"/>
    <w:semiHidden/>
    <w:rsid w:val="005A4E7A"/>
    <w:rPr>
      <w:sz w:val="20"/>
    </w:rPr>
  </w:style>
  <w:style w:type="paragraph" w:styleId="CommentSubject">
    <w:name w:val="annotation subject"/>
    <w:basedOn w:val="CommentText"/>
    <w:next w:val="CommentText"/>
    <w:semiHidden/>
    <w:rsid w:val="005A4E7A"/>
    <w:rPr>
      <w:b/>
      <w:bCs/>
    </w:rPr>
  </w:style>
  <w:style w:type="paragraph" w:styleId="ListParagraph">
    <w:name w:val="List Paragraph"/>
    <w:basedOn w:val="Normal"/>
    <w:qFormat/>
    <w:rsid w:val="00B57C5D"/>
    <w:pPr>
      <w:widowControl/>
      <w:overflowPunct/>
      <w:autoSpaceDE/>
      <w:autoSpaceDN/>
      <w:adjustRightInd/>
      <w:spacing w:after="0" w:afterAutospacing="0"/>
      <w:ind w:left="720"/>
      <w:contextualSpacing/>
      <w:jc w:val="left"/>
      <w:textAlignment w:val="auto"/>
    </w:pPr>
    <w:rPr>
      <w:rFonts w:ascii="Tahoma" w:hAnsi="Tahoma"/>
      <w:sz w:val="24"/>
      <w:szCs w:val="24"/>
    </w:rPr>
  </w:style>
  <w:style w:type="character" w:styleId="UnresolvedMention">
    <w:name w:val="Unresolved Mention"/>
    <w:uiPriority w:val="99"/>
    <w:semiHidden/>
    <w:unhideWhenUsed/>
    <w:rsid w:val="00ED5481"/>
    <w:rPr>
      <w:color w:val="605E5C"/>
      <w:shd w:val="clear" w:color="auto" w:fill="E1DFDD"/>
    </w:rPr>
  </w:style>
  <w:style w:type="character" w:styleId="Emphasis">
    <w:name w:val="Emphasis"/>
    <w:qFormat/>
    <w:rsid w:val="00A12030"/>
    <w:rPr>
      <w:i/>
      <w:iCs/>
    </w:rPr>
  </w:style>
  <w:style w:type="paragraph" w:styleId="NormalWeb">
    <w:name w:val="Normal (Web)"/>
    <w:basedOn w:val="Normal"/>
    <w:uiPriority w:val="99"/>
    <w:unhideWhenUsed/>
    <w:rsid w:val="00D767DC"/>
    <w:pPr>
      <w:widowControl/>
      <w:overflowPunct/>
      <w:autoSpaceDE/>
      <w:autoSpaceDN/>
      <w:adjustRightInd/>
      <w:spacing w:before="100" w:beforeAutospacing="1"/>
      <w:jc w:val="left"/>
      <w:textAlignment w:val="auto"/>
    </w:pPr>
    <w:rPr>
      <w:rFonts w:ascii="Times New Roman" w:hAnsi="Times New Roman"/>
      <w:sz w:val="24"/>
      <w:szCs w:val="24"/>
      <w:lang w:eastAsia="en-GB"/>
    </w:rPr>
  </w:style>
  <w:style w:type="paragraph" w:customStyle="1" w:styleId="paragraph">
    <w:name w:val="paragraph"/>
    <w:basedOn w:val="Normal"/>
    <w:rsid w:val="00636203"/>
    <w:pPr>
      <w:widowControl/>
      <w:overflowPunct/>
      <w:autoSpaceDE/>
      <w:autoSpaceDN/>
      <w:adjustRightInd/>
      <w:spacing w:before="100" w:beforeAutospacing="1"/>
      <w:jc w:val="left"/>
      <w:textAlignment w:val="auto"/>
    </w:pPr>
    <w:rPr>
      <w:rFonts w:ascii="Times New Roman" w:hAnsi="Times New Roman"/>
      <w:sz w:val="24"/>
      <w:szCs w:val="24"/>
      <w:lang w:eastAsia="en-GB"/>
    </w:rPr>
  </w:style>
  <w:style w:type="character" w:customStyle="1" w:styleId="normaltextrun">
    <w:name w:val="normaltextrun"/>
    <w:basedOn w:val="DefaultParagraphFont"/>
    <w:rsid w:val="00636203"/>
  </w:style>
  <w:style w:type="character" w:customStyle="1" w:styleId="scxw131825109">
    <w:name w:val="scxw131825109"/>
    <w:basedOn w:val="DefaultParagraphFont"/>
    <w:rsid w:val="00636203"/>
  </w:style>
  <w:style w:type="character" w:customStyle="1" w:styleId="eop">
    <w:name w:val="eop"/>
    <w:basedOn w:val="DefaultParagraphFont"/>
    <w:rsid w:val="00636203"/>
  </w:style>
  <w:style w:type="paragraph" w:styleId="Revision">
    <w:name w:val="Revision"/>
    <w:hidden/>
    <w:uiPriority w:val="99"/>
    <w:semiHidden/>
    <w:rsid w:val="00804826"/>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5412">
      <w:marLeft w:val="0"/>
      <w:marRight w:val="0"/>
      <w:marTop w:val="0"/>
      <w:marBottom w:val="0"/>
      <w:divBdr>
        <w:top w:val="none" w:sz="0" w:space="0" w:color="auto"/>
        <w:left w:val="none" w:sz="0" w:space="0" w:color="auto"/>
        <w:bottom w:val="none" w:sz="0" w:space="0" w:color="auto"/>
        <w:right w:val="none" w:sz="0" w:space="0" w:color="auto"/>
      </w:divBdr>
    </w:div>
    <w:div w:id="372929015">
      <w:marLeft w:val="0"/>
      <w:marRight w:val="0"/>
      <w:marTop w:val="0"/>
      <w:marBottom w:val="0"/>
      <w:divBdr>
        <w:top w:val="none" w:sz="0" w:space="0" w:color="auto"/>
        <w:left w:val="none" w:sz="0" w:space="0" w:color="auto"/>
        <w:bottom w:val="none" w:sz="0" w:space="0" w:color="auto"/>
        <w:right w:val="none" w:sz="0" w:space="0" w:color="auto"/>
      </w:divBdr>
    </w:div>
    <w:div w:id="380058554">
      <w:bodyDiv w:val="1"/>
      <w:marLeft w:val="0"/>
      <w:marRight w:val="0"/>
      <w:marTop w:val="0"/>
      <w:marBottom w:val="0"/>
      <w:divBdr>
        <w:top w:val="none" w:sz="0" w:space="0" w:color="auto"/>
        <w:left w:val="none" w:sz="0" w:space="0" w:color="auto"/>
        <w:bottom w:val="none" w:sz="0" w:space="0" w:color="auto"/>
        <w:right w:val="none" w:sz="0" w:space="0" w:color="auto"/>
      </w:divBdr>
    </w:div>
    <w:div w:id="422847620">
      <w:marLeft w:val="0"/>
      <w:marRight w:val="0"/>
      <w:marTop w:val="0"/>
      <w:marBottom w:val="0"/>
      <w:divBdr>
        <w:top w:val="none" w:sz="0" w:space="0" w:color="auto"/>
        <w:left w:val="none" w:sz="0" w:space="0" w:color="auto"/>
        <w:bottom w:val="none" w:sz="0" w:space="0" w:color="auto"/>
        <w:right w:val="none" w:sz="0" w:space="0" w:color="auto"/>
      </w:divBdr>
    </w:div>
    <w:div w:id="445466401">
      <w:marLeft w:val="0"/>
      <w:marRight w:val="0"/>
      <w:marTop w:val="0"/>
      <w:marBottom w:val="0"/>
      <w:divBdr>
        <w:top w:val="none" w:sz="0" w:space="0" w:color="auto"/>
        <w:left w:val="none" w:sz="0" w:space="0" w:color="auto"/>
        <w:bottom w:val="none" w:sz="0" w:space="0" w:color="auto"/>
        <w:right w:val="none" w:sz="0" w:space="0" w:color="auto"/>
      </w:divBdr>
    </w:div>
    <w:div w:id="470443471">
      <w:marLeft w:val="0"/>
      <w:marRight w:val="0"/>
      <w:marTop w:val="0"/>
      <w:marBottom w:val="0"/>
      <w:divBdr>
        <w:top w:val="none" w:sz="0" w:space="0" w:color="auto"/>
        <w:left w:val="none" w:sz="0" w:space="0" w:color="auto"/>
        <w:bottom w:val="none" w:sz="0" w:space="0" w:color="auto"/>
        <w:right w:val="none" w:sz="0" w:space="0" w:color="auto"/>
      </w:divBdr>
    </w:div>
    <w:div w:id="601955462">
      <w:marLeft w:val="0"/>
      <w:marRight w:val="0"/>
      <w:marTop w:val="0"/>
      <w:marBottom w:val="0"/>
      <w:divBdr>
        <w:top w:val="none" w:sz="0" w:space="0" w:color="auto"/>
        <w:left w:val="none" w:sz="0" w:space="0" w:color="auto"/>
        <w:bottom w:val="none" w:sz="0" w:space="0" w:color="auto"/>
        <w:right w:val="none" w:sz="0" w:space="0" w:color="auto"/>
      </w:divBdr>
    </w:div>
    <w:div w:id="664092327">
      <w:marLeft w:val="0"/>
      <w:marRight w:val="0"/>
      <w:marTop w:val="0"/>
      <w:marBottom w:val="0"/>
      <w:divBdr>
        <w:top w:val="none" w:sz="0" w:space="0" w:color="auto"/>
        <w:left w:val="none" w:sz="0" w:space="0" w:color="auto"/>
        <w:bottom w:val="none" w:sz="0" w:space="0" w:color="auto"/>
        <w:right w:val="none" w:sz="0" w:space="0" w:color="auto"/>
      </w:divBdr>
    </w:div>
    <w:div w:id="803620613">
      <w:bodyDiv w:val="1"/>
      <w:marLeft w:val="0"/>
      <w:marRight w:val="0"/>
      <w:marTop w:val="0"/>
      <w:marBottom w:val="0"/>
      <w:divBdr>
        <w:top w:val="none" w:sz="0" w:space="0" w:color="auto"/>
        <w:left w:val="none" w:sz="0" w:space="0" w:color="auto"/>
        <w:bottom w:val="none" w:sz="0" w:space="0" w:color="auto"/>
        <w:right w:val="none" w:sz="0" w:space="0" w:color="auto"/>
      </w:divBdr>
    </w:div>
    <w:div w:id="804128055">
      <w:bodyDiv w:val="1"/>
      <w:marLeft w:val="0"/>
      <w:marRight w:val="0"/>
      <w:marTop w:val="0"/>
      <w:marBottom w:val="0"/>
      <w:divBdr>
        <w:top w:val="none" w:sz="0" w:space="0" w:color="auto"/>
        <w:left w:val="none" w:sz="0" w:space="0" w:color="auto"/>
        <w:bottom w:val="none" w:sz="0" w:space="0" w:color="auto"/>
        <w:right w:val="none" w:sz="0" w:space="0" w:color="auto"/>
      </w:divBdr>
    </w:div>
    <w:div w:id="813763880">
      <w:marLeft w:val="0"/>
      <w:marRight w:val="0"/>
      <w:marTop w:val="0"/>
      <w:marBottom w:val="0"/>
      <w:divBdr>
        <w:top w:val="none" w:sz="0" w:space="0" w:color="auto"/>
        <w:left w:val="none" w:sz="0" w:space="0" w:color="auto"/>
        <w:bottom w:val="none" w:sz="0" w:space="0" w:color="auto"/>
        <w:right w:val="none" w:sz="0" w:space="0" w:color="auto"/>
      </w:divBdr>
    </w:div>
    <w:div w:id="821776788">
      <w:marLeft w:val="0"/>
      <w:marRight w:val="0"/>
      <w:marTop w:val="0"/>
      <w:marBottom w:val="0"/>
      <w:divBdr>
        <w:top w:val="none" w:sz="0" w:space="0" w:color="auto"/>
        <w:left w:val="none" w:sz="0" w:space="0" w:color="auto"/>
        <w:bottom w:val="none" w:sz="0" w:space="0" w:color="auto"/>
        <w:right w:val="none" w:sz="0" w:space="0" w:color="auto"/>
      </w:divBdr>
    </w:div>
    <w:div w:id="906844736">
      <w:marLeft w:val="0"/>
      <w:marRight w:val="0"/>
      <w:marTop w:val="0"/>
      <w:marBottom w:val="0"/>
      <w:divBdr>
        <w:top w:val="none" w:sz="0" w:space="0" w:color="auto"/>
        <w:left w:val="none" w:sz="0" w:space="0" w:color="auto"/>
        <w:bottom w:val="none" w:sz="0" w:space="0" w:color="auto"/>
        <w:right w:val="none" w:sz="0" w:space="0" w:color="auto"/>
      </w:divBdr>
    </w:div>
    <w:div w:id="961693039">
      <w:marLeft w:val="0"/>
      <w:marRight w:val="0"/>
      <w:marTop w:val="0"/>
      <w:marBottom w:val="0"/>
      <w:divBdr>
        <w:top w:val="none" w:sz="0" w:space="0" w:color="auto"/>
        <w:left w:val="none" w:sz="0" w:space="0" w:color="auto"/>
        <w:bottom w:val="none" w:sz="0" w:space="0" w:color="auto"/>
        <w:right w:val="none" w:sz="0" w:space="0" w:color="auto"/>
      </w:divBdr>
    </w:div>
    <w:div w:id="1015964529">
      <w:bodyDiv w:val="1"/>
      <w:marLeft w:val="0"/>
      <w:marRight w:val="0"/>
      <w:marTop w:val="0"/>
      <w:marBottom w:val="0"/>
      <w:divBdr>
        <w:top w:val="none" w:sz="0" w:space="0" w:color="auto"/>
        <w:left w:val="none" w:sz="0" w:space="0" w:color="auto"/>
        <w:bottom w:val="none" w:sz="0" w:space="0" w:color="auto"/>
        <w:right w:val="none" w:sz="0" w:space="0" w:color="auto"/>
      </w:divBdr>
    </w:div>
    <w:div w:id="1016152124">
      <w:marLeft w:val="0"/>
      <w:marRight w:val="0"/>
      <w:marTop w:val="0"/>
      <w:marBottom w:val="0"/>
      <w:divBdr>
        <w:top w:val="none" w:sz="0" w:space="0" w:color="auto"/>
        <w:left w:val="none" w:sz="0" w:space="0" w:color="auto"/>
        <w:bottom w:val="none" w:sz="0" w:space="0" w:color="auto"/>
        <w:right w:val="none" w:sz="0" w:space="0" w:color="auto"/>
      </w:divBdr>
    </w:div>
    <w:div w:id="1024936664">
      <w:marLeft w:val="0"/>
      <w:marRight w:val="0"/>
      <w:marTop w:val="0"/>
      <w:marBottom w:val="0"/>
      <w:divBdr>
        <w:top w:val="none" w:sz="0" w:space="0" w:color="auto"/>
        <w:left w:val="none" w:sz="0" w:space="0" w:color="auto"/>
        <w:bottom w:val="none" w:sz="0" w:space="0" w:color="auto"/>
        <w:right w:val="none" w:sz="0" w:space="0" w:color="auto"/>
      </w:divBdr>
    </w:div>
    <w:div w:id="1029138717">
      <w:marLeft w:val="0"/>
      <w:marRight w:val="0"/>
      <w:marTop w:val="0"/>
      <w:marBottom w:val="0"/>
      <w:divBdr>
        <w:top w:val="none" w:sz="0" w:space="0" w:color="auto"/>
        <w:left w:val="none" w:sz="0" w:space="0" w:color="auto"/>
        <w:bottom w:val="none" w:sz="0" w:space="0" w:color="auto"/>
        <w:right w:val="none" w:sz="0" w:space="0" w:color="auto"/>
      </w:divBdr>
    </w:div>
    <w:div w:id="1035546374">
      <w:marLeft w:val="0"/>
      <w:marRight w:val="0"/>
      <w:marTop w:val="0"/>
      <w:marBottom w:val="0"/>
      <w:divBdr>
        <w:top w:val="none" w:sz="0" w:space="0" w:color="auto"/>
        <w:left w:val="none" w:sz="0" w:space="0" w:color="auto"/>
        <w:bottom w:val="none" w:sz="0" w:space="0" w:color="auto"/>
        <w:right w:val="none" w:sz="0" w:space="0" w:color="auto"/>
      </w:divBdr>
    </w:div>
    <w:div w:id="1109811835">
      <w:marLeft w:val="0"/>
      <w:marRight w:val="0"/>
      <w:marTop w:val="0"/>
      <w:marBottom w:val="0"/>
      <w:divBdr>
        <w:top w:val="none" w:sz="0" w:space="0" w:color="auto"/>
        <w:left w:val="none" w:sz="0" w:space="0" w:color="auto"/>
        <w:bottom w:val="none" w:sz="0" w:space="0" w:color="auto"/>
        <w:right w:val="none" w:sz="0" w:space="0" w:color="auto"/>
      </w:divBdr>
    </w:div>
    <w:div w:id="1114442228">
      <w:bodyDiv w:val="1"/>
      <w:marLeft w:val="0"/>
      <w:marRight w:val="0"/>
      <w:marTop w:val="0"/>
      <w:marBottom w:val="0"/>
      <w:divBdr>
        <w:top w:val="none" w:sz="0" w:space="0" w:color="auto"/>
        <w:left w:val="none" w:sz="0" w:space="0" w:color="auto"/>
        <w:bottom w:val="none" w:sz="0" w:space="0" w:color="auto"/>
        <w:right w:val="none" w:sz="0" w:space="0" w:color="auto"/>
      </w:divBdr>
      <w:divsChild>
        <w:div w:id="10570531">
          <w:marLeft w:val="0"/>
          <w:marRight w:val="0"/>
          <w:marTop w:val="0"/>
          <w:marBottom w:val="0"/>
          <w:divBdr>
            <w:top w:val="none" w:sz="0" w:space="0" w:color="auto"/>
            <w:left w:val="none" w:sz="0" w:space="0" w:color="auto"/>
            <w:bottom w:val="none" w:sz="0" w:space="0" w:color="auto"/>
            <w:right w:val="none" w:sz="0" w:space="0" w:color="auto"/>
          </w:divBdr>
        </w:div>
        <w:div w:id="161941174">
          <w:marLeft w:val="0"/>
          <w:marRight w:val="0"/>
          <w:marTop w:val="0"/>
          <w:marBottom w:val="0"/>
          <w:divBdr>
            <w:top w:val="none" w:sz="0" w:space="0" w:color="auto"/>
            <w:left w:val="none" w:sz="0" w:space="0" w:color="auto"/>
            <w:bottom w:val="none" w:sz="0" w:space="0" w:color="auto"/>
            <w:right w:val="none" w:sz="0" w:space="0" w:color="auto"/>
          </w:divBdr>
        </w:div>
        <w:div w:id="299967512">
          <w:marLeft w:val="0"/>
          <w:marRight w:val="0"/>
          <w:marTop w:val="0"/>
          <w:marBottom w:val="0"/>
          <w:divBdr>
            <w:top w:val="none" w:sz="0" w:space="0" w:color="auto"/>
            <w:left w:val="none" w:sz="0" w:space="0" w:color="auto"/>
            <w:bottom w:val="none" w:sz="0" w:space="0" w:color="auto"/>
            <w:right w:val="none" w:sz="0" w:space="0" w:color="auto"/>
          </w:divBdr>
        </w:div>
        <w:div w:id="358052410">
          <w:marLeft w:val="0"/>
          <w:marRight w:val="0"/>
          <w:marTop w:val="0"/>
          <w:marBottom w:val="0"/>
          <w:divBdr>
            <w:top w:val="none" w:sz="0" w:space="0" w:color="auto"/>
            <w:left w:val="none" w:sz="0" w:space="0" w:color="auto"/>
            <w:bottom w:val="none" w:sz="0" w:space="0" w:color="auto"/>
            <w:right w:val="none" w:sz="0" w:space="0" w:color="auto"/>
          </w:divBdr>
        </w:div>
        <w:div w:id="410346278">
          <w:marLeft w:val="0"/>
          <w:marRight w:val="0"/>
          <w:marTop w:val="0"/>
          <w:marBottom w:val="0"/>
          <w:divBdr>
            <w:top w:val="none" w:sz="0" w:space="0" w:color="auto"/>
            <w:left w:val="none" w:sz="0" w:space="0" w:color="auto"/>
            <w:bottom w:val="none" w:sz="0" w:space="0" w:color="auto"/>
            <w:right w:val="none" w:sz="0" w:space="0" w:color="auto"/>
          </w:divBdr>
        </w:div>
        <w:div w:id="427896563">
          <w:marLeft w:val="0"/>
          <w:marRight w:val="0"/>
          <w:marTop w:val="0"/>
          <w:marBottom w:val="0"/>
          <w:divBdr>
            <w:top w:val="none" w:sz="0" w:space="0" w:color="auto"/>
            <w:left w:val="none" w:sz="0" w:space="0" w:color="auto"/>
            <w:bottom w:val="none" w:sz="0" w:space="0" w:color="auto"/>
            <w:right w:val="none" w:sz="0" w:space="0" w:color="auto"/>
          </w:divBdr>
        </w:div>
        <w:div w:id="458961778">
          <w:marLeft w:val="0"/>
          <w:marRight w:val="0"/>
          <w:marTop w:val="0"/>
          <w:marBottom w:val="0"/>
          <w:divBdr>
            <w:top w:val="none" w:sz="0" w:space="0" w:color="auto"/>
            <w:left w:val="none" w:sz="0" w:space="0" w:color="auto"/>
            <w:bottom w:val="none" w:sz="0" w:space="0" w:color="auto"/>
            <w:right w:val="none" w:sz="0" w:space="0" w:color="auto"/>
          </w:divBdr>
        </w:div>
        <w:div w:id="610867412">
          <w:marLeft w:val="0"/>
          <w:marRight w:val="0"/>
          <w:marTop w:val="0"/>
          <w:marBottom w:val="0"/>
          <w:divBdr>
            <w:top w:val="none" w:sz="0" w:space="0" w:color="auto"/>
            <w:left w:val="none" w:sz="0" w:space="0" w:color="auto"/>
            <w:bottom w:val="none" w:sz="0" w:space="0" w:color="auto"/>
            <w:right w:val="none" w:sz="0" w:space="0" w:color="auto"/>
          </w:divBdr>
        </w:div>
        <w:div w:id="780690973">
          <w:marLeft w:val="0"/>
          <w:marRight w:val="0"/>
          <w:marTop w:val="0"/>
          <w:marBottom w:val="0"/>
          <w:divBdr>
            <w:top w:val="none" w:sz="0" w:space="0" w:color="auto"/>
            <w:left w:val="none" w:sz="0" w:space="0" w:color="auto"/>
            <w:bottom w:val="none" w:sz="0" w:space="0" w:color="auto"/>
            <w:right w:val="none" w:sz="0" w:space="0" w:color="auto"/>
          </w:divBdr>
        </w:div>
        <w:div w:id="802385859">
          <w:marLeft w:val="0"/>
          <w:marRight w:val="0"/>
          <w:marTop w:val="0"/>
          <w:marBottom w:val="0"/>
          <w:divBdr>
            <w:top w:val="none" w:sz="0" w:space="0" w:color="auto"/>
            <w:left w:val="none" w:sz="0" w:space="0" w:color="auto"/>
            <w:bottom w:val="none" w:sz="0" w:space="0" w:color="auto"/>
            <w:right w:val="none" w:sz="0" w:space="0" w:color="auto"/>
          </w:divBdr>
        </w:div>
        <w:div w:id="825902780">
          <w:marLeft w:val="0"/>
          <w:marRight w:val="0"/>
          <w:marTop w:val="0"/>
          <w:marBottom w:val="0"/>
          <w:divBdr>
            <w:top w:val="none" w:sz="0" w:space="0" w:color="auto"/>
            <w:left w:val="none" w:sz="0" w:space="0" w:color="auto"/>
            <w:bottom w:val="none" w:sz="0" w:space="0" w:color="auto"/>
            <w:right w:val="none" w:sz="0" w:space="0" w:color="auto"/>
          </w:divBdr>
        </w:div>
        <w:div w:id="1117673189">
          <w:marLeft w:val="0"/>
          <w:marRight w:val="0"/>
          <w:marTop w:val="0"/>
          <w:marBottom w:val="0"/>
          <w:divBdr>
            <w:top w:val="none" w:sz="0" w:space="0" w:color="auto"/>
            <w:left w:val="none" w:sz="0" w:space="0" w:color="auto"/>
            <w:bottom w:val="none" w:sz="0" w:space="0" w:color="auto"/>
            <w:right w:val="none" w:sz="0" w:space="0" w:color="auto"/>
          </w:divBdr>
        </w:div>
        <w:div w:id="1185560580">
          <w:marLeft w:val="0"/>
          <w:marRight w:val="0"/>
          <w:marTop w:val="0"/>
          <w:marBottom w:val="0"/>
          <w:divBdr>
            <w:top w:val="none" w:sz="0" w:space="0" w:color="auto"/>
            <w:left w:val="none" w:sz="0" w:space="0" w:color="auto"/>
            <w:bottom w:val="none" w:sz="0" w:space="0" w:color="auto"/>
            <w:right w:val="none" w:sz="0" w:space="0" w:color="auto"/>
          </w:divBdr>
        </w:div>
        <w:div w:id="1191841028">
          <w:marLeft w:val="0"/>
          <w:marRight w:val="0"/>
          <w:marTop w:val="0"/>
          <w:marBottom w:val="0"/>
          <w:divBdr>
            <w:top w:val="none" w:sz="0" w:space="0" w:color="auto"/>
            <w:left w:val="none" w:sz="0" w:space="0" w:color="auto"/>
            <w:bottom w:val="none" w:sz="0" w:space="0" w:color="auto"/>
            <w:right w:val="none" w:sz="0" w:space="0" w:color="auto"/>
          </w:divBdr>
        </w:div>
        <w:div w:id="1202085746">
          <w:marLeft w:val="0"/>
          <w:marRight w:val="0"/>
          <w:marTop w:val="0"/>
          <w:marBottom w:val="0"/>
          <w:divBdr>
            <w:top w:val="none" w:sz="0" w:space="0" w:color="auto"/>
            <w:left w:val="none" w:sz="0" w:space="0" w:color="auto"/>
            <w:bottom w:val="none" w:sz="0" w:space="0" w:color="auto"/>
            <w:right w:val="none" w:sz="0" w:space="0" w:color="auto"/>
          </w:divBdr>
        </w:div>
        <w:div w:id="1470590100">
          <w:marLeft w:val="0"/>
          <w:marRight w:val="0"/>
          <w:marTop w:val="0"/>
          <w:marBottom w:val="0"/>
          <w:divBdr>
            <w:top w:val="none" w:sz="0" w:space="0" w:color="auto"/>
            <w:left w:val="none" w:sz="0" w:space="0" w:color="auto"/>
            <w:bottom w:val="none" w:sz="0" w:space="0" w:color="auto"/>
            <w:right w:val="none" w:sz="0" w:space="0" w:color="auto"/>
          </w:divBdr>
        </w:div>
        <w:div w:id="1561399938">
          <w:marLeft w:val="0"/>
          <w:marRight w:val="0"/>
          <w:marTop w:val="0"/>
          <w:marBottom w:val="0"/>
          <w:divBdr>
            <w:top w:val="none" w:sz="0" w:space="0" w:color="auto"/>
            <w:left w:val="none" w:sz="0" w:space="0" w:color="auto"/>
            <w:bottom w:val="none" w:sz="0" w:space="0" w:color="auto"/>
            <w:right w:val="none" w:sz="0" w:space="0" w:color="auto"/>
          </w:divBdr>
        </w:div>
        <w:div w:id="1564175545">
          <w:marLeft w:val="0"/>
          <w:marRight w:val="0"/>
          <w:marTop w:val="0"/>
          <w:marBottom w:val="0"/>
          <w:divBdr>
            <w:top w:val="none" w:sz="0" w:space="0" w:color="auto"/>
            <w:left w:val="none" w:sz="0" w:space="0" w:color="auto"/>
            <w:bottom w:val="none" w:sz="0" w:space="0" w:color="auto"/>
            <w:right w:val="none" w:sz="0" w:space="0" w:color="auto"/>
          </w:divBdr>
        </w:div>
        <w:div w:id="1714422175">
          <w:marLeft w:val="0"/>
          <w:marRight w:val="0"/>
          <w:marTop w:val="0"/>
          <w:marBottom w:val="0"/>
          <w:divBdr>
            <w:top w:val="none" w:sz="0" w:space="0" w:color="auto"/>
            <w:left w:val="none" w:sz="0" w:space="0" w:color="auto"/>
            <w:bottom w:val="none" w:sz="0" w:space="0" w:color="auto"/>
            <w:right w:val="none" w:sz="0" w:space="0" w:color="auto"/>
          </w:divBdr>
        </w:div>
        <w:div w:id="1854958215">
          <w:marLeft w:val="0"/>
          <w:marRight w:val="0"/>
          <w:marTop w:val="0"/>
          <w:marBottom w:val="0"/>
          <w:divBdr>
            <w:top w:val="none" w:sz="0" w:space="0" w:color="auto"/>
            <w:left w:val="none" w:sz="0" w:space="0" w:color="auto"/>
            <w:bottom w:val="none" w:sz="0" w:space="0" w:color="auto"/>
            <w:right w:val="none" w:sz="0" w:space="0" w:color="auto"/>
          </w:divBdr>
        </w:div>
      </w:divsChild>
    </w:div>
    <w:div w:id="1123816052">
      <w:marLeft w:val="0"/>
      <w:marRight w:val="0"/>
      <w:marTop w:val="0"/>
      <w:marBottom w:val="0"/>
      <w:divBdr>
        <w:top w:val="none" w:sz="0" w:space="0" w:color="auto"/>
        <w:left w:val="none" w:sz="0" w:space="0" w:color="auto"/>
        <w:bottom w:val="none" w:sz="0" w:space="0" w:color="auto"/>
        <w:right w:val="none" w:sz="0" w:space="0" w:color="auto"/>
      </w:divBdr>
    </w:div>
    <w:div w:id="1152135227">
      <w:marLeft w:val="0"/>
      <w:marRight w:val="0"/>
      <w:marTop w:val="0"/>
      <w:marBottom w:val="0"/>
      <w:divBdr>
        <w:top w:val="none" w:sz="0" w:space="0" w:color="auto"/>
        <w:left w:val="none" w:sz="0" w:space="0" w:color="auto"/>
        <w:bottom w:val="none" w:sz="0" w:space="0" w:color="auto"/>
        <w:right w:val="none" w:sz="0" w:space="0" w:color="auto"/>
      </w:divBdr>
    </w:div>
    <w:div w:id="1165558234">
      <w:marLeft w:val="0"/>
      <w:marRight w:val="0"/>
      <w:marTop w:val="0"/>
      <w:marBottom w:val="0"/>
      <w:divBdr>
        <w:top w:val="none" w:sz="0" w:space="0" w:color="auto"/>
        <w:left w:val="none" w:sz="0" w:space="0" w:color="auto"/>
        <w:bottom w:val="none" w:sz="0" w:space="0" w:color="auto"/>
        <w:right w:val="none" w:sz="0" w:space="0" w:color="auto"/>
      </w:divBdr>
    </w:div>
    <w:div w:id="1183318253">
      <w:bodyDiv w:val="1"/>
      <w:marLeft w:val="0"/>
      <w:marRight w:val="0"/>
      <w:marTop w:val="0"/>
      <w:marBottom w:val="0"/>
      <w:divBdr>
        <w:top w:val="none" w:sz="0" w:space="0" w:color="auto"/>
        <w:left w:val="none" w:sz="0" w:space="0" w:color="auto"/>
        <w:bottom w:val="none" w:sz="0" w:space="0" w:color="auto"/>
        <w:right w:val="none" w:sz="0" w:space="0" w:color="auto"/>
      </w:divBdr>
    </w:div>
    <w:div w:id="1209144024">
      <w:marLeft w:val="0"/>
      <w:marRight w:val="0"/>
      <w:marTop w:val="0"/>
      <w:marBottom w:val="0"/>
      <w:divBdr>
        <w:top w:val="none" w:sz="0" w:space="0" w:color="auto"/>
        <w:left w:val="none" w:sz="0" w:space="0" w:color="auto"/>
        <w:bottom w:val="none" w:sz="0" w:space="0" w:color="auto"/>
        <w:right w:val="none" w:sz="0" w:space="0" w:color="auto"/>
      </w:divBdr>
    </w:div>
    <w:div w:id="1252200527">
      <w:marLeft w:val="0"/>
      <w:marRight w:val="0"/>
      <w:marTop w:val="0"/>
      <w:marBottom w:val="0"/>
      <w:divBdr>
        <w:top w:val="none" w:sz="0" w:space="0" w:color="auto"/>
        <w:left w:val="none" w:sz="0" w:space="0" w:color="auto"/>
        <w:bottom w:val="none" w:sz="0" w:space="0" w:color="auto"/>
        <w:right w:val="none" w:sz="0" w:space="0" w:color="auto"/>
      </w:divBdr>
    </w:div>
    <w:div w:id="1312826216">
      <w:bodyDiv w:val="1"/>
      <w:marLeft w:val="0"/>
      <w:marRight w:val="0"/>
      <w:marTop w:val="0"/>
      <w:marBottom w:val="0"/>
      <w:divBdr>
        <w:top w:val="none" w:sz="0" w:space="0" w:color="auto"/>
        <w:left w:val="none" w:sz="0" w:space="0" w:color="auto"/>
        <w:bottom w:val="none" w:sz="0" w:space="0" w:color="auto"/>
        <w:right w:val="none" w:sz="0" w:space="0" w:color="auto"/>
      </w:divBdr>
    </w:div>
    <w:div w:id="1319769576">
      <w:marLeft w:val="0"/>
      <w:marRight w:val="0"/>
      <w:marTop w:val="0"/>
      <w:marBottom w:val="0"/>
      <w:divBdr>
        <w:top w:val="none" w:sz="0" w:space="0" w:color="auto"/>
        <w:left w:val="none" w:sz="0" w:space="0" w:color="auto"/>
        <w:bottom w:val="none" w:sz="0" w:space="0" w:color="auto"/>
        <w:right w:val="none" w:sz="0" w:space="0" w:color="auto"/>
      </w:divBdr>
    </w:div>
    <w:div w:id="1359741285">
      <w:bodyDiv w:val="1"/>
      <w:marLeft w:val="0"/>
      <w:marRight w:val="0"/>
      <w:marTop w:val="0"/>
      <w:marBottom w:val="0"/>
      <w:divBdr>
        <w:top w:val="none" w:sz="0" w:space="0" w:color="auto"/>
        <w:left w:val="none" w:sz="0" w:space="0" w:color="auto"/>
        <w:bottom w:val="none" w:sz="0" w:space="0" w:color="auto"/>
        <w:right w:val="none" w:sz="0" w:space="0" w:color="auto"/>
      </w:divBdr>
    </w:div>
    <w:div w:id="1418944820">
      <w:marLeft w:val="0"/>
      <w:marRight w:val="0"/>
      <w:marTop w:val="0"/>
      <w:marBottom w:val="0"/>
      <w:divBdr>
        <w:top w:val="none" w:sz="0" w:space="0" w:color="auto"/>
        <w:left w:val="none" w:sz="0" w:space="0" w:color="auto"/>
        <w:bottom w:val="none" w:sz="0" w:space="0" w:color="auto"/>
        <w:right w:val="none" w:sz="0" w:space="0" w:color="auto"/>
      </w:divBdr>
    </w:div>
    <w:div w:id="1471635746">
      <w:marLeft w:val="0"/>
      <w:marRight w:val="0"/>
      <w:marTop w:val="0"/>
      <w:marBottom w:val="0"/>
      <w:divBdr>
        <w:top w:val="none" w:sz="0" w:space="0" w:color="auto"/>
        <w:left w:val="none" w:sz="0" w:space="0" w:color="auto"/>
        <w:bottom w:val="none" w:sz="0" w:space="0" w:color="auto"/>
        <w:right w:val="none" w:sz="0" w:space="0" w:color="auto"/>
      </w:divBdr>
    </w:div>
    <w:div w:id="1487476329">
      <w:marLeft w:val="0"/>
      <w:marRight w:val="0"/>
      <w:marTop w:val="0"/>
      <w:marBottom w:val="0"/>
      <w:divBdr>
        <w:top w:val="none" w:sz="0" w:space="0" w:color="auto"/>
        <w:left w:val="none" w:sz="0" w:space="0" w:color="auto"/>
        <w:bottom w:val="none" w:sz="0" w:space="0" w:color="auto"/>
        <w:right w:val="none" w:sz="0" w:space="0" w:color="auto"/>
      </w:divBdr>
    </w:div>
    <w:div w:id="1511991343">
      <w:marLeft w:val="0"/>
      <w:marRight w:val="0"/>
      <w:marTop w:val="0"/>
      <w:marBottom w:val="0"/>
      <w:divBdr>
        <w:top w:val="none" w:sz="0" w:space="0" w:color="auto"/>
        <w:left w:val="none" w:sz="0" w:space="0" w:color="auto"/>
        <w:bottom w:val="none" w:sz="0" w:space="0" w:color="auto"/>
        <w:right w:val="none" w:sz="0" w:space="0" w:color="auto"/>
      </w:divBdr>
    </w:div>
    <w:div w:id="1531725207">
      <w:marLeft w:val="0"/>
      <w:marRight w:val="0"/>
      <w:marTop w:val="0"/>
      <w:marBottom w:val="0"/>
      <w:divBdr>
        <w:top w:val="none" w:sz="0" w:space="0" w:color="auto"/>
        <w:left w:val="none" w:sz="0" w:space="0" w:color="auto"/>
        <w:bottom w:val="none" w:sz="0" w:space="0" w:color="auto"/>
        <w:right w:val="none" w:sz="0" w:space="0" w:color="auto"/>
      </w:divBdr>
    </w:div>
    <w:div w:id="1551068003">
      <w:marLeft w:val="0"/>
      <w:marRight w:val="0"/>
      <w:marTop w:val="0"/>
      <w:marBottom w:val="0"/>
      <w:divBdr>
        <w:top w:val="none" w:sz="0" w:space="0" w:color="auto"/>
        <w:left w:val="none" w:sz="0" w:space="0" w:color="auto"/>
        <w:bottom w:val="none" w:sz="0" w:space="0" w:color="auto"/>
        <w:right w:val="none" w:sz="0" w:space="0" w:color="auto"/>
      </w:divBdr>
    </w:div>
    <w:div w:id="1569998302">
      <w:marLeft w:val="0"/>
      <w:marRight w:val="0"/>
      <w:marTop w:val="0"/>
      <w:marBottom w:val="0"/>
      <w:divBdr>
        <w:top w:val="none" w:sz="0" w:space="0" w:color="auto"/>
        <w:left w:val="none" w:sz="0" w:space="0" w:color="auto"/>
        <w:bottom w:val="none" w:sz="0" w:space="0" w:color="auto"/>
        <w:right w:val="none" w:sz="0" w:space="0" w:color="auto"/>
      </w:divBdr>
    </w:div>
    <w:div w:id="1591160043">
      <w:marLeft w:val="0"/>
      <w:marRight w:val="0"/>
      <w:marTop w:val="0"/>
      <w:marBottom w:val="0"/>
      <w:divBdr>
        <w:top w:val="none" w:sz="0" w:space="0" w:color="auto"/>
        <w:left w:val="none" w:sz="0" w:space="0" w:color="auto"/>
        <w:bottom w:val="none" w:sz="0" w:space="0" w:color="auto"/>
        <w:right w:val="none" w:sz="0" w:space="0" w:color="auto"/>
      </w:divBdr>
    </w:div>
    <w:div w:id="1598246955">
      <w:marLeft w:val="0"/>
      <w:marRight w:val="0"/>
      <w:marTop w:val="0"/>
      <w:marBottom w:val="0"/>
      <w:divBdr>
        <w:top w:val="none" w:sz="0" w:space="0" w:color="auto"/>
        <w:left w:val="none" w:sz="0" w:space="0" w:color="auto"/>
        <w:bottom w:val="none" w:sz="0" w:space="0" w:color="auto"/>
        <w:right w:val="none" w:sz="0" w:space="0" w:color="auto"/>
      </w:divBdr>
    </w:div>
    <w:div w:id="1642151422">
      <w:marLeft w:val="0"/>
      <w:marRight w:val="0"/>
      <w:marTop w:val="0"/>
      <w:marBottom w:val="0"/>
      <w:divBdr>
        <w:top w:val="none" w:sz="0" w:space="0" w:color="auto"/>
        <w:left w:val="none" w:sz="0" w:space="0" w:color="auto"/>
        <w:bottom w:val="none" w:sz="0" w:space="0" w:color="auto"/>
        <w:right w:val="none" w:sz="0" w:space="0" w:color="auto"/>
      </w:divBdr>
    </w:div>
    <w:div w:id="1706755581">
      <w:bodyDiv w:val="1"/>
      <w:marLeft w:val="0"/>
      <w:marRight w:val="0"/>
      <w:marTop w:val="0"/>
      <w:marBottom w:val="0"/>
      <w:divBdr>
        <w:top w:val="none" w:sz="0" w:space="0" w:color="auto"/>
        <w:left w:val="none" w:sz="0" w:space="0" w:color="auto"/>
        <w:bottom w:val="none" w:sz="0" w:space="0" w:color="auto"/>
        <w:right w:val="none" w:sz="0" w:space="0" w:color="auto"/>
      </w:divBdr>
    </w:div>
    <w:div w:id="1707173875">
      <w:marLeft w:val="0"/>
      <w:marRight w:val="0"/>
      <w:marTop w:val="0"/>
      <w:marBottom w:val="0"/>
      <w:divBdr>
        <w:top w:val="none" w:sz="0" w:space="0" w:color="auto"/>
        <w:left w:val="none" w:sz="0" w:space="0" w:color="auto"/>
        <w:bottom w:val="none" w:sz="0" w:space="0" w:color="auto"/>
        <w:right w:val="none" w:sz="0" w:space="0" w:color="auto"/>
      </w:divBdr>
    </w:div>
    <w:div w:id="1789273235">
      <w:marLeft w:val="0"/>
      <w:marRight w:val="0"/>
      <w:marTop w:val="0"/>
      <w:marBottom w:val="0"/>
      <w:divBdr>
        <w:top w:val="none" w:sz="0" w:space="0" w:color="auto"/>
        <w:left w:val="none" w:sz="0" w:space="0" w:color="auto"/>
        <w:bottom w:val="none" w:sz="0" w:space="0" w:color="auto"/>
        <w:right w:val="none" w:sz="0" w:space="0" w:color="auto"/>
      </w:divBdr>
    </w:div>
    <w:div w:id="1793287597">
      <w:bodyDiv w:val="1"/>
      <w:marLeft w:val="60"/>
      <w:marRight w:val="60"/>
      <w:marTop w:val="60"/>
      <w:marBottom w:val="15"/>
      <w:divBdr>
        <w:top w:val="none" w:sz="0" w:space="0" w:color="auto"/>
        <w:left w:val="none" w:sz="0" w:space="0" w:color="auto"/>
        <w:bottom w:val="none" w:sz="0" w:space="0" w:color="auto"/>
        <w:right w:val="none" w:sz="0" w:space="0" w:color="auto"/>
      </w:divBdr>
    </w:div>
    <w:div w:id="1806849271">
      <w:marLeft w:val="0"/>
      <w:marRight w:val="0"/>
      <w:marTop w:val="0"/>
      <w:marBottom w:val="0"/>
      <w:divBdr>
        <w:top w:val="none" w:sz="0" w:space="0" w:color="auto"/>
        <w:left w:val="none" w:sz="0" w:space="0" w:color="auto"/>
        <w:bottom w:val="none" w:sz="0" w:space="0" w:color="auto"/>
        <w:right w:val="none" w:sz="0" w:space="0" w:color="auto"/>
      </w:divBdr>
    </w:div>
    <w:div w:id="1852333075">
      <w:marLeft w:val="0"/>
      <w:marRight w:val="0"/>
      <w:marTop w:val="0"/>
      <w:marBottom w:val="0"/>
      <w:divBdr>
        <w:top w:val="none" w:sz="0" w:space="0" w:color="auto"/>
        <w:left w:val="none" w:sz="0" w:space="0" w:color="auto"/>
        <w:bottom w:val="none" w:sz="0" w:space="0" w:color="auto"/>
        <w:right w:val="none" w:sz="0" w:space="0" w:color="auto"/>
      </w:divBdr>
    </w:div>
    <w:div w:id="1936400859">
      <w:marLeft w:val="0"/>
      <w:marRight w:val="0"/>
      <w:marTop w:val="0"/>
      <w:marBottom w:val="0"/>
      <w:divBdr>
        <w:top w:val="none" w:sz="0" w:space="0" w:color="auto"/>
        <w:left w:val="none" w:sz="0" w:space="0" w:color="auto"/>
        <w:bottom w:val="none" w:sz="0" w:space="0" w:color="auto"/>
        <w:right w:val="none" w:sz="0" w:space="0" w:color="auto"/>
      </w:divBdr>
    </w:div>
    <w:div w:id="1958100610">
      <w:bodyDiv w:val="1"/>
      <w:marLeft w:val="0"/>
      <w:marRight w:val="0"/>
      <w:marTop w:val="0"/>
      <w:marBottom w:val="0"/>
      <w:divBdr>
        <w:top w:val="none" w:sz="0" w:space="0" w:color="auto"/>
        <w:left w:val="none" w:sz="0" w:space="0" w:color="auto"/>
        <w:bottom w:val="none" w:sz="0" w:space="0" w:color="auto"/>
        <w:right w:val="none" w:sz="0" w:space="0" w:color="auto"/>
      </w:divBdr>
      <w:divsChild>
        <w:div w:id="206260826">
          <w:marLeft w:val="1080"/>
          <w:marRight w:val="0"/>
          <w:marTop w:val="0"/>
          <w:marBottom w:val="0"/>
          <w:divBdr>
            <w:top w:val="none" w:sz="0" w:space="0" w:color="auto"/>
            <w:left w:val="none" w:sz="0" w:space="0" w:color="auto"/>
            <w:bottom w:val="none" w:sz="0" w:space="0" w:color="auto"/>
            <w:right w:val="none" w:sz="0" w:space="0" w:color="auto"/>
          </w:divBdr>
        </w:div>
        <w:div w:id="501047807">
          <w:marLeft w:val="1080"/>
          <w:marRight w:val="0"/>
          <w:marTop w:val="0"/>
          <w:marBottom w:val="0"/>
          <w:divBdr>
            <w:top w:val="none" w:sz="0" w:space="0" w:color="auto"/>
            <w:left w:val="none" w:sz="0" w:space="0" w:color="auto"/>
            <w:bottom w:val="none" w:sz="0" w:space="0" w:color="auto"/>
            <w:right w:val="none" w:sz="0" w:space="0" w:color="auto"/>
          </w:divBdr>
        </w:div>
        <w:div w:id="676159301">
          <w:marLeft w:val="360"/>
          <w:marRight w:val="0"/>
          <w:marTop w:val="0"/>
          <w:marBottom w:val="0"/>
          <w:divBdr>
            <w:top w:val="none" w:sz="0" w:space="0" w:color="auto"/>
            <w:left w:val="none" w:sz="0" w:space="0" w:color="auto"/>
            <w:bottom w:val="none" w:sz="0" w:space="0" w:color="auto"/>
            <w:right w:val="none" w:sz="0" w:space="0" w:color="auto"/>
          </w:divBdr>
        </w:div>
        <w:div w:id="1152865265">
          <w:marLeft w:val="360"/>
          <w:marRight w:val="0"/>
          <w:marTop w:val="0"/>
          <w:marBottom w:val="0"/>
          <w:divBdr>
            <w:top w:val="none" w:sz="0" w:space="0" w:color="auto"/>
            <w:left w:val="none" w:sz="0" w:space="0" w:color="auto"/>
            <w:bottom w:val="none" w:sz="0" w:space="0" w:color="auto"/>
            <w:right w:val="none" w:sz="0" w:space="0" w:color="auto"/>
          </w:divBdr>
        </w:div>
        <w:div w:id="1436289292">
          <w:marLeft w:val="1080"/>
          <w:marRight w:val="0"/>
          <w:marTop w:val="0"/>
          <w:marBottom w:val="0"/>
          <w:divBdr>
            <w:top w:val="none" w:sz="0" w:space="0" w:color="auto"/>
            <w:left w:val="none" w:sz="0" w:space="0" w:color="auto"/>
            <w:bottom w:val="none" w:sz="0" w:space="0" w:color="auto"/>
            <w:right w:val="none" w:sz="0" w:space="0" w:color="auto"/>
          </w:divBdr>
        </w:div>
      </w:divsChild>
    </w:div>
    <w:div w:id="2018536120">
      <w:marLeft w:val="0"/>
      <w:marRight w:val="0"/>
      <w:marTop w:val="0"/>
      <w:marBottom w:val="0"/>
      <w:divBdr>
        <w:top w:val="none" w:sz="0" w:space="0" w:color="auto"/>
        <w:left w:val="none" w:sz="0" w:space="0" w:color="auto"/>
        <w:bottom w:val="none" w:sz="0" w:space="0" w:color="auto"/>
        <w:right w:val="none" w:sz="0" w:space="0" w:color="auto"/>
      </w:divBdr>
    </w:div>
    <w:div w:id="2107310653">
      <w:marLeft w:val="0"/>
      <w:marRight w:val="0"/>
      <w:marTop w:val="0"/>
      <w:marBottom w:val="0"/>
      <w:divBdr>
        <w:top w:val="none" w:sz="0" w:space="0" w:color="auto"/>
        <w:left w:val="none" w:sz="0" w:space="0" w:color="auto"/>
        <w:bottom w:val="none" w:sz="0" w:space="0" w:color="auto"/>
        <w:right w:val="none" w:sz="0" w:space="0" w:color="auto"/>
      </w:divBdr>
    </w:div>
    <w:div w:id="21173600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XPgrpwise\Minutes%20Template%20v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41535CB93E2141A4A49B3407E00BAE" ma:contentTypeVersion="10" ma:contentTypeDescription="Create a new document." ma:contentTypeScope="" ma:versionID="ef448029d615a36dceb5aa2a1a8e1e78">
  <xsd:schema xmlns:xsd="http://www.w3.org/2001/XMLSchema" xmlns:xs="http://www.w3.org/2001/XMLSchema" xmlns:p="http://schemas.microsoft.com/office/2006/metadata/properties" xmlns:ns2="14858edc-97fd-423f-8ddf-49a881862f56" xmlns:ns3="34a31f8c-2571-4758-a69e-8d92dfbe31c0" targetNamespace="http://schemas.microsoft.com/office/2006/metadata/properties" ma:root="true" ma:fieldsID="5a06c1efc4cf3cd9999d6c43af6e54eb" ns2:_="" ns3:_="">
    <xsd:import namespace="14858edc-97fd-423f-8ddf-49a881862f56"/>
    <xsd:import namespace="34a31f8c-2571-4758-a69e-8d92dfbe31c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58edc-97fd-423f-8ddf-49a881862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31f8c-2571-4758-a69e-8d92dfbe31c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4a31f8c-2571-4758-a69e-8d92dfbe31c0">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CD65B-DF36-47ED-BA0E-0DB8CB8F6E3F}">
  <ds:schemaRefs>
    <ds:schemaRef ds:uri="http://schemas.microsoft.com/sharepoint/v3/contenttype/forms"/>
  </ds:schemaRefs>
</ds:datastoreItem>
</file>

<file path=customXml/itemProps2.xml><?xml version="1.0" encoding="utf-8"?>
<ds:datastoreItem xmlns:ds="http://schemas.openxmlformats.org/officeDocument/2006/customXml" ds:itemID="{FDB407E4-346C-4B5F-96E8-5D4080803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58edc-97fd-423f-8ddf-49a881862f56"/>
    <ds:schemaRef ds:uri="34a31f8c-2571-4758-a69e-8d92dfbe3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D8AB90-BBF4-4717-BDA6-DA671F5AE03B}">
  <ds:schemaRefs>
    <ds:schemaRef ds:uri="http://schemas.microsoft.com/office/2006/metadata/properties"/>
    <ds:schemaRef ds:uri="http://schemas.microsoft.com/office/infopath/2007/PartnerControls"/>
    <ds:schemaRef ds:uri="34a31f8c-2571-4758-a69e-8d92dfbe31c0"/>
  </ds:schemaRefs>
</ds:datastoreItem>
</file>

<file path=customXml/itemProps4.xml><?xml version="1.0" encoding="utf-8"?>
<ds:datastoreItem xmlns:ds="http://schemas.openxmlformats.org/officeDocument/2006/customXml" ds:itemID="{B7B8405F-5D86-4CEB-94A4-B476C9E6E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Template v01.dot</Template>
  <TotalTime>69</TotalTime>
  <Pages>4</Pages>
  <Words>1433</Words>
  <Characters>8073</Characters>
  <Application>Microsoft Office Word</Application>
  <DocSecurity>0</DocSecurity>
  <Lines>237</Lines>
  <Paragraphs>172</Paragraphs>
  <ScaleCrop>false</ScaleCrop>
  <HeadingPairs>
    <vt:vector size="2" baseType="variant">
      <vt:variant>
        <vt:lpstr>Title</vt:lpstr>
      </vt:variant>
      <vt:variant>
        <vt:i4>1</vt:i4>
      </vt:variant>
    </vt:vector>
  </HeadingPairs>
  <TitlesOfParts>
    <vt:vector size="1" baseType="lpstr">
      <vt:lpstr>&lt;Title Property&gt;</vt:lpstr>
    </vt:vector>
  </TitlesOfParts>
  <Company>HMPS</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&lt;Title Property&gt;</dc:title>
  <dc:subject/>
  <dc:creator>Authorised User</dc:creator>
  <cp:keywords/>
  <cp:lastModifiedBy>Neil Wickens 46052972</cp:lastModifiedBy>
  <cp:revision>40</cp:revision>
  <cp:lastPrinted>2026-06-16T14:02:00Z</cp:lastPrinted>
  <dcterms:created xsi:type="dcterms:W3CDTF">2026-09-03T19:54:00Z</dcterms:created>
  <dcterms:modified xsi:type="dcterms:W3CDTF">2026-09-04T16:00:00Z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&lt;Type Custom Property&gt;</vt:lpwstr>
  </property>
  <property fmtid="{D5CDD505-2E9C-101B-9397-08002B2CF9AE}" pid="3" name="Issue Date">
    <vt:lpwstr>&lt;Issue Date Custom Property&gt;</vt:lpwstr>
  </property>
  <property fmtid="{D5CDD505-2E9C-101B-9397-08002B2CF9AE}" pid="4" name="Classification">
    <vt:lpwstr>&lt;Classification Custom Property&gt;</vt:lpwstr>
  </property>
  <property fmtid="{D5CDD505-2E9C-101B-9397-08002B2CF9AE}" pid="5" name="Reference">
    <vt:lpwstr>HEG/SSM/&lt;Reference Custom Property&gt;</vt:lpwstr>
  </property>
  <property fmtid="{D5CDD505-2E9C-101B-9397-08002B2CF9AE}" pid="6" name="Version">
    <vt:lpwstr>&lt;Version Custom Property&gt;</vt:lpwstr>
  </property>
  <property fmtid="{D5CDD505-2E9C-101B-9397-08002B2CF9AE}" pid="7" name="Status">
    <vt:lpwstr>&lt;Status Custom Property&gt;</vt:lpwstr>
  </property>
  <property fmtid="{D5CDD505-2E9C-101B-9397-08002B2CF9AE}" pid="8" name="Authoriser">
    <vt:lpwstr>&lt;Authoriser Custom Property&gt;</vt:lpwstr>
  </property>
  <property fmtid="{D5CDD505-2E9C-101B-9397-08002B2CF9AE}" pid="9" name="MSIP_Label_8f716d1d-13e1-4569-9dd0-bef6621415c1_Enabled">
    <vt:lpwstr>true</vt:lpwstr>
  </property>
  <property fmtid="{D5CDD505-2E9C-101B-9397-08002B2CF9AE}" pid="10" name="MSIP_Label_8f716d1d-13e1-4569-9dd0-bef6621415c1_SetDate">
    <vt:lpwstr>2022-08-14T09:34:24Z</vt:lpwstr>
  </property>
  <property fmtid="{D5CDD505-2E9C-101B-9397-08002B2CF9AE}" pid="11" name="MSIP_Label_8f716d1d-13e1-4569-9dd0-bef6621415c1_Method">
    <vt:lpwstr>Standard</vt:lpwstr>
  </property>
  <property fmtid="{D5CDD505-2E9C-101B-9397-08002B2CF9AE}" pid="12" name="MSIP_Label_8f716d1d-13e1-4569-9dd0-bef6621415c1_Name">
    <vt:lpwstr>OFFICIAL</vt:lpwstr>
  </property>
  <property fmtid="{D5CDD505-2E9C-101B-9397-08002B2CF9AE}" pid="13" name="MSIP_Label_8f716d1d-13e1-4569-9dd0-bef6621415c1_SiteId">
    <vt:lpwstr>f31b07f0-9cf9-40db-964d-6ff986a97e3d</vt:lpwstr>
  </property>
  <property fmtid="{D5CDD505-2E9C-101B-9397-08002B2CF9AE}" pid="14" name="MSIP_Label_8f716d1d-13e1-4569-9dd0-bef6621415c1_ActionId">
    <vt:lpwstr>4d81e849-4413-424c-94c1-2ff63f3e76b3</vt:lpwstr>
  </property>
  <property fmtid="{D5CDD505-2E9C-101B-9397-08002B2CF9AE}" pid="15" name="MSIP_Label_8f716d1d-13e1-4569-9dd0-bef6621415c1_ContentBits">
    <vt:lpwstr>0</vt:lpwstr>
  </property>
  <property fmtid="{D5CDD505-2E9C-101B-9397-08002B2CF9AE}" pid="16" name="ContentTypeId">
    <vt:lpwstr>0x0101007041535CB93E2141A4A49B3407E00BAE</vt:lpwstr>
  </property>
  <property fmtid="{D5CDD505-2E9C-101B-9397-08002B2CF9AE}" pid="17" name="Order">
    <vt:r8>4677400</vt:r8>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y fmtid="{D5CDD505-2E9C-101B-9397-08002B2CF9AE}" pid="24" name="docLang">
    <vt:lpwstr>en</vt:lpwstr>
  </property>
</Properties>
</file>