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38F78" w14:textId="480CE8AC" w:rsidR="00630EFE" w:rsidRDefault="00630EFE" w:rsidP="00CF6E03">
      <w:pPr>
        <w:rPr>
          <w:rFonts w:ascii="Arial" w:hAnsi="Arial" w:cs="Arial"/>
          <w:b/>
          <w:bCs/>
        </w:rPr>
      </w:pPr>
      <w:r w:rsidRPr="00630EFE">
        <w:rPr>
          <w:rFonts w:ascii="Arial" w:hAnsi="Arial" w:cs="Arial"/>
          <w:b/>
          <w:bCs/>
          <w:noProof/>
        </w:rPr>
        <w:drawing>
          <wp:inline distT="0" distB="0" distL="0" distR="0" wp14:anchorId="21EDBF90" wp14:editId="360B8256">
            <wp:extent cx="6638925" cy="2259965"/>
            <wp:effectExtent l="0" t="0" r="9525" b="6985"/>
            <wp:docPr id="1412722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722848" name=""/>
                    <pic:cNvPicPr/>
                  </pic:nvPicPr>
                  <pic:blipFill>
                    <a:blip r:embed="rId6"/>
                    <a:stretch>
                      <a:fillRect/>
                    </a:stretch>
                  </pic:blipFill>
                  <pic:spPr>
                    <a:xfrm>
                      <a:off x="0" y="0"/>
                      <a:ext cx="6654742" cy="2265349"/>
                    </a:xfrm>
                    <a:prstGeom prst="rect">
                      <a:avLst/>
                    </a:prstGeom>
                  </pic:spPr>
                </pic:pic>
              </a:graphicData>
            </a:graphic>
          </wp:inline>
        </w:drawing>
      </w:r>
    </w:p>
    <w:p w14:paraId="04DB17BB" w14:textId="7B6D0C09" w:rsidR="00630EFE" w:rsidRDefault="00CF6E03" w:rsidP="00CF6E03">
      <w:pPr>
        <w:pStyle w:val="ListParagraph"/>
        <w:spacing w:after="0" w:line="240" w:lineRule="auto"/>
        <w:ind w:left="0"/>
        <w:contextualSpacing w:val="0"/>
        <w:jc w:val="both"/>
        <w:rPr>
          <w:rFonts w:ascii="Arial" w:hAnsi="Arial" w:cs="Arial"/>
          <w:sz w:val="21"/>
          <w:szCs w:val="21"/>
          <w:lang w:eastAsia="en-GB"/>
        </w:rPr>
      </w:pPr>
      <w:r w:rsidRPr="0017363D">
        <w:rPr>
          <w:rFonts w:ascii="Arial" w:hAnsi="Arial" w:cs="Arial"/>
          <w:b/>
          <w:bCs/>
          <w:noProof/>
        </w:rPr>
        <mc:AlternateContent>
          <mc:Choice Requires="wps">
            <w:drawing>
              <wp:anchor distT="45720" distB="45720" distL="114300" distR="114300" simplePos="0" relativeHeight="251642880" behindDoc="0" locked="0" layoutInCell="1" allowOverlap="1" wp14:anchorId="4EB9331D" wp14:editId="274FCFD9">
                <wp:simplePos x="0" y="0"/>
                <wp:positionH relativeFrom="margin">
                  <wp:posOffset>865505</wp:posOffset>
                </wp:positionH>
                <wp:positionV relativeFrom="paragraph">
                  <wp:posOffset>6502400</wp:posOffset>
                </wp:positionV>
                <wp:extent cx="1762125" cy="1404620"/>
                <wp:effectExtent l="0" t="0" r="0" b="0"/>
                <wp:wrapNone/>
                <wp:docPr id="4690854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1404620"/>
                        </a:xfrm>
                        <a:prstGeom prst="rect">
                          <a:avLst/>
                        </a:prstGeom>
                        <a:noFill/>
                        <a:ln w="9525">
                          <a:noFill/>
                          <a:miter lim="800000"/>
                          <a:headEnd/>
                          <a:tailEnd/>
                        </a:ln>
                      </wps:spPr>
                      <wps:txbx>
                        <w:txbxContent>
                          <w:p w14:paraId="59A46530" w14:textId="266FEE6D" w:rsidR="0017363D" w:rsidRPr="0017363D" w:rsidRDefault="0017363D" w:rsidP="0017363D">
                            <w:pPr>
                              <w:rPr>
                                <w:rFonts w:ascii="Arial" w:hAnsi="Arial" w:cs="Arial"/>
                                <w:b/>
                                <w:bCs/>
                                <w:color w:val="FFFFFF" w:themeColor="background1"/>
                                <w:sz w:val="48"/>
                                <w:szCs w:val="48"/>
                              </w:rPr>
                            </w:pPr>
                            <w:r w:rsidRPr="0017363D">
                              <w:rPr>
                                <w:rFonts w:ascii="Arial" w:hAnsi="Arial" w:cs="Arial"/>
                                <w:b/>
                                <w:bCs/>
                                <w:color w:val="FFFFFF" w:themeColor="background1"/>
                                <w:sz w:val="48"/>
                                <w:szCs w:val="48"/>
                              </w:rPr>
                              <w:t>Executive Summary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EB9331D" id="_x0000_t202" coordsize="21600,21600" o:spt="202" path="m,l,21600r21600,l21600,xe">
                <v:stroke joinstyle="miter"/>
                <v:path gradientshapeok="t" o:connecttype="rect"/>
              </v:shapetype>
              <v:shape id="Text Box 2" o:spid="_x0000_s1026" type="#_x0000_t202" style="position:absolute;left:0;text-align:left;margin-left:68.15pt;margin-top:512pt;width:138.75pt;height:110.6pt;z-index:2516428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" filled="f" stroked="f">
                <v:textbox style="mso-fit-shape-to-text:t">
                  <w:txbxContent>
                    <w:p w14:paraId="59A46530" w14:textId="266FEE6D" w:rsidR="0017363D" w:rsidRPr="0017363D" w:rsidRDefault="0017363D" w:rsidP="0017363D">
                      <w:pPr>
                        <w:rPr>
                          <w:rFonts w:ascii="Arial" w:hAnsi="Arial" w:cs="Arial"/>
                          <w:b/>
                          <w:bCs/>
                          <w:color w:val="FFFFFF" w:themeColor="background1"/>
                          <w:sz w:val="48"/>
                          <w:szCs w:val="48"/>
                        </w:rPr>
                      </w:pPr>
                      <w:r w:rsidRPr="0017363D">
                        <w:rPr>
                          <w:rFonts w:ascii="Arial" w:hAnsi="Arial" w:cs="Arial"/>
                          <w:b/>
                          <w:bCs/>
                          <w:color w:val="FFFFFF" w:themeColor="background1"/>
                          <w:sz w:val="48"/>
                          <w:szCs w:val="48"/>
                        </w:rPr>
                        <w:t>Executive Summary</w:t>
                      </w:r>
                    </w:p>
                  </w:txbxContent>
                </v:textbox>
                <w10:wrap anchorx="margin"/>
              </v:shape>
            </w:pict>
          </mc:Fallback>
        </mc:AlternateContent>
      </w:r>
      <w:r w:rsidRPr="0017363D">
        <w:rPr>
          <w:rFonts w:ascii="Arial" w:hAnsi="Arial" w:cs="Arial"/>
          <w:b/>
          <w:bCs/>
          <w:noProof/>
        </w:rPr>
        <mc:AlternateContent>
          <mc:Choice Requires="wps">
            <w:drawing>
              <wp:anchor distT="45720" distB="45720" distL="114300" distR="114300" simplePos="0" relativeHeight="251640832" behindDoc="0" locked="0" layoutInCell="1" allowOverlap="1" wp14:anchorId="6C247A6F" wp14:editId="6865E003">
                <wp:simplePos x="0" y="0"/>
                <wp:positionH relativeFrom="column">
                  <wp:posOffset>217805</wp:posOffset>
                </wp:positionH>
                <wp:positionV relativeFrom="paragraph">
                  <wp:posOffset>5393690</wp:posOffset>
                </wp:positionV>
                <wp:extent cx="2924175"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175" cy="1404620"/>
                        </a:xfrm>
                        <a:prstGeom prst="rect">
                          <a:avLst/>
                        </a:prstGeom>
                        <a:noFill/>
                        <a:ln w="9525">
                          <a:noFill/>
                          <a:miter lim="800000"/>
                          <a:headEnd/>
                          <a:tailEnd/>
                        </a:ln>
                      </wps:spPr>
                      <wps:txbx>
                        <w:txbxContent>
                          <w:p w14:paraId="366D12B4" w14:textId="11735537" w:rsidR="0017363D" w:rsidRPr="00CF6E03" w:rsidRDefault="0017363D" w:rsidP="0017363D">
                            <w:pPr>
                              <w:jc w:val="center"/>
                              <w:rPr>
                                <w:rFonts w:ascii="Arial" w:hAnsi="Arial" w:cs="Arial"/>
                                <w:b/>
                                <w:bCs/>
                                <w:color w:val="FFFFFF" w:themeColor="background1"/>
                                <w:sz w:val="60"/>
                                <w:szCs w:val="60"/>
                              </w:rPr>
                            </w:pPr>
                            <w:r w:rsidRPr="00CF6E03">
                              <w:rPr>
                                <w:rFonts w:ascii="Arial" w:hAnsi="Arial" w:cs="Arial"/>
                                <w:b/>
                                <w:bCs/>
                                <w:color w:val="FFFFFF" w:themeColor="background1"/>
                                <w:sz w:val="60"/>
                                <w:szCs w:val="60"/>
                              </w:rPr>
                              <w:t>Annual Report</w:t>
                            </w:r>
                          </w:p>
                          <w:p w14:paraId="74C5A984" w14:textId="38498696" w:rsidR="0017363D" w:rsidRPr="00CF6E03" w:rsidRDefault="0017363D" w:rsidP="0017363D">
                            <w:pPr>
                              <w:jc w:val="center"/>
                              <w:rPr>
                                <w:rFonts w:ascii="Arial" w:hAnsi="Arial" w:cs="Arial"/>
                                <w:b/>
                                <w:bCs/>
                                <w:color w:val="FFFFFF" w:themeColor="background1"/>
                                <w:sz w:val="60"/>
                                <w:szCs w:val="60"/>
                              </w:rPr>
                            </w:pPr>
                            <w:r w:rsidRPr="00CF6E03">
                              <w:rPr>
                                <w:rFonts w:ascii="Arial" w:hAnsi="Arial" w:cs="Arial"/>
                                <w:b/>
                                <w:bCs/>
                                <w:color w:val="FFFFFF" w:themeColor="background1"/>
                                <w:sz w:val="60"/>
                                <w:szCs w:val="60"/>
                              </w:rPr>
                              <w:t>2025</w:t>
                            </w:r>
                            <w:r w:rsidR="00CF6E03" w:rsidRPr="00CF6E03">
                              <w:rPr>
                                <w:rFonts w:ascii="Arial" w:hAnsi="Arial" w:cs="Arial"/>
                                <w:b/>
                                <w:bCs/>
                                <w:color w:val="FFFFFF" w:themeColor="background1"/>
                                <w:sz w:val="60"/>
                                <w:szCs w:val="60"/>
                              </w:rPr>
                              <w:t>/</w:t>
                            </w:r>
                            <w:r w:rsidRPr="00CF6E03">
                              <w:rPr>
                                <w:rFonts w:ascii="Arial" w:hAnsi="Arial" w:cs="Arial"/>
                                <w:b/>
                                <w:bCs/>
                                <w:color w:val="FFFFFF" w:themeColor="background1"/>
                                <w:sz w:val="60"/>
                                <w:szCs w:val="60"/>
                              </w:rPr>
                              <w:t>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247A6F" id="_x0000_s1027" type="#_x0000_t202" style="position:absolute;left:0;text-align:left;margin-left:17.15pt;margin-top:424.7pt;width:230.25pt;height:110.6pt;z-index:2516408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" filled="f" stroked="f">
                <v:textbox style="mso-fit-shape-to-text:t">
                  <w:txbxContent>
                    <w:p w14:paraId="366D12B4" w14:textId="11735537" w:rsidR="0017363D" w:rsidRPr="00CF6E03" w:rsidRDefault="0017363D" w:rsidP="0017363D">
                      <w:pPr>
                        <w:jc w:val="center"/>
                        <w:rPr>
                          <w:rFonts w:ascii="Arial" w:hAnsi="Arial" w:cs="Arial"/>
                          <w:b/>
                          <w:bCs/>
                          <w:color w:val="FFFFFF" w:themeColor="background1"/>
                          <w:sz w:val="60"/>
                          <w:szCs w:val="60"/>
                        </w:rPr>
                      </w:pPr>
                      <w:r w:rsidRPr="00CF6E03">
                        <w:rPr>
                          <w:rFonts w:ascii="Arial" w:hAnsi="Arial" w:cs="Arial"/>
                          <w:b/>
                          <w:bCs/>
                          <w:color w:val="FFFFFF" w:themeColor="background1"/>
                          <w:sz w:val="60"/>
                          <w:szCs w:val="60"/>
                        </w:rPr>
                        <w:t>Annual Report</w:t>
                      </w:r>
                    </w:p>
                    <w:p w14:paraId="74C5A984" w14:textId="38498696" w:rsidR="0017363D" w:rsidRPr="00CF6E03" w:rsidRDefault="0017363D" w:rsidP="0017363D">
                      <w:pPr>
                        <w:jc w:val="center"/>
                        <w:rPr>
                          <w:rFonts w:ascii="Arial" w:hAnsi="Arial" w:cs="Arial"/>
                          <w:b/>
                          <w:bCs/>
                          <w:color w:val="FFFFFF" w:themeColor="background1"/>
                          <w:sz w:val="60"/>
                          <w:szCs w:val="60"/>
                        </w:rPr>
                      </w:pPr>
                      <w:r w:rsidRPr="00CF6E03">
                        <w:rPr>
                          <w:rFonts w:ascii="Arial" w:hAnsi="Arial" w:cs="Arial"/>
                          <w:b/>
                          <w:bCs/>
                          <w:color w:val="FFFFFF" w:themeColor="background1"/>
                          <w:sz w:val="60"/>
                          <w:szCs w:val="60"/>
                        </w:rPr>
                        <w:t>2025</w:t>
                      </w:r>
                      <w:r w:rsidR="00CF6E03" w:rsidRPr="00CF6E03">
                        <w:rPr>
                          <w:rFonts w:ascii="Arial" w:hAnsi="Arial" w:cs="Arial"/>
                          <w:b/>
                          <w:bCs/>
                          <w:color w:val="FFFFFF" w:themeColor="background1"/>
                          <w:sz w:val="60"/>
                          <w:szCs w:val="60"/>
                        </w:rPr>
                        <w:t>/</w:t>
                      </w:r>
                      <w:r w:rsidRPr="00CF6E03">
                        <w:rPr>
                          <w:rFonts w:ascii="Arial" w:hAnsi="Arial" w:cs="Arial"/>
                          <w:b/>
                          <w:bCs/>
                          <w:color w:val="FFFFFF" w:themeColor="background1"/>
                          <w:sz w:val="60"/>
                          <w:szCs w:val="60"/>
                        </w:rPr>
                        <w:t>26</w:t>
                      </w:r>
                    </w:p>
                  </w:txbxContent>
                </v:textbox>
              </v:shape>
            </w:pict>
          </mc:Fallback>
        </mc:AlternateContent>
      </w:r>
      <w:r w:rsidR="0017363D" w:rsidRPr="00630EFE">
        <w:rPr>
          <w:rFonts w:ascii="Arial" w:hAnsi="Arial" w:cs="Arial"/>
          <w:noProof/>
          <w:sz w:val="21"/>
          <w:szCs w:val="21"/>
          <w:lang w:eastAsia="en-GB"/>
        </w:rPr>
        <w:drawing>
          <wp:inline distT="0" distB="0" distL="0" distR="0" wp14:anchorId="66F16079" wp14:editId="1B66CC20">
            <wp:extent cx="6629400" cy="7524750"/>
            <wp:effectExtent l="0" t="0" r="0" b="0"/>
            <wp:docPr id="1399316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316639" name=""/>
                    <pic:cNvPicPr/>
                  </pic:nvPicPr>
                  <pic:blipFill>
                    <a:blip r:embed="rId7"/>
                    <a:stretch>
                      <a:fillRect/>
                    </a:stretch>
                  </pic:blipFill>
                  <pic:spPr>
                    <a:xfrm>
                      <a:off x="0" y="0"/>
                      <a:ext cx="6662548" cy="7562375"/>
                    </a:xfrm>
                    <a:prstGeom prst="rect">
                      <a:avLst/>
                    </a:prstGeom>
                  </pic:spPr>
                </pic:pic>
              </a:graphicData>
            </a:graphic>
          </wp:inline>
        </w:drawing>
      </w:r>
    </w:p>
    <w:p w14:paraId="369E75BF" w14:textId="7826D58A" w:rsidR="00630EFE" w:rsidRPr="00630EFE" w:rsidRDefault="00630EFE" w:rsidP="00630EFE">
      <w:pPr>
        <w:pStyle w:val="ListParagraph"/>
        <w:spacing w:after="80" w:line="240" w:lineRule="auto"/>
        <w:ind w:left="0"/>
        <w:contextualSpacing w:val="0"/>
        <w:jc w:val="both"/>
        <w:rPr>
          <w:rFonts w:ascii="Arial" w:hAnsi="Arial" w:cs="Arial"/>
          <w:sz w:val="21"/>
          <w:szCs w:val="21"/>
          <w:lang w:eastAsia="en-GB"/>
        </w:rPr>
      </w:pPr>
      <w:r w:rsidRPr="00630EFE">
        <w:rPr>
          <w:rFonts w:ascii="Arial" w:hAnsi="Arial" w:cs="Arial"/>
          <w:sz w:val="21"/>
          <w:szCs w:val="21"/>
          <w:lang w:eastAsia="en-GB"/>
        </w:rPr>
        <w:lastRenderedPageBreak/>
        <w:t>This Annual Report sets out progress made during the year in delivering the Cut Crime, Support Victims, Build Trust: Kent Police and Crime Plan 2025-2029. The Plan is centred around four key areas: Protecting People, Protecting Places, Protecting Property and Productive Partnerships, with a number of priorities under each. It is supported by effective governance, strong accountability and a sustainable financial framework.</w:t>
      </w:r>
    </w:p>
    <w:p w14:paraId="7817F700" w14:textId="77777777" w:rsidR="00630EFE" w:rsidRPr="00630EFE" w:rsidRDefault="00630EFE" w:rsidP="00630EFE">
      <w:pPr>
        <w:jc w:val="both"/>
        <w:rPr>
          <w:rFonts w:ascii="Arial" w:hAnsi="Arial" w:cs="Arial"/>
          <w:sz w:val="21"/>
          <w:szCs w:val="21"/>
          <w:lang w:val="en-GB" w:eastAsia="en-GB"/>
        </w:rPr>
      </w:pPr>
      <w:r w:rsidRPr="00630EFE">
        <w:rPr>
          <w:rFonts w:ascii="Arial" w:hAnsi="Arial" w:cs="Arial"/>
          <w:sz w:val="21"/>
          <w:szCs w:val="21"/>
          <w:lang w:val="en-GB" w:eastAsia="en-GB"/>
        </w:rPr>
        <w:t>The year has presented significant challenges for policing and community safety. Nationally, policing continues to face increasing demand associated with serious violence, violence against women and girls, cyber-enabled crime, fraud and broader pressures within the criminal justice system. Locally, residents continue to expect visible policing, a prompt response when they need assistance and effective support when they become victims of crime. Throughout the year, Kent Police, the Office of the Police and Crime Commissioner and partner organisations have worked together to address these challenges whilst maintaining a strong focus on prevention, enforcement, victim support and public confidence.</w:t>
      </w:r>
    </w:p>
    <w:p w14:paraId="4A6BBA4E" w14:textId="77777777" w:rsidR="00630EFE" w:rsidRPr="00CF6E03" w:rsidRDefault="00630EFE" w:rsidP="00630EFE">
      <w:pPr>
        <w:pBdr>
          <w:bottom w:val="single" w:sz="4" w:space="1" w:color="auto"/>
        </w:pBdr>
        <w:jc w:val="both"/>
        <w:rPr>
          <w:rFonts w:ascii="Arial" w:hAnsi="Arial" w:cs="Arial"/>
          <w:b/>
          <w:bCs/>
          <w:sz w:val="12"/>
          <w:szCs w:val="12"/>
          <w:lang w:val="en-GB" w:eastAsia="en-GB"/>
        </w:rPr>
      </w:pPr>
    </w:p>
    <w:p w14:paraId="21D70D31" w14:textId="77777777" w:rsidR="00630EFE" w:rsidRPr="00630EFE" w:rsidRDefault="00630EFE" w:rsidP="00630EFE">
      <w:pPr>
        <w:spacing w:after="80"/>
        <w:jc w:val="both"/>
        <w:rPr>
          <w:rFonts w:ascii="Arial" w:hAnsi="Arial" w:cs="Arial"/>
          <w:b/>
          <w:bCs/>
          <w:sz w:val="21"/>
          <w:szCs w:val="21"/>
          <w:lang w:val="en-GB" w:eastAsia="en-GB"/>
        </w:rPr>
      </w:pPr>
      <w:r w:rsidRPr="00630EFE">
        <w:rPr>
          <w:rFonts w:ascii="Arial" w:hAnsi="Arial" w:cs="Arial"/>
          <w:b/>
          <w:bCs/>
          <w:sz w:val="21"/>
          <w:szCs w:val="21"/>
          <w:lang w:val="en-GB" w:eastAsia="en-GB"/>
        </w:rPr>
        <w:t>Progress against the four key areas</w:t>
      </w:r>
    </w:p>
    <w:p w14:paraId="5221D5E2" w14:textId="77777777" w:rsidR="00630EFE" w:rsidRPr="00630EFE" w:rsidRDefault="00630EFE" w:rsidP="00630EFE">
      <w:pPr>
        <w:jc w:val="both"/>
        <w:rPr>
          <w:rFonts w:ascii="Arial" w:hAnsi="Arial" w:cs="Arial"/>
          <w:sz w:val="21"/>
          <w:szCs w:val="21"/>
          <w:u w:val="single"/>
          <w:lang w:val="en-GB" w:eastAsia="en-GB"/>
        </w:rPr>
      </w:pPr>
      <w:r w:rsidRPr="00630EFE">
        <w:rPr>
          <w:rFonts w:ascii="Arial" w:hAnsi="Arial" w:cs="Arial"/>
          <w:sz w:val="21"/>
          <w:szCs w:val="21"/>
          <w:u w:val="single"/>
          <w:lang w:val="en-GB" w:eastAsia="en-GB"/>
        </w:rPr>
        <w:t>Protecting People</w:t>
      </w:r>
    </w:p>
    <w:p w14:paraId="77172B12" w14:textId="77777777" w:rsidR="00630EFE" w:rsidRPr="00630EFE" w:rsidRDefault="00630EFE" w:rsidP="00630EFE">
      <w:pPr>
        <w:spacing w:after="80"/>
        <w:jc w:val="both"/>
        <w:rPr>
          <w:rFonts w:ascii="Arial" w:hAnsi="Arial" w:cs="Arial"/>
          <w:sz w:val="21"/>
          <w:szCs w:val="21"/>
          <w:lang w:val="en-GB" w:eastAsia="en-GB"/>
        </w:rPr>
      </w:pPr>
      <w:r w:rsidRPr="00630EFE">
        <w:rPr>
          <w:rFonts w:ascii="Arial" w:hAnsi="Arial" w:cs="Arial"/>
          <w:sz w:val="21"/>
          <w:szCs w:val="21"/>
          <w:lang w:val="en-GB" w:eastAsia="en-GB"/>
        </w:rPr>
        <w:t>Work to protect vulnerable people and support victims remained a central focus throughout the year. Kent Police continued to strengthen its response to rape and serious sexual offences, domestic abuse and violence against women and girls, whilst partnership activity sought to improve victim experiences and criminal justice outcomes. Targeted interventions were delivered to prevent serious violence and support individuals at risk of exploitation through gangs and county lines activity. My commissioned victim services continued to provide vital support regardless of whether crimes were reported to the police.</w:t>
      </w:r>
    </w:p>
    <w:p w14:paraId="4EDC47ED" w14:textId="77777777" w:rsidR="00630EFE" w:rsidRPr="00630EFE" w:rsidRDefault="00630EFE" w:rsidP="00630EFE">
      <w:pPr>
        <w:jc w:val="both"/>
        <w:rPr>
          <w:rFonts w:ascii="Arial" w:hAnsi="Arial" w:cs="Arial"/>
          <w:sz w:val="21"/>
          <w:szCs w:val="21"/>
          <w:u w:val="single"/>
          <w:lang w:val="en-GB" w:eastAsia="en-GB"/>
        </w:rPr>
      </w:pPr>
      <w:r w:rsidRPr="00630EFE">
        <w:rPr>
          <w:rFonts w:ascii="Arial" w:hAnsi="Arial" w:cs="Arial"/>
          <w:sz w:val="21"/>
          <w:szCs w:val="21"/>
          <w:u w:val="single"/>
          <w:lang w:val="en-GB" w:eastAsia="en-GB"/>
        </w:rPr>
        <w:t>Protecting Places</w:t>
      </w:r>
    </w:p>
    <w:p w14:paraId="73C028A2" w14:textId="77777777" w:rsidR="00630EFE" w:rsidRPr="00630EFE" w:rsidRDefault="00630EFE" w:rsidP="00630EFE">
      <w:pPr>
        <w:spacing w:after="80"/>
        <w:jc w:val="both"/>
        <w:rPr>
          <w:rFonts w:ascii="Arial" w:hAnsi="Arial" w:cs="Arial"/>
          <w:sz w:val="21"/>
          <w:szCs w:val="21"/>
          <w:lang w:val="en-GB" w:eastAsia="en-GB"/>
        </w:rPr>
      </w:pPr>
      <w:r w:rsidRPr="00630EFE">
        <w:rPr>
          <w:rFonts w:ascii="Arial" w:hAnsi="Arial" w:cs="Arial"/>
          <w:sz w:val="21"/>
          <w:szCs w:val="21"/>
          <w:lang w:val="en-GB" w:eastAsia="en-GB"/>
        </w:rPr>
        <w:t>Maintaining safe communities remained a key priority. Neighbourhood policing teams, including dedicated Beat Officers and Neighbourhood Task Forces, continued to address local concerns through visible patrols, problem solving and engagement with residents and businesses. Activity to tackle anti-social behaviour, road danger, rural crime and environmental crime was delivered alongside local authority and community partners. Improvements in public contact and accessibility remained an important focus throughout the year.</w:t>
      </w:r>
    </w:p>
    <w:p w14:paraId="2DE3D161" w14:textId="77777777" w:rsidR="00630EFE" w:rsidRPr="00630EFE" w:rsidRDefault="00630EFE" w:rsidP="00630EFE">
      <w:pPr>
        <w:jc w:val="both"/>
        <w:rPr>
          <w:rFonts w:ascii="Arial" w:hAnsi="Arial" w:cs="Arial"/>
          <w:sz w:val="21"/>
          <w:szCs w:val="21"/>
          <w:u w:val="single"/>
          <w:lang w:val="en-GB" w:eastAsia="en-GB"/>
        </w:rPr>
      </w:pPr>
      <w:r w:rsidRPr="00630EFE">
        <w:rPr>
          <w:rFonts w:ascii="Arial" w:hAnsi="Arial" w:cs="Arial"/>
          <w:sz w:val="21"/>
          <w:szCs w:val="21"/>
          <w:u w:val="single"/>
          <w:lang w:val="en-GB" w:eastAsia="en-GB"/>
        </w:rPr>
        <w:t>Protecting Property</w:t>
      </w:r>
    </w:p>
    <w:p w14:paraId="17E439E7" w14:textId="77777777" w:rsidR="00630EFE" w:rsidRPr="00630EFE" w:rsidRDefault="00630EFE" w:rsidP="00630EFE">
      <w:pPr>
        <w:spacing w:after="80"/>
        <w:jc w:val="both"/>
        <w:rPr>
          <w:rFonts w:ascii="Arial" w:hAnsi="Arial" w:cs="Arial"/>
          <w:sz w:val="21"/>
          <w:szCs w:val="21"/>
          <w:lang w:val="en-GB" w:eastAsia="en-GB"/>
        </w:rPr>
      </w:pPr>
      <w:r w:rsidRPr="00630EFE">
        <w:rPr>
          <w:rFonts w:ascii="Arial" w:hAnsi="Arial" w:cs="Arial"/>
          <w:sz w:val="21"/>
          <w:szCs w:val="21"/>
          <w:lang w:val="en-GB" w:eastAsia="en-GB"/>
        </w:rPr>
        <w:t>Work continued to prevent and investigate burglary, retail crime, vehicle crime, robbery, cybercrime and fraud. Enforcement activity was supported by prevention campaigns, business engagement and victim support services. Particular emphasis was placed on addressing crimes that can have a significant impact on confidence, wellbeing and perceptions of safety within local communities.</w:t>
      </w:r>
    </w:p>
    <w:p w14:paraId="298E0738" w14:textId="77777777" w:rsidR="00630EFE" w:rsidRPr="00630EFE" w:rsidRDefault="00630EFE" w:rsidP="00630EFE">
      <w:pPr>
        <w:jc w:val="both"/>
        <w:rPr>
          <w:rFonts w:ascii="Arial" w:hAnsi="Arial" w:cs="Arial"/>
          <w:sz w:val="21"/>
          <w:szCs w:val="21"/>
          <w:u w:val="single"/>
          <w:lang w:val="en-GB" w:eastAsia="en-GB"/>
        </w:rPr>
      </w:pPr>
      <w:r w:rsidRPr="00630EFE">
        <w:rPr>
          <w:rFonts w:ascii="Arial" w:hAnsi="Arial" w:cs="Arial"/>
          <w:sz w:val="21"/>
          <w:szCs w:val="21"/>
          <w:u w:val="single"/>
          <w:lang w:val="en-GB" w:eastAsia="en-GB"/>
        </w:rPr>
        <w:t>Productive Partnerships</w:t>
      </w:r>
    </w:p>
    <w:p w14:paraId="48B7C0F1" w14:textId="77777777" w:rsidR="00630EFE" w:rsidRPr="00630EFE" w:rsidRDefault="00630EFE" w:rsidP="00630EFE">
      <w:pPr>
        <w:jc w:val="both"/>
        <w:rPr>
          <w:rFonts w:ascii="Arial" w:hAnsi="Arial" w:cs="Arial"/>
          <w:sz w:val="21"/>
          <w:szCs w:val="21"/>
          <w:lang w:val="en-GB" w:eastAsia="en-GB"/>
        </w:rPr>
      </w:pPr>
      <w:r w:rsidRPr="00630EFE">
        <w:rPr>
          <w:rFonts w:ascii="Arial" w:hAnsi="Arial" w:cs="Arial"/>
          <w:sz w:val="21"/>
          <w:szCs w:val="21"/>
          <w:lang w:val="en-GB" w:eastAsia="en-GB"/>
        </w:rPr>
        <w:t>Partnership working continued to be fundamental to delivering safer communities. Through the Kent Criminal Justice Board, Community Safety Partnerships and other collaborative arrangements, organisations worked together to reduce reoffending, support victims, improve criminal justice outcomes and address the root causes of criminal behaviour. Education, prevention and public health approaches remained critical components of this work.</w:t>
      </w:r>
    </w:p>
    <w:p w14:paraId="4C71AFF9" w14:textId="77777777" w:rsidR="00630EFE" w:rsidRPr="00CF6E03" w:rsidRDefault="00630EFE" w:rsidP="00630EFE">
      <w:pPr>
        <w:pBdr>
          <w:bottom w:val="single" w:sz="4" w:space="1" w:color="auto"/>
        </w:pBdr>
        <w:jc w:val="both"/>
        <w:rPr>
          <w:rFonts w:ascii="Arial" w:hAnsi="Arial" w:cs="Arial"/>
          <w:sz w:val="12"/>
          <w:szCs w:val="12"/>
          <w:lang w:val="en-GB" w:eastAsia="en-GB"/>
        </w:rPr>
      </w:pPr>
    </w:p>
    <w:p w14:paraId="4078B5CE" w14:textId="77777777" w:rsidR="00630EFE" w:rsidRPr="00630EFE" w:rsidRDefault="00630EFE" w:rsidP="00CF6E03">
      <w:pPr>
        <w:spacing w:after="80"/>
        <w:jc w:val="both"/>
        <w:rPr>
          <w:rFonts w:ascii="Arial" w:hAnsi="Arial" w:cs="Arial"/>
          <w:b/>
          <w:bCs/>
          <w:sz w:val="21"/>
          <w:szCs w:val="21"/>
          <w:lang w:val="en-GB" w:eastAsia="en-GB"/>
        </w:rPr>
      </w:pPr>
      <w:r w:rsidRPr="00630EFE">
        <w:rPr>
          <w:rFonts w:ascii="Arial" w:hAnsi="Arial" w:cs="Arial"/>
          <w:b/>
          <w:bCs/>
          <w:sz w:val="21"/>
          <w:szCs w:val="21"/>
          <w:lang w:val="en-GB" w:eastAsia="en-GB"/>
        </w:rPr>
        <w:t>Accountability and governance</w:t>
      </w:r>
    </w:p>
    <w:p w14:paraId="71E36B36" w14:textId="77777777" w:rsidR="00630EFE" w:rsidRPr="00630EFE" w:rsidRDefault="00630EFE" w:rsidP="00985AE5">
      <w:pPr>
        <w:spacing w:after="80"/>
        <w:jc w:val="both"/>
        <w:rPr>
          <w:rFonts w:ascii="Arial" w:hAnsi="Arial" w:cs="Arial"/>
          <w:sz w:val="21"/>
          <w:szCs w:val="21"/>
          <w:lang w:val="en-GB" w:eastAsia="en-GB"/>
        </w:rPr>
      </w:pPr>
      <w:r w:rsidRPr="00630EFE">
        <w:rPr>
          <w:rFonts w:ascii="Arial" w:hAnsi="Arial" w:cs="Arial"/>
          <w:sz w:val="21"/>
          <w:szCs w:val="21"/>
          <w:lang w:val="en-GB" w:eastAsia="en-GB"/>
        </w:rPr>
        <w:t xml:space="preserve">My Office continued to hold the Chief Constable to account through a robust framework of governance and performance oversight. Progress was monitored through Performance and Delivery Boards, audit arrangements and scrutiny by the Police and Crime Panel. This work was supported by performance information, inspection findings and public feedback to ensure transparency and continuous improvement. </w:t>
      </w:r>
    </w:p>
    <w:p w14:paraId="3C94EC7B" w14:textId="77777777" w:rsidR="00630EFE" w:rsidRPr="00630EFE" w:rsidRDefault="00630EFE" w:rsidP="00630EFE">
      <w:pPr>
        <w:jc w:val="both"/>
        <w:rPr>
          <w:rFonts w:ascii="Arial" w:hAnsi="Arial" w:cs="Arial"/>
          <w:sz w:val="21"/>
          <w:szCs w:val="21"/>
          <w:lang w:val="en-GB" w:eastAsia="en-GB"/>
        </w:rPr>
      </w:pPr>
      <w:r w:rsidRPr="00630EFE">
        <w:rPr>
          <w:rFonts w:ascii="Arial" w:hAnsi="Arial" w:cs="Arial"/>
          <w:sz w:val="21"/>
          <w:szCs w:val="21"/>
          <w:lang w:val="en-GB" w:eastAsia="en-GB"/>
        </w:rPr>
        <w:t>In addition, a Board chaired by myself and the Police, Fire and Crime Commissioner ensured effective oversight of the collaborative arrangements with Essex Police, while my colleagues and I also continued to scrutinise the operation and performance of wider regional policing structures.</w:t>
      </w:r>
    </w:p>
    <w:p w14:paraId="3840F9E2" w14:textId="77777777" w:rsidR="00630EFE" w:rsidRPr="00CF6E03" w:rsidRDefault="00630EFE" w:rsidP="00630EFE">
      <w:pPr>
        <w:pBdr>
          <w:bottom w:val="single" w:sz="4" w:space="1" w:color="auto"/>
        </w:pBdr>
        <w:jc w:val="both"/>
        <w:rPr>
          <w:rFonts w:ascii="Arial" w:hAnsi="Arial" w:cs="Arial"/>
          <w:sz w:val="12"/>
          <w:szCs w:val="12"/>
          <w:lang w:val="en-GB" w:eastAsia="en-GB"/>
        </w:rPr>
      </w:pPr>
    </w:p>
    <w:p w14:paraId="2FBF2CB8" w14:textId="77777777" w:rsidR="00630EFE" w:rsidRPr="00630EFE" w:rsidRDefault="00630EFE" w:rsidP="00CF6E03">
      <w:pPr>
        <w:spacing w:after="80"/>
        <w:jc w:val="both"/>
        <w:rPr>
          <w:rFonts w:ascii="Arial" w:hAnsi="Arial" w:cs="Arial"/>
          <w:b/>
          <w:bCs/>
          <w:sz w:val="21"/>
          <w:szCs w:val="21"/>
          <w:lang w:val="en-GB" w:eastAsia="en-GB"/>
        </w:rPr>
      </w:pPr>
      <w:r w:rsidRPr="00630EFE">
        <w:rPr>
          <w:rFonts w:ascii="Arial" w:hAnsi="Arial" w:cs="Arial"/>
          <w:b/>
          <w:bCs/>
          <w:sz w:val="21"/>
          <w:szCs w:val="21"/>
          <w:lang w:val="en-GB" w:eastAsia="en-GB"/>
        </w:rPr>
        <w:t>Financial stewardship</w:t>
      </w:r>
    </w:p>
    <w:p w14:paraId="54234B9C" w14:textId="77777777" w:rsidR="00630EFE" w:rsidRPr="00630EFE" w:rsidRDefault="00630EFE" w:rsidP="00630EFE">
      <w:pPr>
        <w:jc w:val="both"/>
        <w:rPr>
          <w:rFonts w:ascii="Arial" w:hAnsi="Arial" w:cs="Arial"/>
          <w:sz w:val="21"/>
          <w:szCs w:val="21"/>
          <w:lang w:val="en-GB" w:eastAsia="en-GB"/>
        </w:rPr>
      </w:pPr>
      <w:r w:rsidRPr="00630EFE">
        <w:rPr>
          <w:rFonts w:ascii="Arial" w:hAnsi="Arial" w:cs="Arial"/>
          <w:sz w:val="21"/>
          <w:szCs w:val="21"/>
          <w:lang w:val="en-GB" w:eastAsia="en-GB"/>
        </w:rPr>
        <w:t>My Office maintained oversight of a policing and community safety budget of £536.2m in 2025/26, ensuring resources remained focused on delivering frontline policing, supporting victims and maintaining community safety services. This continued against a backdrop of significant financial pressure and a requirement to identify savings whilst protecting core services.</w:t>
      </w:r>
    </w:p>
    <w:p w14:paraId="6918856C" w14:textId="77777777" w:rsidR="00630EFE" w:rsidRPr="00CF6E03" w:rsidRDefault="00630EFE" w:rsidP="00630EFE">
      <w:pPr>
        <w:pBdr>
          <w:bottom w:val="single" w:sz="4" w:space="1" w:color="auto"/>
        </w:pBdr>
        <w:jc w:val="both"/>
        <w:rPr>
          <w:rFonts w:ascii="Arial" w:hAnsi="Arial" w:cs="Arial"/>
          <w:sz w:val="12"/>
          <w:szCs w:val="12"/>
          <w:lang w:val="en-GB" w:eastAsia="en-GB"/>
        </w:rPr>
      </w:pPr>
    </w:p>
    <w:p w14:paraId="6CC373B2" w14:textId="77777777" w:rsidR="00630EFE" w:rsidRPr="00630EFE" w:rsidRDefault="00630EFE" w:rsidP="00CF6E03">
      <w:pPr>
        <w:spacing w:after="80"/>
        <w:jc w:val="both"/>
        <w:rPr>
          <w:rFonts w:ascii="Arial" w:hAnsi="Arial" w:cs="Arial"/>
          <w:b/>
          <w:bCs/>
          <w:sz w:val="21"/>
          <w:szCs w:val="21"/>
          <w:lang w:val="en-GB" w:eastAsia="en-GB"/>
        </w:rPr>
      </w:pPr>
      <w:r w:rsidRPr="00630EFE">
        <w:rPr>
          <w:rFonts w:ascii="Arial" w:hAnsi="Arial" w:cs="Arial"/>
          <w:b/>
          <w:bCs/>
          <w:sz w:val="21"/>
          <w:szCs w:val="21"/>
          <w:lang w:val="en-GB" w:eastAsia="en-GB"/>
        </w:rPr>
        <w:t>Looking ahead</w:t>
      </w:r>
    </w:p>
    <w:p w14:paraId="213A7059" w14:textId="77777777" w:rsidR="00630EFE" w:rsidRPr="00630EFE" w:rsidRDefault="00630EFE" w:rsidP="00CF6E03">
      <w:pPr>
        <w:spacing w:after="80"/>
        <w:jc w:val="both"/>
        <w:rPr>
          <w:rFonts w:ascii="Arial" w:hAnsi="Arial" w:cs="Arial"/>
          <w:sz w:val="21"/>
          <w:szCs w:val="21"/>
          <w:lang w:val="en-GB" w:eastAsia="en-GB"/>
        </w:rPr>
      </w:pPr>
      <w:r w:rsidRPr="00630EFE">
        <w:rPr>
          <w:rFonts w:ascii="Arial" w:hAnsi="Arial" w:cs="Arial"/>
          <w:sz w:val="21"/>
          <w:szCs w:val="21"/>
          <w:lang w:val="en-GB" w:eastAsia="en-GB"/>
        </w:rPr>
        <w:t>Whilst this report demonstrates significant progress, challenges remain. Growing demand, financial pressures, technological change and reforms to policing governance will require continued focus on accountability, resilience and collaboration. By maintaining strong foundations and effective oversight, Kent Police, my Office and partner organisations will be well placed to sustain improvements and respond effectively to emerging threats and future challenges.</w:t>
      </w:r>
    </w:p>
    <w:p w14:paraId="59F4C366" w14:textId="77777777" w:rsidR="00630EFE" w:rsidRPr="00630EFE" w:rsidRDefault="00630EFE" w:rsidP="00630EFE">
      <w:pPr>
        <w:jc w:val="both"/>
        <w:rPr>
          <w:rFonts w:ascii="Arial" w:hAnsi="Arial" w:cs="Arial"/>
          <w:sz w:val="21"/>
          <w:szCs w:val="21"/>
          <w:lang w:val="en-GB" w:eastAsia="en-GB"/>
        </w:rPr>
      </w:pPr>
      <w:r w:rsidRPr="00630EFE">
        <w:rPr>
          <w:rFonts w:ascii="Arial" w:hAnsi="Arial" w:cs="Arial"/>
          <w:sz w:val="21"/>
          <w:szCs w:val="21"/>
          <w:lang w:val="en-GB" w:eastAsia="en-GB"/>
        </w:rPr>
        <w:t>I am committed to delivering the priorities set out in the Police and Crime Plan and ensuring that Kent and Medway continue to be safe places to live, work and visit.</w:t>
      </w:r>
    </w:p>
    <w:p w14:paraId="1DF8FB52" w14:textId="77777777" w:rsidR="00630EFE" w:rsidRPr="00CF6E03" w:rsidRDefault="00630EFE" w:rsidP="00630EFE">
      <w:pPr>
        <w:pBdr>
          <w:bottom w:val="single" w:sz="4" w:space="1" w:color="auto"/>
        </w:pBdr>
        <w:jc w:val="both"/>
        <w:rPr>
          <w:rFonts w:ascii="Arial" w:hAnsi="Arial" w:cs="Arial"/>
          <w:sz w:val="12"/>
          <w:szCs w:val="12"/>
          <w:lang w:val="en-GB" w:eastAsia="en-GB"/>
        </w:rPr>
      </w:pPr>
    </w:p>
    <w:p w14:paraId="75F7C565" w14:textId="4DE42505" w:rsidR="00630EFE" w:rsidRPr="00D44056" w:rsidRDefault="00396726" w:rsidP="00D44056">
      <w:pPr>
        <w:jc w:val="center"/>
        <w:rPr>
          <w:rFonts w:ascii="Arial" w:hAnsi="Arial" w:cs="Arial"/>
          <w:b/>
          <w:bCs/>
          <w:sz w:val="32"/>
          <w:szCs w:val="32"/>
          <w:lang w:val="en-GB" w:eastAsia="en-GB"/>
        </w:rPr>
      </w:pPr>
      <w:r w:rsidRPr="00D44056">
        <w:rPr>
          <w:rFonts w:ascii="Arial" w:hAnsi="Arial" w:cs="Arial"/>
          <w:b/>
          <w:bCs/>
          <w:sz w:val="32"/>
          <w:szCs w:val="32"/>
          <w:lang w:val="en-GB" w:eastAsia="en-GB"/>
        </w:rPr>
        <w:lastRenderedPageBreak/>
        <w:t>Key Headlines 2025/26</w:t>
      </w:r>
    </w:p>
    <w:p w14:paraId="2F9F0793" w14:textId="62F28E16" w:rsidR="00641BCC" w:rsidRDefault="0057049A" w:rsidP="00630EFE">
      <w:pPr>
        <w:rPr>
          <w:rFonts w:ascii="Arial" w:hAnsi="Arial" w:cs="Arial"/>
          <w:b/>
          <w:bCs/>
          <w:sz w:val="21"/>
          <w:szCs w:val="21"/>
          <w:lang w:val="en-GB" w:eastAsia="en-GB"/>
        </w:rPr>
      </w:pPr>
      <w:r>
        <w:rPr>
          <w:rFonts w:ascii="Arial" w:hAnsi="Arial" w:cs="Arial"/>
          <w:b/>
          <w:bCs/>
          <w:noProof/>
          <w:sz w:val="21"/>
          <w:szCs w:val="21"/>
          <w:lang w:val="en-GB" w:eastAsia="en-GB"/>
          <w14:ligatures w14:val="standardContextual"/>
        </w:rPr>
        <mc:AlternateContent>
          <mc:Choice Requires="wps">
            <w:drawing>
              <wp:anchor distT="0" distB="0" distL="114300" distR="114300" simplePos="0" relativeHeight="251645952" behindDoc="0" locked="0" layoutInCell="1" allowOverlap="1" wp14:anchorId="0A5EC6B9" wp14:editId="145F8EE1">
                <wp:simplePos x="0" y="0"/>
                <wp:positionH relativeFrom="column">
                  <wp:posOffset>-148694</wp:posOffset>
                </wp:positionH>
                <wp:positionV relativeFrom="paragraph">
                  <wp:posOffset>213999</wp:posOffset>
                </wp:positionV>
                <wp:extent cx="2450465" cy="923305"/>
                <wp:effectExtent l="19050" t="19050" r="26035" b="10160"/>
                <wp:wrapNone/>
                <wp:docPr id="2134400564" name="Rectangle: Rounded Corners 32"/>
                <wp:cNvGraphicFramePr/>
                <a:graphic xmlns:a="http://schemas.openxmlformats.org/drawingml/2006/main">
                  <a:graphicData uri="http://schemas.microsoft.com/office/word/2010/wordprocessingShape">
                    <wps:wsp>
                      <wps:cNvSpPr/>
                      <wps:spPr>
                        <a:xfrm>
                          <a:off x="0" y="0"/>
                          <a:ext cx="2450465" cy="923305"/>
                        </a:xfrm>
                        <a:prstGeom prst="roundRect">
                          <a:avLst/>
                        </a:prstGeom>
                        <a:noFill/>
                        <a:ln w="317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E4BBE6C" id="Rectangle: Rounded Corners 32" o:spid="_x0000_s1026" style="position:absolute;margin-left:-11.7pt;margin-top:16.85pt;width:192.95pt;height:72.7pt;z-index:2516459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" filled="f" strokecolor="black [3213]" strokeweight="2.5pt">
                <v:stroke joinstyle="miter"/>
              </v:roundrect>
            </w:pict>
          </mc:Fallback>
        </mc:AlternateContent>
      </w:r>
      <w:r>
        <w:rPr>
          <w:rFonts w:ascii="Arial" w:hAnsi="Arial" w:cs="Arial"/>
          <w:b/>
          <w:bCs/>
          <w:noProof/>
          <w:sz w:val="21"/>
          <w:szCs w:val="21"/>
          <w:lang w:val="en-GB" w:eastAsia="en-GB"/>
          <w14:ligatures w14:val="standardContextual"/>
        </w:rPr>
        <mc:AlternateContent>
          <mc:Choice Requires="wps">
            <w:drawing>
              <wp:anchor distT="0" distB="0" distL="114300" distR="114300" simplePos="0" relativeHeight="251646976" behindDoc="0" locked="0" layoutInCell="1" allowOverlap="1" wp14:anchorId="564B9AAC" wp14:editId="6DCDCACA">
                <wp:simplePos x="0" y="0"/>
                <wp:positionH relativeFrom="column">
                  <wp:posOffset>-131979</wp:posOffset>
                </wp:positionH>
                <wp:positionV relativeFrom="paragraph">
                  <wp:posOffset>194329</wp:posOffset>
                </wp:positionV>
                <wp:extent cx="2376578" cy="914426"/>
                <wp:effectExtent l="0" t="0" r="0" b="0"/>
                <wp:wrapNone/>
                <wp:docPr id="21036620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6578" cy="914426"/>
                        </a:xfrm>
                        <a:prstGeom prst="rect">
                          <a:avLst/>
                        </a:prstGeom>
                        <a:noFill/>
                        <a:ln w="9525">
                          <a:noFill/>
                          <a:miter lim="800000"/>
                          <a:headEnd/>
                          <a:tailEnd/>
                        </a:ln>
                      </wps:spPr>
                      <wps:txbx>
                        <w:txbxContent>
                          <w:p w14:paraId="21A8EECC" w14:textId="581D181B" w:rsidR="00641BCC" w:rsidRPr="00AF0F9F" w:rsidRDefault="00641BCC" w:rsidP="00641BCC">
                            <w:pPr>
                              <w:rPr>
                                <w:rFonts w:ascii="Verdana Pro Black" w:hAnsi="Verdana Pro Black"/>
                                <w:sz w:val="27"/>
                                <w:szCs w:val="27"/>
                              </w:rPr>
                            </w:pPr>
                            <w:r w:rsidRPr="00AF0F9F">
                              <w:rPr>
                                <w:rFonts w:ascii="Verdana Pro Black" w:hAnsi="Verdana Pro Black" w:cs="Arial"/>
                                <w:b/>
                                <w:bCs/>
                                <w:sz w:val="27"/>
                                <w:szCs w:val="27"/>
                                <w:lang w:val="en-GB" w:eastAsia="en-GB"/>
                              </w:rPr>
                              <w:t>Recorded crime reduced across several high-harm offence</w:t>
                            </w:r>
                            <w:r w:rsidR="00DD0862" w:rsidRPr="00AF0F9F">
                              <w:rPr>
                                <w:rFonts w:ascii="Verdana Pro Black" w:hAnsi="Verdana Pro Black" w:cs="Arial"/>
                                <w:b/>
                                <w:bCs/>
                                <w:sz w:val="27"/>
                                <w:szCs w:val="27"/>
                                <w:lang w:val="en-GB" w:eastAsia="en-GB"/>
                              </w:rPr>
                              <w:t>s</w:t>
                            </w:r>
                          </w:p>
                        </w:txbxContent>
                      </wps:txbx>
                      <wps:bodyPr rot="0" vert="horz" wrap="square" lIns="91440" tIns="45720" rIns="91440" bIns="45720" anchor="ctr" anchorCtr="0">
                        <a:noAutofit/>
                      </wps:bodyPr>
                    </wps:wsp>
                  </a:graphicData>
                </a:graphic>
              </wp:anchor>
            </w:drawing>
          </mc:Choice>
          <mc:Fallback>
            <w:pict>
              <v:shape w14:anchorId="564B9AAC" id="_x0000_s1028" type="#_x0000_t202" style="position:absolute;margin-left:-10.4pt;margin-top:15.3pt;width:187.15pt;height:1in;z-index:251646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" filled="f" stroked="f">
                <v:textbox>
                  <w:txbxContent>
                    <w:p w14:paraId="21A8EECC" w14:textId="581D181B" w:rsidR="00641BCC" w:rsidRPr="00AF0F9F" w:rsidRDefault="00641BCC" w:rsidP="00641BCC">
                      <w:pPr>
                        <w:rPr>
                          <w:rFonts w:ascii="Verdana Pro Black" w:hAnsi="Verdana Pro Black"/>
                          <w:sz w:val="27"/>
                          <w:szCs w:val="27"/>
                        </w:rPr>
                      </w:pPr>
                      <w:r w:rsidRPr="00AF0F9F">
                        <w:rPr>
                          <w:rFonts w:ascii="Verdana Pro Black" w:hAnsi="Verdana Pro Black" w:cs="Arial"/>
                          <w:b/>
                          <w:bCs/>
                          <w:sz w:val="27"/>
                          <w:szCs w:val="27"/>
                          <w:lang w:val="en-GB" w:eastAsia="en-GB"/>
                        </w:rPr>
                        <w:t>Recorded crime reduced across several high-harm offence</w:t>
                      </w:r>
                      <w:r w:rsidR="00DD0862" w:rsidRPr="00AF0F9F">
                        <w:rPr>
                          <w:rFonts w:ascii="Verdana Pro Black" w:hAnsi="Verdana Pro Black" w:cs="Arial"/>
                          <w:b/>
                          <w:bCs/>
                          <w:sz w:val="27"/>
                          <w:szCs w:val="27"/>
                          <w:lang w:val="en-GB" w:eastAsia="en-GB"/>
                        </w:rPr>
                        <w:t>s</w:t>
                      </w:r>
                    </w:p>
                  </w:txbxContent>
                </v:textbox>
              </v:shape>
            </w:pict>
          </mc:Fallback>
        </mc:AlternateContent>
      </w:r>
      <w:r w:rsidR="008C4A22">
        <w:rPr>
          <w:rFonts w:ascii="Arial" w:hAnsi="Arial" w:cs="Arial"/>
          <w:b/>
          <w:bCs/>
          <w:noProof/>
          <w:sz w:val="21"/>
          <w:szCs w:val="21"/>
          <w:lang w:val="en-GB" w:eastAsia="en-GB"/>
        </w:rPr>
        <mc:AlternateContent>
          <mc:Choice Requires="wpg">
            <w:drawing>
              <wp:anchor distT="0" distB="0" distL="114300" distR="114300" simplePos="0" relativeHeight="251696128" behindDoc="0" locked="0" layoutInCell="1" allowOverlap="1" wp14:anchorId="4D65F925" wp14:editId="4FB7116E">
                <wp:simplePos x="0" y="0"/>
                <wp:positionH relativeFrom="margin">
                  <wp:posOffset>2418080</wp:posOffset>
                </wp:positionH>
                <wp:positionV relativeFrom="paragraph">
                  <wp:posOffset>5358765</wp:posOffset>
                </wp:positionV>
                <wp:extent cx="4352925" cy="923925"/>
                <wp:effectExtent l="19050" t="19050" r="28575" b="28575"/>
                <wp:wrapNone/>
                <wp:docPr id="1504781814" name="Group 33"/>
                <wp:cNvGraphicFramePr/>
                <a:graphic xmlns:a="http://schemas.openxmlformats.org/drawingml/2006/main">
                  <a:graphicData uri="http://schemas.microsoft.com/office/word/2010/wordprocessingGroup">
                    <wpg:wgp>
                      <wpg:cNvGrpSpPr/>
                      <wpg:grpSpPr>
                        <a:xfrm>
                          <a:off x="0" y="0"/>
                          <a:ext cx="4352925" cy="923925"/>
                          <a:chOff x="0" y="0"/>
                          <a:chExt cx="4869313" cy="616585"/>
                        </a:xfrm>
                      </wpg:grpSpPr>
                      <wps:wsp>
                        <wps:cNvPr id="1415724066" name="Rectangle: Rounded Corners 32"/>
                        <wps:cNvSpPr/>
                        <wps:spPr>
                          <a:xfrm>
                            <a:off x="0" y="0"/>
                            <a:ext cx="4869313" cy="616585"/>
                          </a:xfrm>
                          <a:prstGeom prst="roundRect">
                            <a:avLst/>
                          </a:prstGeom>
                          <a:noFill/>
                          <a:ln w="31750" cap="flat" cmpd="sng" algn="ctr">
                            <a:solidFill>
                              <a:srgbClr val="0E284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1886020" name="Text Box 2"/>
                        <wps:cNvSpPr txBox="1">
                          <a:spLocks noChangeArrowheads="1"/>
                        </wps:cNvSpPr>
                        <wps:spPr bwMode="auto">
                          <a:xfrm>
                            <a:off x="53477" y="23480"/>
                            <a:ext cx="4722492" cy="574040"/>
                          </a:xfrm>
                          <a:prstGeom prst="rect">
                            <a:avLst/>
                          </a:prstGeom>
                          <a:noFill/>
                          <a:ln w="9525">
                            <a:noFill/>
                            <a:miter lim="800000"/>
                            <a:headEnd/>
                            <a:tailEnd/>
                          </a:ln>
                        </wps:spPr>
                        <wps:txbx>
                          <w:txbxContent>
                            <w:p w14:paraId="0235E81A" w14:textId="141DC814" w:rsidR="000269C6" w:rsidRPr="00D44056" w:rsidRDefault="000269C6" w:rsidP="000269C6">
                              <w:pPr>
                                <w:rPr>
                                  <w:sz w:val="27"/>
                                  <w:szCs w:val="27"/>
                                </w:rPr>
                              </w:pPr>
                              <w:r w:rsidRPr="00D44056">
                                <w:rPr>
                                  <w:rFonts w:ascii="Arial" w:hAnsi="Arial" w:cs="Arial"/>
                                  <w:sz w:val="27"/>
                                  <w:szCs w:val="27"/>
                                  <w:lang w:val="en-GB" w:eastAsia="en-GB"/>
                                </w:rPr>
                                <w:t>W</w:t>
                              </w:r>
                              <w:r w:rsidRPr="00D44056">
                                <w:rPr>
                                  <w:rFonts w:ascii="Arial" w:hAnsi="Arial" w:cs="Arial"/>
                                  <w:sz w:val="27"/>
                                  <w:szCs w:val="27"/>
                                  <w:lang w:val="en-GB" w:eastAsia="en-GB"/>
                                </w:rPr>
                                <w:t>ith the Gangs and County Lines service supporting 204 young people and education programmes reaching thousands of pupils.</w:t>
                              </w:r>
                            </w:p>
                          </w:txbxContent>
                        </wps:txbx>
                        <wps:bodyPr rot="0" vert="horz" wrap="square" lIns="91440" tIns="45720" rIns="91440" bIns="4572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4D65F925" id="Group 33" o:spid="_x0000_s1029" style="position:absolute;margin-left:190.4pt;margin-top:421.95pt;width:342.75pt;height:72.75pt;z-index:251696128;mso-position-horizontal-relative:margin;mso-width-relative:margin;mso-height-relative:margin" coordsize="48693,6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">
                <v:roundrect id="Rectangle: Rounded Corners 32" o:spid="_x0000_s1030" style="position:absolute;width:48693;height:61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" filled="f" strokecolor="#0e2841" strokeweight="2.5pt">
                  <v:stroke joinstyle="miter"/>
                </v:roundrect>
                <v:shape id="_x0000_s1031" type="#_x0000_t202" style="position:absolute;left:534;top:234;width:47225;height:57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" filled="f" stroked="f">
                  <v:textbox>
                    <w:txbxContent>
                      <w:p w14:paraId="0235E81A" w14:textId="141DC814" w:rsidR="000269C6" w:rsidRPr="00D44056" w:rsidRDefault="000269C6" w:rsidP="000269C6">
                        <w:pPr>
                          <w:rPr>
                            <w:sz w:val="27"/>
                            <w:szCs w:val="27"/>
                          </w:rPr>
                        </w:pPr>
                        <w:r w:rsidRPr="00D44056">
                          <w:rPr>
                            <w:rFonts w:ascii="Arial" w:hAnsi="Arial" w:cs="Arial"/>
                            <w:sz w:val="27"/>
                            <w:szCs w:val="27"/>
                            <w:lang w:val="en-GB" w:eastAsia="en-GB"/>
                          </w:rPr>
                          <w:t>W</w:t>
                        </w:r>
                        <w:r w:rsidRPr="00D44056">
                          <w:rPr>
                            <w:rFonts w:ascii="Arial" w:hAnsi="Arial" w:cs="Arial"/>
                            <w:sz w:val="27"/>
                            <w:szCs w:val="27"/>
                            <w:lang w:val="en-GB" w:eastAsia="en-GB"/>
                          </w:rPr>
                          <w:t>ith the Gangs and County Lines service supporting 204 young people and education programmes reaching thousands of pupils.</w:t>
                        </w:r>
                      </w:p>
                    </w:txbxContent>
                  </v:textbox>
                </v:shape>
                <w10:wrap anchorx="margin"/>
              </v:group>
            </w:pict>
          </mc:Fallback>
        </mc:AlternateContent>
      </w:r>
      <w:r w:rsidR="008C4A22">
        <w:rPr>
          <w:rFonts w:ascii="Arial" w:hAnsi="Arial" w:cs="Arial"/>
          <w:b/>
          <w:bCs/>
          <w:noProof/>
          <w:sz w:val="21"/>
          <w:szCs w:val="21"/>
          <w:lang w:val="en-GB" w:eastAsia="en-GB"/>
        </w:rPr>
        <mc:AlternateContent>
          <mc:Choice Requires="wpg">
            <w:drawing>
              <wp:anchor distT="0" distB="0" distL="114300" distR="114300" simplePos="0" relativeHeight="251694080" behindDoc="0" locked="0" layoutInCell="1" allowOverlap="1" wp14:anchorId="3E3C94D1" wp14:editId="68B13536">
                <wp:simplePos x="0" y="0"/>
                <wp:positionH relativeFrom="margin">
                  <wp:posOffset>-144145</wp:posOffset>
                </wp:positionH>
                <wp:positionV relativeFrom="paragraph">
                  <wp:posOffset>5339080</wp:posOffset>
                </wp:positionV>
                <wp:extent cx="2450465" cy="942975"/>
                <wp:effectExtent l="19050" t="0" r="26035" b="28575"/>
                <wp:wrapNone/>
                <wp:docPr id="208952550" name="Group 33"/>
                <wp:cNvGraphicFramePr/>
                <a:graphic xmlns:a="http://schemas.openxmlformats.org/drawingml/2006/main">
                  <a:graphicData uri="http://schemas.microsoft.com/office/word/2010/wordprocessingGroup">
                    <wpg:wgp>
                      <wpg:cNvGrpSpPr/>
                      <wpg:grpSpPr>
                        <a:xfrm>
                          <a:off x="0" y="0"/>
                          <a:ext cx="2450465" cy="942975"/>
                          <a:chOff x="0" y="-13137"/>
                          <a:chExt cx="4869313" cy="629722"/>
                        </a:xfrm>
                      </wpg:grpSpPr>
                      <wps:wsp>
                        <wps:cNvPr id="1995258096" name="Rectangle: Rounded Corners 32"/>
                        <wps:cNvSpPr/>
                        <wps:spPr>
                          <a:xfrm>
                            <a:off x="0" y="0"/>
                            <a:ext cx="4869313" cy="616585"/>
                          </a:xfrm>
                          <a:prstGeom prst="roundRect">
                            <a:avLst/>
                          </a:prstGeom>
                          <a:noFill/>
                          <a:ln w="31750" cap="flat" cmpd="sng" algn="ctr">
                            <a:solidFill>
                              <a:srgbClr val="0E284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0759185" name="Text Box 2"/>
                        <wps:cNvSpPr txBox="1">
                          <a:spLocks noChangeArrowheads="1"/>
                        </wps:cNvSpPr>
                        <wps:spPr bwMode="auto">
                          <a:xfrm>
                            <a:off x="53479" y="-13137"/>
                            <a:ext cx="4722492" cy="629721"/>
                          </a:xfrm>
                          <a:prstGeom prst="rect">
                            <a:avLst/>
                          </a:prstGeom>
                          <a:noFill/>
                          <a:ln w="9525">
                            <a:noFill/>
                            <a:miter lim="800000"/>
                            <a:headEnd/>
                            <a:tailEnd/>
                          </a:ln>
                        </wps:spPr>
                        <wps:txbx>
                          <w:txbxContent>
                            <w:p w14:paraId="10066059" w14:textId="7DED94E5" w:rsidR="00735DB7" w:rsidRPr="00AF0F9F" w:rsidRDefault="000269C6" w:rsidP="00735DB7">
                              <w:pPr>
                                <w:rPr>
                                  <w:rFonts w:ascii="Verdana Pro Black" w:hAnsi="Verdana Pro Black"/>
                                  <w:sz w:val="27"/>
                                  <w:szCs w:val="27"/>
                                </w:rPr>
                              </w:pPr>
                              <w:r w:rsidRPr="00AF0F9F">
                                <w:rPr>
                                  <w:rFonts w:ascii="Verdana Pro Black" w:hAnsi="Verdana Pro Black" w:cs="Arial"/>
                                  <w:b/>
                                  <w:bCs/>
                                  <w:sz w:val="27"/>
                                  <w:szCs w:val="27"/>
                                  <w:lang w:val="en-GB" w:eastAsia="en-GB"/>
                                </w:rPr>
                                <w:t>Targeted prevention and early intervention support for young people</w:t>
                              </w:r>
                            </w:p>
                          </w:txbxContent>
                        </wps:txbx>
                        <wps:bodyPr rot="0" vert="horz" wrap="square" lIns="91440" tIns="45720" rIns="91440" bIns="4572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3E3C94D1" id="_x0000_s1032" style="position:absolute;margin-left:-11.35pt;margin-top:420.4pt;width:192.95pt;height:74.25pt;z-index:251694080;mso-position-horizontal-relative:margin;mso-width-relative:margin;mso-height-relative:margin" coordorigin=",-131" coordsize="48693,6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">
                <v:roundrect id="Rectangle: Rounded Corners 32" o:spid="_x0000_s1033" style="position:absolute;width:48693;height:61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" filled="f" strokecolor="#0e2841" strokeweight="2.5pt">
                  <v:stroke joinstyle="miter"/>
                </v:roundrect>
                <v:shape id="_x0000_s1034" type="#_x0000_t202" style="position:absolute;left:534;top:-131;width:47225;height:6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" filled="f" stroked="f">
                  <v:textbox>
                    <w:txbxContent>
                      <w:p w14:paraId="10066059" w14:textId="7DED94E5" w:rsidR="00735DB7" w:rsidRPr="00AF0F9F" w:rsidRDefault="000269C6" w:rsidP="00735DB7">
                        <w:pPr>
                          <w:rPr>
                            <w:rFonts w:ascii="Verdana Pro Black" w:hAnsi="Verdana Pro Black"/>
                            <w:sz w:val="27"/>
                            <w:szCs w:val="27"/>
                          </w:rPr>
                        </w:pPr>
                        <w:r w:rsidRPr="00AF0F9F">
                          <w:rPr>
                            <w:rFonts w:ascii="Verdana Pro Black" w:hAnsi="Verdana Pro Black" w:cs="Arial"/>
                            <w:b/>
                            <w:bCs/>
                            <w:sz w:val="27"/>
                            <w:szCs w:val="27"/>
                            <w:lang w:val="en-GB" w:eastAsia="en-GB"/>
                          </w:rPr>
                          <w:t>Targeted prevention and early intervention support for young people</w:t>
                        </w:r>
                      </w:p>
                    </w:txbxContent>
                  </v:textbox>
                </v:shape>
                <w10:wrap anchorx="margin"/>
              </v:group>
            </w:pict>
          </mc:Fallback>
        </mc:AlternateContent>
      </w:r>
      <w:r w:rsidR="008C4A22">
        <w:rPr>
          <w:rFonts w:ascii="Arial" w:hAnsi="Arial" w:cs="Arial"/>
          <w:b/>
          <w:bCs/>
          <w:noProof/>
          <w:sz w:val="21"/>
          <w:szCs w:val="21"/>
          <w:lang w:val="en-GB" w:eastAsia="en-GB"/>
        </w:rPr>
        <mc:AlternateContent>
          <mc:Choice Requires="wpg">
            <w:drawing>
              <wp:anchor distT="0" distB="0" distL="114300" distR="114300" simplePos="0" relativeHeight="251698176" behindDoc="0" locked="0" layoutInCell="1" allowOverlap="1" wp14:anchorId="4EE9EABE" wp14:editId="69F293B5">
                <wp:simplePos x="0" y="0"/>
                <wp:positionH relativeFrom="margin">
                  <wp:posOffset>-144145</wp:posOffset>
                </wp:positionH>
                <wp:positionV relativeFrom="paragraph">
                  <wp:posOffset>6387465</wp:posOffset>
                </wp:positionV>
                <wp:extent cx="2450465" cy="923925"/>
                <wp:effectExtent l="19050" t="19050" r="26035" b="28575"/>
                <wp:wrapNone/>
                <wp:docPr id="307360421" name="Group 33"/>
                <wp:cNvGraphicFramePr/>
                <a:graphic xmlns:a="http://schemas.openxmlformats.org/drawingml/2006/main">
                  <a:graphicData uri="http://schemas.microsoft.com/office/word/2010/wordprocessingGroup">
                    <wpg:wgp>
                      <wpg:cNvGrpSpPr/>
                      <wpg:grpSpPr>
                        <a:xfrm>
                          <a:off x="0" y="0"/>
                          <a:ext cx="2450465" cy="923925"/>
                          <a:chOff x="0" y="-1"/>
                          <a:chExt cx="4869313" cy="616586"/>
                        </a:xfrm>
                      </wpg:grpSpPr>
                      <wps:wsp>
                        <wps:cNvPr id="707352920" name="Rectangle: Rounded Corners 32"/>
                        <wps:cNvSpPr/>
                        <wps:spPr>
                          <a:xfrm>
                            <a:off x="0" y="0"/>
                            <a:ext cx="4869313" cy="616585"/>
                          </a:xfrm>
                          <a:prstGeom prst="roundRect">
                            <a:avLst/>
                          </a:prstGeom>
                          <a:noFill/>
                          <a:ln w="31750" cap="flat" cmpd="sng" algn="ctr">
                            <a:solidFill>
                              <a:srgbClr val="0E284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0116575" name="Text Box 2"/>
                        <wps:cNvSpPr txBox="1">
                          <a:spLocks noChangeArrowheads="1"/>
                        </wps:cNvSpPr>
                        <wps:spPr bwMode="auto">
                          <a:xfrm>
                            <a:off x="53478" y="-1"/>
                            <a:ext cx="4722492" cy="610656"/>
                          </a:xfrm>
                          <a:prstGeom prst="rect">
                            <a:avLst/>
                          </a:prstGeom>
                          <a:noFill/>
                          <a:ln w="9525">
                            <a:noFill/>
                            <a:miter lim="800000"/>
                            <a:headEnd/>
                            <a:tailEnd/>
                          </a:ln>
                        </wps:spPr>
                        <wps:txbx>
                          <w:txbxContent>
                            <w:p w14:paraId="21BBCE49" w14:textId="739C85FE" w:rsidR="00DD2994" w:rsidRPr="007D3C44" w:rsidRDefault="00DD2994" w:rsidP="00DD2994">
                              <w:pPr>
                                <w:rPr>
                                  <w:rFonts w:ascii="Verdana Pro Black" w:hAnsi="Verdana Pro Black"/>
                                  <w:sz w:val="27"/>
                                  <w:szCs w:val="27"/>
                                </w:rPr>
                              </w:pPr>
                              <w:r w:rsidRPr="007D3C44">
                                <w:rPr>
                                  <w:rFonts w:ascii="Verdana Pro Black" w:hAnsi="Verdana Pro Black" w:cs="Arial"/>
                                  <w:b/>
                                  <w:bCs/>
                                  <w:sz w:val="27"/>
                                  <w:szCs w:val="27"/>
                                  <w:lang w:val="en-GB" w:eastAsia="en-GB"/>
                                </w:rPr>
                                <w:t>Substantial reductions in key property crimes</w:t>
                              </w:r>
                            </w:p>
                          </w:txbxContent>
                        </wps:txbx>
                        <wps:bodyPr rot="0" vert="horz" wrap="square" lIns="91440" tIns="45720" rIns="91440" bIns="4572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4EE9EABE" id="_x0000_s1035" style="position:absolute;margin-left:-11.35pt;margin-top:502.95pt;width:192.95pt;height:72.75pt;z-index:251698176;mso-position-horizontal-relative:margin;mso-width-relative:margin;mso-height-relative:margin" coordorigin="" coordsize="48693,6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">
                <v:roundrect id="Rectangle: Rounded Corners 32" o:spid="_x0000_s1036" style="position:absolute;width:48693;height:61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" filled="f" strokecolor="#0e2841" strokeweight="2.5pt">
                  <v:stroke joinstyle="miter"/>
                </v:roundrect>
                <v:shape id="_x0000_s1037" type="#_x0000_t202" style="position:absolute;left:534;width:47225;height:61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" filled="f" stroked="f">
                  <v:textbox>
                    <w:txbxContent>
                      <w:p w14:paraId="21BBCE49" w14:textId="739C85FE" w:rsidR="00DD2994" w:rsidRPr="007D3C44" w:rsidRDefault="00DD2994" w:rsidP="00DD2994">
                        <w:pPr>
                          <w:rPr>
                            <w:rFonts w:ascii="Verdana Pro Black" w:hAnsi="Verdana Pro Black"/>
                            <w:sz w:val="27"/>
                            <w:szCs w:val="27"/>
                          </w:rPr>
                        </w:pPr>
                        <w:r w:rsidRPr="007D3C44">
                          <w:rPr>
                            <w:rFonts w:ascii="Verdana Pro Black" w:hAnsi="Verdana Pro Black" w:cs="Arial"/>
                            <w:b/>
                            <w:bCs/>
                            <w:sz w:val="27"/>
                            <w:szCs w:val="27"/>
                            <w:lang w:val="en-GB" w:eastAsia="en-GB"/>
                          </w:rPr>
                          <w:t>Substantial reductions in key property crimes</w:t>
                        </w:r>
                      </w:p>
                    </w:txbxContent>
                  </v:textbox>
                </v:shape>
                <w10:wrap anchorx="margin"/>
              </v:group>
            </w:pict>
          </mc:Fallback>
        </mc:AlternateContent>
      </w:r>
      <w:r w:rsidR="008C4A22">
        <w:rPr>
          <w:rFonts w:ascii="Arial" w:hAnsi="Arial" w:cs="Arial"/>
          <w:b/>
          <w:bCs/>
          <w:noProof/>
          <w:sz w:val="21"/>
          <w:szCs w:val="21"/>
          <w:lang w:val="en-GB" w:eastAsia="en-GB"/>
        </w:rPr>
        <mc:AlternateContent>
          <mc:Choice Requires="wpg">
            <w:drawing>
              <wp:anchor distT="0" distB="0" distL="114300" distR="114300" simplePos="0" relativeHeight="251638783" behindDoc="0" locked="0" layoutInCell="1" allowOverlap="1" wp14:anchorId="7E2A0A85" wp14:editId="0F60B75C">
                <wp:simplePos x="0" y="0"/>
                <wp:positionH relativeFrom="margin">
                  <wp:posOffset>-144145</wp:posOffset>
                </wp:positionH>
                <wp:positionV relativeFrom="paragraph">
                  <wp:posOffset>7406640</wp:posOffset>
                </wp:positionV>
                <wp:extent cx="2450465" cy="923925"/>
                <wp:effectExtent l="19050" t="19050" r="26035" b="28575"/>
                <wp:wrapNone/>
                <wp:docPr id="604547106" name="Group 33"/>
                <wp:cNvGraphicFramePr/>
                <a:graphic xmlns:a="http://schemas.openxmlformats.org/drawingml/2006/main">
                  <a:graphicData uri="http://schemas.microsoft.com/office/word/2010/wordprocessingGroup">
                    <wpg:wgp>
                      <wpg:cNvGrpSpPr/>
                      <wpg:grpSpPr>
                        <a:xfrm>
                          <a:off x="0" y="0"/>
                          <a:ext cx="2450465" cy="923925"/>
                          <a:chOff x="0" y="-1"/>
                          <a:chExt cx="4869313" cy="616586"/>
                        </a:xfrm>
                      </wpg:grpSpPr>
                      <wps:wsp>
                        <wps:cNvPr id="2001162591" name="Rectangle: Rounded Corners 32"/>
                        <wps:cNvSpPr/>
                        <wps:spPr>
                          <a:xfrm>
                            <a:off x="0" y="0"/>
                            <a:ext cx="4869313" cy="616585"/>
                          </a:xfrm>
                          <a:prstGeom prst="roundRect">
                            <a:avLst/>
                          </a:prstGeom>
                          <a:noFill/>
                          <a:ln w="31750" cap="flat" cmpd="sng" algn="ctr">
                            <a:solidFill>
                              <a:srgbClr val="0E284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0561677" name="Text Box 2"/>
                        <wps:cNvSpPr txBox="1">
                          <a:spLocks noChangeArrowheads="1"/>
                        </wps:cNvSpPr>
                        <wps:spPr bwMode="auto">
                          <a:xfrm>
                            <a:off x="53478" y="-1"/>
                            <a:ext cx="4722492" cy="610656"/>
                          </a:xfrm>
                          <a:prstGeom prst="rect">
                            <a:avLst/>
                          </a:prstGeom>
                          <a:noFill/>
                          <a:ln w="9525">
                            <a:noFill/>
                            <a:miter lim="800000"/>
                            <a:headEnd/>
                            <a:tailEnd/>
                          </a:ln>
                        </wps:spPr>
                        <wps:txbx>
                          <w:txbxContent>
                            <w:p w14:paraId="5243DD19" w14:textId="6642686F" w:rsidR="003A0794" w:rsidRPr="007D3C44" w:rsidRDefault="003A0794" w:rsidP="003A0794">
                              <w:pPr>
                                <w:rPr>
                                  <w:rFonts w:ascii="Verdana Pro Black" w:hAnsi="Verdana Pro Black"/>
                                  <w:sz w:val="27"/>
                                  <w:szCs w:val="27"/>
                                </w:rPr>
                              </w:pPr>
                              <w:r w:rsidRPr="007D3C44">
                                <w:rPr>
                                  <w:rFonts w:ascii="Verdana Pro Black" w:hAnsi="Verdana Pro Black" w:cs="Arial"/>
                                  <w:b/>
                                  <w:bCs/>
                                  <w:sz w:val="27"/>
                                  <w:szCs w:val="27"/>
                                  <w:lang w:val="en-GB" w:eastAsia="en-GB"/>
                                </w:rPr>
                                <w:t>S</w:t>
                              </w:r>
                              <w:r w:rsidR="0017745B">
                                <w:rPr>
                                  <w:rFonts w:ascii="Verdana Pro Black" w:hAnsi="Verdana Pro Black" w:cs="Arial"/>
                                  <w:b/>
                                  <w:bCs/>
                                  <w:sz w:val="27"/>
                                  <w:szCs w:val="27"/>
                                  <w:lang w:val="en-GB" w:eastAsia="en-GB"/>
                                </w:rPr>
                                <w:t xml:space="preserve">trong governance and financial </w:t>
                              </w:r>
                              <w:r w:rsidR="00D44056">
                                <w:rPr>
                                  <w:rFonts w:ascii="Verdana Pro Black" w:hAnsi="Verdana Pro Black" w:cs="Arial"/>
                                  <w:b/>
                                  <w:bCs/>
                                  <w:sz w:val="27"/>
                                  <w:szCs w:val="27"/>
                                  <w:lang w:val="en-GB" w:eastAsia="en-GB"/>
                                </w:rPr>
                                <w:t>stewardship</w:t>
                              </w:r>
                            </w:p>
                          </w:txbxContent>
                        </wps:txbx>
                        <wps:bodyPr rot="0" vert="horz" wrap="square" lIns="91440" tIns="45720" rIns="91440" bIns="4572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7E2A0A85" id="_x0000_s1038" style="position:absolute;margin-left:-11.35pt;margin-top:583.2pt;width:192.95pt;height:72.75pt;z-index:251638783;mso-position-horizontal-relative:margin;mso-width-relative:margin;mso-height-relative:margin" coordorigin="" coordsize="48693,6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">
                <v:roundrect id="Rectangle: Rounded Corners 32" o:spid="_x0000_s1039" style="position:absolute;width:48693;height:61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" filled="f" strokecolor="#0e2841" strokeweight="2.5pt">
                  <v:stroke joinstyle="miter"/>
                </v:roundrect>
                <v:shape id="_x0000_s1040" type="#_x0000_t202" style="position:absolute;left:534;width:47225;height:61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" filled="f" stroked="f">
                  <v:textbox>
                    <w:txbxContent>
                      <w:p w14:paraId="5243DD19" w14:textId="6642686F" w:rsidR="003A0794" w:rsidRPr="007D3C44" w:rsidRDefault="003A0794" w:rsidP="003A0794">
                        <w:pPr>
                          <w:rPr>
                            <w:rFonts w:ascii="Verdana Pro Black" w:hAnsi="Verdana Pro Black"/>
                            <w:sz w:val="27"/>
                            <w:szCs w:val="27"/>
                          </w:rPr>
                        </w:pPr>
                        <w:r w:rsidRPr="007D3C44">
                          <w:rPr>
                            <w:rFonts w:ascii="Verdana Pro Black" w:hAnsi="Verdana Pro Black" w:cs="Arial"/>
                            <w:b/>
                            <w:bCs/>
                            <w:sz w:val="27"/>
                            <w:szCs w:val="27"/>
                            <w:lang w:val="en-GB" w:eastAsia="en-GB"/>
                          </w:rPr>
                          <w:t>S</w:t>
                        </w:r>
                        <w:r w:rsidR="0017745B">
                          <w:rPr>
                            <w:rFonts w:ascii="Verdana Pro Black" w:hAnsi="Verdana Pro Black" w:cs="Arial"/>
                            <w:b/>
                            <w:bCs/>
                            <w:sz w:val="27"/>
                            <w:szCs w:val="27"/>
                            <w:lang w:val="en-GB" w:eastAsia="en-GB"/>
                          </w:rPr>
                          <w:t xml:space="preserve">trong governance and financial </w:t>
                        </w:r>
                        <w:r w:rsidR="00D44056">
                          <w:rPr>
                            <w:rFonts w:ascii="Verdana Pro Black" w:hAnsi="Verdana Pro Black" w:cs="Arial"/>
                            <w:b/>
                            <w:bCs/>
                            <w:sz w:val="27"/>
                            <w:szCs w:val="27"/>
                            <w:lang w:val="en-GB" w:eastAsia="en-GB"/>
                          </w:rPr>
                          <w:t>stewardship</w:t>
                        </w:r>
                      </w:p>
                    </w:txbxContent>
                  </v:textbox>
                </v:shape>
                <w10:wrap anchorx="margin"/>
              </v:group>
            </w:pict>
          </mc:Fallback>
        </mc:AlternateContent>
      </w:r>
      <w:r w:rsidR="008C4A22">
        <w:rPr>
          <w:rFonts w:ascii="Arial" w:hAnsi="Arial" w:cs="Arial"/>
          <w:b/>
          <w:bCs/>
          <w:noProof/>
          <w:sz w:val="21"/>
          <w:szCs w:val="21"/>
          <w:lang w:val="en-GB" w:eastAsia="en-GB"/>
        </w:rPr>
        <mc:AlternateContent>
          <mc:Choice Requires="wpg">
            <w:drawing>
              <wp:anchor distT="0" distB="0" distL="114300" distR="114300" simplePos="0" relativeHeight="251706368" behindDoc="0" locked="0" layoutInCell="1" allowOverlap="1" wp14:anchorId="54EB065F" wp14:editId="4CB4A53D">
                <wp:simplePos x="0" y="0"/>
                <wp:positionH relativeFrom="margin">
                  <wp:posOffset>-144145</wp:posOffset>
                </wp:positionH>
                <wp:positionV relativeFrom="paragraph">
                  <wp:posOffset>8435340</wp:posOffset>
                </wp:positionV>
                <wp:extent cx="2450465" cy="923925"/>
                <wp:effectExtent l="19050" t="19050" r="26035" b="28575"/>
                <wp:wrapNone/>
                <wp:docPr id="1619898499" name="Group 33"/>
                <wp:cNvGraphicFramePr/>
                <a:graphic xmlns:a="http://schemas.openxmlformats.org/drawingml/2006/main">
                  <a:graphicData uri="http://schemas.microsoft.com/office/word/2010/wordprocessingGroup">
                    <wpg:wgp>
                      <wpg:cNvGrpSpPr/>
                      <wpg:grpSpPr>
                        <a:xfrm>
                          <a:off x="0" y="0"/>
                          <a:ext cx="2450465" cy="923925"/>
                          <a:chOff x="0" y="-1"/>
                          <a:chExt cx="4869313" cy="616586"/>
                        </a:xfrm>
                      </wpg:grpSpPr>
                      <wps:wsp>
                        <wps:cNvPr id="1459660945" name="Rectangle: Rounded Corners 32"/>
                        <wps:cNvSpPr/>
                        <wps:spPr>
                          <a:xfrm>
                            <a:off x="0" y="0"/>
                            <a:ext cx="4869313" cy="616585"/>
                          </a:xfrm>
                          <a:prstGeom prst="roundRect">
                            <a:avLst/>
                          </a:prstGeom>
                          <a:noFill/>
                          <a:ln w="31750" cap="flat" cmpd="sng" algn="ctr">
                            <a:solidFill>
                              <a:srgbClr val="0E284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0532291" name="Text Box 2"/>
                        <wps:cNvSpPr txBox="1">
                          <a:spLocks noChangeArrowheads="1"/>
                        </wps:cNvSpPr>
                        <wps:spPr bwMode="auto">
                          <a:xfrm>
                            <a:off x="53478" y="-1"/>
                            <a:ext cx="4722492" cy="610656"/>
                          </a:xfrm>
                          <a:prstGeom prst="rect">
                            <a:avLst/>
                          </a:prstGeom>
                          <a:noFill/>
                          <a:ln w="9525">
                            <a:noFill/>
                            <a:miter lim="800000"/>
                            <a:headEnd/>
                            <a:tailEnd/>
                          </a:ln>
                        </wps:spPr>
                        <wps:txbx>
                          <w:txbxContent>
                            <w:p w14:paraId="3C3EF1C5" w14:textId="79591C0A" w:rsidR="003A0794" w:rsidRPr="007D3C44" w:rsidRDefault="007D3C44" w:rsidP="003A0794">
                              <w:pPr>
                                <w:rPr>
                                  <w:rFonts w:ascii="Verdana Pro Black" w:hAnsi="Verdana Pro Black"/>
                                  <w:sz w:val="27"/>
                                  <w:szCs w:val="27"/>
                                </w:rPr>
                              </w:pPr>
                              <w:r w:rsidRPr="007D3C44">
                                <w:rPr>
                                  <w:rFonts w:ascii="Verdana Pro Black" w:hAnsi="Verdana Pro Black" w:cs="Arial"/>
                                  <w:b/>
                                  <w:bCs/>
                                  <w:sz w:val="27"/>
                                  <w:szCs w:val="27"/>
                                  <w:lang w:val="en-GB" w:eastAsia="en-GB"/>
                                </w:rPr>
                                <w:t>Independent scrutiny to protect standards and public confidence</w:t>
                              </w:r>
                            </w:p>
                          </w:txbxContent>
                        </wps:txbx>
                        <wps:bodyPr rot="0" vert="horz" wrap="square" lIns="91440" tIns="45720" rIns="91440" bIns="4572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54EB065F" id="_x0000_s1041" style="position:absolute;margin-left:-11.35pt;margin-top:664.2pt;width:192.95pt;height:72.75pt;z-index:251706368;mso-position-horizontal-relative:margin;mso-width-relative:margin;mso-height-relative:margin" coordorigin="" coordsize="48693,6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">
                <v:roundrect id="Rectangle: Rounded Corners 32" o:spid="_x0000_s1042" style="position:absolute;width:48693;height:61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" filled="f" strokecolor="#0e2841" strokeweight="2.5pt">
                  <v:stroke joinstyle="miter"/>
                </v:roundrect>
                <v:shape id="_x0000_s1043" type="#_x0000_t202" style="position:absolute;left:534;width:47225;height:61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" filled="f" stroked="f">
                  <v:textbox>
                    <w:txbxContent>
                      <w:p w14:paraId="3C3EF1C5" w14:textId="79591C0A" w:rsidR="003A0794" w:rsidRPr="007D3C44" w:rsidRDefault="007D3C44" w:rsidP="003A0794">
                        <w:pPr>
                          <w:rPr>
                            <w:rFonts w:ascii="Verdana Pro Black" w:hAnsi="Verdana Pro Black"/>
                            <w:sz w:val="27"/>
                            <w:szCs w:val="27"/>
                          </w:rPr>
                        </w:pPr>
                        <w:r w:rsidRPr="007D3C44">
                          <w:rPr>
                            <w:rFonts w:ascii="Verdana Pro Black" w:hAnsi="Verdana Pro Black" w:cs="Arial"/>
                            <w:b/>
                            <w:bCs/>
                            <w:sz w:val="27"/>
                            <w:szCs w:val="27"/>
                            <w:lang w:val="en-GB" w:eastAsia="en-GB"/>
                          </w:rPr>
                          <w:t>Independent scrutiny to protect standards and public confidence</w:t>
                        </w:r>
                      </w:p>
                    </w:txbxContent>
                  </v:textbox>
                </v:shape>
                <w10:wrap anchorx="margin"/>
              </v:group>
            </w:pict>
          </mc:Fallback>
        </mc:AlternateContent>
      </w:r>
    </w:p>
    <w:p w14:paraId="475526CD" w14:textId="147A13E2" w:rsidR="004557ED" w:rsidRDefault="00184216" w:rsidP="00630EFE">
      <w:pPr>
        <w:rPr>
          <w:rFonts w:ascii="Arial" w:hAnsi="Arial" w:cs="Arial"/>
          <w:b/>
          <w:bCs/>
          <w:sz w:val="21"/>
          <w:szCs w:val="21"/>
          <w:lang w:val="en-GB" w:eastAsia="en-GB"/>
        </w:rPr>
      </w:pPr>
      <w:r>
        <w:rPr>
          <w:rFonts w:ascii="Arial" w:hAnsi="Arial" w:cs="Arial"/>
          <w:b/>
          <w:bCs/>
          <w:noProof/>
          <w:sz w:val="21"/>
          <w:szCs w:val="21"/>
          <w:lang w:val="en-GB" w:eastAsia="en-GB"/>
          <w14:ligatures w14:val="standardContextual"/>
        </w:rPr>
        <mc:AlternateContent>
          <mc:Choice Requires="wps">
            <w:drawing>
              <wp:anchor distT="0" distB="0" distL="114300" distR="114300" simplePos="0" relativeHeight="251688960" behindDoc="0" locked="0" layoutInCell="1" allowOverlap="1" wp14:anchorId="3D4DC423" wp14:editId="3EF3F97D">
                <wp:simplePos x="0" y="0"/>
                <wp:positionH relativeFrom="column">
                  <wp:posOffset>-148694</wp:posOffset>
                </wp:positionH>
                <wp:positionV relativeFrom="paragraph">
                  <wp:posOffset>4181969</wp:posOffset>
                </wp:positionV>
                <wp:extent cx="2450465" cy="923924"/>
                <wp:effectExtent l="19050" t="19050" r="26035" b="10160"/>
                <wp:wrapNone/>
                <wp:docPr id="2125893297" name="Rectangle: Rounded Corners 32"/>
                <wp:cNvGraphicFramePr/>
                <a:graphic xmlns:a="http://schemas.openxmlformats.org/drawingml/2006/main">
                  <a:graphicData uri="http://schemas.microsoft.com/office/word/2010/wordprocessingShape">
                    <wps:wsp>
                      <wps:cNvSpPr/>
                      <wps:spPr>
                        <a:xfrm>
                          <a:off x="0" y="0"/>
                          <a:ext cx="2450465" cy="923924"/>
                        </a:xfrm>
                        <a:prstGeom prst="roundRect">
                          <a:avLst/>
                        </a:prstGeom>
                        <a:noFill/>
                        <a:ln w="31750" cap="flat" cmpd="sng" algn="ctr">
                          <a:solidFill>
                            <a:srgbClr val="0E284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22FAF2D" id="Rectangle: Rounded Corners 32" o:spid="_x0000_s1026" style="position:absolute;margin-left:-11.7pt;margin-top:329.3pt;width:192.95pt;height:72.75pt;z-index:2516889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" filled="f" strokecolor="#0e2841" strokeweight="2.5pt">
                <v:stroke joinstyle="miter"/>
              </v:roundrect>
            </w:pict>
          </mc:Fallback>
        </mc:AlternateContent>
      </w:r>
      <w:r>
        <w:rPr>
          <w:rFonts w:ascii="Arial" w:hAnsi="Arial" w:cs="Arial"/>
          <w:b/>
          <w:bCs/>
          <w:noProof/>
          <w:sz w:val="21"/>
          <w:szCs w:val="21"/>
          <w:lang w:val="en-GB" w:eastAsia="en-GB"/>
          <w14:ligatures w14:val="standardContextual"/>
        </w:rPr>
        <mc:AlternateContent>
          <mc:Choice Requires="wps">
            <w:drawing>
              <wp:anchor distT="0" distB="0" distL="114300" distR="114300" simplePos="0" relativeHeight="251689984" behindDoc="0" locked="0" layoutInCell="1" allowOverlap="1" wp14:anchorId="2A597355" wp14:editId="58EC0F4F">
                <wp:simplePos x="0" y="0"/>
                <wp:positionH relativeFrom="column">
                  <wp:posOffset>-131977</wp:posOffset>
                </wp:positionH>
                <wp:positionV relativeFrom="paragraph">
                  <wp:posOffset>4181968</wp:posOffset>
                </wp:positionV>
                <wp:extent cx="2376578" cy="915039"/>
                <wp:effectExtent l="0" t="0" r="0" b="0"/>
                <wp:wrapNone/>
                <wp:docPr id="8869451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6578" cy="915039"/>
                        </a:xfrm>
                        <a:prstGeom prst="rect">
                          <a:avLst/>
                        </a:prstGeom>
                        <a:noFill/>
                        <a:ln w="9525">
                          <a:noFill/>
                          <a:miter lim="800000"/>
                          <a:headEnd/>
                          <a:tailEnd/>
                        </a:ln>
                      </wps:spPr>
                      <wps:txbx>
                        <w:txbxContent>
                          <w:p w14:paraId="73F8D3BF" w14:textId="5954901F" w:rsidR="00E43252" w:rsidRPr="007D3C44" w:rsidRDefault="00E43252" w:rsidP="00E43252">
                            <w:pPr>
                              <w:rPr>
                                <w:rFonts w:ascii="Verdana Pro Black" w:hAnsi="Verdana Pro Black"/>
                                <w:sz w:val="27"/>
                                <w:szCs w:val="27"/>
                              </w:rPr>
                            </w:pPr>
                            <w:r w:rsidRPr="007D3C44">
                              <w:rPr>
                                <w:rFonts w:ascii="Verdana Pro Black" w:hAnsi="Verdana Pro Black" w:cs="Arial"/>
                                <w:b/>
                                <w:bCs/>
                                <w:sz w:val="27"/>
                                <w:szCs w:val="27"/>
                                <w:lang w:val="en-GB" w:eastAsia="en-GB"/>
                              </w:rPr>
                              <w:t>Improved emergency response performance</w:t>
                            </w:r>
                          </w:p>
                        </w:txbxContent>
                      </wps:txbx>
                      <wps:bodyPr rot="0" vert="horz" wrap="square" lIns="91440" tIns="45720" rIns="91440" bIns="45720" anchor="ctr" anchorCtr="0">
                        <a:noAutofit/>
                      </wps:bodyPr>
                    </wps:wsp>
                  </a:graphicData>
                </a:graphic>
              </wp:anchor>
            </w:drawing>
          </mc:Choice>
          <mc:Fallback>
            <w:pict>
              <v:shape w14:anchorId="2A597355" id="_x0000_s1044" type="#_x0000_t202" style="position:absolute;margin-left:-10.4pt;margin-top:329.3pt;width:187.15pt;height:72.0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" filled="f" stroked="f">
                <v:textbox>
                  <w:txbxContent>
                    <w:p w14:paraId="73F8D3BF" w14:textId="5954901F" w:rsidR="00E43252" w:rsidRPr="007D3C44" w:rsidRDefault="00E43252" w:rsidP="00E43252">
                      <w:pPr>
                        <w:rPr>
                          <w:rFonts w:ascii="Verdana Pro Black" w:hAnsi="Verdana Pro Black"/>
                          <w:sz w:val="27"/>
                          <w:szCs w:val="27"/>
                        </w:rPr>
                      </w:pPr>
                      <w:r w:rsidRPr="007D3C44">
                        <w:rPr>
                          <w:rFonts w:ascii="Verdana Pro Black" w:hAnsi="Verdana Pro Black" w:cs="Arial"/>
                          <w:b/>
                          <w:bCs/>
                          <w:sz w:val="27"/>
                          <w:szCs w:val="27"/>
                          <w:lang w:val="en-GB" w:eastAsia="en-GB"/>
                        </w:rPr>
                        <w:t>Improved emergency response performance</w:t>
                      </w:r>
                    </w:p>
                  </w:txbxContent>
                </v:textbox>
              </v:shape>
            </w:pict>
          </mc:Fallback>
        </mc:AlternateContent>
      </w:r>
      <w:r>
        <w:rPr>
          <w:rFonts w:ascii="Arial" w:hAnsi="Arial" w:cs="Arial"/>
          <w:b/>
          <w:bCs/>
          <w:noProof/>
          <w:sz w:val="21"/>
          <w:szCs w:val="21"/>
          <w:lang w:val="en-GB" w:eastAsia="en-GB"/>
          <w14:ligatures w14:val="standardContextual"/>
        </w:rPr>
        <mc:AlternateContent>
          <mc:Choice Requires="wps">
            <w:drawing>
              <wp:anchor distT="0" distB="0" distL="114300" distR="114300" simplePos="0" relativeHeight="251684864" behindDoc="0" locked="0" layoutInCell="1" allowOverlap="1" wp14:anchorId="70EA0E06" wp14:editId="09A62730">
                <wp:simplePos x="0" y="0"/>
                <wp:positionH relativeFrom="column">
                  <wp:posOffset>2417085</wp:posOffset>
                </wp:positionH>
                <wp:positionV relativeFrom="paragraph">
                  <wp:posOffset>3144738</wp:posOffset>
                </wp:positionV>
                <wp:extent cx="4352925" cy="923576"/>
                <wp:effectExtent l="19050" t="19050" r="28575" b="10160"/>
                <wp:wrapNone/>
                <wp:docPr id="1546988344" name="Rectangle: Rounded Corners 32"/>
                <wp:cNvGraphicFramePr/>
                <a:graphic xmlns:a="http://schemas.openxmlformats.org/drawingml/2006/main">
                  <a:graphicData uri="http://schemas.microsoft.com/office/word/2010/wordprocessingShape">
                    <wps:wsp>
                      <wps:cNvSpPr/>
                      <wps:spPr>
                        <a:xfrm>
                          <a:off x="0" y="0"/>
                          <a:ext cx="4352925" cy="923576"/>
                        </a:xfrm>
                        <a:prstGeom prst="roundRect">
                          <a:avLst/>
                        </a:prstGeom>
                        <a:noFill/>
                        <a:ln w="31750" cap="flat" cmpd="sng" algn="ctr">
                          <a:solidFill>
                            <a:srgbClr val="0E284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03DEA62" id="Rectangle: Rounded Corners 32" o:spid="_x0000_s1026" style="position:absolute;margin-left:190.3pt;margin-top:247.6pt;width:342.75pt;height:72.7pt;z-index:2516848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" filled="f" strokecolor="#0e2841" strokeweight="2.5pt">
                <v:stroke joinstyle="miter"/>
              </v:roundrect>
            </w:pict>
          </mc:Fallback>
        </mc:AlternateContent>
      </w:r>
      <w:r>
        <w:rPr>
          <w:rFonts w:ascii="Arial" w:hAnsi="Arial" w:cs="Arial"/>
          <w:b/>
          <w:bCs/>
          <w:noProof/>
          <w:sz w:val="21"/>
          <w:szCs w:val="21"/>
          <w:lang w:val="en-GB" w:eastAsia="en-GB"/>
          <w14:ligatures w14:val="standardContextual"/>
        </w:rPr>
        <mc:AlternateContent>
          <mc:Choice Requires="wps">
            <w:drawing>
              <wp:anchor distT="0" distB="0" distL="114300" distR="114300" simplePos="0" relativeHeight="251685888" behindDoc="0" locked="0" layoutInCell="1" allowOverlap="1" wp14:anchorId="705E6BE2" wp14:editId="6B219B11">
                <wp:simplePos x="0" y="0"/>
                <wp:positionH relativeFrom="column">
                  <wp:posOffset>2464891</wp:posOffset>
                </wp:positionH>
                <wp:positionV relativeFrom="paragraph">
                  <wp:posOffset>3167561</wp:posOffset>
                </wp:positionV>
                <wp:extent cx="4221674" cy="900753"/>
                <wp:effectExtent l="0" t="0" r="0" b="0"/>
                <wp:wrapNone/>
                <wp:docPr id="12234742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1674" cy="900753"/>
                        </a:xfrm>
                        <a:prstGeom prst="rect">
                          <a:avLst/>
                        </a:prstGeom>
                        <a:noFill/>
                        <a:ln w="9525">
                          <a:noFill/>
                          <a:miter lim="800000"/>
                          <a:headEnd/>
                          <a:tailEnd/>
                        </a:ln>
                      </wps:spPr>
                      <wps:txbx>
                        <w:txbxContent>
                          <w:p w14:paraId="07C7D5CC" w14:textId="6F2930B2" w:rsidR="000D1BEF" w:rsidRPr="00D44056" w:rsidRDefault="000D1BEF" w:rsidP="000D1BEF">
                            <w:pPr>
                              <w:rPr>
                                <w:sz w:val="27"/>
                                <w:szCs w:val="27"/>
                              </w:rPr>
                            </w:pPr>
                            <w:r w:rsidRPr="00D44056">
                              <w:rPr>
                                <w:rFonts w:ascii="Arial" w:hAnsi="Arial" w:cs="Arial"/>
                                <w:sz w:val="27"/>
                                <w:szCs w:val="27"/>
                                <w:lang w:val="en-GB" w:eastAsia="en-GB"/>
                              </w:rPr>
                              <w:t>W</w:t>
                            </w:r>
                            <w:r w:rsidRPr="00D44056">
                              <w:rPr>
                                <w:rFonts w:ascii="Arial" w:hAnsi="Arial" w:cs="Arial"/>
                                <w:sz w:val="27"/>
                                <w:szCs w:val="27"/>
                                <w:lang w:val="en-GB" w:eastAsia="en-GB"/>
                              </w:rPr>
                              <w:t>ith a named dedicated Beat Officer for every ward and investment in 65 additional Neighbourhood Officers to increase visibility, engagement and preventative activity.</w:t>
                            </w:r>
                          </w:p>
                        </w:txbxContent>
                      </wps:txbx>
                      <wps:bodyPr rot="0" vert="horz" wrap="square" lIns="91440" tIns="45720" rIns="91440" bIns="45720" anchor="ctr" anchorCtr="0">
                        <a:noAutofit/>
                      </wps:bodyPr>
                    </wps:wsp>
                  </a:graphicData>
                </a:graphic>
              </wp:anchor>
            </w:drawing>
          </mc:Choice>
          <mc:Fallback>
            <w:pict>
              <v:shape w14:anchorId="705E6BE2" id="_x0000_s1045" type="#_x0000_t202" style="position:absolute;margin-left:194.1pt;margin-top:249.4pt;width:332.4pt;height:70.9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" filled="f" stroked="f">
                <v:textbox>
                  <w:txbxContent>
                    <w:p w14:paraId="07C7D5CC" w14:textId="6F2930B2" w:rsidR="000D1BEF" w:rsidRPr="00D44056" w:rsidRDefault="000D1BEF" w:rsidP="000D1BEF">
                      <w:pPr>
                        <w:rPr>
                          <w:sz w:val="27"/>
                          <w:szCs w:val="27"/>
                        </w:rPr>
                      </w:pPr>
                      <w:r w:rsidRPr="00D44056">
                        <w:rPr>
                          <w:rFonts w:ascii="Arial" w:hAnsi="Arial" w:cs="Arial"/>
                          <w:sz w:val="27"/>
                          <w:szCs w:val="27"/>
                          <w:lang w:val="en-GB" w:eastAsia="en-GB"/>
                        </w:rPr>
                        <w:t>W</w:t>
                      </w:r>
                      <w:r w:rsidRPr="00D44056">
                        <w:rPr>
                          <w:rFonts w:ascii="Arial" w:hAnsi="Arial" w:cs="Arial"/>
                          <w:sz w:val="27"/>
                          <w:szCs w:val="27"/>
                          <w:lang w:val="en-GB" w:eastAsia="en-GB"/>
                        </w:rPr>
                        <w:t>ith a named dedicated Beat Officer for every ward and investment in 65 additional Neighbourhood Officers to increase visibility, engagement and preventative activity.</w:t>
                      </w:r>
                    </w:p>
                  </w:txbxContent>
                </v:textbox>
              </v:shape>
            </w:pict>
          </mc:Fallback>
        </mc:AlternateContent>
      </w:r>
      <w:r w:rsidR="00737C3F">
        <w:rPr>
          <w:rFonts w:ascii="Arial" w:hAnsi="Arial" w:cs="Arial"/>
          <w:b/>
          <w:bCs/>
          <w:noProof/>
          <w:sz w:val="21"/>
          <w:szCs w:val="21"/>
          <w:lang w:val="en-GB" w:eastAsia="en-GB"/>
          <w14:ligatures w14:val="standardContextual"/>
        </w:rPr>
        <mc:AlternateContent>
          <mc:Choice Requires="wps">
            <w:drawing>
              <wp:anchor distT="0" distB="0" distL="114300" distR="114300" simplePos="0" relativeHeight="251680768" behindDoc="0" locked="0" layoutInCell="1" allowOverlap="1" wp14:anchorId="6CF4F5E4" wp14:editId="5665E09D">
                <wp:simplePos x="0" y="0"/>
                <wp:positionH relativeFrom="column">
                  <wp:posOffset>-148694</wp:posOffset>
                </wp:positionH>
                <wp:positionV relativeFrom="paragraph">
                  <wp:posOffset>3144739</wp:posOffset>
                </wp:positionV>
                <wp:extent cx="2450465" cy="923924"/>
                <wp:effectExtent l="19050" t="19050" r="26035" b="10160"/>
                <wp:wrapNone/>
                <wp:docPr id="622593247" name="Rectangle: Rounded Corners 32"/>
                <wp:cNvGraphicFramePr/>
                <a:graphic xmlns:a="http://schemas.openxmlformats.org/drawingml/2006/main">
                  <a:graphicData uri="http://schemas.microsoft.com/office/word/2010/wordprocessingShape">
                    <wps:wsp>
                      <wps:cNvSpPr/>
                      <wps:spPr>
                        <a:xfrm>
                          <a:off x="0" y="0"/>
                          <a:ext cx="2450465" cy="923924"/>
                        </a:xfrm>
                        <a:prstGeom prst="roundRect">
                          <a:avLst/>
                        </a:prstGeom>
                        <a:noFill/>
                        <a:ln w="31750" cap="flat" cmpd="sng" algn="ctr">
                          <a:solidFill>
                            <a:srgbClr val="0E284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EABC9E9" id="Rectangle: Rounded Corners 32" o:spid="_x0000_s1026" style="position:absolute;margin-left:-11.7pt;margin-top:247.6pt;width:192.95pt;height:72.75pt;z-index:2516807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" filled="f" strokecolor="#0e2841" strokeweight="2.5pt">
                <v:stroke joinstyle="miter"/>
              </v:roundrect>
            </w:pict>
          </mc:Fallback>
        </mc:AlternateContent>
      </w:r>
      <w:r w:rsidR="00737C3F">
        <w:rPr>
          <w:rFonts w:ascii="Arial" w:hAnsi="Arial" w:cs="Arial"/>
          <w:b/>
          <w:bCs/>
          <w:noProof/>
          <w:sz w:val="21"/>
          <w:szCs w:val="21"/>
          <w:lang w:val="en-GB" w:eastAsia="en-GB"/>
          <w14:ligatures w14:val="standardContextual"/>
        </w:rPr>
        <mc:AlternateContent>
          <mc:Choice Requires="wps">
            <w:drawing>
              <wp:anchor distT="0" distB="0" distL="114300" distR="114300" simplePos="0" relativeHeight="251681792" behindDoc="0" locked="0" layoutInCell="1" allowOverlap="1" wp14:anchorId="5A25655C" wp14:editId="3FB1F4E5">
                <wp:simplePos x="0" y="0"/>
                <wp:positionH relativeFrom="column">
                  <wp:posOffset>-121781</wp:posOffset>
                </wp:positionH>
                <wp:positionV relativeFrom="paragraph">
                  <wp:posOffset>3144738</wp:posOffset>
                </wp:positionV>
                <wp:extent cx="2376578" cy="915039"/>
                <wp:effectExtent l="0" t="0" r="0" b="0"/>
                <wp:wrapNone/>
                <wp:docPr id="4766260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6578" cy="915039"/>
                        </a:xfrm>
                        <a:prstGeom prst="rect">
                          <a:avLst/>
                        </a:prstGeom>
                        <a:noFill/>
                        <a:ln w="9525">
                          <a:noFill/>
                          <a:miter lim="800000"/>
                          <a:headEnd/>
                          <a:tailEnd/>
                        </a:ln>
                      </wps:spPr>
                      <wps:txbx>
                        <w:txbxContent>
                          <w:p w14:paraId="62E7874B" w14:textId="6F5D155B" w:rsidR="00056E2B" w:rsidRPr="007D3C44" w:rsidRDefault="000D1BEF" w:rsidP="00056E2B">
                            <w:pPr>
                              <w:rPr>
                                <w:rFonts w:ascii="Verdana Pro Black" w:hAnsi="Verdana Pro Black"/>
                                <w:sz w:val="27"/>
                                <w:szCs w:val="27"/>
                              </w:rPr>
                            </w:pPr>
                            <w:r w:rsidRPr="007D3C44">
                              <w:rPr>
                                <w:rFonts w:ascii="Verdana Pro Black" w:hAnsi="Verdana Pro Black" w:cs="Arial"/>
                                <w:b/>
                                <w:bCs/>
                                <w:sz w:val="27"/>
                                <w:szCs w:val="27"/>
                                <w:lang w:val="en-GB" w:eastAsia="en-GB"/>
                              </w:rPr>
                              <w:t>Strengthened neighbourhood policing</w:t>
                            </w:r>
                          </w:p>
                        </w:txbxContent>
                      </wps:txbx>
                      <wps:bodyPr rot="0" vert="horz" wrap="square" lIns="91440" tIns="45720" rIns="91440" bIns="45720" anchor="ctr" anchorCtr="0">
                        <a:noAutofit/>
                      </wps:bodyPr>
                    </wps:wsp>
                  </a:graphicData>
                </a:graphic>
              </wp:anchor>
            </w:drawing>
          </mc:Choice>
          <mc:Fallback>
            <w:pict>
              <v:shape w14:anchorId="5A25655C" id="_x0000_s1046" type="#_x0000_t202" style="position:absolute;margin-left:-9.6pt;margin-top:247.6pt;width:187.15pt;height:72.0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" filled="f" stroked="f">
                <v:textbox>
                  <w:txbxContent>
                    <w:p w14:paraId="62E7874B" w14:textId="6F5D155B" w:rsidR="00056E2B" w:rsidRPr="007D3C44" w:rsidRDefault="000D1BEF" w:rsidP="00056E2B">
                      <w:pPr>
                        <w:rPr>
                          <w:rFonts w:ascii="Verdana Pro Black" w:hAnsi="Verdana Pro Black"/>
                          <w:sz w:val="27"/>
                          <w:szCs w:val="27"/>
                        </w:rPr>
                      </w:pPr>
                      <w:r w:rsidRPr="007D3C44">
                        <w:rPr>
                          <w:rFonts w:ascii="Verdana Pro Black" w:hAnsi="Verdana Pro Black" w:cs="Arial"/>
                          <w:b/>
                          <w:bCs/>
                          <w:sz w:val="27"/>
                          <w:szCs w:val="27"/>
                          <w:lang w:val="en-GB" w:eastAsia="en-GB"/>
                        </w:rPr>
                        <w:t>Strengthened neighbourhood policing</w:t>
                      </w:r>
                    </w:p>
                  </w:txbxContent>
                </v:textbox>
              </v:shape>
            </w:pict>
          </mc:Fallback>
        </mc:AlternateContent>
      </w:r>
      <w:r w:rsidR="00737C3F">
        <w:rPr>
          <w:rFonts w:ascii="Arial" w:hAnsi="Arial" w:cs="Arial"/>
          <w:b/>
          <w:bCs/>
          <w:noProof/>
          <w:sz w:val="21"/>
          <w:szCs w:val="21"/>
          <w:lang w:val="en-GB" w:eastAsia="en-GB"/>
          <w14:ligatures w14:val="standardContextual"/>
        </w:rPr>
        <mc:AlternateContent>
          <mc:Choice Requires="wps">
            <w:drawing>
              <wp:anchor distT="0" distB="0" distL="114300" distR="114300" simplePos="0" relativeHeight="251676672" behindDoc="0" locked="0" layoutInCell="1" allowOverlap="1" wp14:anchorId="6CAC83A9" wp14:editId="61E9C823">
                <wp:simplePos x="0" y="0"/>
                <wp:positionH relativeFrom="column">
                  <wp:posOffset>2417085</wp:posOffset>
                </wp:positionH>
                <wp:positionV relativeFrom="paragraph">
                  <wp:posOffset>2121156</wp:posOffset>
                </wp:positionV>
                <wp:extent cx="4352925" cy="922655"/>
                <wp:effectExtent l="19050" t="19050" r="28575" b="10795"/>
                <wp:wrapNone/>
                <wp:docPr id="1683429591" name="Rectangle: Rounded Corners 32"/>
                <wp:cNvGraphicFramePr/>
                <a:graphic xmlns:a="http://schemas.openxmlformats.org/drawingml/2006/main">
                  <a:graphicData uri="http://schemas.microsoft.com/office/word/2010/wordprocessingShape">
                    <wps:wsp>
                      <wps:cNvSpPr/>
                      <wps:spPr>
                        <a:xfrm>
                          <a:off x="0" y="0"/>
                          <a:ext cx="4352925" cy="922655"/>
                        </a:xfrm>
                        <a:prstGeom prst="roundRect">
                          <a:avLst/>
                        </a:prstGeom>
                        <a:noFill/>
                        <a:ln w="31750" cap="flat" cmpd="sng" algn="ctr">
                          <a:solidFill>
                            <a:srgbClr val="0E284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C769177" id="Rectangle: Rounded Corners 32" o:spid="_x0000_s1026" style="position:absolute;margin-left:190.3pt;margin-top:167pt;width:342.75pt;height:72.65pt;z-index:2516766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" filled="f" strokecolor="#0e2841" strokeweight="2.5pt">
                <v:stroke joinstyle="miter"/>
              </v:roundrect>
            </w:pict>
          </mc:Fallback>
        </mc:AlternateContent>
      </w:r>
      <w:r w:rsidR="00737C3F">
        <w:rPr>
          <w:rFonts w:ascii="Arial" w:hAnsi="Arial" w:cs="Arial"/>
          <w:b/>
          <w:bCs/>
          <w:noProof/>
          <w:sz w:val="21"/>
          <w:szCs w:val="21"/>
          <w:lang w:val="en-GB" w:eastAsia="en-GB"/>
          <w14:ligatures w14:val="standardContextual"/>
        </w:rPr>
        <mc:AlternateContent>
          <mc:Choice Requires="wps">
            <w:drawing>
              <wp:anchor distT="0" distB="0" distL="114300" distR="114300" simplePos="0" relativeHeight="251677696" behindDoc="0" locked="0" layoutInCell="1" allowOverlap="1" wp14:anchorId="6645F3E5" wp14:editId="4AD3817B">
                <wp:simplePos x="0" y="0"/>
                <wp:positionH relativeFrom="column">
                  <wp:posOffset>2464891</wp:posOffset>
                </wp:positionH>
                <wp:positionV relativeFrom="paragraph">
                  <wp:posOffset>2156291</wp:posOffset>
                </wp:positionV>
                <wp:extent cx="4221674" cy="858991"/>
                <wp:effectExtent l="0" t="0" r="0" b="0"/>
                <wp:wrapNone/>
                <wp:docPr id="1475000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1674" cy="858991"/>
                        </a:xfrm>
                        <a:prstGeom prst="rect">
                          <a:avLst/>
                        </a:prstGeom>
                        <a:noFill/>
                        <a:ln w="9525">
                          <a:noFill/>
                          <a:miter lim="800000"/>
                          <a:headEnd/>
                          <a:tailEnd/>
                        </a:ln>
                      </wps:spPr>
                      <wps:txbx>
                        <w:txbxContent>
                          <w:p w14:paraId="37216346" w14:textId="5FBAF048" w:rsidR="00E42E38" w:rsidRPr="00D44056" w:rsidRDefault="00E42E38" w:rsidP="00E42E38">
                            <w:pPr>
                              <w:rPr>
                                <w:sz w:val="27"/>
                                <w:szCs w:val="27"/>
                              </w:rPr>
                            </w:pPr>
                            <w:r w:rsidRPr="00D44056">
                              <w:rPr>
                                <w:rFonts w:ascii="Arial" w:hAnsi="Arial" w:cs="Arial"/>
                                <w:sz w:val="27"/>
                                <w:szCs w:val="27"/>
                                <w:lang w:val="en-GB" w:eastAsia="en-GB"/>
                              </w:rPr>
                              <w:t>W</w:t>
                            </w:r>
                            <w:r w:rsidRPr="00D44056">
                              <w:rPr>
                                <w:rFonts w:ascii="Arial" w:hAnsi="Arial" w:cs="Arial"/>
                                <w:sz w:val="27"/>
                                <w:szCs w:val="27"/>
                                <w:lang w:val="en-GB" w:eastAsia="en-GB"/>
                              </w:rPr>
                              <w:t>ith 569 Domestic Violence Protection Notices issued, 498 Domestic Violence Protection Orders secured and 40 Stalking Protection Orders obtained.</w:t>
                            </w:r>
                          </w:p>
                        </w:txbxContent>
                      </wps:txbx>
                      <wps:bodyPr rot="0" vert="horz" wrap="square" lIns="91440" tIns="45720" rIns="91440" bIns="45720" anchor="ctr" anchorCtr="0">
                        <a:noAutofit/>
                      </wps:bodyPr>
                    </wps:wsp>
                  </a:graphicData>
                </a:graphic>
              </wp:anchor>
            </w:drawing>
          </mc:Choice>
          <mc:Fallback>
            <w:pict>
              <v:shape w14:anchorId="6645F3E5" id="_x0000_s1047" type="#_x0000_t202" style="position:absolute;margin-left:194.1pt;margin-top:169.8pt;width:332.4pt;height:67.6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" filled="f" stroked="f">
                <v:textbox>
                  <w:txbxContent>
                    <w:p w14:paraId="37216346" w14:textId="5FBAF048" w:rsidR="00E42E38" w:rsidRPr="00D44056" w:rsidRDefault="00E42E38" w:rsidP="00E42E38">
                      <w:pPr>
                        <w:rPr>
                          <w:sz w:val="27"/>
                          <w:szCs w:val="27"/>
                        </w:rPr>
                      </w:pPr>
                      <w:r w:rsidRPr="00D44056">
                        <w:rPr>
                          <w:rFonts w:ascii="Arial" w:hAnsi="Arial" w:cs="Arial"/>
                          <w:sz w:val="27"/>
                          <w:szCs w:val="27"/>
                          <w:lang w:val="en-GB" w:eastAsia="en-GB"/>
                        </w:rPr>
                        <w:t>W</w:t>
                      </w:r>
                      <w:r w:rsidRPr="00D44056">
                        <w:rPr>
                          <w:rFonts w:ascii="Arial" w:hAnsi="Arial" w:cs="Arial"/>
                          <w:sz w:val="27"/>
                          <w:szCs w:val="27"/>
                          <w:lang w:val="en-GB" w:eastAsia="en-GB"/>
                        </w:rPr>
                        <w:t>ith 569 Domestic Violence Protection Notices issued, 498 Domestic Violence Protection Orders secured and 40 Stalking Protection Orders obtained.</w:t>
                      </w:r>
                    </w:p>
                  </w:txbxContent>
                </v:textbox>
              </v:shape>
            </w:pict>
          </mc:Fallback>
        </mc:AlternateContent>
      </w:r>
      <w:r w:rsidR="00F84284">
        <w:rPr>
          <w:rFonts w:ascii="Arial" w:hAnsi="Arial" w:cs="Arial"/>
          <w:b/>
          <w:bCs/>
          <w:noProof/>
          <w:sz w:val="21"/>
          <w:szCs w:val="21"/>
          <w:lang w:val="en-GB" w:eastAsia="en-GB"/>
          <w14:ligatures w14:val="standardContextual"/>
        </w:rPr>
        <mc:AlternateContent>
          <mc:Choice Requires="wps">
            <w:drawing>
              <wp:anchor distT="0" distB="0" distL="114300" distR="114300" simplePos="0" relativeHeight="251672576" behindDoc="0" locked="0" layoutInCell="1" allowOverlap="1" wp14:anchorId="05281A80" wp14:editId="6113758C">
                <wp:simplePos x="0" y="0"/>
                <wp:positionH relativeFrom="column">
                  <wp:posOffset>-162342</wp:posOffset>
                </wp:positionH>
                <wp:positionV relativeFrom="paragraph">
                  <wp:posOffset>2117673</wp:posOffset>
                </wp:positionV>
                <wp:extent cx="2450465" cy="923285"/>
                <wp:effectExtent l="19050" t="19050" r="26035" b="10795"/>
                <wp:wrapNone/>
                <wp:docPr id="1841537560" name="Rectangle: Rounded Corners 32"/>
                <wp:cNvGraphicFramePr/>
                <a:graphic xmlns:a="http://schemas.openxmlformats.org/drawingml/2006/main">
                  <a:graphicData uri="http://schemas.microsoft.com/office/word/2010/wordprocessingShape">
                    <wps:wsp>
                      <wps:cNvSpPr/>
                      <wps:spPr>
                        <a:xfrm>
                          <a:off x="0" y="0"/>
                          <a:ext cx="2450465" cy="923285"/>
                        </a:xfrm>
                        <a:prstGeom prst="roundRect">
                          <a:avLst/>
                        </a:prstGeom>
                        <a:noFill/>
                        <a:ln w="31750" cap="flat" cmpd="sng" algn="ctr">
                          <a:solidFill>
                            <a:srgbClr val="0E284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D409477" id="Rectangle: Rounded Corners 32" o:spid="_x0000_s1026" style="position:absolute;margin-left:-12.8pt;margin-top:166.75pt;width:192.95pt;height:72.7pt;z-index:251672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" filled="f" strokecolor="#0e2841" strokeweight="2.5pt">
                <v:stroke joinstyle="miter"/>
              </v:roundrect>
            </w:pict>
          </mc:Fallback>
        </mc:AlternateContent>
      </w:r>
      <w:r w:rsidR="00F84284">
        <w:rPr>
          <w:rFonts w:ascii="Arial" w:hAnsi="Arial" w:cs="Arial"/>
          <w:b/>
          <w:bCs/>
          <w:noProof/>
          <w:sz w:val="21"/>
          <w:szCs w:val="21"/>
          <w:lang w:val="en-GB" w:eastAsia="en-GB"/>
          <w14:ligatures w14:val="standardContextual"/>
        </w:rPr>
        <mc:AlternateContent>
          <mc:Choice Requires="wps">
            <w:drawing>
              <wp:anchor distT="0" distB="0" distL="114300" distR="114300" simplePos="0" relativeHeight="251673600" behindDoc="0" locked="0" layoutInCell="1" allowOverlap="1" wp14:anchorId="4075A96A" wp14:editId="3E68A7A0">
                <wp:simplePos x="0" y="0"/>
                <wp:positionH relativeFrom="column">
                  <wp:posOffset>-135430</wp:posOffset>
                </wp:positionH>
                <wp:positionV relativeFrom="paragraph">
                  <wp:posOffset>2088458</wp:posOffset>
                </wp:positionV>
                <wp:extent cx="2376579" cy="962025"/>
                <wp:effectExtent l="0" t="0" r="0" b="0"/>
                <wp:wrapNone/>
                <wp:docPr id="18867987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6579" cy="962025"/>
                        </a:xfrm>
                        <a:prstGeom prst="rect">
                          <a:avLst/>
                        </a:prstGeom>
                        <a:noFill/>
                        <a:ln w="9525">
                          <a:noFill/>
                          <a:miter lim="800000"/>
                          <a:headEnd/>
                          <a:tailEnd/>
                        </a:ln>
                      </wps:spPr>
                      <wps:txbx>
                        <w:txbxContent>
                          <w:p w14:paraId="62A1F919" w14:textId="63F7A6B6" w:rsidR="004E1666" w:rsidRPr="007D3C44" w:rsidRDefault="004E1666" w:rsidP="004E1666">
                            <w:pPr>
                              <w:rPr>
                                <w:rFonts w:ascii="Verdana Pro Black" w:hAnsi="Verdana Pro Black"/>
                                <w:sz w:val="27"/>
                                <w:szCs w:val="27"/>
                              </w:rPr>
                            </w:pPr>
                            <w:r w:rsidRPr="007D3C44">
                              <w:rPr>
                                <w:rFonts w:ascii="Verdana Pro Black" w:hAnsi="Verdana Pro Black" w:cs="Arial"/>
                                <w:b/>
                                <w:bCs/>
                                <w:sz w:val="27"/>
                                <w:szCs w:val="27"/>
                                <w:lang w:val="en-GB" w:eastAsia="en-GB"/>
                              </w:rPr>
                              <w:t>Stronger protection for victims of domestic abuse and stalking</w:t>
                            </w:r>
                          </w:p>
                        </w:txbxContent>
                      </wps:txbx>
                      <wps:bodyPr rot="0" vert="horz" wrap="square" lIns="91440" tIns="45720" rIns="91440" bIns="45720" anchor="ctr" anchorCtr="0">
                        <a:noAutofit/>
                      </wps:bodyPr>
                    </wps:wsp>
                  </a:graphicData>
                </a:graphic>
              </wp:anchor>
            </w:drawing>
          </mc:Choice>
          <mc:Fallback>
            <w:pict>
              <v:shape w14:anchorId="4075A96A" id="_x0000_s1048" type="#_x0000_t202" style="position:absolute;margin-left:-10.65pt;margin-top:164.45pt;width:187.15pt;height:75.7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" filled="f" stroked="f">
                <v:textbox>
                  <w:txbxContent>
                    <w:p w14:paraId="62A1F919" w14:textId="63F7A6B6" w:rsidR="004E1666" w:rsidRPr="007D3C44" w:rsidRDefault="004E1666" w:rsidP="004E1666">
                      <w:pPr>
                        <w:rPr>
                          <w:rFonts w:ascii="Verdana Pro Black" w:hAnsi="Verdana Pro Black"/>
                          <w:sz w:val="27"/>
                          <w:szCs w:val="27"/>
                        </w:rPr>
                      </w:pPr>
                      <w:r w:rsidRPr="007D3C44">
                        <w:rPr>
                          <w:rFonts w:ascii="Verdana Pro Black" w:hAnsi="Verdana Pro Black" w:cs="Arial"/>
                          <w:b/>
                          <w:bCs/>
                          <w:sz w:val="27"/>
                          <w:szCs w:val="27"/>
                          <w:lang w:val="en-GB" w:eastAsia="en-GB"/>
                        </w:rPr>
                        <w:t>Stronger protection for victims of domestic abuse and stalking</w:t>
                      </w:r>
                    </w:p>
                  </w:txbxContent>
                </v:textbox>
              </v:shape>
            </w:pict>
          </mc:Fallback>
        </mc:AlternateContent>
      </w:r>
      <w:r w:rsidR="00BD3F15">
        <w:rPr>
          <w:rFonts w:ascii="Arial" w:hAnsi="Arial" w:cs="Arial"/>
          <w:b/>
          <w:bCs/>
          <w:noProof/>
          <w:sz w:val="21"/>
          <w:szCs w:val="21"/>
          <w:lang w:val="en-GB" w:eastAsia="en-GB"/>
          <w14:ligatures w14:val="standardContextual"/>
        </w:rPr>
        <mc:AlternateContent>
          <mc:Choice Requires="wps">
            <w:drawing>
              <wp:anchor distT="0" distB="0" distL="114300" distR="114300" simplePos="0" relativeHeight="251668480" behindDoc="0" locked="0" layoutInCell="1" allowOverlap="1" wp14:anchorId="470EEBB9" wp14:editId="02B192F1">
                <wp:simplePos x="0" y="0"/>
                <wp:positionH relativeFrom="column">
                  <wp:posOffset>2417085</wp:posOffset>
                </wp:positionH>
                <wp:positionV relativeFrom="paragraph">
                  <wp:posOffset>1097574</wp:posOffset>
                </wp:positionV>
                <wp:extent cx="4352925" cy="923925"/>
                <wp:effectExtent l="19050" t="19050" r="28575" b="28575"/>
                <wp:wrapNone/>
                <wp:docPr id="1284282350" name="Rectangle: Rounded Corners 32"/>
                <wp:cNvGraphicFramePr/>
                <a:graphic xmlns:a="http://schemas.openxmlformats.org/drawingml/2006/main">
                  <a:graphicData uri="http://schemas.microsoft.com/office/word/2010/wordprocessingShape">
                    <wps:wsp>
                      <wps:cNvSpPr/>
                      <wps:spPr>
                        <a:xfrm>
                          <a:off x="0" y="0"/>
                          <a:ext cx="4352925" cy="923925"/>
                        </a:xfrm>
                        <a:prstGeom prst="roundRect">
                          <a:avLst/>
                        </a:prstGeom>
                        <a:noFill/>
                        <a:ln w="31750" cap="flat" cmpd="sng" algn="ctr">
                          <a:solidFill>
                            <a:srgbClr val="0E284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3139308" id="Rectangle: Rounded Corners 32" o:spid="_x0000_s1026" style="position:absolute;margin-left:190.3pt;margin-top:86.4pt;width:342.75pt;height:72.75pt;z-index:2516684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" filled="f" strokecolor="#0e2841" strokeweight="2.5pt">
                <v:stroke joinstyle="miter"/>
              </v:roundrect>
            </w:pict>
          </mc:Fallback>
        </mc:AlternateContent>
      </w:r>
      <w:r w:rsidR="00BD3F15">
        <w:rPr>
          <w:rFonts w:ascii="Arial" w:hAnsi="Arial" w:cs="Arial"/>
          <w:b/>
          <w:bCs/>
          <w:noProof/>
          <w:sz w:val="21"/>
          <w:szCs w:val="21"/>
          <w:lang w:val="en-GB" w:eastAsia="en-GB"/>
          <w14:ligatures w14:val="standardContextual"/>
        </w:rPr>
        <mc:AlternateContent>
          <mc:Choice Requires="wps">
            <w:drawing>
              <wp:anchor distT="0" distB="0" distL="114300" distR="114300" simplePos="0" relativeHeight="251669504" behindDoc="0" locked="0" layoutInCell="1" allowOverlap="1" wp14:anchorId="23562197" wp14:editId="382952A2">
                <wp:simplePos x="0" y="0"/>
                <wp:positionH relativeFrom="column">
                  <wp:posOffset>2464891</wp:posOffset>
                </wp:positionH>
                <wp:positionV relativeFrom="paragraph">
                  <wp:posOffset>1132758</wp:posOffset>
                </wp:positionV>
                <wp:extent cx="4221674" cy="860173"/>
                <wp:effectExtent l="0" t="0" r="0" b="0"/>
                <wp:wrapNone/>
                <wp:docPr id="20865750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1674" cy="860173"/>
                        </a:xfrm>
                        <a:prstGeom prst="rect">
                          <a:avLst/>
                        </a:prstGeom>
                        <a:noFill/>
                        <a:ln w="9525">
                          <a:noFill/>
                          <a:miter lim="800000"/>
                          <a:headEnd/>
                          <a:tailEnd/>
                        </a:ln>
                      </wps:spPr>
                      <wps:txbx>
                        <w:txbxContent>
                          <w:p w14:paraId="7F42E86D" w14:textId="19DA48D6" w:rsidR="00142889" w:rsidRPr="00D44056" w:rsidRDefault="00142889" w:rsidP="00142889">
                            <w:pPr>
                              <w:rPr>
                                <w:sz w:val="27"/>
                                <w:szCs w:val="27"/>
                              </w:rPr>
                            </w:pPr>
                            <w:r w:rsidRPr="00D44056">
                              <w:rPr>
                                <w:rFonts w:ascii="Arial" w:hAnsi="Arial" w:cs="Arial"/>
                                <w:sz w:val="27"/>
                                <w:szCs w:val="27"/>
                                <w:lang w:val="en-GB" w:eastAsia="en-GB"/>
                              </w:rPr>
                              <w:t>W</w:t>
                            </w:r>
                            <w:r w:rsidRPr="00D44056">
                              <w:rPr>
                                <w:rFonts w:ascii="Arial" w:hAnsi="Arial" w:cs="Arial"/>
                                <w:sz w:val="27"/>
                                <w:szCs w:val="27"/>
                                <w:lang w:val="en-GB" w:eastAsia="en-GB"/>
                              </w:rPr>
                              <w:t>ith 85,122 victims referred to commissioned or grant-funded services and 96% receiving some form of support.</w:t>
                            </w:r>
                          </w:p>
                        </w:txbxContent>
                      </wps:txbx>
                      <wps:bodyPr rot="0" vert="horz" wrap="square" lIns="91440" tIns="45720" rIns="91440" bIns="45720" anchor="ctr" anchorCtr="0">
                        <a:noAutofit/>
                      </wps:bodyPr>
                    </wps:wsp>
                  </a:graphicData>
                </a:graphic>
              </wp:anchor>
            </w:drawing>
          </mc:Choice>
          <mc:Fallback>
            <w:pict>
              <v:shape w14:anchorId="23562197" id="_x0000_s1049" type="#_x0000_t202" style="position:absolute;margin-left:194.1pt;margin-top:89.2pt;width:332.4pt;height:67.7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" filled="f" stroked="f">
                <v:textbox>
                  <w:txbxContent>
                    <w:p w14:paraId="7F42E86D" w14:textId="19DA48D6" w:rsidR="00142889" w:rsidRPr="00D44056" w:rsidRDefault="00142889" w:rsidP="00142889">
                      <w:pPr>
                        <w:rPr>
                          <w:sz w:val="27"/>
                          <w:szCs w:val="27"/>
                        </w:rPr>
                      </w:pPr>
                      <w:r w:rsidRPr="00D44056">
                        <w:rPr>
                          <w:rFonts w:ascii="Arial" w:hAnsi="Arial" w:cs="Arial"/>
                          <w:sz w:val="27"/>
                          <w:szCs w:val="27"/>
                          <w:lang w:val="en-GB" w:eastAsia="en-GB"/>
                        </w:rPr>
                        <w:t>W</w:t>
                      </w:r>
                      <w:r w:rsidRPr="00D44056">
                        <w:rPr>
                          <w:rFonts w:ascii="Arial" w:hAnsi="Arial" w:cs="Arial"/>
                          <w:sz w:val="27"/>
                          <w:szCs w:val="27"/>
                          <w:lang w:val="en-GB" w:eastAsia="en-GB"/>
                        </w:rPr>
                        <w:t>ith 85,122 victims referred to commissioned or grant-funded services and 96% receiving some form of support.</w:t>
                      </w:r>
                    </w:p>
                  </w:txbxContent>
                </v:textbox>
              </v:shape>
            </w:pict>
          </mc:Fallback>
        </mc:AlternateContent>
      </w:r>
      <w:r w:rsidR="00F71F4B">
        <w:rPr>
          <w:rFonts w:ascii="Arial" w:hAnsi="Arial" w:cs="Arial"/>
          <w:b/>
          <w:bCs/>
          <w:noProof/>
          <w:sz w:val="21"/>
          <w:szCs w:val="21"/>
          <w:lang w:val="en-GB" w:eastAsia="en-GB"/>
          <w14:ligatures w14:val="standardContextual"/>
        </w:rPr>
        <mc:AlternateContent>
          <mc:Choice Requires="wps">
            <w:drawing>
              <wp:anchor distT="0" distB="0" distL="114300" distR="114300" simplePos="0" relativeHeight="251664384" behindDoc="0" locked="0" layoutInCell="1" allowOverlap="1" wp14:anchorId="72092B3F" wp14:editId="70CB81CD">
                <wp:simplePos x="0" y="0"/>
                <wp:positionH relativeFrom="column">
                  <wp:posOffset>-148694</wp:posOffset>
                </wp:positionH>
                <wp:positionV relativeFrom="paragraph">
                  <wp:posOffset>1097575</wp:posOffset>
                </wp:positionV>
                <wp:extent cx="2450465" cy="923924"/>
                <wp:effectExtent l="19050" t="19050" r="26035" b="10160"/>
                <wp:wrapNone/>
                <wp:docPr id="1125632107" name="Rectangle: Rounded Corners 32"/>
                <wp:cNvGraphicFramePr/>
                <a:graphic xmlns:a="http://schemas.openxmlformats.org/drawingml/2006/main">
                  <a:graphicData uri="http://schemas.microsoft.com/office/word/2010/wordprocessingShape">
                    <wps:wsp>
                      <wps:cNvSpPr/>
                      <wps:spPr>
                        <a:xfrm>
                          <a:off x="0" y="0"/>
                          <a:ext cx="2450465" cy="923924"/>
                        </a:xfrm>
                        <a:prstGeom prst="roundRect">
                          <a:avLst/>
                        </a:prstGeom>
                        <a:noFill/>
                        <a:ln w="31750" cap="flat" cmpd="sng" algn="ctr">
                          <a:solidFill>
                            <a:srgbClr val="0E284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5F21683" id="Rectangle: Rounded Corners 32" o:spid="_x0000_s1026" style="position:absolute;margin-left:-11.7pt;margin-top:86.4pt;width:192.95pt;height:72.75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" filled="f" strokecolor="#0e2841" strokeweight="2.5pt">
                <v:stroke joinstyle="miter"/>
              </v:roundrect>
            </w:pict>
          </mc:Fallback>
        </mc:AlternateContent>
      </w:r>
      <w:r w:rsidR="00F71F4B">
        <w:rPr>
          <w:rFonts w:ascii="Arial" w:hAnsi="Arial" w:cs="Arial"/>
          <w:b/>
          <w:bCs/>
          <w:noProof/>
          <w:sz w:val="21"/>
          <w:szCs w:val="21"/>
          <w:lang w:val="en-GB" w:eastAsia="en-GB"/>
          <w14:ligatures w14:val="standardContextual"/>
        </w:rPr>
        <mc:AlternateContent>
          <mc:Choice Requires="wps">
            <w:drawing>
              <wp:anchor distT="0" distB="0" distL="114300" distR="114300" simplePos="0" relativeHeight="251665408" behindDoc="0" locked="0" layoutInCell="1" allowOverlap="1" wp14:anchorId="0E038E35" wp14:editId="2714E73F">
                <wp:simplePos x="0" y="0"/>
                <wp:positionH relativeFrom="column">
                  <wp:posOffset>-121781</wp:posOffset>
                </wp:positionH>
                <wp:positionV relativeFrom="paragraph">
                  <wp:posOffset>1097574</wp:posOffset>
                </wp:positionV>
                <wp:extent cx="2376578" cy="915039"/>
                <wp:effectExtent l="0" t="0" r="0" b="0"/>
                <wp:wrapNone/>
                <wp:docPr id="4069635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6578" cy="915039"/>
                        </a:xfrm>
                        <a:prstGeom prst="rect">
                          <a:avLst/>
                        </a:prstGeom>
                        <a:noFill/>
                        <a:ln w="9525">
                          <a:noFill/>
                          <a:miter lim="800000"/>
                          <a:headEnd/>
                          <a:tailEnd/>
                        </a:ln>
                      </wps:spPr>
                      <wps:txbx>
                        <w:txbxContent>
                          <w:p w14:paraId="5F925B88" w14:textId="60AFED23" w:rsidR="00142889" w:rsidRPr="00AF0F9F" w:rsidRDefault="00142889" w:rsidP="00142889">
                            <w:pPr>
                              <w:rPr>
                                <w:rFonts w:ascii="Verdana Pro Black" w:hAnsi="Verdana Pro Black"/>
                                <w:sz w:val="27"/>
                                <w:szCs w:val="27"/>
                              </w:rPr>
                            </w:pPr>
                            <w:r w:rsidRPr="00AF0F9F">
                              <w:rPr>
                                <w:rFonts w:ascii="Verdana Pro Black" w:hAnsi="Verdana Pro Black" w:cs="Arial"/>
                                <w:b/>
                                <w:bCs/>
                                <w:sz w:val="27"/>
                                <w:szCs w:val="27"/>
                                <w:lang w:val="en-GB" w:eastAsia="en-GB"/>
                              </w:rPr>
                              <w:t>More than £6.4 million invested in services for victims</w:t>
                            </w:r>
                          </w:p>
                        </w:txbxContent>
                      </wps:txbx>
                      <wps:bodyPr rot="0" vert="horz" wrap="square" lIns="91440" tIns="45720" rIns="91440" bIns="45720" anchor="ctr" anchorCtr="0">
                        <a:noAutofit/>
                      </wps:bodyPr>
                    </wps:wsp>
                  </a:graphicData>
                </a:graphic>
              </wp:anchor>
            </w:drawing>
          </mc:Choice>
          <mc:Fallback>
            <w:pict>
              <v:shape w14:anchorId="0E038E35" id="_x0000_s1050" type="#_x0000_t202" style="position:absolute;margin-left:-9.6pt;margin-top:86.4pt;width:187.15pt;height:72.0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" filled="f" stroked="f">
                <v:textbox>
                  <w:txbxContent>
                    <w:p w14:paraId="5F925B88" w14:textId="60AFED23" w:rsidR="00142889" w:rsidRPr="00AF0F9F" w:rsidRDefault="00142889" w:rsidP="00142889">
                      <w:pPr>
                        <w:rPr>
                          <w:rFonts w:ascii="Verdana Pro Black" w:hAnsi="Verdana Pro Black"/>
                          <w:sz w:val="27"/>
                          <w:szCs w:val="27"/>
                        </w:rPr>
                      </w:pPr>
                      <w:r w:rsidRPr="00AF0F9F">
                        <w:rPr>
                          <w:rFonts w:ascii="Verdana Pro Black" w:hAnsi="Verdana Pro Black" w:cs="Arial"/>
                          <w:b/>
                          <w:bCs/>
                          <w:sz w:val="27"/>
                          <w:szCs w:val="27"/>
                          <w:lang w:val="en-GB" w:eastAsia="en-GB"/>
                        </w:rPr>
                        <w:t>More than £6.4 million invested in services for victims</w:t>
                      </w:r>
                    </w:p>
                  </w:txbxContent>
                </v:textbox>
              </v:shape>
            </w:pict>
          </mc:Fallback>
        </mc:AlternateContent>
      </w:r>
      <w:r w:rsidR="0057049A">
        <w:rPr>
          <w:rFonts w:ascii="Arial" w:hAnsi="Arial" w:cs="Arial"/>
          <w:b/>
          <w:bCs/>
          <w:noProof/>
          <w:sz w:val="21"/>
          <w:szCs w:val="21"/>
          <w:lang w:val="en-GB" w:eastAsia="en-GB"/>
          <w14:ligatures w14:val="standardContextual"/>
        </w:rPr>
        <mc:AlternateContent>
          <mc:Choice Requires="wps">
            <w:drawing>
              <wp:anchor distT="0" distB="0" distL="114300" distR="114300" simplePos="0" relativeHeight="251658240" behindDoc="0" locked="0" layoutInCell="1" allowOverlap="1" wp14:anchorId="722E2FA5" wp14:editId="5D067D43">
                <wp:simplePos x="0" y="0"/>
                <wp:positionH relativeFrom="column">
                  <wp:posOffset>2417085</wp:posOffset>
                </wp:positionH>
                <wp:positionV relativeFrom="paragraph">
                  <wp:posOffset>60344</wp:posOffset>
                </wp:positionV>
                <wp:extent cx="4352925" cy="923925"/>
                <wp:effectExtent l="19050" t="19050" r="28575" b="28575"/>
                <wp:wrapNone/>
                <wp:docPr id="880790580" name="Rectangle: Rounded Corners 32"/>
                <wp:cNvGraphicFramePr/>
                <a:graphic xmlns:a="http://schemas.openxmlformats.org/drawingml/2006/main">
                  <a:graphicData uri="http://schemas.microsoft.com/office/word/2010/wordprocessingShape">
                    <wps:wsp>
                      <wps:cNvSpPr/>
                      <wps:spPr>
                        <a:xfrm>
                          <a:off x="0" y="0"/>
                          <a:ext cx="4352925" cy="923925"/>
                        </a:xfrm>
                        <a:prstGeom prst="roundRect">
                          <a:avLst/>
                        </a:prstGeom>
                        <a:noFill/>
                        <a:ln w="3175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CE3666D" id="Rectangle: Rounded Corners 32" o:spid="_x0000_s1026" style="position:absolute;margin-left:190.3pt;margin-top:4.75pt;width:342.75pt;height:72.75pt;z-index:2516582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" filled="f" strokecolor="black [3213]" strokeweight="2.5pt">
                <v:stroke joinstyle="miter"/>
              </v:roundrect>
            </w:pict>
          </mc:Fallback>
        </mc:AlternateContent>
      </w:r>
      <w:r w:rsidR="0057049A">
        <w:rPr>
          <w:rFonts w:ascii="Arial" w:hAnsi="Arial" w:cs="Arial"/>
          <w:b/>
          <w:bCs/>
          <w:noProof/>
          <w:sz w:val="21"/>
          <w:szCs w:val="21"/>
          <w:lang w:val="en-GB" w:eastAsia="en-GB"/>
          <w14:ligatures w14:val="standardContextual"/>
        </w:rPr>
        <mc:AlternateContent>
          <mc:Choice Requires="wps">
            <w:drawing>
              <wp:anchor distT="0" distB="0" distL="114300" distR="114300" simplePos="0" relativeHeight="251659264" behindDoc="0" locked="0" layoutInCell="1" allowOverlap="1" wp14:anchorId="60B3A0BB" wp14:editId="3C7C491B">
                <wp:simplePos x="0" y="0"/>
                <wp:positionH relativeFrom="column">
                  <wp:posOffset>2464891</wp:posOffset>
                </wp:positionH>
                <wp:positionV relativeFrom="paragraph">
                  <wp:posOffset>95528</wp:posOffset>
                </wp:positionV>
                <wp:extent cx="4221674" cy="860173"/>
                <wp:effectExtent l="0" t="0" r="0" b="0"/>
                <wp:wrapNone/>
                <wp:docPr id="5509477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1674" cy="860173"/>
                        </a:xfrm>
                        <a:prstGeom prst="rect">
                          <a:avLst/>
                        </a:prstGeom>
                        <a:noFill/>
                        <a:ln w="9525">
                          <a:noFill/>
                          <a:miter lim="800000"/>
                          <a:headEnd/>
                          <a:tailEnd/>
                        </a:ln>
                      </wps:spPr>
                      <wps:txbx>
                        <w:txbxContent>
                          <w:p w14:paraId="27E887B5" w14:textId="1993A608" w:rsidR="00DD0862" w:rsidRPr="00D44056" w:rsidRDefault="00DD0862" w:rsidP="00DD0862">
                            <w:pPr>
                              <w:rPr>
                                <w:sz w:val="27"/>
                                <w:szCs w:val="27"/>
                              </w:rPr>
                            </w:pPr>
                            <w:r w:rsidRPr="00D44056">
                              <w:rPr>
                                <w:rFonts w:ascii="Arial" w:hAnsi="Arial" w:cs="Arial"/>
                                <w:sz w:val="27"/>
                                <w:szCs w:val="27"/>
                                <w:lang w:val="en-GB" w:eastAsia="en-GB"/>
                              </w:rPr>
                              <w:t>I</w:t>
                            </w:r>
                            <w:r w:rsidRPr="00D44056">
                              <w:rPr>
                                <w:rFonts w:ascii="Arial" w:hAnsi="Arial" w:cs="Arial"/>
                                <w:sz w:val="27"/>
                                <w:szCs w:val="27"/>
                                <w:lang w:val="en-GB" w:eastAsia="en-GB"/>
                              </w:rPr>
                              <w:t>ncluding rape by 8.4%, VAWG by 6.4%, serious violence by 4.2% and domestic abuse by 2.7% compared with 2024/25.</w:t>
                            </w:r>
                          </w:p>
                        </w:txbxContent>
                      </wps:txbx>
                      <wps:bodyPr rot="0" vert="horz" wrap="square" lIns="91440" tIns="45720" rIns="91440" bIns="45720" anchor="ctr" anchorCtr="0">
                        <a:noAutofit/>
                      </wps:bodyPr>
                    </wps:wsp>
                  </a:graphicData>
                </a:graphic>
              </wp:anchor>
            </w:drawing>
          </mc:Choice>
          <mc:Fallback>
            <w:pict>
              <v:shape w14:anchorId="60B3A0BB" id="_x0000_s1051" type="#_x0000_t202" style="position:absolute;margin-left:194.1pt;margin-top:7.5pt;width:332.4pt;height:67.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" filled="f" stroked="f">
                <v:textbox>
                  <w:txbxContent>
                    <w:p w14:paraId="27E887B5" w14:textId="1993A608" w:rsidR="00DD0862" w:rsidRPr="00D44056" w:rsidRDefault="00DD0862" w:rsidP="00DD0862">
                      <w:pPr>
                        <w:rPr>
                          <w:sz w:val="27"/>
                          <w:szCs w:val="27"/>
                        </w:rPr>
                      </w:pPr>
                      <w:r w:rsidRPr="00D44056">
                        <w:rPr>
                          <w:rFonts w:ascii="Arial" w:hAnsi="Arial" w:cs="Arial"/>
                          <w:sz w:val="27"/>
                          <w:szCs w:val="27"/>
                          <w:lang w:val="en-GB" w:eastAsia="en-GB"/>
                        </w:rPr>
                        <w:t>I</w:t>
                      </w:r>
                      <w:r w:rsidRPr="00D44056">
                        <w:rPr>
                          <w:rFonts w:ascii="Arial" w:hAnsi="Arial" w:cs="Arial"/>
                          <w:sz w:val="27"/>
                          <w:szCs w:val="27"/>
                          <w:lang w:val="en-GB" w:eastAsia="en-GB"/>
                        </w:rPr>
                        <w:t>ncluding rape by 8.4%, VAWG by 6.4%, serious violence by 4.2% and domestic abuse by 2.7% compared with 2024/25.</w:t>
                      </w:r>
                    </w:p>
                  </w:txbxContent>
                </v:textbox>
              </v:shape>
            </w:pict>
          </mc:Fallback>
        </mc:AlternateContent>
      </w:r>
      <w:r w:rsidR="006F1ECE">
        <w:rPr>
          <w:rFonts w:ascii="Arial" w:hAnsi="Arial" w:cs="Arial"/>
          <w:b/>
          <w:bCs/>
          <w:noProof/>
          <w:sz w:val="21"/>
          <w:szCs w:val="21"/>
          <w:lang w:val="en-GB" w:eastAsia="en-GB"/>
        </w:rPr>
        <mc:AlternateContent>
          <mc:Choice Requires="wpg">
            <w:drawing>
              <wp:anchor distT="0" distB="0" distL="114300" distR="114300" simplePos="0" relativeHeight="251708416" behindDoc="0" locked="0" layoutInCell="1" allowOverlap="1" wp14:anchorId="138FAB63" wp14:editId="717FF20E">
                <wp:simplePos x="0" y="0"/>
                <wp:positionH relativeFrom="margin">
                  <wp:posOffset>2417085</wp:posOffset>
                </wp:positionH>
                <wp:positionV relativeFrom="paragraph">
                  <wp:posOffset>8276296</wp:posOffset>
                </wp:positionV>
                <wp:extent cx="4352925" cy="923925"/>
                <wp:effectExtent l="19050" t="19050" r="28575" b="28575"/>
                <wp:wrapNone/>
                <wp:docPr id="247070581" name="Group 33"/>
                <wp:cNvGraphicFramePr/>
                <a:graphic xmlns:a="http://schemas.openxmlformats.org/drawingml/2006/main">
                  <a:graphicData uri="http://schemas.microsoft.com/office/word/2010/wordprocessingGroup">
                    <wpg:wgp>
                      <wpg:cNvGrpSpPr/>
                      <wpg:grpSpPr>
                        <a:xfrm>
                          <a:off x="0" y="0"/>
                          <a:ext cx="4352925" cy="923925"/>
                          <a:chOff x="0" y="0"/>
                          <a:chExt cx="4869313" cy="616585"/>
                        </a:xfrm>
                      </wpg:grpSpPr>
                      <wps:wsp>
                        <wps:cNvPr id="1179502351" name="Rectangle: Rounded Corners 32"/>
                        <wps:cNvSpPr/>
                        <wps:spPr>
                          <a:xfrm>
                            <a:off x="0" y="0"/>
                            <a:ext cx="4869313" cy="616585"/>
                          </a:xfrm>
                          <a:prstGeom prst="roundRect">
                            <a:avLst/>
                          </a:prstGeom>
                          <a:noFill/>
                          <a:ln w="31750" cap="flat" cmpd="sng" algn="ctr">
                            <a:solidFill>
                              <a:srgbClr val="0E284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186053" name="Text Box 2"/>
                        <wps:cNvSpPr txBox="1">
                          <a:spLocks noChangeArrowheads="1"/>
                        </wps:cNvSpPr>
                        <wps:spPr bwMode="auto">
                          <a:xfrm>
                            <a:off x="53477" y="0"/>
                            <a:ext cx="4722492" cy="588407"/>
                          </a:xfrm>
                          <a:prstGeom prst="rect">
                            <a:avLst/>
                          </a:prstGeom>
                          <a:noFill/>
                          <a:ln w="9525">
                            <a:noFill/>
                            <a:miter lim="800000"/>
                            <a:headEnd/>
                            <a:tailEnd/>
                          </a:ln>
                        </wps:spPr>
                        <wps:txbx>
                          <w:txbxContent>
                            <w:p w14:paraId="5B00E6E8" w14:textId="5C754056" w:rsidR="007D3C44" w:rsidRPr="00D44056" w:rsidRDefault="007D3C44" w:rsidP="007D3C44">
                              <w:pPr>
                                <w:rPr>
                                  <w:sz w:val="27"/>
                                  <w:szCs w:val="27"/>
                                </w:rPr>
                              </w:pPr>
                              <w:r w:rsidRPr="00D44056">
                                <w:rPr>
                                  <w:rFonts w:ascii="Arial" w:hAnsi="Arial" w:cs="Arial"/>
                                  <w:sz w:val="27"/>
                                  <w:szCs w:val="27"/>
                                  <w:lang w:val="en-GB" w:eastAsia="en-GB"/>
                                </w:rPr>
                                <w:t>W</w:t>
                              </w:r>
                              <w:r w:rsidRPr="00D44056">
                                <w:rPr>
                                  <w:rFonts w:ascii="Arial" w:hAnsi="Arial" w:cs="Arial"/>
                                  <w:sz w:val="27"/>
                                  <w:szCs w:val="27"/>
                                  <w:lang w:val="en-GB" w:eastAsia="en-GB"/>
                                </w:rPr>
                                <w:t>ith 36 volunteer Independent Custody Visitors undertaking 218 unannounced visits, while the OPCC completed 337 independent complaint reviews.</w:t>
                              </w:r>
                            </w:p>
                          </w:txbxContent>
                        </wps:txbx>
                        <wps:bodyPr rot="0" vert="horz" wrap="square" lIns="91440" tIns="45720" rIns="91440" bIns="4572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138FAB63" id="_x0000_s1052" style="position:absolute;margin-left:190.3pt;margin-top:651.7pt;width:342.75pt;height:72.75pt;z-index:251708416;mso-position-horizontal-relative:margin;mso-width-relative:margin;mso-height-relative:margin" coordsize="48693,6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">
                <v:roundrect id="Rectangle: Rounded Corners 32" o:spid="_x0000_s1053" style="position:absolute;width:48693;height:61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" filled="f" strokecolor="#0e2841" strokeweight="2.5pt">
                  <v:stroke joinstyle="miter"/>
                </v:roundrect>
                <v:shape id="_x0000_s1054" type="#_x0000_t202" style="position:absolute;left:534;width:47225;height:58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" filled="f" stroked="f">
                  <v:textbox>
                    <w:txbxContent>
                      <w:p w14:paraId="5B00E6E8" w14:textId="5C754056" w:rsidR="007D3C44" w:rsidRPr="00D44056" w:rsidRDefault="007D3C44" w:rsidP="007D3C44">
                        <w:pPr>
                          <w:rPr>
                            <w:sz w:val="27"/>
                            <w:szCs w:val="27"/>
                          </w:rPr>
                        </w:pPr>
                        <w:r w:rsidRPr="00D44056">
                          <w:rPr>
                            <w:rFonts w:ascii="Arial" w:hAnsi="Arial" w:cs="Arial"/>
                            <w:sz w:val="27"/>
                            <w:szCs w:val="27"/>
                            <w:lang w:val="en-GB" w:eastAsia="en-GB"/>
                          </w:rPr>
                          <w:t>W</w:t>
                        </w:r>
                        <w:r w:rsidRPr="00D44056">
                          <w:rPr>
                            <w:rFonts w:ascii="Arial" w:hAnsi="Arial" w:cs="Arial"/>
                            <w:sz w:val="27"/>
                            <w:szCs w:val="27"/>
                            <w:lang w:val="en-GB" w:eastAsia="en-GB"/>
                          </w:rPr>
                          <w:t>ith 36 volunteer Independent Custody Visitors undertaking 218 unannounced visits, while the OPCC completed 337 independent complaint reviews.</w:t>
                        </w:r>
                      </w:p>
                    </w:txbxContent>
                  </v:textbox>
                </v:shape>
                <w10:wrap anchorx="margin"/>
              </v:group>
            </w:pict>
          </mc:Fallback>
        </mc:AlternateContent>
      </w:r>
      <w:r w:rsidR="00AE1690">
        <w:rPr>
          <w:rFonts w:ascii="Arial" w:hAnsi="Arial" w:cs="Arial"/>
          <w:b/>
          <w:bCs/>
          <w:noProof/>
          <w:sz w:val="21"/>
          <w:szCs w:val="21"/>
          <w:lang w:val="en-GB" w:eastAsia="en-GB"/>
        </w:rPr>
        <mc:AlternateContent>
          <mc:Choice Requires="wpg">
            <w:drawing>
              <wp:anchor distT="0" distB="0" distL="114300" distR="114300" simplePos="0" relativeHeight="251639807" behindDoc="0" locked="0" layoutInCell="1" allowOverlap="1" wp14:anchorId="1EB01799" wp14:editId="0C670CE2">
                <wp:simplePos x="0" y="0"/>
                <wp:positionH relativeFrom="margin">
                  <wp:posOffset>2417085</wp:posOffset>
                </wp:positionH>
                <wp:positionV relativeFrom="paragraph">
                  <wp:posOffset>7252714</wp:posOffset>
                </wp:positionV>
                <wp:extent cx="4352925" cy="923925"/>
                <wp:effectExtent l="19050" t="19050" r="28575" b="28575"/>
                <wp:wrapNone/>
                <wp:docPr id="320551497" name="Group 33"/>
                <wp:cNvGraphicFramePr/>
                <a:graphic xmlns:a="http://schemas.openxmlformats.org/drawingml/2006/main">
                  <a:graphicData uri="http://schemas.microsoft.com/office/word/2010/wordprocessingGroup">
                    <wpg:wgp>
                      <wpg:cNvGrpSpPr/>
                      <wpg:grpSpPr>
                        <a:xfrm>
                          <a:off x="0" y="0"/>
                          <a:ext cx="4352925" cy="923925"/>
                          <a:chOff x="0" y="0"/>
                          <a:chExt cx="4869313" cy="616585"/>
                        </a:xfrm>
                      </wpg:grpSpPr>
                      <wps:wsp>
                        <wps:cNvPr id="901937261" name="Rectangle: Rounded Corners 32"/>
                        <wps:cNvSpPr/>
                        <wps:spPr>
                          <a:xfrm>
                            <a:off x="0" y="0"/>
                            <a:ext cx="4869313" cy="616585"/>
                          </a:xfrm>
                          <a:prstGeom prst="roundRect">
                            <a:avLst/>
                          </a:prstGeom>
                          <a:noFill/>
                          <a:ln w="31750" cap="flat" cmpd="sng" algn="ctr">
                            <a:solidFill>
                              <a:srgbClr val="0E284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6847205" name="Text Box 2"/>
                        <wps:cNvSpPr txBox="1">
                          <a:spLocks noChangeArrowheads="1"/>
                        </wps:cNvSpPr>
                        <wps:spPr bwMode="auto">
                          <a:xfrm>
                            <a:off x="53477" y="0"/>
                            <a:ext cx="4722492" cy="597515"/>
                          </a:xfrm>
                          <a:prstGeom prst="rect">
                            <a:avLst/>
                          </a:prstGeom>
                          <a:noFill/>
                          <a:ln w="9525">
                            <a:noFill/>
                            <a:miter lim="800000"/>
                            <a:headEnd/>
                            <a:tailEnd/>
                          </a:ln>
                        </wps:spPr>
                        <wps:txbx>
                          <w:txbxContent>
                            <w:p w14:paraId="3A6EC0AF" w14:textId="65896306" w:rsidR="003A0794" w:rsidRPr="00D44056" w:rsidRDefault="003A0794" w:rsidP="003A0794">
                              <w:pPr>
                                <w:rPr>
                                  <w:sz w:val="27"/>
                                  <w:szCs w:val="27"/>
                                </w:rPr>
                              </w:pPr>
                              <w:r w:rsidRPr="00D44056">
                                <w:rPr>
                                  <w:rFonts w:ascii="Arial" w:hAnsi="Arial" w:cs="Arial"/>
                                  <w:sz w:val="27"/>
                                  <w:szCs w:val="27"/>
                                  <w:lang w:val="en-GB" w:eastAsia="en-GB"/>
                                </w:rPr>
                                <w:t>W</w:t>
                              </w:r>
                              <w:r w:rsidRPr="00D44056">
                                <w:rPr>
                                  <w:rFonts w:ascii="Arial" w:hAnsi="Arial" w:cs="Arial"/>
                                  <w:sz w:val="27"/>
                                  <w:szCs w:val="27"/>
                                  <w:lang w:val="en-GB" w:eastAsia="en-GB"/>
                                </w:rPr>
                                <w:t>ith oversight of a £536.2m budget and independent assurance that Kent Police finances are aligned to priorities and decisions on expenditure offer value for money.</w:t>
                              </w:r>
                            </w:p>
                          </w:txbxContent>
                        </wps:txbx>
                        <wps:bodyPr rot="0" vert="horz" wrap="square" lIns="91440" tIns="45720" rIns="91440" bIns="4572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1EB01799" id="_x0000_s1055" style="position:absolute;margin-left:190.3pt;margin-top:571.1pt;width:342.75pt;height:72.75pt;z-index:251639807;mso-position-horizontal-relative:margin;mso-width-relative:margin;mso-height-relative:margin" coordsize="48693,6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">
                <v:roundrect id="Rectangle: Rounded Corners 32" o:spid="_x0000_s1056" style="position:absolute;width:48693;height:61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" filled="f" strokecolor="#0e2841" strokeweight="2.5pt">
                  <v:stroke joinstyle="miter"/>
                </v:roundrect>
                <v:shape id="_x0000_s1057" type="#_x0000_t202" style="position:absolute;left:534;width:47225;height:5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" filled="f" stroked="f">
                  <v:textbox>
                    <w:txbxContent>
                      <w:p w14:paraId="3A6EC0AF" w14:textId="65896306" w:rsidR="003A0794" w:rsidRPr="00D44056" w:rsidRDefault="003A0794" w:rsidP="003A0794">
                        <w:pPr>
                          <w:rPr>
                            <w:sz w:val="27"/>
                            <w:szCs w:val="27"/>
                          </w:rPr>
                        </w:pPr>
                        <w:r w:rsidRPr="00D44056">
                          <w:rPr>
                            <w:rFonts w:ascii="Arial" w:hAnsi="Arial" w:cs="Arial"/>
                            <w:sz w:val="27"/>
                            <w:szCs w:val="27"/>
                            <w:lang w:val="en-GB" w:eastAsia="en-GB"/>
                          </w:rPr>
                          <w:t>W</w:t>
                        </w:r>
                        <w:r w:rsidRPr="00D44056">
                          <w:rPr>
                            <w:rFonts w:ascii="Arial" w:hAnsi="Arial" w:cs="Arial"/>
                            <w:sz w:val="27"/>
                            <w:szCs w:val="27"/>
                            <w:lang w:val="en-GB" w:eastAsia="en-GB"/>
                          </w:rPr>
                          <w:t>ith oversight of a £536.2m budget and independent assurance that Kent Police finances are aligned to priorities and decisions on expenditure offer value for money.</w:t>
                        </w:r>
                      </w:p>
                    </w:txbxContent>
                  </v:textbox>
                </v:shape>
                <w10:wrap anchorx="margin"/>
              </v:group>
            </w:pict>
          </mc:Fallback>
        </mc:AlternateContent>
      </w:r>
      <w:r w:rsidR="00AE1690">
        <w:rPr>
          <w:rFonts w:ascii="Arial" w:hAnsi="Arial" w:cs="Arial"/>
          <w:b/>
          <w:bCs/>
          <w:noProof/>
          <w:sz w:val="21"/>
          <w:szCs w:val="21"/>
          <w:lang w:val="en-GB" w:eastAsia="en-GB"/>
        </w:rPr>
        <mc:AlternateContent>
          <mc:Choice Requires="wpg">
            <w:drawing>
              <wp:anchor distT="0" distB="0" distL="114300" distR="114300" simplePos="0" relativeHeight="251700224" behindDoc="0" locked="0" layoutInCell="1" allowOverlap="1" wp14:anchorId="549DC4EA" wp14:editId="3B96EB7C">
                <wp:simplePos x="0" y="0"/>
                <wp:positionH relativeFrom="margin">
                  <wp:posOffset>2417085</wp:posOffset>
                </wp:positionH>
                <wp:positionV relativeFrom="paragraph">
                  <wp:posOffset>6229132</wp:posOffset>
                </wp:positionV>
                <wp:extent cx="4352925" cy="923925"/>
                <wp:effectExtent l="19050" t="19050" r="28575" b="28575"/>
                <wp:wrapNone/>
                <wp:docPr id="1855298011" name="Group 33"/>
                <wp:cNvGraphicFramePr/>
                <a:graphic xmlns:a="http://schemas.openxmlformats.org/drawingml/2006/main">
                  <a:graphicData uri="http://schemas.microsoft.com/office/word/2010/wordprocessingGroup">
                    <wpg:wgp>
                      <wpg:cNvGrpSpPr/>
                      <wpg:grpSpPr>
                        <a:xfrm>
                          <a:off x="0" y="0"/>
                          <a:ext cx="4352925" cy="923925"/>
                          <a:chOff x="0" y="0"/>
                          <a:chExt cx="4869313" cy="616585"/>
                        </a:xfrm>
                      </wpg:grpSpPr>
                      <wps:wsp>
                        <wps:cNvPr id="354344464" name="Rectangle: Rounded Corners 32"/>
                        <wps:cNvSpPr/>
                        <wps:spPr>
                          <a:xfrm>
                            <a:off x="0" y="0"/>
                            <a:ext cx="4869313" cy="616585"/>
                          </a:xfrm>
                          <a:prstGeom prst="roundRect">
                            <a:avLst/>
                          </a:prstGeom>
                          <a:noFill/>
                          <a:ln w="31750" cap="flat" cmpd="sng" algn="ctr">
                            <a:solidFill>
                              <a:srgbClr val="0E284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8955265" name="Text Box 2"/>
                        <wps:cNvSpPr txBox="1">
                          <a:spLocks noChangeArrowheads="1"/>
                        </wps:cNvSpPr>
                        <wps:spPr bwMode="auto">
                          <a:xfrm>
                            <a:off x="53477" y="0"/>
                            <a:ext cx="4722492" cy="597515"/>
                          </a:xfrm>
                          <a:prstGeom prst="rect">
                            <a:avLst/>
                          </a:prstGeom>
                          <a:noFill/>
                          <a:ln w="9525">
                            <a:noFill/>
                            <a:miter lim="800000"/>
                            <a:headEnd/>
                            <a:tailEnd/>
                          </a:ln>
                        </wps:spPr>
                        <wps:txbx>
                          <w:txbxContent>
                            <w:p w14:paraId="16E3CCED" w14:textId="4A2A32A1" w:rsidR="003A0794" w:rsidRPr="00D44056" w:rsidRDefault="003A0794" w:rsidP="003A0794">
                              <w:pPr>
                                <w:rPr>
                                  <w:sz w:val="27"/>
                                  <w:szCs w:val="27"/>
                                </w:rPr>
                              </w:pPr>
                              <w:r w:rsidRPr="00D44056">
                                <w:rPr>
                                  <w:rFonts w:ascii="Arial" w:hAnsi="Arial" w:cs="Arial"/>
                                  <w:sz w:val="27"/>
                                  <w:szCs w:val="27"/>
                                  <w:lang w:val="en-GB" w:eastAsia="en-GB"/>
                                </w:rPr>
                                <w:t>I</w:t>
                              </w:r>
                              <w:r w:rsidRPr="00D44056">
                                <w:rPr>
                                  <w:rFonts w:ascii="Arial" w:hAnsi="Arial" w:cs="Arial"/>
                                  <w:sz w:val="27"/>
                                  <w:szCs w:val="27"/>
                                  <w:lang w:val="en-GB" w:eastAsia="en-GB"/>
                                </w:rPr>
                                <w:t>ncluding an 18.0% reduction in vehicle crime, a 14.2% reduction in personal robbery and an 8.9% reduction in residential burglary. Officers also attended 98.1% of residential burglaries.</w:t>
                              </w:r>
                            </w:p>
                          </w:txbxContent>
                        </wps:txbx>
                        <wps:bodyPr rot="0" vert="horz" wrap="square" lIns="91440" tIns="45720" rIns="91440" bIns="4572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549DC4EA" id="_x0000_s1058" style="position:absolute;margin-left:190.3pt;margin-top:490.5pt;width:342.75pt;height:72.75pt;z-index:251700224;mso-position-horizontal-relative:margin;mso-width-relative:margin;mso-height-relative:margin" coordsize="48693,6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">
                <v:roundrect id="Rectangle: Rounded Corners 32" o:spid="_x0000_s1059" style="position:absolute;width:48693;height:61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" filled="f" strokecolor="#0e2841" strokeweight="2.5pt">
                  <v:stroke joinstyle="miter"/>
                </v:roundrect>
                <v:shape id="_x0000_s1060" type="#_x0000_t202" style="position:absolute;left:534;width:47225;height:5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" filled="f" stroked="f">
                  <v:textbox>
                    <w:txbxContent>
                      <w:p w14:paraId="16E3CCED" w14:textId="4A2A32A1" w:rsidR="003A0794" w:rsidRPr="00D44056" w:rsidRDefault="003A0794" w:rsidP="003A0794">
                        <w:pPr>
                          <w:rPr>
                            <w:sz w:val="27"/>
                            <w:szCs w:val="27"/>
                          </w:rPr>
                        </w:pPr>
                        <w:r w:rsidRPr="00D44056">
                          <w:rPr>
                            <w:rFonts w:ascii="Arial" w:hAnsi="Arial" w:cs="Arial"/>
                            <w:sz w:val="27"/>
                            <w:szCs w:val="27"/>
                            <w:lang w:val="en-GB" w:eastAsia="en-GB"/>
                          </w:rPr>
                          <w:t>I</w:t>
                        </w:r>
                        <w:r w:rsidRPr="00D44056">
                          <w:rPr>
                            <w:rFonts w:ascii="Arial" w:hAnsi="Arial" w:cs="Arial"/>
                            <w:sz w:val="27"/>
                            <w:szCs w:val="27"/>
                            <w:lang w:val="en-GB" w:eastAsia="en-GB"/>
                          </w:rPr>
                          <w:t>ncluding an 18.0% reduction in vehicle crime, a 14.2% reduction in personal robbery and an 8.9% reduction in residential burglary. Officers also attended 98.1% of residential burglaries.</w:t>
                        </w:r>
                      </w:p>
                    </w:txbxContent>
                  </v:textbox>
                </v:shape>
                <w10:wrap anchorx="margin"/>
              </v:group>
            </w:pict>
          </mc:Fallback>
        </mc:AlternateContent>
      </w:r>
      <w:r w:rsidR="00D92107">
        <w:rPr>
          <w:rFonts w:ascii="Arial" w:hAnsi="Arial" w:cs="Arial"/>
          <w:b/>
          <w:bCs/>
          <w:noProof/>
          <w:sz w:val="21"/>
          <w:szCs w:val="21"/>
          <w:lang w:val="en-GB" w:eastAsia="en-GB"/>
        </w:rPr>
        <mc:AlternateContent>
          <mc:Choice Requires="wpg">
            <w:drawing>
              <wp:anchor distT="0" distB="0" distL="114300" distR="114300" simplePos="0" relativeHeight="251692032" behindDoc="0" locked="0" layoutInCell="1" allowOverlap="1" wp14:anchorId="1801F072" wp14:editId="5F5F9185">
                <wp:simplePos x="0" y="0"/>
                <wp:positionH relativeFrom="margin">
                  <wp:posOffset>2417085</wp:posOffset>
                </wp:positionH>
                <wp:positionV relativeFrom="paragraph">
                  <wp:posOffset>4162917</wp:posOffset>
                </wp:positionV>
                <wp:extent cx="4352925" cy="942976"/>
                <wp:effectExtent l="19050" t="0" r="28575" b="28575"/>
                <wp:wrapNone/>
                <wp:docPr id="882691019" name="Group 33"/>
                <wp:cNvGraphicFramePr/>
                <a:graphic xmlns:a="http://schemas.openxmlformats.org/drawingml/2006/main">
                  <a:graphicData uri="http://schemas.microsoft.com/office/word/2010/wordprocessingGroup">
                    <wpg:wgp>
                      <wpg:cNvGrpSpPr/>
                      <wpg:grpSpPr>
                        <a:xfrm>
                          <a:off x="0" y="0"/>
                          <a:ext cx="4352925" cy="942976"/>
                          <a:chOff x="0" y="-12952"/>
                          <a:chExt cx="4869313" cy="629537"/>
                        </a:xfrm>
                      </wpg:grpSpPr>
                      <wps:wsp>
                        <wps:cNvPr id="33787585" name="Rectangle: Rounded Corners 32"/>
                        <wps:cNvSpPr/>
                        <wps:spPr>
                          <a:xfrm>
                            <a:off x="0" y="0"/>
                            <a:ext cx="4869313" cy="616585"/>
                          </a:xfrm>
                          <a:prstGeom prst="roundRect">
                            <a:avLst/>
                          </a:prstGeom>
                          <a:noFill/>
                          <a:ln w="31750" cap="flat" cmpd="sng" algn="ctr">
                            <a:solidFill>
                              <a:srgbClr val="0E284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2742345" name="Text Box 2"/>
                        <wps:cNvSpPr txBox="1">
                          <a:spLocks noChangeArrowheads="1"/>
                        </wps:cNvSpPr>
                        <wps:spPr bwMode="auto">
                          <a:xfrm>
                            <a:off x="53477" y="-12952"/>
                            <a:ext cx="4722492" cy="623604"/>
                          </a:xfrm>
                          <a:prstGeom prst="rect">
                            <a:avLst/>
                          </a:prstGeom>
                          <a:noFill/>
                          <a:ln w="9525">
                            <a:noFill/>
                            <a:miter lim="800000"/>
                            <a:headEnd/>
                            <a:tailEnd/>
                          </a:ln>
                        </wps:spPr>
                        <wps:txbx>
                          <w:txbxContent>
                            <w:p w14:paraId="7F402C1B" w14:textId="3DB5C8CA" w:rsidR="00E43252" w:rsidRPr="00D44056" w:rsidRDefault="00E43252" w:rsidP="00E43252">
                              <w:pPr>
                                <w:rPr>
                                  <w:sz w:val="27"/>
                                  <w:szCs w:val="27"/>
                                </w:rPr>
                              </w:pPr>
                              <w:r w:rsidRPr="00D44056">
                                <w:rPr>
                                  <w:rFonts w:ascii="Arial" w:hAnsi="Arial" w:cs="Arial"/>
                                  <w:sz w:val="27"/>
                                  <w:szCs w:val="27"/>
                                  <w:lang w:val="en-GB" w:eastAsia="en-GB"/>
                                </w:rPr>
                                <w:t>W</w:t>
                              </w:r>
                              <w:r w:rsidRPr="00D44056">
                                <w:rPr>
                                  <w:rFonts w:ascii="Arial" w:hAnsi="Arial" w:cs="Arial"/>
                                  <w:sz w:val="27"/>
                                  <w:szCs w:val="27"/>
                                  <w:lang w:val="en-GB" w:eastAsia="en-GB"/>
                                </w:rPr>
                                <w:t>ith over 90% of 999 calls consistently answered within ten seconds and 62.8% of emergencies attended within 20 minutes, an increase of 11.3 percentage points.</w:t>
                              </w:r>
                            </w:p>
                          </w:txbxContent>
                        </wps:txbx>
                        <wps:bodyPr rot="0" vert="horz" wrap="square" lIns="91440" tIns="45720" rIns="91440" bIns="4572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1801F072" id="_x0000_s1061" style="position:absolute;margin-left:190.3pt;margin-top:327.8pt;width:342.75pt;height:74.25pt;z-index:251692032;mso-position-horizontal-relative:margin;mso-width-relative:margin;mso-height-relative:margin" coordorigin=",-129" coordsize="48693,6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">
                <v:roundrect id="Rectangle: Rounded Corners 32" o:spid="_x0000_s1062" style="position:absolute;width:48693;height:61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" filled="f" strokecolor="#0e2841" strokeweight="2.5pt">
                  <v:stroke joinstyle="miter"/>
                </v:roundrect>
                <v:shape id="_x0000_s1063" type="#_x0000_t202" style="position:absolute;left:534;top:-129;width:47225;height:62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" filled="f" stroked="f">
                  <v:textbox>
                    <w:txbxContent>
                      <w:p w14:paraId="7F402C1B" w14:textId="3DB5C8CA" w:rsidR="00E43252" w:rsidRPr="00D44056" w:rsidRDefault="00E43252" w:rsidP="00E43252">
                        <w:pPr>
                          <w:rPr>
                            <w:sz w:val="27"/>
                            <w:szCs w:val="27"/>
                          </w:rPr>
                        </w:pPr>
                        <w:r w:rsidRPr="00D44056">
                          <w:rPr>
                            <w:rFonts w:ascii="Arial" w:hAnsi="Arial" w:cs="Arial"/>
                            <w:sz w:val="27"/>
                            <w:szCs w:val="27"/>
                            <w:lang w:val="en-GB" w:eastAsia="en-GB"/>
                          </w:rPr>
                          <w:t>W</w:t>
                        </w:r>
                        <w:r w:rsidRPr="00D44056">
                          <w:rPr>
                            <w:rFonts w:ascii="Arial" w:hAnsi="Arial" w:cs="Arial"/>
                            <w:sz w:val="27"/>
                            <w:szCs w:val="27"/>
                            <w:lang w:val="en-GB" w:eastAsia="en-GB"/>
                          </w:rPr>
                          <w:t>ith over 90% of 999 calls consistently answered within ten seconds and 62.8% of emergencies attended within 20 minutes, an increase of 11.3 percentage points.</w:t>
                        </w:r>
                      </w:p>
                    </w:txbxContent>
                  </v:textbox>
                </v:shape>
                <w10:wrap anchorx="margin"/>
              </v:group>
            </w:pict>
          </mc:Fallback>
        </mc:AlternateContent>
      </w:r>
    </w:p>
    <w:sectPr w:rsidR="004557ED" w:rsidSect="00630EFE">
      <w:headerReference w:type="even" r:id="rId8"/>
      <w:footerReference w:type="even" r:id="rId9"/>
      <w:headerReference w:type="first" r:id="rId10"/>
      <w:footerReference w:type="first" r:id="rId11"/>
      <w:pgSz w:w="11906" w:h="16838"/>
      <w:pgMar w:top="680" w:right="737" w:bottom="680" w:left="73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43050" w14:textId="77777777" w:rsidR="00DB0BC1" w:rsidRDefault="00DB0BC1" w:rsidP="00B22082">
      <w:r>
        <w:separator/>
      </w:r>
    </w:p>
  </w:endnote>
  <w:endnote w:type="continuationSeparator" w:id="0">
    <w:p w14:paraId="5BE814B9" w14:textId="77777777" w:rsidR="00DB0BC1" w:rsidRDefault="00DB0BC1" w:rsidP="00B22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Pro Black">
    <w:charset w:val="00"/>
    <w:family w:val="swiss"/>
    <w:pitch w:val="variable"/>
    <w:sig w:usb0="80000287" w:usb1="0000004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DAAB9" w14:textId="33C254A0" w:rsidR="00B22082" w:rsidRDefault="00B22082">
    <w:pPr>
      <w:pStyle w:val="Footer"/>
    </w:pPr>
    <w:r>
      <w:rPr>
        <w:noProof/>
        <w14:ligatures w14:val="standardContextual"/>
      </w:rPr>
      <mc:AlternateContent>
        <mc:Choice Requires="wps">
          <w:drawing>
            <wp:anchor distT="0" distB="0" distL="0" distR="0" simplePos="0" relativeHeight="251662336" behindDoc="0" locked="0" layoutInCell="1" allowOverlap="1" wp14:anchorId="41355A49" wp14:editId="48E39B56">
              <wp:simplePos x="635" y="635"/>
              <wp:positionH relativeFrom="page">
                <wp:align>center</wp:align>
              </wp:positionH>
              <wp:positionV relativeFrom="page">
                <wp:align>bottom</wp:align>
              </wp:positionV>
              <wp:extent cx="518795" cy="345440"/>
              <wp:effectExtent l="0" t="0" r="14605" b="0"/>
              <wp:wrapNone/>
              <wp:docPr id="104181700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43C3A1B6" w14:textId="431F94CA" w:rsidR="00B22082" w:rsidRPr="00B22082" w:rsidRDefault="00B22082" w:rsidP="00B22082">
                          <w:pPr>
                            <w:rPr>
                              <w:rFonts w:ascii="Aptos" w:eastAsia="Aptos" w:hAnsi="Aptos" w:cs="Aptos"/>
                              <w:noProof/>
                              <w:color w:val="0000FF"/>
                              <w:sz w:val="20"/>
                              <w:szCs w:val="20"/>
                            </w:rPr>
                          </w:pPr>
                          <w:r w:rsidRPr="00B22082">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355A49" id="_x0000_t202" coordsize="21600,21600" o:spt="202" path="m,l,21600r21600,l21600,xe">
              <v:stroke joinstyle="miter"/>
              <v:path gradientshapeok="t" o:connecttype="rect"/>
            </v:shapetype>
            <v:shape id="Text Box 5" o:spid="_x0000_s1065" type="#_x0000_t202" alt="OFFICIAL" style="position:absolute;margin-left:0;margin-top:0;width:40.85pt;height:27.2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" filled="f" stroked="f">
              <v:textbox style="mso-fit-shape-to-text:t" inset="0,0,0,15pt">
                <w:txbxContent>
                  <w:p w14:paraId="43C3A1B6" w14:textId="431F94CA" w:rsidR="00B22082" w:rsidRPr="00B22082" w:rsidRDefault="00B22082" w:rsidP="00B22082">
                    <w:pPr>
                      <w:rPr>
                        <w:rFonts w:ascii="Aptos" w:eastAsia="Aptos" w:hAnsi="Aptos" w:cs="Aptos"/>
                        <w:noProof/>
                        <w:color w:val="0000FF"/>
                        <w:sz w:val="20"/>
                        <w:szCs w:val="20"/>
                      </w:rPr>
                    </w:pPr>
                    <w:r w:rsidRPr="00B22082">
                      <w:rPr>
                        <w:rFonts w:ascii="Aptos" w:eastAsia="Aptos" w:hAnsi="Aptos" w:cs="Aptos"/>
                        <w:noProof/>
                        <w:color w:val="0000FF"/>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C144" w14:textId="18917E42" w:rsidR="00B22082" w:rsidRDefault="00B22082">
    <w:pPr>
      <w:pStyle w:val="Footer"/>
    </w:pPr>
    <w:r>
      <w:rPr>
        <w:noProof/>
        <w14:ligatures w14:val="standardContextual"/>
      </w:rPr>
      <mc:AlternateContent>
        <mc:Choice Requires="wps">
          <w:drawing>
            <wp:anchor distT="0" distB="0" distL="0" distR="0" simplePos="0" relativeHeight="251661312" behindDoc="0" locked="0" layoutInCell="1" allowOverlap="1" wp14:anchorId="20A556F0" wp14:editId="5B5D31A7">
              <wp:simplePos x="635" y="635"/>
              <wp:positionH relativeFrom="page">
                <wp:align>center</wp:align>
              </wp:positionH>
              <wp:positionV relativeFrom="page">
                <wp:align>bottom</wp:align>
              </wp:positionV>
              <wp:extent cx="518795" cy="345440"/>
              <wp:effectExtent l="0" t="0" r="14605" b="0"/>
              <wp:wrapNone/>
              <wp:docPr id="110092911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02176D3B" w14:textId="57C62C4D" w:rsidR="00B22082" w:rsidRPr="00B22082" w:rsidRDefault="00B22082" w:rsidP="00B22082">
                          <w:pPr>
                            <w:rPr>
                              <w:rFonts w:ascii="Aptos" w:eastAsia="Aptos" w:hAnsi="Aptos" w:cs="Aptos"/>
                              <w:noProof/>
                              <w:color w:val="0000FF"/>
                              <w:sz w:val="20"/>
                              <w:szCs w:val="20"/>
                            </w:rPr>
                          </w:pPr>
                          <w:r w:rsidRPr="00B22082">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A556F0" id="_x0000_t202" coordsize="21600,21600" o:spt="202" path="m,l,21600r21600,l21600,xe">
              <v:stroke joinstyle="miter"/>
              <v:path gradientshapeok="t" o:connecttype="rect"/>
            </v:shapetype>
            <v:shape id="Text Box 4" o:spid="_x0000_s1067" type="#_x0000_t202" alt="OFFICIAL" style="position:absolute;margin-left:0;margin-top:0;width:40.85pt;height:27.2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" filled="f" stroked="f">
              <v:textbox style="mso-fit-shape-to-text:t" inset="0,0,0,15pt">
                <w:txbxContent>
                  <w:p w14:paraId="02176D3B" w14:textId="57C62C4D" w:rsidR="00B22082" w:rsidRPr="00B22082" w:rsidRDefault="00B22082" w:rsidP="00B22082">
                    <w:pPr>
                      <w:rPr>
                        <w:rFonts w:ascii="Aptos" w:eastAsia="Aptos" w:hAnsi="Aptos" w:cs="Aptos"/>
                        <w:noProof/>
                        <w:color w:val="0000FF"/>
                        <w:sz w:val="20"/>
                        <w:szCs w:val="20"/>
                      </w:rPr>
                    </w:pPr>
                    <w:r w:rsidRPr="00B22082">
                      <w:rPr>
                        <w:rFonts w:ascii="Aptos" w:eastAsia="Aptos" w:hAnsi="Aptos" w:cs="Aptos"/>
                        <w:noProof/>
                        <w:color w:val="0000FF"/>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F3653" w14:textId="77777777" w:rsidR="00DB0BC1" w:rsidRDefault="00DB0BC1" w:rsidP="00B22082">
      <w:r>
        <w:separator/>
      </w:r>
    </w:p>
  </w:footnote>
  <w:footnote w:type="continuationSeparator" w:id="0">
    <w:p w14:paraId="2609CF04" w14:textId="77777777" w:rsidR="00DB0BC1" w:rsidRDefault="00DB0BC1" w:rsidP="00B220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A40DE" w14:textId="0275FCC8" w:rsidR="00B22082" w:rsidRDefault="00B22082">
    <w:pPr>
      <w:pStyle w:val="Header"/>
    </w:pPr>
    <w:r>
      <w:rPr>
        <w:noProof/>
        <w14:ligatures w14:val="standardContextual"/>
      </w:rPr>
      <mc:AlternateContent>
        <mc:Choice Requires="wps">
          <w:drawing>
            <wp:anchor distT="0" distB="0" distL="0" distR="0" simplePos="0" relativeHeight="251659264" behindDoc="0" locked="0" layoutInCell="1" allowOverlap="1" wp14:anchorId="036F3729" wp14:editId="702CE344">
              <wp:simplePos x="635" y="635"/>
              <wp:positionH relativeFrom="page">
                <wp:align>center</wp:align>
              </wp:positionH>
              <wp:positionV relativeFrom="page">
                <wp:align>top</wp:align>
              </wp:positionV>
              <wp:extent cx="518795" cy="345440"/>
              <wp:effectExtent l="0" t="0" r="14605" b="16510"/>
              <wp:wrapNone/>
              <wp:docPr id="100470889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7FCBEDE9" w14:textId="4D72FBE7" w:rsidR="00B22082" w:rsidRPr="00B22082" w:rsidRDefault="00B22082" w:rsidP="00B22082">
                          <w:pPr>
                            <w:rPr>
                              <w:rFonts w:ascii="Aptos" w:eastAsia="Aptos" w:hAnsi="Aptos" w:cs="Aptos"/>
                              <w:noProof/>
                              <w:color w:val="0000FF"/>
                              <w:sz w:val="20"/>
                              <w:szCs w:val="20"/>
                            </w:rPr>
                          </w:pPr>
                          <w:r w:rsidRPr="00B22082">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6F3729" id="_x0000_t202" coordsize="21600,21600" o:spt="202" path="m,l,21600r21600,l21600,xe">
              <v:stroke joinstyle="miter"/>
              <v:path gradientshapeok="t" o:connecttype="rect"/>
            </v:shapetype>
            <v:shape id="_x0000_s1064" type="#_x0000_t202" alt="OFFICIAL" style="position:absolute;margin-left:0;margin-top:0;width:40.85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" filled="f" stroked="f">
              <v:textbox style="mso-fit-shape-to-text:t" inset="0,15pt,0,0">
                <w:txbxContent>
                  <w:p w14:paraId="7FCBEDE9" w14:textId="4D72FBE7" w:rsidR="00B22082" w:rsidRPr="00B22082" w:rsidRDefault="00B22082" w:rsidP="00B22082">
                    <w:pPr>
                      <w:rPr>
                        <w:rFonts w:ascii="Aptos" w:eastAsia="Aptos" w:hAnsi="Aptos" w:cs="Aptos"/>
                        <w:noProof/>
                        <w:color w:val="0000FF"/>
                        <w:sz w:val="20"/>
                        <w:szCs w:val="20"/>
                      </w:rPr>
                    </w:pPr>
                    <w:r w:rsidRPr="00B22082">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B7499" w14:textId="14323B11" w:rsidR="00B22082" w:rsidRDefault="00B22082">
    <w:pPr>
      <w:pStyle w:val="Header"/>
    </w:pPr>
    <w:r>
      <w:rPr>
        <w:noProof/>
        <w14:ligatures w14:val="standardContextual"/>
      </w:rPr>
      <mc:AlternateContent>
        <mc:Choice Requires="wps">
          <w:drawing>
            <wp:anchor distT="0" distB="0" distL="0" distR="0" simplePos="0" relativeHeight="251658240" behindDoc="0" locked="0" layoutInCell="1" allowOverlap="1" wp14:anchorId="6610C62D" wp14:editId="14F3890A">
              <wp:simplePos x="635" y="635"/>
              <wp:positionH relativeFrom="page">
                <wp:align>center</wp:align>
              </wp:positionH>
              <wp:positionV relativeFrom="page">
                <wp:align>top</wp:align>
              </wp:positionV>
              <wp:extent cx="518795" cy="345440"/>
              <wp:effectExtent l="0" t="0" r="14605" b="16510"/>
              <wp:wrapNone/>
              <wp:docPr id="171494577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30327C88" w14:textId="1BE03FE8" w:rsidR="00B22082" w:rsidRPr="00B22082" w:rsidRDefault="00B22082" w:rsidP="00B22082">
                          <w:pPr>
                            <w:rPr>
                              <w:rFonts w:ascii="Aptos" w:eastAsia="Aptos" w:hAnsi="Aptos" w:cs="Aptos"/>
                              <w:noProof/>
                              <w:color w:val="0000FF"/>
                              <w:sz w:val="20"/>
                              <w:szCs w:val="20"/>
                            </w:rPr>
                          </w:pPr>
                          <w:r w:rsidRPr="00B22082">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610C62D" id="_x0000_t202" coordsize="21600,21600" o:spt="202" path="m,l,21600r21600,l21600,xe">
              <v:stroke joinstyle="miter"/>
              <v:path gradientshapeok="t" o:connecttype="rect"/>
            </v:shapetype>
            <v:shape id="Text Box 1" o:spid="_x0000_s1066" type="#_x0000_t202" alt="OFFICIAL" style="position:absolute;margin-left:0;margin-top:0;width:40.85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" filled="f" stroked="f">
              <v:textbox style="mso-fit-shape-to-text:t" inset="0,15pt,0,0">
                <w:txbxContent>
                  <w:p w14:paraId="30327C88" w14:textId="1BE03FE8" w:rsidR="00B22082" w:rsidRPr="00B22082" w:rsidRDefault="00B22082" w:rsidP="00B22082">
                    <w:pPr>
                      <w:rPr>
                        <w:rFonts w:ascii="Aptos" w:eastAsia="Aptos" w:hAnsi="Aptos" w:cs="Aptos"/>
                        <w:noProof/>
                        <w:color w:val="0000FF"/>
                        <w:sz w:val="20"/>
                        <w:szCs w:val="20"/>
                      </w:rPr>
                    </w:pPr>
                    <w:r w:rsidRPr="00B22082">
                      <w:rPr>
                        <w:rFonts w:ascii="Aptos" w:eastAsia="Aptos" w:hAnsi="Aptos" w:cs="Aptos"/>
                        <w:noProof/>
                        <w:color w:val="0000FF"/>
                        <w:sz w:val="20"/>
                        <w:szCs w:val="20"/>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EFE"/>
    <w:rsid w:val="000058B3"/>
    <w:rsid w:val="000269C6"/>
    <w:rsid w:val="00056E2B"/>
    <w:rsid w:val="000D1BEF"/>
    <w:rsid w:val="000D2B5D"/>
    <w:rsid w:val="000F2C2E"/>
    <w:rsid w:val="000F46DF"/>
    <w:rsid w:val="00142889"/>
    <w:rsid w:val="0017363D"/>
    <w:rsid w:val="0017745B"/>
    <w:rsid w:val="00184216"/>
    <w:rsid w:val="001B7CB3"/>
    <w:rsid w:val="00243BDD"/>
    <w:rsid w:val="00267620"/>
    <w:rsid w:val="002C3EA1"/>
    <w:rsid w:val="00307C80"/>
    <w:rsid w:val="003710CB"/>
    <w:rsid w:val="00396726"/>
    <w:rsid w:val="003A0794"/>
    <w:rsid w:val="003C1377"/>
    <w:rsid w:val="00405FFD"/>
    <w:rsid w:val="004202B1"/>
    <w:rsid w:val="004557ED"/>
    <w:rsid w:val="00485882"/>
    <w:rsid w:val="004A2281"/>
    <w:rsid w:val="004E1666"/>
    <w:rsid w:val="0053153F"/>
    <w:rsid w:val="0054298C"/>
    <w:rsid w:val="005618A3"/>
    <w:rsid w:val="0057049A"/>
    <w:rsid w:val="00591A1C"/>
    <w:rsid w:val="00622FA4"/>
    <w:rsid w:val="00630EFE"/>
    <w:rsid w:val="00641BCC"/>
    <w:rsid w:val="00681FE0"/>
    <w:rsid w:val="006F1ECE"/>
    <w:rsid w:val="0070005D"/>
    <w:rsid w:val="007134FB"/>
    <w:rsid w:val="0072109E"/>
    <w:rsid w:val="00735DB7"/>
    <w:rsid w:val="00737C3F"/>
    <w:rsid w:val="007B4893"/>
    <w:rsid w:val="007D3C44"/>
    <w:rsid w:val="008C4A22"/>
    <w:rsid w:val="008D0878"/>
    <w:rsid w:val="009349E6"/>
    <w:rsid w:val="00955DCE"/>
    <w:rsid w:val="00985AE5"/>
    <w:rsid w:val="00A15164"/>
    <w:rsid w:val="00A305D9"/>
    <w:rsid w:val="00AE1690"/>
    <w:rsid w:val="00AE26A0"/>
    <w:rsid w:val="00AF0F9F"/>
    <w:rsid w:val="00B12A00"/>
    <w:rsid w:val="00B22082"/>
    <w:rsid w:val="00B644E7"/>
    <w:rsid w:val="00B956A2"/>
    <w:rsid w:val="00BA0F4F"/>
    <w:rsid w:val="00BB24F4"/>
    <w:rsid w:val="00BD3F15"/>
    <w:rsid w:val="00BE432A"/>
    <w:rsid w:val="00C936FC"/>
    <w:rsid w:val="00CA2931"/>
    <w:rsid w:val="00CD0BC6"/>
    <w:rsid w:val="00CF6E03"/>
    <w:rsid w:val="00D44056"/>
    <w:rsid w:val="00D64CD9"/>
    <w:rsid w:val="00D92107"/>
    <w:rsid w:val="00D92B67"/>
    <w:rsid w:val="00DB0BC1"/>
    <w:rsid w:val="00DD0862"/>
    <w:rsid w:val="00DD2994"/>
    <w:rsid w:val="00DE08A8"/>
    <w:rsid w:val="00E14C70"/>
    <w:rsid w:val="00E42E38"/>
    <w:rsid w:val="00E43252"/>
    <w:rsid w:val="00E949E9"/>
    <w:rsid w:val="00EE62A2"/>
    <w:rsid w:val="00F036E9"/>
    <w:rsid w:val="00F03C78"/>
    <w:rsid w:val="00F71F4B"/>
    <w:rsid w:val="00F84284"/>
    <w:rsid w:val="00FD51AB"/>
    <w:rsid w:val="00FE3E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DD992"/>
  <w15:chartTrackingRefBased/>
  <w15:docId w15:val="{BDC38C0E-FBEF-44BA-9056-6BFEF2B89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EFE"/>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630EFE"/>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630EFE"/>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630EFE"/>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630EFE"/>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GB"/>
      <w14:ligatures w14:val="standardContextual"/>
    </w:rPr>
  </w:style>
  <w:style w:type="paragraph" w:styleId="Heading5">
    <w:name w:val="heading 5"/>
    <w:basedOn w:val="Normal"/>
    <w:next w:val="Normal"/>
    <w:link w:val="Heading5Char"/>
    <w:uiPriority w:val="9"/>
    <w:semiHidden/>
    <w:unhideWhenUsed/>
    <w:qFormat/>
    <w:rsid w:val="00630EFE"/>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n-GB"/>
      <w14:ligatures w14:val="standardContextual"/>
    </w:rPr>
  </w:style>
  <w:style w:type="paragraph" w:styleId="Heading6">
    <w:name w:val="heading 6"/>
    <w:basedOn w:val="Normal"/>
    <w:next w:val="Normal"/>
    <w:link w:val="Heading6Char"/>
    <w:uiPriority w:val="9"/>
    <w:semiHidden/>
    <w:unhideWhenUsed/>
    <w:qFormat/>
    <w:rsid w:val="00630EF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GB"/>
      <w14:ligatures w14:val="standardContextual"/>
    </w:rPr>
  </w:style>
  <w:style w:type="paragraph" w:styleId="Heading7">
    <w:name w:val="heading 7"/>
    <w:basedOn w:val="Normal"/>
    <w:next w:val="Normal"/>
    <w:link w:val="Heading7Char"/>
    <w:uiPriority w:val="9"/>
    <w:semiHidden/>
    <w:unhideWhenUsed/>
    <w:qFormat/>
    <w:rsid w:val="00630EF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GB"/>
      <w14:ligatures w14:val="standardContextual"/>
    </w:rPr>
  </w:style>
  <w:style w:type="paragraph" w:styleId="Heading8">
    <w:name w:val="heading 8"/>
    <w:basedOn w:val="Normal"/>
    <w:next w:val="Normal"/>
    <w:link w:val="Heading8Char"/>
    <w:uiPriority w:val="9"/>
    <w:semiHidden/>
    <w:unhideWhenUsed/>
    <w:qFormat/>
    <w:rsid w:val="00630EF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GB"/>
      <w14:ligatures w14:val="standardContextual"/>
    </w:rPr>
  </w:style>
  <w:style w:type="paragraph" w:styleId="Heading9">
    <w:name w:val="heading 9"/>
    <w:basedOn w:val="Normal"/>
    <w:next w:val="Normal"/>
    <w:link w:val="Heading9Char"/>
    <w:uiPriority w:val="9"/>
    <w:semiHidden/>
    <w:unhideWhenUsed/>
    <w:qFormat/>
    <w:rsid w:val="00630EFE"/>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E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0E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0E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0E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0E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0E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0E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0E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0EFE"/>
    <w:rPr>
      <w:rFonts w:eastAsiaTheme="majorEastAsia" w:cstheme="majorBidi"/>
      <w:color w:val="272727" w:themeColor="text1" w:themeTint="D8"/>
    </w:rPr>
  </w:style>
  <w:style w:type="paragraph" w:styleId="Title">
    <w:name w:val="Title"/>
    <w:basedOn w:val="Normal"/>
    <w:next w:val="Normal"/>
    <w:link w:val="TitleChar"/>
    <w:uiPriority w:val="10"/>
    <w:qFormat/>
    <w:rsid w:val="00630EFE"/>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630E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0EF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630E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0EFE"/>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GB"/>
      <w14:ligatures w14:val="standardContextual"/>
    </w:rPr>
  </w:style>
  <w:style w:type="character" w:customStyle="1" w:styleId="QuoteChar">
    <w:name w:val="Quote Char"/>
    <w:basedOn w:val="DefaultParagraphFont"/>
    <w:link w:val="Quote"/>
    <w:uiPriority w:val="29"/>
    <w:rsid w:val="00630EFE"/>
    <w:rPr>
      <w:i/>
      <w:iCs/>
      <w:color w:val="404040" w:themeColor="text1" w:themeTint="BF"/>
    </w:rPr>
  </w:style>
  <w:style w:type="paragraph" w:styleId="ListParagraph">
    <w:name w:val="List Paragraph"/>
    <w:basedOn w:val="Normal"/>
    <w:qFormat/>
    <w:rsid w:val="00630EFE"/>
    <w:pPr>
      <w:spacing w:after="160" w:line="259" w:lineRule="auto"/>
      <w:ind w:left="720"/>
      <w:contextualSpacing/>
    </w:pPr>
    <w:rPr>
      <w:rFonts w:asciiTheme="minorHAnsi" w:eastAsiaTheme="minorHAnsi" w:hAnsiTheme="minorHAnsi" w:cstheme="minorBidi"/>
      <w:kern w:val="2"/>
      <w:sz w:val="22"/>
      <w:szCs w:val="22"/>
      <w:lang w:val="en-GB"/>
      <w14:ligatures w14:val="standardContextual"/>
    </w:rPr>
  </w:style>
  <w:style w:type="character" w:styleId="IntenseEmphasis">
    <w:name w:val="Intense Emphasis"/>
    <w:basedOn w:val="DefaultParagraphFont"/>
    <w:uiPriority w:val="21"/>
    <w:qFormat/>
    <w:rsid w:val="00630EFE"/>
    <w:rPr>
      <w:i/>
      <w:iCs/>
      <w:color w:val="0F4761" w:themeColor="accent1" w:themeShade="BF"/>
    </w:rPr>
  </w:style>
  <w:style w:type="paragraph" w:styleId="IntenseQuote">
    <w:name w:val="Intense Quote"/>
    <w:basedOn w:val="Normal"/>
    <w:next w:val="Normal"/>
    <w:link w:val="IntenseQuoteChar"/>
    <w:uiPriority w:val="30"/>
    <w:qFormat/>
    <w:rsid w:val="00630EF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n-GB"/>
      <w14:ligatures w14:val="standardContextual"/>
    </w:rPr>
  </w:style>
  <w:style w:type="character" w:customStyle="1" w:styleId="IntenseQuoteChar">
    <w:name w:val="Intense Quote Char"/>
    <w:basedOn w:val="DefaultParagraphFont"/>
    <w:link w:val="IntenseQuote"/>
    <w:uiPriority w:val="30"/>
    <w:rsid w:val="00630EFE"/>
    <w:rPr>
      <w:i/>
      <w:iCs/>
      <w:color w:val="0F4761" w:themeColor="accent1" w:themeShade="BF"/>
    </w:rPr>
  </w:style>
  <w:style w:type="character" w:styleId="IntenseReference">
    <w:name w:val="Intense Reference"/>
    <w:basedOn w:val="DefaultParagraphFont"/>
    <w:uiPriority w:val="32"/>
    <w:qFormat/>
    <w:rsid w:val="00630EFE"/>
    <w:rPr>
      <w:b/>
      <w:bCs/>
      <w:smallCaps/>
      <w:color w:val="0F4761" w:themeColor="accent1" w:themeShade="BF"/>
      <w:spacing w:val="5"/>
    </w:rPr>
  </w:style>
  <w:style w:type="paragraph" w:styleId="Header">
    <w:name w:val="header"/>
    <w:basedOn w:val="Normal"/>
    <w:link w:val="HeaderChar"/>
    <w:uiPriority w:val="99"/>
    <w:unhideWhenUsed/>
    <w:rsid w:val="00B22082"/>
    <w:pPr>
      <w:tabs>
        <w:tab w:val="center" w:pos="4513"/>
        <w:tab w:val="right" w:pos="9026"/>
      </w:tabs>
    </w:pPr>
  </w:style>
  <w:style w:type="character" w:customStyle="1" w:styleId="HeaderChar">
    <w:name w:val="Header Char"/>
    <w:basedOn w:val="DefaultParagraphFont"/>
    <w:link w:val="Header"/>
    <w:uiPriority w:val="99"/>
    <w:rsid w:val="00B22082"/>
    <w:rPr>
      <w:rFonts w:ascii="Times New Roman" w:eastAsia="Times New Roman" w:hAnsi="Times New Roman" w:cs="Times New Roman"/>
      <w:kern w:val="0"/>
      <w:sz w:val="24"/>
      <w:szCs w:val="24"/>
      <w:lang w:val="en-US"/>
      <w14:ligatures w14:val="none"/>
    </w:rPr>
  </w:style>
  <w:style w:type="paragraph" w:styleId="Footer">
    <w:name w:val="footer"/>
    <w:basedOn w:val="Normal"/>
    <w:link w:val="FooterChar"/>
    <w:uiPriority w:val="99"/>
    <w:unhideWhenUsed/>
    <w:rsid w:val="00B22082"/>
    <w:pPr>
      <w:tabs>
        <w:tab w:val="center" w:pos="4513"/>
        <w:tab w:val="right" w:pos="9026"/>
      </w:tabs>
    </w:pPr>
  </w:style>
  <w:style w:type="character" w:customStyle="1" w:styleId="FooterChar">
    <w:name w:val="Footer Char"/>
    <w:basedOn w:val="DefaultParagraphFont"/>
    <w:link w:val="Footer"/>
    <w:uiPriority w:val="99"/>
    <w:rsid w:val="00B22082"/>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183</TotalTime>
  <Pages>3</Pages>
  <Words>712</Words>
  <Characters>4311</Characters>
  <Application>Microsoft Office Word</Application>
  <DocSecurity>0</DocSecurity>
  <Lines>84</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Wickens 46052972</dc:creator>
  <cp:keywords/>
  <dc:description/>
  <cp:lastModifiedBy>Neil Wickens 46052972</cp:lastModifiedBy>
  <cp:revision>71</cp:revision>
  <dcterms:created xsi:type="dcterms:W3CDTF">2026-09-14T19:19:00Z</dcterms:created>
  <dcterms:modified xsi:type="dcterms:W3CDTF">2026-09-15T10:56:00Z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6637feec,3be2a41e,528a4261</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419ed85f,3e18ddb0,4ca0881d</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808211a5-c67d-49c3-bdbf-013061a651a1_Enabled">
    <vt:lpwstr>true</vt:lpwstr>
  </property>
  <property fmtid="{D5CDD505-2E9C-101B-9397-08002B2CF9AE}" pid="9" name="MSIP_Label_808211a5-c67d-49c3-bdbf-013061a651a1_SetDate">
    <vt:lpwstr>2026-09-14T20:07:26Z</vt:lpwstr>
  </property>
  <property fmtid="{D5CDD505-2E9C-101B-9397-08002B2CF9AE}" pid="10" name="MSIP_Label_808211a5-c67d-49c3-bdbf-013061a651a1_Method">
    <vt:lpwstr>Standard</vt:lpwstr>
  </property>
  <property fmtid="{D5CDD505-2E9C-101B-9397-08002B2CF9AE}" pid="11" name="MSIP_Label_808211a5-c67d-49c3-bdbf-013061a651a1_Name">
    <vt:lpwstr>OFFICIAL-(marked)</vt:lpwstr>
  </property>
  <property fmtid="{D5CDD505-2E9C-101B-9397-08002B2CF9AE}" pid="12" name="MSIP_Label_808211a5-c67d-49c3-bdbf-013061a651a1_SiteId">
    <vt:lpwstr>f31b07f0-9cf9-40db-964d-6ff986a97e3d</vt:lpwstr>
  </property>
  <property fmtid="{D5CDD505-2E9C-101B-9397-08002B2CF9AE}" pid="13" name="MSIP_Label_808211a5-c67d-49c3-bdbf-013061a651a1_ActionId">
    <vt:lpwstr>a355aa2e-2c0c-4c9f-a8e1-76bcbc413a2f</vt:lpwstr>
  </property>
  <property fmtid="{D5CDD505-2E9C-101B-9397-08002B2CF9AE}" pid="14" name="MSIP_Label_808211a5-c67d-49c3-bdbf-013061a651a1_ContentBits">
    <vt:lpwstr>3</vt:lpwstr>
  </property>
  <property fmtid="{D5CDD505-2E9C-101B-9397-08002B2CF9AE}" pid="15" name="MSIP_Label_808211a5-c67d-49c3-bdbf-013061a651a1_Tag">
    <vt:lpwstr>10, 3, 0, 1</vt:lpwstr>
  </property>
</Properties>
</file>