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8DF3" w14:textId="07538012" w:rsidR="0006316B" w:rsidRPr="00174B52" w:rsidRDefault="00033021" w:rsidP="1522C3A7">
      <w:pPr>
        <w:jc w:val="center"/>
        <w:rPr>
          <w:rFonts w:ascii="Arial" w:hAnsi="Arial" w:cs="Arial"/>
          <w:b/>
          <w:bCs/>
        </w:rPr>
      </w:pPr>
      <w:r w:rsidRPr="00174B52">
        <w:rPr>
          <w:rFonts w:ascii="Arial" w:hAnsi="Arial" w:cs="Arial"/>
          <w:b/>
          <w:bCs/>
        </w:rPr>
        <w:t xml:space="preserve">Kent </w:t>
      </w:r>
      <w:r w:rsidR="2864A6D4" w:rsidRPr="00174B52">
        <w:rPr>
          <w:rFonts w:ascii="Arial" w:hAnsi="Arial" w:cs="Arial"/>
          <w:b/>
          <w:bCs/>
        </w:rPr>
        <w:t>Police and Crime Commissioner</w:t>
      </w:r>
      <w:r w:rsidRPr="00174B52">
        <w:rPr>
          <w:rFonts w:ascii="Arial" w:hAnsi="Arial" w:cs="Arial"/>
          <w:b/>
          <w:bCs/>
        </w:rPr>
        <w:t>’</w:t>
      </w:r>
      <w:r w:rsidR="2864A6D4" w:rsidRPr="00174B52">
        <w:rPr>
          <w:rFonts w:ascii="Arial" w:hAnsi="Arial" w:cs="Arial"/>
          <w:b/>
          <w:bCs/>
        </w:rPr>
        <w:t>s</w:t>
      </w:r>
      <w:r w:rsidR="3F637781" w:rsidRPr="00174B52">
        <w:rPr>
          <w:rFonts w:ascii="Arial" w:hAnsi="Arial" w:cs="Arial"/>
          <w:b/>
          <w:bCs/>
        </w:rPr>
        <w:t xml:space="preserve"> </w:t>
      </w:r>
    </w:p>
    <w:p w14:paraId="7C3028F6" w14:textId="10C8D964" w:rsidR="006211B7" w:rsidRPr="00174B52" w:rsidRDefault="5A580883" w:rsidP="1522C3A7">
      <w:pPr>
        <w:jc w:val="center"/>
        <w:rPr>
          <w:rFonts w:ascii="Arial" w:hAnsi="Arial" w:cs="Arial"/>
          <w:b/>
          <w:bCs/>
        </w:rPr>
      </w:pPr>
      <w:r w:rsidRPr="00174B52">
        <w:rPr>
          <w:rFonts w:ascii="Arial" w:hAnsi="Arial" w:cs="Arial"/>
          <w:b/>
          <w:bCs/>
        </w:rPr>
        <w:t xml:space="preserve">Annual </w:t>
      </w:r>
      <w:r w:rsidR="005A0B4C" w:rsidRPr="00174B52">
        <w:rPr>
          <w:rFonts w:ascii="Arial" w:hAnsi="Arial" w:cs="Arial"/>
          <w:b/>
          <w:bCs/>
        </w:rPr>
        <w:t>Commissioning</w:t>
      </w:r>
      <w:r w:rsidR="00A43BA1" w:rsidRPr="00174B52">
        <w:rPr>
          <w:rFonts w:ascii="Arial" w:hAnsi="Arial" w:cs="Arial"/>
          <w:b/>
          <w:bCs/>
        </w:rPr>
        <w:t xml:space="preserve"> </w:t>
      </w:r>
      <w:r w:rsidR="088903C5" w:rsidRPr="00174B52">
        <w:rPr>
          <w:rFonts w:ascii="Arial" w:hAnsi="Arial" w:cs="Arial"/>
          <w:b/>
          <w:bCs/>
        </w:rPr>
        <w:t>Report</w:t>
      </w:r>
    </w:p>
    <w:p w14:paraId="2619F73A" w14:textId="1DDDA3BA" w:rsidR="006211B7" w:rsidRPr="00174B52" w:rsidRDefault="005A0B4C" w:rsidP="1522C3A7">
      <w:pPr>
        <w:jc w:val="center"/>
        <w:rPr>
          <w:rFonts w:ascii="Arial" w:hAnsi="Arial" w:cs="Arial"/>
          <w:b/>
          <w:bCs/>
        </w:rPr>
      </w:pPr>
      <w:r w:rsidRPr="00174B52">
        <w:rPr>
          <w:rFonts w:ascii="Arial" w:hAnsi="Arial" w:cs="Arial"/>
          <w:b/>
          <w:bCs/>
        </w:rPr>
        <w:t xml:space="preserve"> </w:t>
      </w:r>
      <w:r w:rsidR="00A0167D">
        <w:rPr>
          <w:rFonts w:ascii="Arial" w:hAnsi="Arial" w:cs="Arial"/>
          <w:b/>
          <w:bCs/>
        </w:rPr>
        <w:t>2024/2025</w:t>
      </w:r>
    </w:p>
    <w:p w14:paraId="1A33755A" w14:textId="38C9C7BD" w:rsidR="43261895" w:rsidRPr="00174B52" w:rsidRDefault="43261895" w:rsidP="43261895">
      <w:pPr>
        <w:jc w:val="center"/>
        <w:rPr>
          <w:rFonts w:ascii="Arial" w:hAnsi="Arial" w:cs="Arial"/>
          <w:b/>
          <w:bCs/>
          <w:highlight w:val="yellow"/>
        </w:rPr>
      </w:pPr>
    </w:p>
    <w:p w14:paraId="1116AAB8" w14:textId="2ED7AA7A" w:rsidR="00C839F2" w:rsidRPr="00174B52" w:rsidRDefault="00DE48B3" w:rsidP="2E0E5927">
      <w:pPr>
        <w:rPr>
          <w:rFonts w:ascii="Arial" w:hAnsi="Arial" w:cs="Arial"/>
          <w:b/>
          <w:bCs/>
        </w:rPr>
      </w:pPr>
      <w:r w:rsidRPr="00174B52">
        <w:rPr>
          <w:rFonts w:ascii="Arial" w:hAnsi="Arial" w:cs="Arial"/>
          <w:b/>
          <w:bCs/>
        </w:rPr>
        <w:t>Introduction</w:t>
      </w:r>
    </w:p>
    <w:p w14:paraId="0BD6FEBA" w14:textId="13CE1A65" w:rsidR="00DF04AB" w:rsidRDefault="41B44B65" w:rsidP="00174B52">
      <w:pPr>
        <w:jc w:val="both"/>
        <w:rPr>
          <w:rFonts w:ascii="Arial" w:hAnsi="Arial" w:cs="Arial"/>
        </w:rPr>
      </w:pPr>
      <w:r w:rsidRPr="00174B52">
        <w:rPr>
          <w:rFonts w:ascii="Arial" w:hAnsi="Arial" w:cs="Arial"/>
        </w:rPr>
        <w:t>Police &amp; Crime Commissioners</w:t>
      </w:r>
      <w:r w:rsidR="4C027E0F" w:rsidRPr="00174B52">
        <w:rPr>
          <w:rFonts w:ascii="Arial" w:hAnsi="Arial" w:cs="Arial"/>
        </w:rPr>
        <w:t xml:space="preserve"> (PCCs)</w:t>
      </w:r>
      <w:r w:rsidRPr="00174B52">
        <w:rPr>
          <w:rFonts w:ascii="Arial" w:hAnsi="Arial" w:cs="Arial"/>
        </w:rPr>
        <w:t xml:space="preserve"> </w:t>
      </w:r>
      <w:r w:rsidR="796AD6C1" w:rsidRPr="00174B52">
        <w:rPr>
          <w:rFonts w:ascii="Arial" w:hAnsi="Arial" w:cs="Arial"/>
        </w:rPr>
        <w:t>can</w:t>
      </w:r>
      <w:r w:rsidRPr="00174B52">
        <w:rPr>
          <w:rFonts w:ascii="Arial" w:hAnsi="Arial" w:cs="Arial"/>
        </w:rPr>
        <w:t xml:space="preserve"> commission or grant fund services to support </w:t>
      </w:r>
      <w:r w:rsidR="796AD6C1" w:rsidRPr="00174B52">
        <w:rPr>
          <w:rFonts w:ascii="Arial" w:hAnsi="Arial" w:cs="Arial"/>
        </w:rPr>
        <w:t xml:space="preserve">the delivery of their </w:t>
      </w:r>
      <w:r w:rsidR="004203FC">
        <w:rPr>
          <w:rFonts w:ascii="Arial" w:hAnsi="Arial" w:cs="Arial"/>
        </w:rPr>
        <w:t xml:space="preserve">Police and Crime Plan </w:t>
      </w:r>
      <w:r w:rsidR="796AD6C1" w:rsidRPr="00174B52">
        <w:rPr>
          <w:rFonts w:ascii="Arial" w:hAnsi="Arial" w:cs="Arial"/>
        </w:rPr>
        <w:t>priorities. This includes the commissioning of services that</w:t>
      </w:r>
      <w:r w:rsidR="002D582B">
        <w:rPr>
          <w:rFonts w:ascii="Arial" w:hAnsi="Arial" w:cs="Arial"/>
        </w:rPr>
        <w:t xml:space="preserve"> prevent and</w:t>
      </w:r>
      <w:r w:rsidR="796AD6C1" w:rsidRPr="00174B52">
        <w:rPr>
          <w:rFonts w:ascii="Arial" w:hAnsi="Arial" w:cs="Arial"/>
        </w:rPr>
        <w:t xml:space="preserve"> reduce crime and anti-social behaviour</w:t>
      </w:r>
      <w:r w:rsidR="00902F6B">
        <w:rPr>
          <w:rFonts w:ascii="Arial" w:hAnsi="Arial" w:cs="Arial"/>
        </w:rPr>
        <w:t xml:space="preserve"> (ASB)</w:t>
      </w:r>
      <w:r w:rsidR="21563699" w:rsidRPr="00174B52">
        <w:rPr>
          <w:rFonts w:ascii="Arial" w:hAnsi="Arial" w:cs="Arial"/>
        </w:rPr>
        <w:t>, support victims</w:t>
      </w:r>
      <w:r w:rsidR="004374A6">
        <w:rPr>
          <w:rFonts w:ascii="Arial" w:hAnsi="Arial" w:cs="Arial"/>
        </w:rPr>
        <w:t xml:space="preserve"> of crime, regardless of whether that crime has been reported to the police</w:t>
      </w:r>
      <w:r w:rsidR="21563699" w:rsidRPr="00174B52">
        <w:rPr>
          <w:rFonts w:ascii="Arial" w:hAnsi="Arial" w:cs="Arial"/>
        </w:rPr>
        <w:t xml:space="preserve"> and</w:t>
      </w:r>
      <w:r w:rsidR="002D582B">
        <w:rPr>
          <w:rFonts w:ascii="Arial" w:hAnsi="Arial" w:cs="Arial"/>
        </w:rPr>
        <w:t xml:space="preserve"> support safer</w:t>
      </w:r>
      <w:r w:rsidR="21563699" w:rsidRPr="00174B52">
        <w:rPr>
          <w:rFonts w:ascii="Arial" w:hAnsi="Arial" w:cs="Arial"/>
        </w:rPr>
        <w:t xml:space="preserve"> communities. These services can range from community-based organisations that provide diversionary activities to multi-year contracts that provide support to victims across Kent </w:t>
      </w:r>
      <w:r w:rsidR="00607F1A">
        <w:rPr>
          <w:rFonts w:ascii="Arial" w:hAnsi="Arial" w:cs="Arial"/>
        </w:rPr>
        <w:t>and</w:t>
      </w:r>
      <w:r w:rsidR="00DF04AB">
        <w:rPr>
          <w:rFonts w:ascii="Arial" w:hAnsi="Arial" w:cs="Arial"/>
        </w:rPr>
        <w:t xml:space="preserve"> Medway</w:t>
      </w:r>
      <w:r w:rsidR="21563699" w:rsidRPr="00174B52">
        <w:rPr>
          <w:rFonts w:ascii="Arial" w:hAnsi="Arial" w:cs="Arial"/>
        </w:rPr>
        <w:t xml:space="preserve">. </w:t>
      </w:r>
    </w:p>
    <w:p w14:paraId="524E14F6" w14:textId="35A9B379" w:rsidR="00DE48B3" w:rsidRPr="00174B52" w:rsidRDefault="21563699" w:rsidP="00174B52">
      <w:pPr>
        <w:jc w:val="both"/>
        <w:rPr>
          <w:rFonts w:ascii="Arial" w:hAnsi="Arial" w:cs="Arial"/>
        </w:rPr>
      </w:pPr>
      <w:r w:rsidRPr="00174B52">
        <w:rPr>
          <w:rFonts w:ascii="Arial" w:hAnsi="Arial" w:cs="Arial"/>
        </w:rPr>
        <w:t>This</w:t>
      </w:r>
      <w:r w:rsidR="00DF04AB">
        <w:rPr>
          <w:rFonts w:ascii="Arial" w:hAnsi="Arial" w:cs="Arial"/>
        </w:rPr>
        <w:t xml:space="preserve"> annual commissioning</w:t>
      </w:r>
      <w:r w:rsidRPr="00174B52">
        <w:rPr>
          <w:rFonts w:ascii="Arial" w:hAnsi="Arial" w:cs="Arial"/>
        </w:rPr>
        <w:t xml:space="preserve"> report </w:t>
      </w:r>
      <w:r w:rsidR="0011486C">
        <w:rPr>
          <w:rFonts w:ascii="Arial" w:hAnsi="Arial" w:cs="Arial"/>
        </w:rPr>
        <w:t xml:space="preserve">provides an overview of </w:t>
      </w:r>
      <w:r w:rsidR="00545C50">
        <w:rPr>
          <w:rFonts w:ascii="Arial" w:hAnsi="Arial" w:cs="Arial"/>
        </w:rPr>
        <w:t>delivery and</w:t>
      </w:r>
      <w:r w:rsidR="0011486C">
        <w:rPr>
          <w:rFonts w:ascii="Arial" w:hAnsi="Arial" w:cs="Arial"/>
        </w:rPr>
        <w:t xml:space="preserve"> impact </w:t>
      </w:r>
      <w:r w:rsidRPr="00174B52">
        <w:rPr>
          <w:rFonts w:ascii="Arial" w:hAnsi="Arial" w:cs="Arial"/>
        </w:rPr>
        <w:t xml:space="preserve">across all </w:t>
      </w:r>
      <w:r w:rsidR="00DF04AB">
        <w:rPr>
          <w:rFonts w:ascii="Arial" w:hAnsi="Arial" w:cs="Arial"/>
        </w:rPr>
        <w:t xml:space="preserve">commissioning activities during </w:t>
      </w:r>
      <w:r w:rsidR="00A0167D">
        <w:rPr>
          <w:rFonts w:ascii="Arial" w:hAnsi="Arial" w:cs="Arial"/>
        </w:rPr>
        <w:t>2024/2025</w:t>
      </w:r>
      <w:r w:rsidR="4E93F4EF" w:rsidRPr="00174B52">
        <w:rPr>
          <w:rFonts w:ascii="Arial" w:hAnsi="Arial" w:cs="Arial"/>
        </w:rPr>
        <w:t>.</w:t>
      </w:r>
      <w:r w:rsidRPr="00174B52">
        <w:rPr>
          <w:rFonts w:ascii="Arial" w:hAnsi="Arial" w:cs="Arial"/>
        </w:rPr>
        <w:t xml:space="preserve">  </w:t>
      </w:r>
      <w:r w:rsidR="796AD6C1" w:rsidRPr="00174B52">
        <w:rPr>
          <w:rFonts w:ascii="Arial" w:hAnsi="Arial" w:cs="Arial"/>
        </w:rPr>
        <w:t xml:space="preserve"> </w:t>
      </w:r>
    </w:p>
    <w:p w14:paraId="36878A37" w14:textId="00B86076" w:rsidR="00480D4E" w:rsidRPr="00174B52" w:rsidRDefault="00480D4E" w:rsidP="2E0E5927">
      <w:pPr>
        <w:rPr>
          <w:rFonts w:ascii="Arial" w:hAnsi="Arial" w:cs="Arial"/>
          <w:b/>
          <w:bCs/>
        </w:rPr>
      </w:pPr>
      <w:r w:rsidRPr="00174B52">
        <w:rPr>
          <w:rFonts w:ascii="Arial" w:hAnsi="Arial" w:cs="Arial"/>
          <w:b/>
          <w:bCs/>
        </w:rPr>
        <w:t>Funding</w:t>
      </w:r>
    </w:p>
    <w:p w14:paraId="5133A21F" w14:textId="6E62DC7D" w:rsidR="00C46940" w:rsidRPr="00174B52" w:rsidRDefault="21563699" w:rsidP="00043F35">
      <w:pPr>
        <w:jc w:val="both"/>
        <w:rPr>
          <w:rFonts w:ascii="Arial" w:hAnsi="Arial" w:cs="Arial"/>
        </w:rPr>
      </w:pPr>
      <w:r w:rsidRPr="00174B52">
        <w:rPr>
          <w:rFonts w:ascii="Arial" w:hAnsi="Arial" w:cs="Arial"/>
        </w:rPr>
        <w:t xml:space="preserve">My </w:t>
      </w:r>
      <w:r w:rsidR="004605A9">
        <w:rPr>
          <w:rFonts w:ascii="Arial" w:hAnsi="Arial" w:cs="Arial"/>
        </w:rPr>
        <w:t xml:space="preserve">core </w:t>
      </w:r>
      <w:r w:rsidRPr="00174B52">
        <w:rPr>
          <w:rFonts w:ascii="Arial" w:hAnsi="Arial" w:cs="Arial"/>
        </w:rPr>
        <w:t xml:space="preserve">commissioning budget </w:t>
      </w:r>
      <w:r w:rsidR="0011486C">
        <w:rPr>
          <w:rFonts w:ascii="Arial" w:hAnsi="Arial" w:cs="Arial"/>
        </w:rPr>
        <w:t>for 2024/25</w:t>
      </w:r>
      <w:r w:rsidR="0011486C" w:rsidRPr="00174B52">
        <w:rPr>
          <w:rFonts w:ascii="Arial" w:hAnsi="Arial" w:cs="Arial"/>
        </w:rPr>
        <w:t xml:space="preserve"> </w:t>
      </w:r>
      <w:r w:rsidRPr="00174B52">
        <w:rPr>
          <w:rFonts w:ascii="Arial" w:hAnsi="Arial" w:cs="Arial"/>
        </w:rPr>
        <w:t>consist</w:t>
      </w:r>
      <w:r w:rsidR="00CA60B4">
        <w:rPr>
          <w:rFonts w:ascii="Arial" w:hAnsi="Arial" w:cs="Arial"/>
        </w:rPr>
        <w:t>ed</w:t>
      </w:r>
      <w:r w:rsidRPr="00174B52">
        <w:rPr>
          <w:rFonts w:ascii="Arial" w:hAnsi="Arial" w:cs="Arial"/>
        </w:rPr>
        <w:t xml:space="preserve"> of</w:t>
      </w:r>
      <w:r w:rsidR="2876A11D" w:rsidRPr="00174B52">
        <w:rPr>
          <w:rFonts w:ascii="Arial" w:hAnsi="Arial" w:cs="Arial"/>
        </w:rPr>
        <w:t xml:space="preserve"> </w:t>
      </w:r>
      <w:r w:rsidR="00F711B3">
        <w:rPr>
          <w:rFonts w:ascii="Arial" w:hAnsi="Arial" w:cs="Arial"/>
        </w:rPr>
        <w:t>a</w:t>
      </w:r>
      <w:r w:rsidR="004605A9">
        <w:rPr>
          <w:rFonts w:ascii="Arial" w:hAnsi="Arial" w:cs="Arial"/>
        </w:rPr>
        <w:t xml:space="preserve"> </w:t>
      </w:r>
      <w:r w:rsidR="00F711B3">
        <w:rPr>
          <w:rFonts w:ascii="Arial" w:hAnsi="Arial" w:cs="Arial"/>
        </w:rPr>
        <w:t>grant of</w:t>
      </w:r>
      <w:r w:rsidR="000F62DF">
        <w:rPr>
          <w:rFonts w:ascii="Arial" w:hAnsi="Arial" w:cs="Arial"/>
        </w:rPr>
        <w:t xml:space="preserve"> just over</w:t>
      </w:r>
      <w:r w:rsidR="2106BDFE" w:rsidRPr="00174B52">
        <w:rPr>
          <w:rFonts w:ascii="Arial" w:hAnsi="Arial" w:cs="Arial"/>
        </w:rPr>
        <w:t xml:space="preserve"> </w:t>
      </w:r>
      <w:r w:rsidR="000F62DF">
        <w:rPr>
          <w:rFonts w:ascii="Arial" w:hAnsi="Arial" w:cs="Arial"/>
        </w:rPr>
        <w:t>£</w:t>
      </w:r>
      <w:r w:rsidR="005C321E">
        <w:rPr>
          <w:rFonts w:ascii="Arial" w:hAnsi="Arial" w:cs="Arial"/>
        </w:rPr>
        <w:t>2</w:t>
      </w:r>
      <w:r w:rsidR="000F62DF">
        <w:rPr>
          <w:rFonts w:ascii="Arial" w:hAnsi="Arial" w:cs="Arial"/>
        </w:rPr>
        <w:t>m</w:t>
      </w:r>
      <w:r w:rsidR="00A0167D">
        <w:rPr>
          <w:rFonts w:ascii="Arial" w:hAnsi="Arial" w:cs="Arial"/>
        </w:rPr>
        <w:t xml:space="preserve"> </w:t>
      </w:r>
      <w:r w:rsidR="0E855F07" w:rsidRPr="00174B52">
        <w:rPr>
          <w:rFonts w:ascii="Arial" w:hAnsi="Arial" w:cs="Arial"/>
        </w:rPr>
        <w:t>from</w:t>
      </w:r>
      <w:r w:rsidR="2106BDFE" w:rsidRPr="00174B52">
        <w:rPr>
          <w:rFonts w:ascii="Arial" w:hAnsi="Arial" w:cs="Arial"/>
        </w:rPr>
        <w:t xml:space="preserve"> </w:t>
      </w:r>
      <w:r w:rsidR="0E855F07" w:rsidRPr="00174B52">
        <w:rPr>
          <w:rFonts w:ascii="Arial" w:hAnsi="Arial" w:cs="Arial"/>
        </w:rPr>
        <w:t>the</w:t>
      </w:r>
      <w:r w:rsidR="2106BDFE" w:rsidRPr="00174B52">
        <w:rPr>
          <w:rFonts w:ascii="Arial" w:hAnsi="Arial" w:cs="Arial"/>
        </w:rPr>
        <w:t xml:space="preserve"> Mi</w:t>
      </w:r>
      <w:r w:rsidR="0E855F07" w:rsidRPr="00174B52">
        <w:rPr>
          <w:rFonts w:ascii="Arial" w:hAnsi="Arial" w:cs="Arial"/>
        </w:rPr>
        <w:t>ni</w:t>
      </w:r>
      <w:r w:rsidR="2106BDFE" w:rsidRPr="00174B52">
        <w:rPr>
          <w:rFonts w:ascii="Arial" w:hAnsi="Arial" w:cs="Arial"/>
        </w:rPr>
        <w:t xml:space="preserve">stry of </w:t>
      </w:r>
      <w:r w:rsidR="0E855F07" w:rsidRPr="00174B52">
        <w:rPr>
          <w:rFonts w:ascii="Arial" w:hAnsi="Arial" w:cs="Arial"/>
        </w:rPr>
        <w:t>Justice</w:t>
      </w:r>
      <w:r w:rsidR="5538D0DB" w:rsidRPr="00174B52">
        <w:rPr>
          <w:rFonts w:ascii="Arial" w:hAnsi="Arial" w:cs="Arial"/>
        </w:rPr>
        <w:t xml:space="preserve"> (M</w:t>
      </w:r>
      <w:r w:rsidR="585309E4" w:rsidRPr="00174B52">
        <w:rPr>
          <w:rFonts w:ascii="Arial" w:hAnsi="Arial" w:cs="Arial"/>
        </w:rPr>
        <w:t>O</w:t>
      </w:r>
      <w:r w:rsidR="5538D0DB" w:rsidRPr="00174B52">
        <w:rPr>
          <w:rFonts w:ascii="Arial" w:hAnsi="Arial" w:cs="Arial"/>
        </w:rPr>
        <w:t>J)</w:t>
      </w:r>
      <w:r w:rsidR="2106BDFE" w:rsidRPr="00174B52">
        <w:rPr>
          <w:rFonts w:ascii="Arial" w:hAnsi="Arial" w:cs="Arial"/>
        </w:rPr>
        <w:t xml:space="preserve"> to deliver</w:t>
      </w:r>
      <w:r w:rsidRPr="00174B52">
        <w:rPr>
          <w:rFonts w:ascii="Arial" w:hAnsi="Arial" w:cs="Arial"/>
        </w:rPr>
        <w:t xml:space="preserve"> support</w:t>
      </w:r>
      <w:r w:rsidR="0011486C">
        <w:rPr>
          <w:rFonts w:ascii="Arial" w:hAnsi="Arial" w:cs="Arial"/>
        </w:rPr>
        <w:t xml:space="preserve"> services for</w:t>
      </w:r>
      <w:r w:rsidRPr="00174B52">
        <w:rPr>
          <w:rFonts w:ascii="Arial" w:hAnsi="Arial" w:cs="Arial"/>
        </w:rPr>
        <w:t xml:space="preserve"> </w:t>
      </w:r>
      <w:r w:rsidR="2106BDFE" w:rsidRPr="00174B52">
        <w:rPr>
          <w:rFonts w:ascii="Arial" w:hAnsi="Arial" w:cs="Arial"/>
        </w:rPr>
        <w:t>victim</w:t>
      </w:r>
      <w:r w:rsidRPr="00174B52">
        <w:rPr>
          <w:rFonts w:ascii="Arial" w:hAnsi="Arial" w:cs="Arial"/>
        </w:rPr>
        <w:t>s</w:t>
      </w:r>
      <w:r w:rsidR="435921BB" w:rsidRPr="00174B52">
        <w:rPr>
          <w:rFonts w:ascii="Arial" w:hAnsi="Arial" w:cs="Arial"/>
        </w:rPr>
        <w:t>.</w:t>
      </w:r>
      <w:r w:rsidRPr="00174B52">
        <w:rPr>
          <w:rFonts w:ascii="Arial" w:hAnsi="Arial" w:cs="Arial"/>
        </w:rPr>
        <w:t xml:space="preserve"> </w:t>
      </w:r>
      <w:r w:rsidR="2106BDFE" w:rsidRPr="00174B52">
        <w:rPr>
          <w:rFonts w:ascii="Arial" w:hAnsi="Arial" w:cs="Arial"/>
        </w:rPr>
        <w:t xml:space="preserve">I match fund this with </w:t>
      </w:r>
      <w:r w:rsidR="555775BB" w:rsidRPr="00174B52">
        <w:rPr>
          <w:rFonts w:ascii="Arial" w:hAnsi="Arial" w:cs="Arial"/>
        </w:rPr>
        <w:t xml:space="preserve">just over </w:t>
      </w:r>
      <w:r w:rsidR="2106BDFE" w:rsidRPr="000D6E32">
        <w:rPr>
          <w:rFonts w:ascii="Arial" w:hAnsi="Arial" w:cs="Arial"/>
        </w:rPr>
        <w:t>£</w:t>
      </w:r>
      <w:r w:rsidR="00DB7FE6">
        <w:rPr>
          <w:rFonts w:ascii="Arial" w:hAnsi="Arial" w:cs="Arial"/>
        </w:rPr>
        <w:t>1</w:t>
      </w:r>
      <w:r w:rsidR="00973FB2" w:rsidRPr="000D6E32">
        <w:rPr>
          <w:rFonts w:ascii="Arial" w:hAnsi="Arial" w:cs="Arial"/>
        </w:rPr>
        <w:t>.</w:t>
      </w:r>
      <w:r w:rsidR="00DB7FE6">
        <w:rPr>
          <w:rFonts w:ascii="Arial" w:hAnsi="Arial" w:cs="Arial"/>
        </w:rPr>
        <w:t>7</w:t>
      </w:r>
      <w:r w:rsidR="00973FB2" w:rsidRPr="000D6E32">
        <w:rPr>
          <w:rFonts w:ascii="Arial" w:hAnsi="Arial" w:cs="Arial"/>
        </w:rPr>
        <w:t>m</w:t>
      </w:r>
      <w:r w:rsidR="2106BDFE" w:rsidRPr="00174B52">
        <w:rPr>
          <w:rFonts w:ascii="Arial" w:hAnsi="Arial" w:cs="Arial"/>
        </w:rPr>
        <w:t xml:space="preserve"> of </w:t>
      </w:r>
      <w:r w:rsidR="327189F2" w:rsidRPr="00174B52">
        <w:rPr>
          <w:rFonts w:ascii="Arial" w:hAnsi="Arial" w:cs="Arial"/>
        </w:rPr>
        <w:t>my own budget</w:t>
      </w:r>
      <w:r w:rsidR="26B1578A" w:rsidRPr="00174B52">
        <w:rPr>
          <w:rFonts w:ascii="Arial" w:hAnsi="Arial" w:cs="Arial"/>
        </w:rPr>
        <w:t xml:space="preserve"> to support delivery of services related to crime, disorder</w:t>
      </w:r>
      <w:r w:rsidR="00C01824">
        <w:rPr>
          <w:rFonts w:ascii="Arial" w:hAnsi="Arial" w:cs="Arial"/>
        </w:rPr>
        <w:t>,</w:t>
      </w:r>
      <w:r w:rsidR="26B1578A" w:rsidRPr="00174B52">
        <w:rPr>
          <w:rFonts w:ascii="Arial" w:hAnsi="Arial" w:cs="Arial"/>
        </w:rPr>
        <w:t xml:space="preserve"> and </w:t>
      </w:r>
      <w:r w:rsidR="684E2FD5" w:rsidRPr="00174B52">
        <w:rPr>
          <w:rFonts w:ascii="Arial" w:hAnsi="Arial" w:cs="Arial"/>
        </w:rPr>
        <w:t>ASB</w:t>
      </w:r>
      <w:r w:rsidR="00CA60B4">
        <w:rPr>
          <w:rFonts w:ascii="Arial" w:hAnsi="Arial" w:cs="Arial"/>
        </w:rPr>
        <w:t xml:space="preserve"> reduction</w:t>
      </w:r>
      <w:r w:rsidR="26B1578A" w:rsidRPr="00174B52">
        <w:rPr>
          <w:rFonts w:ascii="Arial" w:hAnsi="Arial" w:cs="Arial"/>
        </w:rPr>
        <w:t>.</w:t>
      </w:r>
    </w:p>
    <w:p w14:paraId="2295E6F6" w14:textId="66EB4065" w:rsidR="00390CFA" w:rsidRDefault="004605A9" w:rsidP="00043F35">
      <w:pPr>
        <w:jc w:val="both"/>
        <w:rPr>
          <w:rFonts w:ascii="Arial" w:hAnsi="Arial" w:cs="Arial"/>
        </w:rPr>
      </w:pPr>
      <w:r>
        <w:rPr>
          <w:rFonts w:ascii="Arial" w:hAnsi="Arial" w:cs="Arial"/>
        </w:rPr>
        <w:t xml:space="preserve">In addition to the core commissioning budget </w:t>
      </w:r>
      <w:r w:rsidR="361AE29C" w:rsidRPr="00174B52">
        <w:rPr>
          <w:rFonts w:ascii="Arial" w:hAnsi="Arial" w:cs="Arial"/>
        </w:rPr>
        <w:t xml:space="preserve">my </w:t>
      </w:r>
      <w:r>
        <w:rPr>
          <w:rFonts w:ascii="Arial" w:hAnsi="Arial" w:cs="Arial"/>
        </w:rPr>
        <w:t xml:space="preserve">Commissioning </w:t>
      </w:r>
      <w:r w:rsidR="004D1164">
        <w:rPr>
          <w:rFonts w:ascii="Arial" w:hAnsi="Arial" w:cs="Arial"/>
        </w:rPr>
        <w:t>T</w:t>
      </w:r>
      <w:r w:rsidR="361AE29C" w:rsidRPr="00174B52">
        <w:rPr>
          <w:rFonts w:ascii="Arial" w:hAnsi="Arial" w:cs="Arial"/>
        </w:rPr>
        <w:t xml:space="preserve">eam </w:t>
      </w:r>
      <w:r w:rsidR="0011486C">
        <w:rPr>
          <w:rFonts w:ascii="Arial" w:hAnsi="Arial" w:cs="Arial"/>
        </w:rPr>
        <w:t xml:space="preserve">have </w:t>
      </w:r>
      <w:r w:rsidR="361AE29C" w:rsidRPr="00174B52">
        <w:rPr>
          <w:rFonts w:ascii="Arial" w:hAnsi="Arial" w:cs="Arial"/>
        </w:rPr>
        <w:t>worked hard to</w:t>
      </w:r>
      <w:r>
        <w:rPr>
          <w:rFonts w:ascii="Arial" w:hAnsi="Arial" w:cs="Arial"/>
        </w:rPr>
        <w:t xml:space="preserve"> secure additional funding from </w:t>
      </w:r>
      <w:r w:rsidR="0057534D">
        <w:rPr>
          <w:rFonts w:ascii="Arial" w:hAnsi="Arial" w:cs="Arial"/>
        </w:rPr>
        <w:t>central government to</w:t>
      </w:r>
      <w:r w:rsidR="001E422B">
        <w:rPr>
          <w:rFonts w:ascii="Arial" w:hAnsi="Arial" w:cs="Arial"/>
        </w:rPr>
        <w:t xml:space="preserve"> enable the delivery of </w:t>
      </w:r>
      <w:r w:rsidR="000A3E84">
        <w:rPr>
          <w:rFonts w:ascii="Arial" w:hAnsi="Arial" w:cs="Arial"/>
        </w:rPr>
        <w:t xml:space="preserve">enhanced and new </w:t>
      </w:r>
      <w:r w:rsidR="0057534D">
        <w:rPr>
          <w:rFonts w:ascii="Arial" w:hAnsi="Arial" w:cs="Arial"/>
        </w:rPr>
        <w:t xml:space="preserve">services </w:t>
      </w:r>
      <w:r w:rsidR="00505595">
        <w:rPr>
          <w:rFonts w:ascii="Arial" w:hAnsi="Arial" w:cs="Arial"/>
        </w:rPr>
        <w:t>across</w:t>
      </w:r>
      <w:r w:rsidR="361AE29C" w:rsidRPr="00174B52">
        <w:rPr>
          <w:rFonts w:ascii="Arial" w:hAnsi="Arial" w:cs="Arial"/>
        </w:rPr>
        <w:t xml:space="preserve"> Kent and Medway</w:t>
      </w:r>
      <w:r w:rsidR="585309E4" w:rsidRPr="00174B52">
        <w:rPr>
          <w:rFonts w:ascii="Arial" w:hAnsi="Arial" w:cs="Arial"/>
        </w:rPr>
        <w:t>.</w:t>
      </w:r>
      <w:r w:rsidR="361AE29C" w:rsidRPr="00174B52">
        <w:rPr>
          <w:rFonts w:ascii="Arial" w:hAnsi="Arial" w:cs="Arial"/>
        </w:rPr>
        <w:t xml:space="preserve"> </w:t>
      </w:r>
      <w:r w:rsidR="4E79AA69" w:rsidRPr="00174B52">
        <w:rPr>
          <w:rFonts w:ascii="Arial" w:hAnsi="Arial" w:cs="Arial"/>
        </w:rPr>
        <w:t xml:space="preserve">Overall, </w:t>
      </w:r>
      <w:r w:rsidR="18DBFE69" w:rsidRPr="00174B52">
        <w:rPr>
          <w:rFonts w:ascii="Arial" w:hAnsi="Arial" w:cs="Arial"/>
        </w:rPr>
        <w:t xml:space="preserve">I and my team have been successful in securing </w:t>
      </w:r>
      <w:r w:rsidR="00390CFA">
        <w:rPr>
          <w:rFonts w:ascii="Arial" w:hAnsi="Arial" w:cs="Arial"/>
        </w:rPr>
        <w:t xml:space="preserve">the following </w:t>
      </w:r>
      <w:r w:rsidR="18DBFE69" w:rsidRPr="00174B52">
        <w:rPr>
          <w:rFonts w:ascii="Arial" w:hAnsi="Arial" w:cs="Arial"/>
        </w:rPr>
        <w:t>a</w:t>
      </w:r>
      <w:r w:rsidR="361AE29C" w:rsidRPr="00174B52">
        <w:rPr>
          <w:rFonts w:ascii="Arial" w:hAnsi="Arial" w:cs="Arial"/>
        </w:rPr>
        <w:t>dditional funding</w:t>
      </w:r>
      <w:r w:rsidR="008E77A6">
        <w:rPr>
          <w:rFonts w:ascii="Arial" w:hAnsi="Arial" w:cs="Arial"/>
        </w:rPr>
        <w:t xml:space="preserve"> during </w:t>
      </w:r>
      <w:r w:rsidR="00A0167D">
        <w:rPr>
          <w:rFonts w:ascii="Arial" w:hAnsi="Arial" w:cs="Arial"/>
        </w:rPr>
        <w:t>2024/25</w:t>
      </w:r>
      <w:r w:rsidR="00390CFA">
        <w:rPr>
          <w:rFonts w:ascii="Arial" w:hAnsi="Arial" w:cs="Arial"/>
        </w:rPr>
        <w:t>,</w:t>
      </w:r>
    </w:p>
    <w:p w14:paraId="3D7E44A1" w14:textId="257893A8" w:rsidR="00390CFA" w:rsidRPr="00407E55" w:rsidRDefault="00074AED" w:rsidP="00995BFA">
      <w:pPr>
        <w:pStyle w:val="ListParagraph"/>
        <w:numPr>
          <w:ilvl w:val="0"/>
          <w:numId w:val="8"/>
        </w:numPr>
        <w:jc w:val="both"/>
        <w:rPr>
          <w:rFonts w:ascii="Arial" w:hAnsi="Arial" w:cs="Arial"/>
        </w:rPr>
      </w:pPr>
      <w:r w:rsidRPr="00407E55">
        <w:rPr>
          <w:rFonts w:ascii="Arial" w:hAnsi="Arial" w:cs="Arial"/>
        </w:rPr>
        <w:t>£</w:t>
      </w:r>
      <w:r w:rsidR="004D1B86" w:rsidRPr="00407E55">
        <w:rPr>
          <w:rFonts w:ascii="Arial" w:hAnsi="Arial" w:cs="Arial"/>
        </w:rPr>
        <w:t>1,83</w:t>
      </w:r>
      <w:r w:rsidR="005C321E" w:rsidRPr="00407E55">
        <w:rPr>
          <w:rFonts w:ascii="Arial" w:hAnsi="Arial" w:cs="Arial"/>
        </w:rPr>
        <w:t>7</w:t>
      </w:r>
      <w:r w:rsidR="00C6233A" w:rsidRPr="00407E55">
        <w:rPr>
          <w:rFonts w:ascii="Arial" w:hAnsi="Arial" w:cs="Arial"/>
        </w:rPr>
        <w:t>,</w:t>
      </w:r>
      <w:r w:rsidR="005C321E" w:rsidRPr="00407E55">
        <w:rPr>
          <w:rFonts w:ascii="Arial" w:hAnsi="Arial" w:cs="Arial"/>
        </w:rPr>
        <w:t>213</w:t>
      </w:r>
      <w:r w:rsidR="00C6233A" w:rsidRPr="00407E55">
        <w:rPr>
          <w:rFonts w:ascii="Arial" w:hAnsi="Arial" w:cs="Arial"/>
        </w:rPr>
        <w:t xml:space="preserve"> to increase the provision of domestic abuse and sexual </w:t>
      </w:r>
      <w:r w:rsidR="002133CC" w:rsidRPr="00407E55">
        <w:rPr>
          <w:rFonts w:ascii="Arial" w:hAnsi="Arial" w:cs="Arial"/>
        </w:rPr>
        <w:t>violence victim support services</w:t>
      </w:r>
      <w:r w:rsidR="00662B19" w:rsidRPr="00407E55">
        <w:rPr>
          <w:rFonts w:ascii="Arial" w:hAnsi="Arial" w:cs="Arial"/>
        </w:rPr>
        <w:t>.</w:t>
      </w:r>
    </w:p>
    <w:p w14:paraId="7CCECF72" w14:textId="3DDABA2C" w:rsidR="00390CFA" w:rsidRPr="00407E55" w:rsidRDefault="007320A2" w:rsidP="00995BFA">
      <w:pPr>
        <w:pStyle w:val="ListParagraph"/>
        <w:numPr>
          <w:ilvl w:val="0"/>
          <w:numId w:val="8"/>
        </w:numPr>
        <w:jc w:val="both"/>
        <w:rPr>
          <w:rFonts w:ascii="Arial" w:hAnsi="Arial" w:cs="Arial"/>
        </w:rPr>
      </w:pPr>
      <w:r w:rsidRPr="00407E55">
        <w:rPr>
          <w:rFonts w:ascii="Arial" w:hAnsi="Arial" w:cs="Arial"/>
        </w:rPr>
        <w:t>£</w:t>
      </w:r>
      <w:r w:rsidR="00F038D6" w:rsidRPr="00407E55">
        <w:rPr>
          <w:rFonts w:ascii="Arial" w:hAnsi="Arial" w:cs="Arial"/>
        </w:rPr>
        <w:t>341</w:t>
      </w:r>
      <w:r w:rsidR="00422BAA" w:rsidRPr="00407E55">
        <w:rPr>
          <w:rFonts w:ascii="Arial" w:hAnsi="Arial" w:cs="Arial"/>
        </w:rPr>
        <w:t>,</w:t>
      </w:r>
      <w:r w:rsidR="00C6676B" w:rsidRPr="00407E55">
        <w:rPr>
          <w:rFonts w:ascii="Arial" w:hAnsi="Arial" w:cs="Arial"/>
        </w:rPr>
        <w:t>398</w:t>
      </w:r>
      <w:r w:rsidRPr="00407E55">
        <w:rPr>
          <w:rFonts w:ascii="Arial" w:hAnsi="Arial" w:cs="Arial"/>
        </w:rPr>
        <w:t xml:space="preserve"> for Safer Streets</w:t>
      </w:r>
      <w:r w:rsidR="00422BAA" w:rsidRPr="00407E55">
        <w:rPr>
          <w:rFonts w:ascii="Arial" w:hAnsi="Arial" w:cs="Arial"/>
        </w:rPr>
        <w:t xml:space="preserve"> Projects in Folkestone, Sittingbourne and Sheerness and Medway</w:t>
      </w:r>
      <w:r w:rsidR="00662B19" w:rsidRPr="00407E55">
        <w:rPr>
          <w:rFonts w:ascii="Arial" w:hAnsi="Arial" w:cs="Arial"/>
        </w:rPr>
        <w:t>.</w:t>
      </w:r>
    </w:p>
    <w:p w14:paraId="501DA11C" w14:textId="645FD596" w:rsidR="00C635E8" w:rsidRPr="00407E55" w:rsidRDefault="00DD30AF" w:rsidP="00995BFA">
      <w:pPr>
        <w:pStyle w:val="ListParagraph"/>
        <w:numPr>
          <w:ilvl w:val="0"/>
          <w:numId w:val="8"/>
        </w:numPr>
        <w:jc w:val="both"/>
        <w:rPr>
          <w:rFonts w:ascii="Arial" w:hAnsi="Arial" w:cs="Arial"/>
        </w:rPr>
      </w:pPr>
      <w:r w:rsidRPr="00407E55">
        <w:rPr>
          <w:rFonts w:ascii="Arial" w:hAnsi="Arial" w:cs="Arial"/>
        </w:rPr>
        <w:t>£8</w:t>
      </w:r>
      <w:r w:rsidR="00C6676B" w:rsidRPr="00407E55">
        <w:rPr>
          <w:rFonts w:ascii="Arial" w:hAnsi="Arial" w:cs="Arial"/>
        </w:rPr>
        <w:t>29</w:t>
      </w:r>
      <w:r w:rsidRPr="00407E55">
        <w:rPr>
          <w:rFonts w:ascii="Arial" w:hAnsi="Arial" w:cs="Arial"/>
        </w:rPr>
        <w:t>,</w:t>
      </w:r>
      <w:r w:rsidR="00C6676B" w:rsidRPr="00407E55">
        <w:rPr>
          <w:rFonts w:ascii="Arial" w:hAnsi="Arial" w:cs="Arial"/>
        </w:rPr>
        <w:t>195</w:t>
      </w:r>
      <w:r w:rsidRPr="00407E55">
        <w:rPr>
          <w:rFonts w:ascii="Arial" w:hAnsi="Arial" w:cs="Arial"/>
        </w:rPr>
        <w:t xml:space="preserve"> </w:t>
      </w:r>
      <w:r w:rsidR="007E22F5" w:rsidRPr="00407E55">
        <w:rPr>
          <w:rFonts w:ascii="Arial" w:hAnsi="Arial" w:cs="Arial"/>
        </w:rPr>
        <w:t>for</w:t>
      </w:r>
      <w:r w:rsidR="00C635E8" w:rsidRPr="00407E55">
        <w:rPr>
          <w:rFonts w:ascii="Arial" w:hAnsi="Arial" w:cs="Arial"/>
        </w:rPr>
        <w:t xml:space="preserve"> Domestic Abuse </w:t>
      </w:r>
      <w:r w:rsidR="0004648F" w:rsidRPr="00407E55">
        <w:rPr>
          <w:rFonts w:ascii="Arial" w:hAnsi="Arial" w:cs="Arial"/>
        </w:rPr>
        <w:t xml:space="preserve">(DA) </w:t>
      </w:r>
      <w:r w:rsidR="00C635E8" w:rsidRPr="00407E55">
        <w:rPr>
          <w:rFonts w:ascii="Arial" w:hAnsi="Arial" w:cs="Arial"/>
        </w:rPr>
        <w:t>and Stalking</w:t>
      </w:r>
      <w:r w:rsidR="007E22F5" w:rsidRPr="00407E55">
        <w:rPr>
          <w:rFonts w:ascii="Arial" w:hAnsi="Arial" w:cs="Arial"/>
        </w:rPr>
        <w:t xml:space="preserve"> Perpetrator </w:t>
      </w:r>
      <w:r w:rsidR="00C635E8" w:rsidRPr="00407E55">
        <w:rPr>
          <w:rFonts w:ascii="Arial" w:hAnsi="Arial" w:cs="Arial"/>
        </w:rPr>
        <w:t>Interventions</w:t>
      </w:r>
      <w:r w:rsidR="00662B19" w:rsidRPr="00407E55">
        <w:rPr>
          <w:rFonts w:ascii="Arial" w:hAnsi="Arial" w:cs="Arial"/>
        </w:rPr>
        <w:t>.</w:t>
      </w:r>
    </w:p>
    <w:p w14:paraId="1A87D8CA" w14:textId="48316C6E" w:rsidR="00C635E8" w:rsidRDefault="00FA2532" w:rsidP="00995BFA">
      <w:pPr>
        <w:pStyle w:val="ListParagraph"/>
        <w:numPr>
          <w:ilvl w:val="0"/>
          <w:numId w:val="8"/>
        </w:numPr>
        <w:jc w:val="both"/>
        <w:rPr>
          <w:rFonts w:ascii="Arial" w:hAnsi="Arial" w:cs="Arial"/>
        </w:rPr>
      </w:pPr>
      <w:r w:rsidRPr="00407E55">
        <w:rPr>
          <w:rFonts w:ascii="Arial" w:hAnsi="Arial" w:cs="Arial"/>
          <w:bCs/>
        </w:rPr>
        <w:t>£</w:t>
      </w:r>
      <w:r w:rsidR="00407E55" w:rsidRPr="00407E55">
        <w:rPr>
          <w:rFonts w:ascii="Arial" w:hAnsi="Arial" w:cs="Arial"/>
          <w:bCs/>
        </w:rPr>
        <w:t>63,593</w:t>
      </w:r>
      <w:r>
        <w:rPr>
          <w:rFonts w:ascii="Arial" w:hAnsi="Arial" w:cs="Arial"/>
          <w:b/>
        </w:rPr>
        <w:t xml:space="preserve"> </w:t>
      </w:r>
      <w:r w:rsidR="00E47371" w:rsidRPr="00390CFA">
        <w:rPr>
          <w:rFonts w:ascii="Arial" w:hAnsi="Arial" w:cs="Arial"/>
        </w:rPr>
        <w:t>f</w:t>
      </w:r>
      <w:r w:rsidR="00EA1FD5" w:rsidRPr="00390CFA">
        <w:rPr>
          <w:rFonts w:ascii="Arial" w:hAnsi="Arial" w:cs="Arial"/>
        </w:rPr>
        <w:t>or Local Integration of Women’s Services</w:t>
      </w:r>
      <w:r w:rsidR="18DBFE69" w:rsidRPr="00390CFA">
        <w:rPr>
          <w:rFonts w:ascii="Arial" w:hAnsi="Arial" w:cs="Arial"/>
        </w:rPr>
        <w:t>.</w:t>
      </w:r>
      <w:r w:rsidR="0D90F708" w:rsidRPr="00390CFA">
        <w:rPr>
          <w:rFonts w:ascii="Arial" w:hAnsi="Arial" w:cs="Arial"/>
        </w:rPr>
        <w:t xml:space="preserve"> </w:t>
      </w:r>
    </w:p>
    <w:p w14:paraId="48DFED55" w14:textId="090C0386" w:rsidR="2E0E5927" w:rsidRDefault="0D90F708" w:rsidP="00C635E8">
      <w:pPr>
        <w:jc w:val="both"/>
        <w:rPr>
          <w:rFonts w:ascii="Arial" w:hAnsi="Arial" w:cs="Arial"/>
        </w:rPr>
      </w:pPr>
      <w:r w:rsidRPr="00C635E8">
        <w:rPr>
          <w:rFonts w:ascii="Arial" w:hAnsi="Arial" w:cs="Arial"/>
        </w:rPr>
        <w:t xml:space="preserve">This </w:t>
      </w:r>
      <w:r w:rsidR="00F900DE">
        <w:rPr>
          <w:rFonts w:ascii="Arial" w:hAnsi="Arial" w:cs="Arial"/>
        </w:rPr>
        <w:t xml:space="preserve">resulted </w:t>
      </w:r>
      <w:r w:rsidR="0063480A">
        <w:rPr>
          <w:rFonts w:ascii="Arial" w:hAnsi="Arial" w:cs="Arial"/>
        </w:rPr>
        <w:t>i</w:t>
      </w:r>
      <w:r w:rsidR="00F900DE">
        <w:rPr>
          <w:rFonts w:ascii="Arial" w:hAnsi="Arial" w:cs="Arial"/>
        </w:rPr>
        <w:t xml:space="preserve">n additional funding of </w:t>
      </w:r>
      <w:r w:rsidR="00662B19" w:rsidRPr="000214F3">
        <w:rPr>
          <w:rFonts w:ascii="Arial" w:hAnsi="Arial" w:cs="Arial"/>
        </w:rPr>
        <w:t>£3,</w:t>
      </w:r>
      <w:r w:rsidR="000214F3" w:rsidRPr="000214F3">
        <w:rPr>
          <w:rFonts w:ascii="Arial" w:hAnsi="Arial" w:cs="Arial"/>
        </w:rPr>
        <w:t>071</w:t>
      </w:r>
      <w:r w:rsidR="00662B19" w:rsidRPr="000214F3">
        <w:rPr>
          <w:rFonts w:ascii="Arial" w:hAnsi="Arial" w:cs="Arial"/>
        </w:rPr>
        <w:t>,39</w:t>
      </w:r>
      <w:r w:rsidR="000214F3" w:rsidRPr="000214F3">
        <w:rPr>
          <w:rFonts w:ascii="Arial" w:hAnsi="Arial" w:cs="Arial"/>
        </w:rPr>
        <w:t>9</w:t>
      </w:r>
      <w:r w:rsidRPr="00C635E8">
        <w:rPr>
          <w:rFonts w:ascii="Arial" w:hAnsi="Arial" w:cs="Arial"/>
        </w:rPr>
        <w:t xml:space="preserve"> for </w:t>
      </w:r>
      <w:r w:rsidR="00A0167D">
        <w:rPr>
          <w:rFonts w:ascii="Arial" w:hAnsi="Arial" w:cs="Arial"/>
        </w:rPr>
        <w:t>2024/2025</w:t>
      </w:r>
      <w:r w:rsidR="00E45A41" w:rsidRPr="00C3377B">
        <w:rPr>
          <w:rFonts w:ascii="Arial" w:hAnsi="Arial" w:cs="Arial"/>
        </w:rPr>
        <w:t>.</w:t>
      </w:r>
      <w:r w:rsidR="00C3377B">
        <w:rPr>
          <w:rFonts w:ascii="Arial" w:hAnsi="Arial" w:cs="Arial"/>
        </w:rPr>
        <w:t xml:space="preserve"> These additional funding streams are due to cease on 31 March </w:t>
      </w:r>
      <w:proofErr w:type="gramStart"/>
      <w:r w:rsidR="00C3377B">
        <w:rPr>
          <w:rFonts w:ascii="Arial" w:hAnsi="Arial" w:cs="Arial"/>
        </w:rPr>
        <w:t>202</w:t>
      </w:r>
      <w:r w:rsidR="00A0167D">
        <w:rPr>
          <w:rFonts w:ascii="Arial" w:hAnsi="Arial" w:cs="Arial"/>
        </w:rPr>
        <w:t>6</w:t>
      </w:r>
      <w:proofErr w:type="gramEnd"/>
      <w:r w:rsidR="00C3377B">
        <w:rPr>
          <w:rFonts w:ascii="Arial" w:hAnsi="Arial" w:cs="Arial"/>
        </w:rPr>
        <w:t xml:space="preserve"> and </w:t>
      </w:r>
      <w:r w:rsidR="00CB5399">
        <w:rPr>
          <w:rFonts w:ascii="Arial" w:hAnsi="Arial" w:cs="Arial"/>
        </w:rPr>
        <w:t xml:space="preserve">work </w:t>
      </w:r>
      <w:r w:rsidR="006116E0">
        <w:rPr>
          <w:rFonts w:ascii="Arial" w:hAnsi="Arial" w:cs="Arial"/>
        </w:rPr>
        <w:t>is</w:t>
      </w:r>
      <w:r w:rsidR="00CB5399">
        <w:rPr>
          <w:rFonts w:ascii="Arial" w:hAnsi="Arial" w:cs="Arial"/>
        </w:rPr>
        <w:t xml:space="preserve"> be undertaken during 202</w:t>
      </w:r>
      <w:r w:rsidR="006116E0">
        <w:rPr>
          <w:rFonts w:ascii="Arial" w:hAnsi="Arial" w:cs="Arial"/>
        </w:rPr>
        <w:t>5</w:t>
      </w:r>
      <w:r w:rsidR="00CB5399">
        <w:rPr>
          <w:rFonts w:ascii="Arial" w:hAnsi="Arial" w:cs="Arial"/>
        </w:rPr>
        <w:t>/2</w:t>
      </w:r>
      <w:r w:rsidR="006116E0">
        <w:rPr>
          <w:rFonts w:ascii="Arial" w:hAnsi="Arial" w:cs="Arial"/>
        </w:rPr>
        <w:t>6</w:t>
      </w:r>
      <w:r w:rsidR="00CB5399">
        <w:rPr>
          <w:rFonts w:ascii="Arial" w:hAnsi="Arial" w:cs="Arial"/>
        </w:rPr>
        <w:t xml:space="preserve"> to </w:t>
      </w:r>
      <w:r w:rsidR="001320FA">
        <w:rPr>
          <w:rFonts w:ascii="Arial" w:hAnsi="Arial" w:cs="Arial"/>
        </w:rPr>
        <w:t>understand the</w:t>
      </w:r>
      <w:r w:rsidR="0063480A">
        <w:rPr>
          <w:rFonts w:ascii="Arial" w:hAnsi="Arial" w:cs="Arial"/>
        </w:rPr>
        <w:t xml:space="preserve"> risk and</w:t>
      </w:r>
      <w:r w:rsidR="001320FA">
        <w:rPr>
          <w:rFonts w:ascii="Arial" w:hAnsi="Arial" w:cs="Arial"/>
        </w:rPr>
        <w:t xml:space="preserve"> impact of this funding</w:t>
      </w:r>
      <w:r w:rsidR="0063480A">
        <w:rPr>
          <w:rFonts w:ascii="Arial" w:hAnsi="Arial" w:cs="Arial"/>
        </w:rPr>
        <w:t xml:space="preserve"> ending</w:t>
      </w:r>
      <w:r w:rsidR="003208D8">
        <w:rPr>
          <w:rFonts w:ascii="Arial" w:hAnsi="Arial" w:cs="Arial"/>
        </w:rPr>
        <w:t>.</w:t>
      </w:r>
    </w:p>
    <w:p w14:paraId="561A2ED7" w14:textId="0E598E95" w:rsidR="003208D8" w:rsidRPr="003208D8" w:rsidRDefault="003208D8" w:rsidP="00C635E8">
      <w:pPr>
        <w:jc w:val="both"/>
        <w:rPr>
          <w:rFonts w:ascii="Arial" w:hAnsi="Arial" w:cs="Arial"/>
          <w:b/>
          <w:bCs/>
        </w:rPr>
      </w:pPr>
      <w:r w:rsidRPr="003208D8">
        <w:rPr>
          <w:rFonts w:ascii="Arial" w:hAnsi="Arial" w:cs="Arial"/>
          <w:b/>
          <w:bCs/>
        </w:rPr>
        <w:t xml:space="preserve">Governance </w:t>
      </w:r>
    </w:p>
    <w:p w14:paraId="055931D2" w14:textId="0E011E9C" w:rsidR="003208D8" w:rsidRDefault="003208D8" w:rsidP="00C635E8">
      <w:pPr>
        <w:jc w:val="both"/>
        <w:rPr>
          <w:rFonts w:ascii="Arial" w:hAnsi="Arial" w:cs="Arial"/>
        </w:rPr>
      </w:pPr>
      <w:r>
        <w:rPr>
          <w:rFonts w:ascii="Arial" w:hAnsi="Arial" w:cs="Arial"/>
        </w:rPr>
        <w:t>All services and projects</w:t>
      </w:r>
      <w:r w:rsidR="006A7C10">
        <w:rPr>
          <w:rFonts w:ascii="Arial" w:hAnsi="Arial" w:cs="Arial"/>
        </w:rPr>
        <w:t xml:space="preserve"> I fund</w:t>
      </w:r>
      <w:r>
        <w:rPr>
          <w:rFonts w:ascii="Arial" w:hAnsi="Arial" w:cs="Arial"/>
        </w:rPr>
        <w:t xml:space="preserve">, </w:t>
      </w:r>
      <w:r w:rsidR="006A7C10">
        <w:rPr>
          <w:rFonts w:ascii="Arial" w:hAnsi="Arial" w:cs="Arial"/>
        </w:rPr>
        <w:t xml:space="preserve">regardless of </w:t>
      </w:r>
      <w:r>
        <w:rPr>
          <w:rFonts w:ascii="Arial" w:hAnsi="Arial" w:cs="Arial"/>
        </w:rPr>
        <w:t xml:space="preserve">whether </w:t>
      </w:r>
      <w:r w:rsidR="006A7C10">
        <w:rPr>
          <w:rFonts w:ascii="Arial" w:hAnsi="Arial" w:cs="Arial"/>
        </w:rPr>
        <w:t xml:space="preserve">they are </w:t>
      </w:r>
      <w:r>
        <w:rPr>
          <w:rFonts w:ascii="Arial" w:hAnsi="Arial" w:cs="Arial"/>
        </w:rPr>
        <w:t xml:space="preserve">contracted or grant funded </w:t>
      </w:r>
      <w:r w:rsidR="006A7C10">
        <w:rPr>
          <w:rFonts w:ascii="Arial" w:hAnsi="Arial" w:cs="Arial"/>
        </w:rPr>
        <w:t xml:space="preserve">are subject </w:t>
      </w:r>
      <w:r w:rsidR="00E52181">
        <w:rPr>
          <w:rFonts w:ascii="Arial" w:hAnsi="Arial" w:cs="Arial"/>
        </w:rPr>
        <w:t xml:space="preserve">to oversight and governance by my Commissioning Team. This is to ensure that those services are operating to </w:t>
      </w:r>
      <w:r w:rsidR="0012640E">
        <w:rPr>
          <w:rFonts w:ascii="Arial" w:hAnsi="Arial" w:cs="Arial"/>
        </w:rPr>
        <w:t>an appropriate set of standards and that</w:t>
      </w:r>
      <w:r w:rsidR="008717DF">
        <w:rPr>
          <w:rFonts w:ascii="Arial" w:hAnsi="Arial" w:cs="Arial"/>
        </w:rPr>
        <w:t xml:space="preserve"> the</w:t>
      </w:r>
      <w:r w:rsidR="0012640E">
        <w:rPr>
          <w:rFonts w:ascii="Arial" w:hAnsi="Arial" w:cs="Arial"/>
        </w:rPr>
        <w:t xml:space="preserve"> impact of delivery can be full</w:t>
      </w:r>
      <w:r w:rsidR="004D1164">
        <w:rPr>
          <w:rFonts w:ascii="Arial" w:hAnsi="Arial" w:cs="Arial"/>
        </w:rPr>
        <w:t>y understood</w:t>
      </w:r>
      <w:r w:rsidR="0012640E">
        <w:rPr>
          <w:rFonts w:ascii="Arial" w:hAnsi="Arial" w:cs="Arial"/>
        </w:rPr>
        <w:t xml:space="preserve">. Governance is proportionate to the level of funding provided but </w:t>
      </w:r>
      <w:r w:rsidR="00060551">
        <w:rPr>
          <w:rFonts w:ascii="Arial" w:hAnsi="Arial" w:cs="Arial"/>
        </w:rPr>
        <w:t xml:space="preserve">it is important that any service or project I fund is operating effectively and to the benefit of those accessing. In addition, my </w:t>
      </w:r>
      <w:r w:rsidR="009F0041">
        <w:rPr>
          <w:rFonts w:ascii="Arial" w:hAnsi="Arial" w:cs="Arial"/>
        </w:rPr>
        <w:t xml:space="preserve">commissioning processes and governance are subject to independent audit </w:t>
      </w:r>
      <w:r w:rsidR="001B4CF3">
        <w:rPr>
          <w:rFonts w:ascii="Arial" w:hAnsi="Arial" w:cs="Arial"/>
        </w:rPr>
        <w:t xml:space="preserve">which enables learning and improvements to be identified. </w:t>
      </w:r>
    </w:p>
    <w:p w14:paraId="41BA8BED" w14:textId="77777777" w:rsidR="00490D05" w:rsidRDefault="00490D05" w:rsidP="00C635E8">
      <w:pPr>
        <w:jc w:val="both"/>
        <w:rPr>
          <w:rFonts w:ascii="Arial" w:hAnsi="Arial" w:cs="Arial"/>
        </w:rPr>
      </w:pPr>
    </w:p>
    <w:p w14:paraId="46723208" w14:textId="77777777" w:rsidR="00490D05" w:rsidRPr="00C635E8" w:rsidRDefault="00490D05" w:rsidP="00C635E8">
      <w:pPr>
        <w:jc w:val="both"/>
        <w:rPr>
          <w:rFonts w:ascii="Arial" w:hAnsi="Arial" w:cs="Arial"/>
        </w:rPr>
      </w:pPr>
    </w:p>
    <w:p w14:paraId="4C09379E" w14:textId="77777777" w:rsidR="00490D05" w:rsidRDefault="00490D05" w:rsidP="00995BFA">
      <w:pPr>
        <w:pStyle w:val="ListParagraph"/>
        <w:numPr>
          <w:ilvl w:val="0"/>
          <w:numId w:val="3"/>
        </w:numPr>
        <w:ind w:hanging="720"/>
        <w:rPr>
          <w:rFonts w:ascii="Arial" w:hAnsi="Arial" w:cs="Arial"/>
          <w:b/>
          <w:bCs/>
          <w:u w:val="single"/>
        </w:rPr>
        <w:sectPr w:rsidR="00490D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8BADC0A" w14:textId="77777777" w:rsidR="008E053F" w:rsidRDefault="00143E8A" w:rsidP="00995BFA">
      <w:pPr>
        <w:pStyle w:val="ListParagraph"/>
        <w:numPr>
          <w:ilvl w:val="0"/>
          <w:numId w:val="3"/>
        </w:numPr>
        <w:ind w:hanging="720"/>
        <w:rPr>
          <w:rFonts w:ascii="Arial" w:hAnsi="Arial" w:cs="Arial"/>
          <w:b/>
          <w:bCs/>
          <w:u w:val="single"/>
        </w:rPr>
      </w:pPr>
      <w:r w:rsidRPr="00EE53DB">
        <w:rPr>
          <w:rFonts w:ascii="Arial" w:hAnsi="Arial" w:cs="Arial"/>
          <w:b/>
          <w:bCs/>
          <w:u w:val="single"/>
        </w:rPr>
        <w:lastRenderedPageBreak/>
        <w:t>Vic</w:t>
      </w:r>
      <w:r w:rsidR="329C99AB" w:rsidRPr="00EE53DB">
        <w:rPr>
          <w:rFonts w:ascii="Arial" w:hAnsi="Arial" w:cs="Arial"/>
          <w:b/>
          <w:bCs/>
          <w:u w:val="single"/>
        </w:rPr>
        <w:t>t</w:t>
      </w:r>
      <w:r w:rsidRPr="00EE53DB">
        <w:rPr>
          <w:rFonts w:ascii="Arial" w:hAnsi="Arial" w:cs="Arial"/>
          <w:b/>
          <w:bCs/>
          <w:u w:val="single"/>
        </w:rPr>
        <w:t>im</w:t>
      </w:r>
      <w:r w:rsidR="00C471F9">
        <w:rPr>
          <w:rFonts w:ascii="Arial" w:hAnsi="Arial" w:cs="Arial"/>
          <w:b/>
          <w:bCs/>
          <w:u w:val="single"/>
        </w:rPr>
        <w:t>s Funding</w:t>
      </w:r>
      <w:r w:rsidRPr="00EE53DB">
        <w:rPr>
          <w:rFonts w:ascii="Arial" w:hAnsi="Arial" w:cs="Arial"/>
          <w:b/>
          <w:bCs/>
          <w:u w:val="single"/>
        </w:rPr>
        <w:t xml:space="preserve"> </w:t>
      </w:r>
    </w:p>
    <w:p w14:paraId="3DD2DFA7" w14:textId="7FF9540B" w:rsidR="008E053F" w:rsidRDefault="00B5625A" w:rsidP="2E0E5927">
      <w:pPr>
        <w:rPr>
          <w:rFonts w:ascii="Arial" w:hAnsi="Arial" w:cs="Arial"/>
        </w:rPr>
      </w:pPr>
      <w:r>
        <w:rPr>
          <w:rFonts w:ascii="Arial" w:hAnsi="Arial" w:cs="Arial"/>
        </w:rPr>
        <w:t>I</w:t>
      </w:r>
      <w:r w:rsidR="002472FB">
        <w:rPr>
          <w:rFonts w:ascii="Arial" w:hAnsi="Arial" w:cs="Arial"/>
        </w:rPr>
        <w:t xml:space="preserve"> receive </w:t>
      </w:r>
      <w:r w:rsidR="008D4150">
        <w:rPr>
          <w:rFonts w:ascii="Arial" w:hAnsi="Arial" w:cs="Arial"/>
        </w:rPr>
        <w:t>several different funding streams from the MOJ for the delivery of services that support victims of crime in Kent</w:t>
      </w:r>
      <w:r w:rsidR="00AC0CF2">
        <w:rPr>
          <w:rFonts w:ascii="Arial" w:hAnsi="Arial" w:cs="Arial"/>
        </w:rPr>
        <w:t xml:space="preserve"> and Medway. These streams consist of the following,</w:t>
      </w:r>
    </w:p>
    <w:p w14:paraId="530426AA" w14:textId="03592389" w:rsidR="00AC0CF2" w:rsidRPr="00145664" w:rsidRDefault="00AC0CF2" w:rsidP="00995BFA">
      <w:pPr>
        <w:pStyle w:val="ListParagraph"/>
        <w:numPr>
          <w:ilvl w:val="0"/>
          <w:numId w:val="9"/>
        </w:numPr>
        <w:rPr>
          <w:rFonts w:ascii="Arial" w:hAnsi="Arial" w:cs="Arial"/>
        </w:rPr>
      </w:pPr>
      <w:r w:rsidRPr="00145664">
        <w:rPr>
          <w:rFonts w:ascii="Arial" w:hAnsi="Arial" w:cs="Arial"/>
        </w:rPr>
        <w:t>Victim Services Core Grant</w:t>
      </w:r>
    </w:p>
    <w:p w14:paraId="6DBF4F22" w14:textId="6D18D4D1" w:rsidR="00AC0CF2" w:rsidRPr="00145664" w:rsidRDefault="001047F0" w:rsidP="00995BFA">
      <w:pPr>
        <w:pStyle w:val="ListParagraph"/>
        <w:numPr>
          <w:ilvl w:val="0"/>
          <w:numId w:val="9"/>
        </w:numPr>
        <w:rPr>
          <w:rFonts w:ascii="Arial" w:hAnsi="Arial" w:cs="Arial"/>
        </w:rPr>
      </w:pPr>
      <w:r w:rsidRPr="00145664">
        <w:rPr>
          <w:rFonts w:ascii="Arial" w:hAnsi="Arial" w:cs="Arial"/>
        </w:rPr>
        <w:t>DA/S</w:t>
      </w:r>
      <w:r w:rsidR="0004648F" w:rsidRPr="00145664">
        <w:rPr>
          <w:rFonts w:ascii="Arial" w:hAnsi="Arial" w:cs="Arial"/>
        </w:rPr>
        <w:t>exual Violence (SV)</w:t>
      </w:r>
      <w:r w:rsidRPr="00145664">
        <w:rPr>
          <w:rFonts w:ascii="Arial" w:hAnsi="Arial" w:cs="Arial"/>
        </w:rPr>
        <w:t xml:space="preserve"> Funding</w:t>
      </w:r>
    </w:p>
    <w:p w14:paraId="1CF88C13" w14:textId="42A3F5D4" w:rsidR="00AA0CBD" w:rsidRPr="00145664" w:rsidRDefault="00AA0CBD" w:rsidP="00995BFA">
      <w:pPr>
        <w:pStyle w:val="ListParagraph"/>
        <w:numPr>
          <w:ilvl w:val="0"/>
          <w:numId w:val="9"/>
        </w:numPr>
        <w:rPr>
          <w:rFonts w:ascii="Arial" w:hAnsi="Arial" w:cs="Arial"/>
        </w:rPr>
      </w:pPr>
      <w:r w:rsidRPr="00145664">
        <w:rPr>
          <w:rFonts w:ascii="Arial" w:hAnsi="Arial" w:cs="Arial"/>
        </w:rPr>
        <w:t>I</w:t>
      </w:r>
      <w:r w:rsidR="0004648F" w:rsidRPr="00145664">
        <w:rPr>
          <w:rFonts w:ascii="Arial" w:hAnsi="Arial" w:cs="Arial"/>
        </w:rPr>
        <w:t xml:space="preserve">ndependent </w:t>
      </w:r>
      <w:r w:rsidRPr="00145664">
        <w:rPr>
          <w:rFonts w:ascii="Arial" w:hAnsi="Arial" w:cs="Arial"/>
        </w:rPr>
        <w:t>S</w:t>
      </w:r>
      <w:r w:rsidR="0004648F" w:rsidRPr="00145664">
        <w:rPr>
          <w:rFonts w:ascii="Arial" w:hAnsi="Arial" w:cs="Arial"/>
        </w:rPr>
        <w:t xml:space="preserve">exual </w:t>
      </w:r>
      <w:r w:rsidRPr="00145664">
        <w:rPr>
          <w:rFonts w:ascii="Arial" w:hAnsi="Arial" w:cs="Arial"/>
        </w:rPr>
        <w:t>V</w:t>
      </w:r>
      <w:r w:rsidR="0004648F" w:rsidRPr="00145664">
        <w:rPr>
          <w:rFonts w:ascii="Arial" w:hAnsi="Arial" w:cs="Arial"/>
        </w:rPr>
        <w:t xml:space="preserve">iolence </w:t>
      </w:r>
      <w:r w:rsidRPr="00145664">
        <w:rPr>
          <w:rFonts w:ascii="Arial" w:hAnsi="Arial" w:cs="Arial"/>
        </w:rPr>
        <w:t>A</w:t>
      </w:r>
      <w:r w:rsidR="0004648F" w:rsidRPr="00145664">
        <w:rPr>
          <w:rFonts w:ascii="Arial" w:hAnsi="Arial" w:cs="Arial"/>
        </w:rPr>
        <w:t xml:space="preserve">dviser (ISVA) </w:t>
      </w:r>
      <w:r w:rsidRPr="00145664">
        <w:rPr>
          <w:rFonts w:ascii="Arial" w:hAnsi="Arial" w:cs="Arial"/>
        </w:rPr>
        <w:t>/</w:t>
      </w:r>
      <w:r w:rsidR="0004648F" w:rsidRPr="00145664">
        <w:rPr>
          <w:rFonts w:ascii="Arial" w:hAnsi="Arial" w:cs="Arial"/>
        </w:rPr>
        <w:t>Independent Domestic Violence Adviser (</w:t>
      </w:r>
      <w:r w:rsidRPr="00145664">
        <w:rPr>
          <w:rFonts w:ascii="Arial" w:hAnsi="Arial" w:cs="Arial"/>
        </w:rPr>
        <w:t>IDVA</w:t>
      </w:r>
      <w:r w:rsidR="0004648F" w:rsidRPr="00145664">
        <w:rPr>
          <w:rFonts w:ascii="Arial" w:hAnsi="Arial" w:cs="Arial"/>
        </w:rPr>
        <w:t>)</w:t>
      </w:r>
      <w:r w:rsidRPr="00145664">
        <w:rPr>
          <w:rFonts w:ascii="Arial" w:hAnsi="Arial" w:cs="Arial"/>
        </w:rPr>
        <w:t xml:space="preserve"> Baseline Funding (700)</w:t>
      </w:r>
    </w:p>
    <w:p w14:paraId="06226995" w14:textId="354A4E81" w:rsidR="00AA0CBD" w:rsidRPr="00145664" w:rsidRDefault="00AA0CBD" w:rsidP="00995BFA">
      <w:pPr>
        <w:pStyle w:val="ListParagraph"/>
        <w:numPr>
          <w:ilvl w:val="0"/>
          <w:numId w:val="9"/>
        </w:numPr>
        <w:rPr>
          <w:rFonts w:ascii="Arial" w:hAnsi="Arial" w:cs="Arial"/>
        </w:rPr>
      </w:pPr>
      <w:r w:rsidRPr="00145664">
        <w:rPr>
          <w:rFonts w:ascii="Arial" w:hAnsi="Arial" w:cs="Arial"/>
        </w:rPr>
        <w:t>ISVA/IDVA Additional Funding (200)</w:t>
      </w:r>
      <w:r w:rsidRPr="00145664">
        <w:rPr>
          <w:rFonts w:ascii="Arial" w:hAnsi="Arial" w:cs="Arial"/>
        </w:rPr>
        <w:tab/>
      </w:r>
    </w:p>
    <w:p w14:paraId="713920D7" w14:textId="28FB4384" w:rsidR="00AA0CBD" w:rsidRPr="00145664" w:rsidRDefault="00AA0CBD" w:rsidP="00995BFA">
      <w:pPr>
        <w:pStyle w:val="ListParagraph"/>
        <w:numPr>
          <w:ilvl w:val="0"/>
          <w:numId w:val="9"/>
        </w:numPr>
        <w:rPr>
          <w:rFonts w:ascii="Arial" w:hAnsi="Arial" w:cs="Arial"/>
        </w:rPr>
      </w:pPr>
      <w:r w:rsidRPr="00145664">
        <w:rPr>
          <w:rFonts w:ascii="Arial" w:hAnsi="Arial" w:cs="Arial"/>
        </w:rPr>
        <w:t>ISVA/IDVA Additional Funding 23/24 (50)</w:t>
      </w:r>
    </w:p>
    <w:p w14:paraId="5720B9CD" w14:textId="09AA4873" w:rsidR="00145664" w:rsidRPr="00145664" w:rsidRDefault="00145664" w:rsidP="00145664">
      <w:pPr>
        <w:pStyle w:val="ListParagraph"/>
        <w:numPr>
          <w:ilvl w:val="0"/>
          <w:numId w:val="9"/>
        </w:numPr>
        <w:rPr>
          <w:rFonts w:ascii="Arial" w:hAnsi="Arial" w:cs="Arial"/>
        </w:rPr>
      </w:pPr>
      <w:r w:rsidRPr="00145664">
        <w:rPr>
          <w:rFonts w:ascii="Arial" w:hAnsi="Arial" w:cs="Arial"/>
        </w:rPr>
        <w:t>ISVA/IDVA Additional Funding 24/25 (50)</w:t>
      </w:r>
    </w:p>
    <w:p w14:paraId="5C6288C2" w14:textId="495C68AA" w:rsidR="005A43ED" w:rsidRDefault="009616E8" w:rsidP="2E0E5927">
      <w:pPr>
        <w:rPr>
          <w:rFonts w:ascii="Arial" w:hAnsi="Arial" w:cs="Arial"/>
        </w:rPr>
      </w:pPr>
      <w:r w:rsidRPr="00B208C2">
        <w:rPr>
          <w:rFonts w:ascii="Arial" w:hAnsi="Arial" w:cs="Arial"/>
        </w:rPr>
        <w:t>Th</w:t>
      </w:r>
      <w:r w:rsidR="009C5E1F">
        <w:rPr>
          <w:rFonts w:ascii="Arial" w:hAnsi="Arial" w:cs="Arial"/>
        </w:rPr>
        <w:t xml:space="preserve">is </w:t>
      </w:r>
      <w:r w:rsidR="00B1706B" w:rsidRPr="00B208C2">
        <w:rPr>
          <w:rFonts w:ascii="Arial" w:hAnsi="Arial" w:cs="Arial"/>
        </w:rPr>
        <w:t xml:space="preserve">funding </w:t>
      </w:r>
      <w:r w:rsidR="009C5E1F">
        <w:rPr>
          <w:rFonts w:ascii="Arial" w:hAnsi="Arial" w:cs="Arial"/>
        </w:rPr>
        <w:t>was</w:t>
      </w:r>
      <w:r w:rsidR="00731726">
        <w:rPr>
          <w:rFonts w:ascii="Arial" w:hAnsi="Arial" w:cs="Arial"/>
        </w:rPr>
        <w:t xml:space="preserve"> originally</w:t>
      </w:r>
      <w:r w:rsidR="009C5E1F">
        <w:rPr>
          <w:rFonts w:ascii="Arial" w:hAnsi="Arial" w:cs="Arial"/>
        </w:rPr>
        <w:t xml:space="preserve"> </w:t>
      </w:r>
      <w:r w:rsidR="00694AA0" w:rsidRPr="00B208C2">
        <w:rPr>
          <w:rFonts w:ascii="Arial" w:hAnsi="Arial" w:cs="Arial"/>
        </w:rPr>
        <w:t>awarded in 2023</w:t>
      </w:r>
      <w:r w:rsidR="009C5E1F">
        <w:rPr>
          <w:rFonts w:ascii="Arial" w:hAnsi="Arial" w:cs="Arial"/>
        </w:rPr>
        <w:t>/</w:t>
      </w:r>
      <w:r w:rsidR="00694AA0" w:rsidRPr="00B208C2">
        <w:rPr>
          <w:rFonts w:ascii="Arial" w:hAnsi="Arial" w:cs="Arial"/>
        </w:rPr>
        <w:t>24</w:t>
      </w:r>
      <w:r w:rsidR="00BD6266" w:rsidRPr="00B208C2">
        <w:rPr>
          <w:rFonts w:ascii="Arial" w:hAnsi="Arial" w:cs="Arial"/>
        </w:rPr>
        <w:t xml:space="preserve"> </w:t>
      </w:r>
      <w:r w:rsidR="00731726">
        <w:rPr>
          <w:rFonts w:ascii="Arial" w:hAnsi="Arial" w:cs="Arial"/>
        </w:rPr>
        <w:t xml:space="preserve">following </w:t>
      </w:r>
      <w:r w:rsidR="00BD6266" w:rsidRPr="00B208C2">
        <w:rPr>
          <w:rFonts w:ascii="Arial" w:hAnsi="Arial" w:cs="Arial"/>
        </w:rPr>
        <w:t xml:space="preserve">an </w:t>
      </w:r>
      <w:r w:rsidR="0045079C" w:rsidRPr="00B208C2">
        <w:rPr>
          <w:rFonts w:ascii="Arial" w:hAnsi="Arial" w:cs="Arial"/>
        </w:rPr>
        <w:t xml:space="preserve">application process which assessed the </w:t>
      </w:r>
      <w:r w:rsidR="00C236F0" w:rsidRPr="00B208C2">
        <w:rPr>
          <w:rFonts w:ascii="Arial" w:hAnsi="Arial" w:cs="Arial"/>
        </w:rPr>
        <w:t xml:space="preserve">evidenced </w:t>
      </w:r>
      <w:r w:rsidR="0045079C" w:rsidRPr="00B208C2">
        <w:rPr>
          <w:rFonts w:ascii="Arial" w:hAnsi="Arial" w:cs="Arial"/>
        </w:rPr>
        <w:t>need</w:t>
      </w:r>
      <w:r w:rsidR="00C236F0" w:rsidRPr="00B208C2">
        <w:rPr>
          <w:rFonts w:ascii="Arial" w:hAnsi="Arial" w:cs="Arial"/>
        </w:rPr>
        <w:t xml:space="preserve">, reach, delivery </w:t>
      </w:r>
      <w:r w:rsidR="00C72C28" w:rsidRPr="00B208C2">
        <w:rPr>
          <w:rFonts w:ascii="Arial" w:hAnsi="Arial" w:cs="Arial"/>
        </w:rPr>
        <w:t xml:space="preserve">approach, impact, and cost. </w:t>
      </w:r>
      <w:r w:rsidR="00BD6266" w:rsidRPr="00B208C2">
        <w:rPr>
          <w:rFonts w:ascii="Arial" w:hAnsi="Arial" w:cs="Arial"/>
        </w:rPr>
        <w:t xml:space="preserve">To ensure continuity of provision for victims I </w:t>
      </w:r>
      <w:r w:rsidR="00746D57" w:rsidRPr="00B208C2">
        <w:rPr>
          <w:rFonts w:ascii="Arial" w:hAnsi="Arial" w:cs="Arial"/>
        </w:rPr>
        <w:t>offered a continuation of</w:t>
      </w:r>
      <w:r w:rsidR="0026425A">
        <w:rPr>
          <w:rFonts w:ascii="Arial" w:hAnsi="Arial" w:cs="Arial"/>
        </w:rPr>
        <w:t xml:space="preserve"> this</w:t>
      </w:r>
      <w:r w:rsidR="00746D57" w:rsidRPr="00B208C2">
        <w:rPr>
          <w:rFonts w:ascii="Arial" w:hAnsi="Arial" w:cs="Arial"/>
        </w:rPr>
        <w:t xml:space="preserve"> funding</w:t>
      </w:r>
      <w:r w:rsidR="00DC7A8B">
        <w:rPr>
          <w:rFonts w:ascii="Arial" w:hAnsi="Arial" w:cs="Arial"/>
        </w:rPr>
        <w:t xml:space="preserve"> in 2024/25</w:t>
      </w:r>
      <w:r w:rsidR="0026425A">
        <w:rPr>
          <w:rFonts w:ascii="Arial" w:hAnsi="Arial" w:cs="Arial"/>
        </w:rPr>
        <w:t xml:space="preserve"> if the service had performed</w:t>
      </w:r>
      <w:r w:rsidR="00DC7A8B">
        <w:rPr>
          <w:rFonts w:ascii="Arial" w:hAnsi="Arial" w:cs="Arial"/>
        </w:rPr>
        <w:t xml:space="preserve"> effectively and complied with the conditions of grant.</w:t>
      </w:r>
      <w:r w:rsidR="00B208C2" w:rsidRPr="00B208C2">
        <w:rPr>
          <w:rFonts w:ascii="Arial" w:hAnsi="Arial" w:cs="Arial"/>
        </w:rPr>
        <w:t xml:space="preserve"> </w:t>
      </w:r>
      <w:r w:rsidR="00DC7A8B">
        <w:rPr>
          <w:rFonts w:ascii="Arial" w:hAnsi="Arial" w:cs="Arial"/>
        </w:rPr>
        <w:t>The</w:t>
      </w:r>
      <w:r w:rsidR="00B208C2" w:rsidRPr="00B208C2">
        <w:rPr>
          <w:rFonts w:ascii="Arial" w:hAnsi="Arial" w:cs="Arial"/>
        </w:rPr>
        <w:t xml:space="preserve"> details </w:t>
      </w:r>
      <w:r w:rsidR="0026425A">
        <w:rPr>
          <w:rFonts w:ascii="Arial" w:hAnsi="Arial" w:cs="Arial"/>
        </w:rPr>
        <w:t>of th</w:t>
      </w:r>
      <w:r w:rsidR="00DC7A8B">
        <w:rPr>
          <w:rFonts w:ascii="Arial" w:hAnsi="Arial" w:cs="Arial"/>
        </w:rPr>
        <w:t>e funding awards for 2024/25</w:t>
      </w:r>
      <w:r w:rsidR="0026425A">
        <w:rPr>
          <w:rFonts w:ascii="Arial" w:hAnsi="Arial" w:cs="Arial"/>
        </w:rPr>
        <w:t xml:space="preserve"> </w:t>
      </w:r>
      <w:r w:rsidR="00B208C2" w:rsidRPr="00B208C2">
        <w:rPr>
          <w:rFonts w:ascii="Arial" w:hAnsi="Arial" w:cs="Arial"/>
        </w:rPr>
        <w:t>are</w:t>
      </w:r>
      <w:r w:rsidR="00746D57" w:rsidRPr="00B208C2">
        <w:rPr>
          <w:rFonts w:ascii="Arial" w:hAnsi="Arial" w:cs="Arial"/>
        </w:rPr>
        <w:t xml:space="preserve"> </w:t>
      </w:r>
      <w:r w:rsidR="00C72C28" w:rsidRPr="00B208C2">
        <w:rPr>
          <w:rFonts w:ascii="Arial" w:hAnsi="Arial" w:cs="Arial"/>
        </w:rPr>
        <w:t>set out</w:t>
      </w:r>
      <w:r w:rsidR="00B208C2" w:rsidRPr="00B208C2">
        <w:rPr>
          <w:rFonts w:ascii="Arial" w:hAnsi="Arial" w:cs="Arial"/>
        </w:rPr>
        <w:t xml:space="preserve"> in the below table</w:t>
      </w:r>
      <w:r w:rsidR="00287CCC" w:rsidRPr="00B208C2">
        <w:rPr>
          <w:rFonts w:ascii="Arial" w:hAnsi="Arial" w:cs="Arial"/>
        </w:rPr>
        <w:t>.</w:t>
      </w:r>
      <w:r w:rsidR="00287CCC">
        <w:rPr>
          <w:rFonts w:ascii="Arial" w:hAnsi="Arial" w:cs="Arial"/>
        </w:rPr>
        <w:t xml:space="preserve"> </w:t>
      </w:r>
    </w:p>
    <w:tbl>
      <w:tblPr>
        <w:tblStyle w:val="TableGrid"/>
        <w:tblW w:w="0" w:type="auto"/>
        <w:tblLook w:val="04A0" w:firstRow="1" w:lastRow="0" w:firstColumn="1" w:lastColumn="0" w:noHBand="0" w:noVBand="1"/>
      </w:tblPr>
      <w:tblGrid>
        <w:gridCol w:w="2547"/>
        <w:gridCol w:w="3561"/>
        <w:gridCol w:w="1400"/>
        <w:gridCol w:w="1418"/>
        <w:gridCol w:w="1275"/>
        <w:gridCol w:w="1265"/>
        <w:gridCol w:w="1186"/>
        <w:gridCol w:w="1296"/>
      </w:tblGrid>
      <w:tr w:rsidR="00BD308F" w:rsidRPr="002C4F29" w14:paraId="6E8FDA8A" w14:textId="77777777" w:rsidTr="00DA0677">
        <w:trPr>
          <w:trHeight w:val="1160"/>
        </w:trPr>
        <w:tc>
          <w:tcPr>
            <w:tcW w:w="2547" w:type="dxa"/>
            <w:hideMark/>
          </w:tcPr>
          <w:p w14:paraId="7E8D0A64" w14:textId="77777777" w:rsidR="00BD308F" w:rsidRPr="002C4F29" w:rsidRDefault="00BD308F" w:rsidP="00DA0677">
            <w:pPr>
              <w:jc w:val="center"/>
              <w:rPr>
                <w:rFonts w:ascii="Arial" w:hAnsi="Arial" w:cs="Arial"/>
                <w:b/>
                <w:bCs/>
                <w:sz w:val="18"/>
                <w:szCs w:val="18"/>
              </w:rPr>
            </w:pPr>
            <w:r w:rsidRPr="002C4F29">
              <w:rPr>
                <w:rFonts w:ascii="Arial" w:hAnsi="Arial" w:cs="Arial"/>
                <w:b/>
                <w:bCs/>
                <w:sz w:val="18"/>
                <w:szCs w:val="18"/>
              </w:rPr>
              <w:t>Organisations</w:t>
            </w:r>
          </w:p>
        </w:tc>
        <w:tc>
          <w:tcPr>
            <w:tcW w:w="3561" w:type="dxa"/>
            <w:hideMark/>
          </w:tcPr>
          <w:p w14:paraId="03D49DC9" w14:textId="77777777" w:rsidR="00BD308F" w:rsidRPr="002C4F29" w:rsidRDefault="00BD308F" w:rsidP="00DA0677">
            <w:pPr>
              <w:jc w:val="center"/>
              <w:rPr>
                <w:rFonts w:ascii="Arial" w:hAnsi="Arial" w:cs="Arial"/>
                <w:b/>
                <w:bCs/>
                <w:sz w:val="18"/>
                <w:szCs w:val="18"/>
              </w:rPr>
            </w:pPr>
            <w:r w:rsidRPr="002C4F29">
              <w:rPr>
                <w:rFonts w:ascii="Arial" w:hAnsi="Arial" w:cs="Arial"/>
                <w:b/>
                <w:bCs/>
                <w:sz w:val="18"/>
                <w:szCs w:val="18"/>
              </w:rPr>
              <w:t>Services Funded</w:t>
            </w:r>
          </w:p>
        </w:tc>
        <w:tc>
          <w:tcPr>
            <w:tcW w:w="1400" w:type="dxa"/>
            <w:hideMark/>
          </w:tcPr>
          <w:p w14:paraId="0EB5DA73"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Victim Services Core Grant</w:t>
            </w:r>
          </w:p>
          <w:p w14:paraId="718A2A9E" w14:textId="77777777" w:rsidR="00BD308F" w:rsidRDefault="00BD308F" w:rsidP="00DA0677">
            <w:pPr>
              <w:jc w:val="center"/>
              <w:rPr>
                <w:rFonts w:ascii="Arial" w:hAnsi="Arial" w:cs="Arial"/>
                <w:b/>
                <w:bCs/>
                <w:sz w:val="18"/>
                <w:szCs w:val="18"/>
              </w:rPr>
            </w:pPr>
          </w:p>
          <w:p w14:paraId="5C91DC1E" w14:textId="77777777" w:rsidR="00BD308F" w:rsidRPr="002C4F29" w:rsidRDefault="00BD308F" w:rsidP="00DA0677">
            <w:pPr>
              <w:jc w:val="center"/>
              <w:rPr>
                <w:rFonts w:ascii="Arial" w:hAnsi="Arial" w:cs="Arial"/>
                <w:b/>
                <w:bCs/>
                <w:sz w:val="18"/>
                <w:szCs w:val="18"/>
              </w:rPr>
            </w:pPr>
          </w:p>
        </w:tc>
        <w:tc>
          <w:tcPr>
            <w:tcW w:w="1418" w:type="dxa"/>
            <w:hideMark/>
          </w:tcPr>
          <w:p w14:paraId="62B65A51"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ISVA/IDVA Baseline funding (700) posts</w:t>
            </w:r>
          </w:p>
          <w:p w14:paraId="08B3B317" w14:textId="77777777" w:rsidR="00BD308F" w:rsidRDefault="00BD308F" w:rsidP="00DA0677">
            <w:pPr>
              <w:jc w:val="center"/>
              <w:rPr>
                <w:rFonts w:ascii="Arial" w:hAnsi="Arial" w:cs="Arial"/>
                <w:b/>
                <w:bCs/>
                <w:sz w:val="18"/>
                <w:szCs w:val="18"/>
              </w:rPr>
            </w:pPr>
          </w:p>
          <w:p w14:paraId="70EA2EC7" w14:textId="77777777" w:rsidR="00BD308F" w:rsidRPr="002C4F29" w:rsidRDefault="00BD308F" w:rsidP="00DA0677">
            <w:pPr>
              <w:jc w:val="center"/>
              <w:rPr>
                <w:rFonts w:ascii="Arial" w:hAnsi="Arial" w:cs="Arial"/>
                <w:b/>
                <w:bCs/>
                <w:sz w:val="18"/>
                <w:szCs w:val="18"/>
              </w:rPr>
            </w:pPr>
          </w:p>
        </w:tc>
        <w:tc>
          <w:tcPr>
            <w:tcW w:w="1275" w:type="dxa"/>
            <w:hideMark/>
          </w:tcPr>
          <w:p w14:paraId="631175B0"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ISVA/IDVA Additional funding (200) posts</w:t>
            </w:r>
          </w:p>
          <w:p w14:paraId="2FDCC245" w14:textId="77777777" w:rsidR="00BD308F" w:rsidRDefault="00BD308F" w:rsidP="00DA0677">
            <w:pPr>
              <w:jc w:val="center"/>
              <w:rPr>
                <w:rFonts w:ascii="Arial" w:hAnsi="Arial" w:cs="Arial"/>
                <w:b/>
                <w:bCs/>
                <w:sz w:val="18"/>
                <w:szCs w:val="18"/>
              </w:rPr>
            </w:pPr>
          </w:p>
          <w:p w14:paraId="4315A908" w14:textId="77777777" w:rsidR="00BD308F" w:rsidRPr="002C4F29" w:rsidRDefault="00BD308F" w:rsidP="00DA0677">
            <w:pPr>
              <w:jc w:val="center"/>
              <w:rPr>
                <w:rFonts w:ascii="Arial" w:hAnsi="Arial" w:cs="Arial"/>
                <w:b/>
                <w:bCs/>
                <w:sz w:val="18"/>
                <w:szCs w:val="18"/>
              </w:rPr>
            </w:pPr>
          </w:p>
        </w:tc>
        <w:tc>
          <w:tcPr>
            <w:tcW w:w="1265" w:type="dxa"/>
            <w:hideMark/>
          </w:tcPr>
          <w:p w14:paraId="31027B30"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ISVA/IDVA Additional funding (50) posts (23/24)</w:t>
            </w:r>
          </w:p>
          <w:p w14:paraId="473CADC3" w14:textId="77777777" w:rsidR="00BD308F" w:rsidRDefault="00BD308F" w:rsidP="00DA0677">
            <w:pPr>
              <w:jc w:val="center"/>
              <w:rPr>
                <w:rFonts w:ascii="Arial" w:hAnsi="Arial" w:cs="Arial"/>
                <w:b/>
                <w:bCs/>
                <w:sz w:val="18"/>
                <w:szCs w:val="18"/>
              </w:rPr>
            </w:pPr>
          </w:p>
          <w:p w14:paraId="7DE2FD0F" w14:textId="77777777" w:rsidR="00BD308F" w:rsidRPr="002C4F29" w:rsidRDefault="00BD308F" w:rsidP="00DA0677">
            <w:pPr>
              <w:jc w:val="center"/>
              <w:rPr>
                <w:rFonts w:ascii="Arial" w:hAnsi="Arial" w:cs="Arial"/>
                <w:b/>
                <w:bCs/>
                <w:sz w:val="18"/>
                <w:szCs w:val="18"/>
              </w:rPr>
            </w:pPr>
          </w:p>
        </w:tc>
        <w:tc>
          <w:tcPr>
            <w:tcW w:w="1186" w:type="dxa"/>
            <w:hideMark/>
          </w:tcPr>
          <w:p w14:paraId="081325E2"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ISVA/IDVA Additional funding (50) posts (24/25)</w:t>
            </w:r>
          </w:p>
          <w:p w14:paraId="61A10546" w14:textId="77777777" w:rsidR="00BD308F" w:rsidRDefault="00BD308F" w:rsidP="00DA0677">
            <w:pPr>
              <w:jc w:val="center"/>
              <w:rPr>
                <w:rFonts w:ascii="Arial" w:hAnsi="Arial" w:cs="Arial"/>
                <w:b/>
                <w:bCs/>
                <w:sz w:val="18"/>
                <w:szCs w:val="18"/>
              </w:rPr>
            </w:pPr>
          </w:p>
          <w:p w14:paraId="795434C7" w14:textId="77777777" w:rsidR="00BD308F" w:rsidRPr="002C4F29" w:rsidRDefault="00BD308F" w:rsidP="00DA0677">
            <w:pPr>
              <w:jc w:val="center"/>
              <w:rPr>
                <w:rFonts w:ascii="Arial" w:hAnsi="Arial" w:cs="Arial"/>
                <w:b/>
                <w:bCs/>
                <w:sz w:val="18"/>
                <w:szCs w:val="18"/>
              </w:rPr>
            </w:pPr>
          </w:p>
        </w:tc>
        <w:tc>
          <w:tcPr>
            <w:tcW w:w="1296" w:type="dxa"/>
            <w:hideMark/>
          </w:tcPr>
          <w:p w14:paraId="2E79BB24" w14:textId="77777777" w:rsidR="00BD308F" w:rsidRDefault="00BD308F" w:rsidP="00DA0677">
            <w:pPr>
              <w:jc w:val="center"/>
              <w:rPr>
                <w:rFonts w:ascii="Arial" w:hAnsi="Arial" w:cs="Arial"/>
                <w:b/>
                <w:bCs/>
                <w:sz w:val="18"/>
                <w:szCs w:val="18"/>
              </w:rPr>
            </w:pPr>
            <w:r w:rsidRPr="002C4F29">
              <w:rPr>
                <w:rFonts w:ascii="Arial" w:hAnsi="Arial" w:cs="Arial"/>
                <w:b/>
                <w:bCs/>
                <w:sz w:val="18"/>
                <w:szCs w:val="18"/>
              </w:rPr>
              <w:t>DA/SV Ringfenced funding</w:t>
            </w:r>
          </w:p>
          <w:p w14:paraId="0F0D2FDE" w14:textId="77777777" w:rsidR="00BD308F" w:rsidRDefault="00BD308F" w:rsidP="00DA0677">
            <w:pPr>
              <w:jc w:val="center"/>
              <w:rPr>
                <w:rFonts w:ascii="Arial" w:hAnsi="Arial" w:cs="Arial"/>
                <w:b/>
                <w:bCs/>
                <w:sz w:val="18"/>
                <w:szCs w:val="18"/>
              </w:rPr>
            </w:pPr>
          </w:p>
          <w:p w14:paraId="07F21EAF" w14:textId="77777777" w:rsidR="00BD308F" w:rsidRPr="002C4F29" w:rsidRDefault="00BD308F" w:rsidP="00DA0677">
            <w:pPr>
              <w:jc w:val="center"/>
              <w:rPr>
                <w:rFonts w:ascii="Arial" w:hAnsi="Arial" w:cs="Arial"/>
                <w:b/>
                <w:bCs/>
                <w:sz w:val="18"/>
                <w:szCs w:val="18"/>
              </w:rPr>
            </w:pPr>
          </w:p>
        </w:tc>
      </w:tr>
      <w:tr w:rsidR="00BD308F" w:rsidRPr="002C4F29" w14:paraId="67F81326" w14:textId="77777777" w:rsidTr="00DA0677">
        <w:trPr>
          <w:trHeight w:val="290"/>
        </w:trPr>
        <w:tc>
          <w:tcPr>
            <w:tcW w:w="2547" w:type="dxa"/>
            <w:noWrap/>
            <w:hideMark/>
          </w:tcPr>
          <w:p w14:paraId="1FBFDE77" w14:textId="77777777" w:rsidR="00BD308F" w:rsidRPr="002C4F29" w:rsidRDefault="00BD308F" w:rsidP="00DA0677">
            <w:pPr>
              <w:rPr>
                <w:rFonts w:ascii="Arial" w:hAnsi="Arial" w:cs="Arial"/>
                <w:sz w:val="18"/>
                <w:szCs w:val="18"/>
              </w:rPr>
            </w:pPr>
            <w:r w:rsidRPr="002C4F29">
              <w:rPr>
                <w:rFonts w:ascii="Arial" w:hAnsi="Arial" w:cs="Arial"/>
                <w:sz w:val="18"/>
                <w:szCs w:val="18"/>
              </w:rPr>
              <w:t>Advocacy After Fatal Domestic Abuse (AAFDA)</w:t>
            </w:r>
          </w:p>
        </w:tc>
        <w:tc>
          <w:tcPr>
            <w:tcW w:w="3561" w:type="dxa"/>
            <w:noWrap/>
            <w:hideMark/>
          </w:tcPr>
          <w:p w14:paraId="1EC6384D" w14:textId="566A221D" w:rsidR="00BD308F" w:rsidRPr="002C4F29" w:rsidRDefault="00481208" w:rsidP="00DA0677">
            <w:pPr>
              <w:rPr>
                <w:rFonts w:ascii="Arial" w:hAnsi="Arial" w:cs="Arial"/>
                <w:sz w:val="18"/>
                <w:szCs w:val="18"/>
              </w:rPr>
            </w:pPr>
            <w:r w:rsidRPr="00481208">
              <w:rPr>
                <w:rFonts w:ascii="Arial" w:eastAsia="Times New Roman" w:hAnsi="Arial" w:cs="Arial"/>
                <w:color w:val="000000"/>
                <w:sz w:val="18"/>
                <w:szCs w:val="18"/>
                <w:lang w:eastAsia="en-GB"/>
              </w:rPr>
              <w:t>1:1 advocacy and peer support for individuals bereaved by suicide or unexplained death linked to Domestic Abuse Related Death Reviews (DARDRs).</w:t>
            </w:r>
          </w:p>
        </w:tc>
        <w:tc>
          <w:tcPr>
            <w:tcW w:w="1400" w:type="dxa"/>
            <w:noWrap/>
            <w:hideMark/>
          </w:tcPr>
          <w:p w14:paraId="356A96DF" w14:textId="718804A6" w:rsidR="00BD308F" w:rsidRPr="002C4F29" w:rsidRDefault="00BD308F" w:rsidP="00E4242D">
            <w:pPr>
              <w:jc w:val="center"/>
              <w:rPr>
                <w:rFonts w:ascii="Arial" w:hAnsi="Arial" w:cs="Arial"/>
                <w:sz w:val="18"/>
                <w:szCs w:val="18"/>
              </w:rPr>
            </w:pPr>
            <w:r>
              <w:rPr>
                <w:rFonts w:ascii="Arial" w:hAnsi="Arial" w:cs="Arial"/>
                <w:sz w:val="18"/>
                <w:szCs w:val="18"/>
              </w:rPr>
              <w:t>£</w:t>
            </w:r>
            <w:r w:rsidRPr="002C4F29">
              <w:rPr>
                <w:rFonts w:ascii="Arial" w:hAnsi="Arial" w:cs="Arial"/>
                <w:sz w:val="18"/>
                <w:szCs w:val="18"/>
              </w:rPr>
              <w:t>22,200.00</w:t>
            </w:r>
          </w:p>
        </w:tc>
        <w:tc>
          <w:tcPr>
            <w:tcW w:w="1418" w:type="dxa"/>
            <w:noWrap/>
            <w:hideMark/>
          </w:tcPr>
          <w:p w14:paraId="552ACBFE" w14:textId="77777777" w:rsidR="00BD308F" w:rsidRPr="002C4F29" w:rsidRDefault="00BD308F" w:rsidP="00E4242D">
            <w:pPr>
              <w:jc w:val="center"/>
              <w:rPr>
                <w:rFonts w:ascii="Arial" w:hAnsi="Arial" w:cs="Arial"/>
                <w:sz w:val="18"/>
                <w:szCs w:val="18"/>
              </w:rPr>
            </w:pPr>
          </w:p>
        </w:tc>
        <w:tc>
          <w:tcPr>
            <w:tcW w:w="1275" w:type="dxa"/>
            <w:noWrap/>
            <w:hideMark/>
          </w:tcPr>
          <w:p w14:paraId="65E0A716" w14:textId="77777777" w:rsidR="00BD308F" w:rsidRPr="002C4F29" w:rsidRDefault="00BD308F" w:rsidP="00E4242D">
            <w:pPr>
              <w:jc w:val="center"/>
              <w:rPr>
                <w:rFonts w:ascii="Arial" w:hAnsi="Arial" w:cs="Arial"/>
                <w:sz w:val="18"/>
                <w:szCs w:val="18"/>
              </w:rPr>
            </w:pPr>
          </w:p>
        </w:tc>
        <w:tc>
          <w:tcPr>
            <w:tcW w:w="1265" w:type="dxa"/>
            <w:noWrap/>
            <w:hideMark/>
          </w:tcPr>
          <w:p w14:paraId="7676F2B2" w14:textId="77777777" w:rsidR="00BD308F" w:rsidRPr="002C4F29" w:rsidRDefault="00BD308F" w:rsidP="00E4242D">
            <w:pPr>
              <w:jc w:val="center"/>
              <w:rPr>
                <w:rFonts w:ascii="Arial" w:hAnsi="Arial" w:cs="Arial"/>
                <w:sz w:val="18"/>
                <w:szCs w:val="18"/>
              </w:rPr>
            </w:pPr>
          </w:p>
        </w:tc>
        <w:tc>
          <w:tcPr>
            <w:tcW w:w="1186" w:type="dxa"/>
            <w:noWrap/>
            <w:hideMark/>
          </w:tcPr>
          <w:p w14:paraId="4C499298" w14:textId="77777777" w:rsidR="00BD308F" w:rsidRPr="002C4F29" w:rsidRDefault="00BD308F" w:rsidP="00E4242D">
            <w:pPr>
              <w:jc w:val="center"/>
              <w:rPr>
                <w:rFonts w:ascii="Arial" w:hAnsi="Arial" w:cs="Arial"/>
                <w:sz w:val="18"/>
                <w:szCs w:val="18"/>
              </w:rPr>
            </w:pPr>
          </w:p>
        </w:tc>
        <w:tc>
          <w:tcPr>
            <w:tcW w:w="1296" w:type="dxa"/>
            <w:noWrap/>
            <w:hideMark/>
          </w:tcPr>
          <w:p w14:paraId="3D89BBD8" w14:textId="77777777" w:rsidR="00BD308F" w:rsidRPr="002C4F29" w:rsidRDefault="00BD308F" w:rsidP="00E4242D">
            <w:pPr>
              <w:jc w:val="center"/>
              <w:rPr>
                <w:rFonts w:ascii="Arial" w:hAnsi="Arial" w:cs="Arial"/>
                <w:sz w:val="18"/>
                <w:szCs w:val="18"/>
              </w:rPr>
            </w:pPr>
          </w:p>
        </w:tc>
      </w:tr>
      <w:tr w:rsidR="00BD308F" w:rsidRPr="002C4F29" w14:paraId="5E52723C" w14:textId="77777777" w:rsidTr="00DA0677">
        <w:trPr>
          <w:trHeight w:val="290"/>
        </w:trPr>
        <w:tc>
          <w:tcPr>
            <w:tcW w:w="2547" w:type="dxa"/>
            <w:noWrap/>
            <w:hideMark/>
          </w:tcPr>
          <w:p w14:paraId="33039629" w14:textId="77777777" w:rsidR="00BD308F" w:rsidRPr="002C4F29" w:rsidRDefault="00BD308F" w:rsidP="00DA0677">
            <w:pPr>
              <w:rPr>
                <w:rFonts w:ascii="Arial" w:hAnsi="Arial" w:cs="Arial"/>
                <w:sz w:val="18"/>
                <w:szCs w:val="18"/>
              </w:rPr>
            </w:pPr>
            <w:r w:rsidRPr="002C4F29">
              <w:rPr>
                <w:rFonts w:ascii="Arial" w:hAnsi="Arial" w:cs="Arial"/>
                <w:sz w:val="18"/>
                <w:szCs w:val="18"/>
              </w:rPr>
              <w:t>Brake</w:t>
            </w:r>
          </w:p>
        </w:tc>
        <w:tc>
          <w:tcPr>
            <w:tcW w:w="3561" w:type="dxa"/>
            <w:noWrap/>
            <w:hideMark/>
          </w:tcPr>
          <w:p w14:paraId="2BA47850"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Supporting family members of those killed or individuals seriously injured in road traffic collisions.</w:t>
            </w:r>
          </w:p>
        </w:tc>
        <w:tc>
          <w:tcPr>
            <w:tcW w:w="1400" w:type="dxa"/>
            <w:noWrap/>
            <w:hideMark/>
          </w:tcPr>
          <w:p w14:paraId="5FA87199" w14:textId="22A5482E" w:rsidR="00BD308F" w:rsidRPr="002C4F29" w:rsidRDefault="00BD308F" w:rsidP="00E4242D">
            <w:pPr>
              <w:jc w:val="center"/>
              <w:rPr>
                <w:rFonts w:ascii="Arial" w:hAnsi="Arial" w:cs="Arial"/>
                <w:sz w:val="18"/>
                <w:szCs w:val="18"/>
              </w:rPr>
            </w:pPr>
            <w:r>
              <w:rPr>
                <w:rFonts w:ascii="Arial" w:hAnsi="Arial" w:cs="Arial"/>
                <w:sz w:val="18"/>
                <w:szCs w:val="18"/>
              </w:rPr>
              <w:t>£</w:t>
            </w:r>
            <w:r w:rsidRPr="002C4F29">
              <w:rPr>
                <w:rFonts w:ascii="Arial" w:hAnsi="Arial" w:cs="Arial"/>
                <w:sz w:val="18"/>
                <w:szCs w:val="18"/>
              </w:rPr>
              <w:t>39,500.00</w:t>
            </w:r>
          </w:p>
        </w:tc>
        <w:tc>
          <w:tcPr>
            <w:tcW w:w="1418" w:type="dxa"/>
            <w:noWrap/>
            <w:hideMark/>
          </w:tcPr>
          <w:p w14:paraId="5C1AE0EF" w14:textId="77777777" w:rsidR="00BD308F" w:rsidRPr="002C4F29" w:rsidRDefault="00BD308F" w:rsidP="00E4242D">
            <w:pPr>
              <w:jc w:val="center"/>
              <w:rPr>
                <w:rFonts w:ascii="Arial" w:hAnsi="Arial" w:cs="Arial"/>
                <w:sz w:val="18"/>
                <w:szCs w:val="18"/>
              </w:rPr>
            </w:pPr>
          </w:p>
        </w:tc>
        <w:tc>
          <w:tcPr>
            <w:tcW w:w="1275" w:type="dxa"/>
            <w:noWrap/>
            <w:hideMark/>
          </w:tcPr>
          <w:p w14:paraId="0E340F50" w14:textId="77777777" w:rsidR="00BD308F" w:rsidRPr="002C4F29" w:rsidRDefault="00BD308F" w:rsidP="00E4242D">
            <w:pPr>
              <w:jc w:val="center"/>
              <w:rPr>
                <w:rFonts w:ascii="Arial" w:hAnsi="Arial" w:cs="Arial"/>
                <w:sz w:val="18"/>
                <w:szCs w:val="18"/>
              </w:rPr>
            </w:pPr>
          </w:p>
        </w:tc>
        <w:tc>
          <w:tcPr>
            <w:tcW w:w="1265" w:type="dxa"/>
            <w:noWrap/>
            <w:hideMark/>
          </w:tcPr>
          <w:p w14:paraId="7E3C2568" w14:textId="77777777" w:rsidR="00BD308F" w:rsidRPr="002C4F29" w:rsidRDefault="00BD308F" w:rsidP="00E4242D">
            <w:pPr>
              <w:jc w:val="center"/>
              <w:rPr>
                <w:rFonts w:ascii="Arial" w:hAnsi="Arial" w:cs="Arial"/>
                <w:sz w:val="18"/>
                <w:szCs w:val="18"/>
              </w:rPr>
            </w:pPr>
          </w:p>
        </w:tc>
        <w:tc>
          <w:tcPr>
            <w:tcW w:w="1186" w:type="dxa"/>
            <w:noWrap/>
            <w:hideMark/>
          </w:tcPr>
          <w:p w14:paraId="64741392" w14:textId="77777777" w:rsidR="00BD308F" w:rsidRPr="002C4F29" w:rsidRDefault="00BD308F" w:rsidP="00E4242D">
            <w:pPr>
              <w:jc w:val="center"/>
              <w:rPr>
                <w:rFonts w:ascii="Arial" w:hAnsi="Arial" w:cs="Arial"/>
                <w:sz w:val="18"/>
                <w:szCs w:val="18"/>
              </w:rPr>
            </w:pPr>
          </w:p>
        </w:tc>
        <w:tc>
          <w:tcPr>
            <w:tcW w:w="1296" w:type="dxa"/>
            <w:noWrap/>
            <w:hideMark/>
          </w:tcPr>
          <w:p w14:paraId="541FAD91" w14:textId="77777777" w:rsidR="00BD308F" w:rsidRPr="002C4F29" w:rsidRDefault="00BD308F" w:rsidP="00E4242D">
            <w:pPr>
              <w:jc w:val="center"/>
              <w:rPr>
                <w:rFonts w:ascii="Arial" w:hAnsi="Arial" w:cs="Arial"/>
                <w:sz w:val="18"/>
                <w:szCs w:val="18"/>
              </w:rPr>
            </w:pPr>
          </w:p>
        </w:tc>
      </w:tr>
      <w:tr w:rsidR="00BD308F" w:rsidRPr="002C4F29" w14:paraId="3C278015" w14:textId="77777777" w:rsidTr="00DA0677">
        <w:trPr>
          <w:trHeight w:val="290"/>
        </w:trPr>
        <w:tc>
          <w:tcPr>
            <w:tcW w:w="2547" w:type="dxa"/>
            <w:noWrap/>
            <w:hideMark/>
          </w:tcPr>
          <w:p w14:paraId="1BF54A7B" w14:textId="77777777" w:rsidR="00BD308F" w:rsidRPr="002C4F29" w:rsidRDefault="00BD308F" w:rsidP="00DA0677">
            <w:pPr>
              <w:rPr>
                <w:rFonts w:ascii="Arial" w:hAnsi="Arial" w:cs="Arial"/>
                <w:sz w:val="18"/>
                <w:szCs w:val="18"/>
              </w:rPr>
            </w:pPr>
            <w:r w:rsidRPr="002C4F29">
              <w:rPr>
                <w:rFonts w:ascii="Arial" w:hAnsi="Arial" w:cs="Arial"/>
                <w:sz w:val="18"/>
                <w:szCs w:val="18"/>
              </w:rPr>
              <w:t>Choices Support</w:t>
            </w:r>
          </w:p>
        </w:tc>
        <w:tc>
          <w:tcPr>
            <w:tcW w:w="3561" w:type="dxa"/>
            <w:noWrap/>
            <w:hideMark/>
          </w:tcPr>
          <w:p w14:paraId="2C370CA1"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 xml:space="preserve">Delivering </w:t>
            </w:r>
            <w:r>
              <w:rPr>
                <w:rFonts w:ascii="Arial" w:eastAsia="Times New Roman" w:hAnsi="Arial" w:cs="Arial"/>
                <w:color w:val="000000"/>
                <w:sz w:val="18"/>
                <w:szCs w:val="18"/>
                <w:lang w:eastAsia="en-GB"/>
              </w:rPr>
              <w:t xml:space="preserve">of </w:t>
            </w:r>
            <w:r w:rsidRPr="00795B11">
              <w:rPr>
                <w:rFonts w:ascii="Arial" w:eastAsia="Times New Roman" w:hAnsi="Arial" w:cs="Arial"/>
                <w:color w:val="000000"/>
                <w:sz w:val="18"/>
                <w:szCs w:val="18"/>
                <w:lang w:eastAsia="en-GB"/>
              </w:rPr>
              <w:t xml:space="preserve">the Jigsaw Hate Crime Project, which </w:t>
            </w:r>
            <w:bookmarkStart w:id="0" w:name="_Hlk209011788"/>
            <w:r w:rsidRPr="00795B11">
              <w:rPr>
                <w:rFonts w:ascii="Arial" w:eastAsia="Times New Roman" w:hAnsi="Arial" w:cs="Arial"/>
                <w:color w:val="000000"/>
                <w:sz w:val="18"/>
                <w:szCs w:val="18"/>
                <w:lang w:eastAsia="en-GB"/>
              </w:rPr>
              <w:t>supports hate crime victims with learning disability, mental health, and autism.</w:t>
            </w:r>
            <w:bookmarkEnd w:id="0"/>
          </w:p>
        </w:tc>
        <w:tc>
          <w:tcPr>
            <w:tcW w:w="1400" w:type="dxa"/>
            <w:noWrap/>
            <w:hideMark/>
          </w:tcPr>
          <w:p w14:paraId="56EC3BF4" w14:textId="50A929D1" w:rsidR="00BD308F" w:rsidRPr="002C4F29" w:rsidRDefault="00BD308F" w:rsidP="00E4242D">
            <w:pPr>
              <w:jc w:val="center"/>
              <w:rPr>
                <w:rFonts w:ascii="Arial" w:hAnsi="Arial" w:cs="Arial"/>
                <w:sz w:val="18"/>
                <w:szCs w:val="18"/>
              </w:rPr>
            </w:pPr>
            <w:r>
              <w:rPr>
                <w:rFonts w:ascii="Arial" w:hAnsi="Arial" w:cs="Arial"/>
                <w:sz w:val="18"/>
                <w:szCs w:val="18"/>
              </w:rPr>
              <w:t>£</w:t>
            </w:r>
            <w:r w:rsidRPr="002C4F29">
              <w:rPr>
                <w:rFonts w:ascii="Arial" w:hAnsi="Arial" w:cs="Arial"/>
                <w:sz w:val="18"/>
                <w:szCs w:val="18"/>
              </w:rPr>
              <w:t>34,398.00</w:t>
            </w:r>
          </w:p>
        </w:tc>
        <w:tc>
          <w:tcPr>
            <w:tcW w:w="1418" w:type="dxa"/>
            <w:noWrap/>
            <w:hideMark/>
          </w:tcPr>
          <w:p w14:paraId="3FC4D3B6" w14:textId="77777777" w:rsidR="00BD308F" w:rsidRPr="002C4F29" w:rsidRDefault="00BD308F" w:rsidP="00E4242D">
            <w:pPr>
              <w:jc w:val="center"/>
              <w:rPr>
                <w:rFonts w:ascii="Arial" w:hAnsi="Arial" w:cs="Arial"/>
                <w:sz w:val="18"/>
                <w:szCs w:val="18"/>
              </w:rPr>
            </w:pPr>
          </w:p>
        </w:tc>
        <w:tc>
          <w:tcPr>
            <w:tcW w:w="1275" w:type="dxa"/>
            <w:noWrap/>
            <w:hideMark/>
          </w:tcPr>
          <w:p w14:paraId="7CFABF4F" w14:textId="77777777" w:rsidR="00BD308F" w:rsidRPr="002C4F29" w:rsidRDefault="00BD308F" w:rsidP="00E4242D">
            <w:pPr>
              <w:jc w:val="center"/>
              <w:rPr>
                <w:rFonts w:ascii="Arial" w:hAnsi="Arial" w:cs="Arial"/>
                <w:sz w:val="18"/>
                <w:szCs w:val="18"/>
              </w:rPr>
            </w:pPr>
          </w:p>
        </w:tc>
        <w:tc>
          <w:tcPr>
            <w:tcW w:w="1265" w:type="dxa"/>
            <w:noWrap/>
            <w:hideMark/>
          </w:tcPr>
          <w:p w14:paraId="3A8A43DE" w14:textId="77777777" w:rsidR="00BD308F" w:rsidRPr="002C4F29" w:rsidRDefault="00BD308F" w:rsidP="00E4242D">
            <w:pPr>
              <w:jc w:val="center"/>
              <w:rPr>
                <w:rFonts w:ascii="Arial" w:hAnsi="Arial" w:cs="Arial"/>
                <w:sz w:val="18"/>
                <w:szCs w:val="18"/>
              </w:rPr>
            </w:pPr>
          </w:p>
        </w:tc>
        <w:tc>
          <w:tcPr>
            <w:tcW w:w="1186" w:type="dxa"/>
            <w:noWrap/>
            <w:hideMark/>
          </w:tcPr>
          <w:p w14:paraId="655A7363" w14:textId="77777777" w:rsidR="00BD308F" w:rsidRPr="002C4F29" w:rsidRDefault="00BD308F" w:rsidP="00E4242D">
            <w:pPr>
              <w:jc w:val="center"/>
              <w:rPr>
                <w:rFonts w:ascii="Arial" w:hAnsi="Arial" w:cs="Arial"/>
                <w:sz w:val="18"/>
                <w:szCs w:val="18"/>
              </w:rPr>
            </w:pPr>
          </w:p>
        </w:tc>
        <w:tc>
          <w:tcPr>
            <w:tcW w:w="1296" w:type="dxa"/>
            <w:noWrap/>
            <w:hideMark/>
          </w:tcPr>
          <w:p w14:paraId="5A0991B4" w14:textId="77777777" w:rsidR="00BD308F" w:rsidRPr="002C4F29" w:rsidRDefault="00BD308F" w:rsidP="00E4242D">
            <w:pPr>
              <w:jc w:val="center"/>
              <w:rPr>
                <w:rFonts w:ascii="Arial" w:hAnsi="Arial" w:cs="Arial"/>
                <w:sz w:val="18"/>
                <w:szCs w:val="18"/>
              </w:rPr>
            </w:pPr>
          </w:p>
        </w:tc>
      </w:tr>
      <w:tr w:rsidR="00BD308F" w:rsidRPr="002C4F29" w14:paraId="0B9C609D" w14:textId="77777777" w:rsidTr="00DA0677">
        <w:trPr>
          <w:trHeight w:val="290"/>
        </w:trPr>
        <w:tc>
          <w:tcPr>
            <w:tcW w:w="2547" w:type="dxa"/>
            <w:noWrap/>
            <w:hideMark/>
          </w:tcPr>
          <w:p w14:paraId="5269695D" w14:textId="77777777" w:rsidR="00BD308F" w:rsidRPr="002C4F29" w:rsidRDefault="00BD308F" w:rsidP="00DA0677">
            <w:pPr>
              <w:rPr>
                <w:rFonts w:ascii="Arial" w:hAnsi="Arial" w:cs="Arial"/>
                <w:sz w:val="18"/>
                <w:szCs w:val="18"/>
              </w:rPr>
            </w:pPr>
            <w:r w:rsidRPr="002C4F29">
              <w:rPr>
                <w:rFonts w:ascii="Arial" w:hAnsi="Arial" w:cs="Arial"/>
                <w:sz w:val="18"/>
                <w:szCs w:val="18"/>
              </w:rPr>
              <w:t>Daisy Chain</w:t>
            </w:r>
          </w:p>
        </w:tc>
        <w:tc>
          <w:tcPr>
            <w:tcW w:w="3561" w:type="dxa"/>
            <w:noWrap/>
            <w:hideMark/>
          </w:tcPr>
          <w:p w14:paraId="30FBF66B"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A pro bono legal advice service for DA victims. Supporting documentation for special measures in court, non-molestation orders and child related orders.</w:t>
            </w:r>
          </w:p>
        </w:tc>
        <w:tc>
          <w:tcPr>
            <w:tcW w:w="1400" w:type="dxa"/>
            <w:noWrap/>
            <w:hideMark/>
          </w:tcPr>
          <w:p w14:paraId="4D293459" w14:textId="77777777" w:rsidR="00BD308F" w:rsidRPr="002C4F29" w:rsidRDefault="00BD308F" w:rsidP="00E4242D">
            <w:pPr>
              <w:jc w:val="center"/>
              <w:rPr>
                <w:rFonts w:ascii="Arial" w:hAnsi="Arial" w:cs="Arial"/>
                <w:sz w:val="18"/>
                <w:szCs w:val="18"/>
              </w:rPr>
            </w:pPr>
          </w:p>
        </w:tc>
        <w:tc>
          <w:tcPr>
            <w:tcW w:w="1418" w:type="dxa"/>
            <w:noWrap/>
            <w:hideMark/>
          </w:tcPr>
          <w:p w14:paraId="40CA0D21" w14:textId="77777777" w:rsidR="00BD308F" w:rsidRPr="002C4F29" w:rsidRDefault="00BD308F" w:rsidP="00E4242D">
            <w:pPr>
              <w:jc w:val="center"/>
              <w:rPr>
                <w:rFonts w:ascii="Arial" w:hAnsi="Arial" w:cs="Arial"/>
                <w:sz w:val="18"/>
                <w:szCs w:val="18"/>
              </w:rPr>
            </w:pPr>
          </w:p>
        </w:tc>
        <w:tc>
          <w:tcPr>
            <w:tcW w:w="1275" w:type="dxa"/>
            <w:noWrap/>
            <w:hideMark/>
          </w:tcPr>
          <w:p w14:paraId="226679D1" w14:textId="77777777" w:rsidR="00BD308F" w:rsidRPr="002C4F29" w:rsidRDefault="00BD308F" w:rsidP="00E4242D">
            <w:pPr>
              <w:jc w:val="center"/>
              <w:rPr>
                <w:rFonts w:ascii="Arial" w:hAnsi="Arial" w:cs="Arial"/>
                <w:sz w:val="18"/>
                <w:szCs w:val="18"/>
              </w:rPr>
            </w:pPr>
          </w:p>
        </w:tc>
        <w:tc>
          <w:tcPr>
            <w:tcW w:w="1265" w:type="dxa"/>
            <w:noWrap/>
            <w:hideMark/>
          </w:tcPr>
          <w:p w14:paraId="505BFDB3" w14:textId="77777777" w:rsidR="00BD308F" w:rsidRPr="002C4F29" w:rsidRDefault="00BD308F" w:rsidP="00E4242D">
            <w:pPr>
              <w:jc w:val="center"/>
              <w:rPr>
                <w:rFonts w:ascii="Arial" w:hAnsi="Arial" w:cs="Arial"/>
                <w:sz w:val="18"/>
                <w:szCs w:val="18"/>
              </w:rPr>
            </w:pPr>
          </w:p>
        </w:tc>
        <w:tc>
          <w:tcPr>
            <w:tcW w:w="1186" w:type="dxa"/>
            <w:noWrap/>
            <w:hideMark/>
          </w:tcPr>
          <w:p w14:paraId="74208D66" w14:textId="77777777" w:rsidR="00BD308F" w:rsidRPr="002C4F29" w:rsidRDefault="00BD308F" w:rsidP="00E4242D">
            <w:pPr>
              <w:jc w:val="center"/>
              <w:rPr>
                <w:rFonts w:ascii="Arial" w:hAnsi="Arial" w:cs="Arial"/>
                <w:sz w:val="18"/>
                <w:szCs w:val="18"/>
              </w:rPr>
            </w:pPr>
          </w:p>
        </w:tc>
        <w:tc>
          <w:tcPr>
            <w:tcW w:w="1296" w:type="dxa"/>
            <w:noWrap/>
            <w:hideMark/>
          </w:tcPr>
          <w:p w14:paraId="1FDD65F0" w14:textId="59FB465D" w:rsidR="00BD308F" w:rsidRPr="002C4F29" w:rsidRDefault="001777A3"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45,000.00</w:t>
            </w:r>
          </w:p>
        </w:tc>
      </w:tr>
      <w:tr w:rsidR="00BD308F" w:rsidRPr="002C4F29" w14:paraId="785CBE22" w14:textId="77777777" w:rsidTr="00DA0677">
        <w:trPr>
          <w:trHeight w:val="290"/>
        </w:trPr>
        <w:tc>
          <w:tcPr>
            <w:tcW w:w="2547" w:type="dxa"/>
            <w:noWrap/>
            <w:hideMark/>
          </w:tcPr>
          <w:p w14:paraId="093311E6" w14:textId="77777777" w:rsidR="00BD308F" w:rsidRPr="002C4F29" w:rsidRDefault="00BD308F" w:rsidP="00DA0677">
            <w:pPr>
              <w:rPr>
                <w:rFonts w:ascii="Arial" w:hAnsi="Arial" w:cs="Arial"/>
                <w:sz w:val="18"/>
                <w:szCs w:val="18"/>
              </w:rPr>
            </w:pPr>
            <w:r w:rsidRPr="002C4F29">
              <w:rPr>
                <w:rFonts w:ascii="Arial" w:hAnsi="Arial" w:cs="Arial"/>
                <w:sz w:val="18"/>
                <w:szCs w:val="18"/>
              </w:rPr>
              <w:lastRenderedPageBreak/>
              <w:t>Dandelion Time</w:t>
            </w:r>
          </w:p>
        </w:tc>
        <w:tc>
          <w:tcPr>
            <w:tcW w:w="3561" w:type="dxa"/>
            <w:noWrap/>
            <w:hideMark/>
          </w:tcPr>
          <w:p w14:paraId="07425423"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A nature-based charity providing</w:t>
            </w:r>
            <w:r>
              <w:rPr>
                <w:rFonts w:ascii="Arial" w:eastAsia="Times New Roman" w:hAnsi="Arial" w:cs="Arial"/>
                <w:color w:val="000000"/>
                <w:sz w:val="18"/>
                <w:szCs w:val="18"/>
                <w:lang w:eastAsia="en-GB"/>
              </w:rPr>
              <w:t xml:space="preserve"> a</w:t>
            </w:r>
            <w:r w:rsidRPr="00795B11">
              <w:rPr>
                <w:rFonts w:ascii="Arial" w:eastAsia="Times New Roman" w:hAnsi="Arial" w:cs="Arial"/>
                <w:color w:val="000000"/>
                <w:sz w:val="18"/>
                <w:szCs w:val="18"/>
                <w:lang w:eastAsia="en-GB"/>
              </w:rPr>
              <w:t xml:space="preserve"> therapeutic service and family support for children and families impacted by the trauma of DA and Sexual Abuse (SA).</w:t>
            </w:r>
          </w:p>
        </w:tc>
        <w:tc>
          <w:tcPr>
            <w:tcW w:w="1400" w:type="dxa"/>
            <w:noWrap/>
            <w:hideMark/>
          </w:tcPr>
          <w:p w14:paraId="16A2834E" w14:textId="17C7365A" w:rsidR="00BD308F" w:rsidRPr="002C4F29" w:rsidRDefault="001777A3"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35,000</w:t>
            </w:r>
          </w:p>
        </w:tc>
        <w:tc>
          <w:tcPr>
            <w:tcW w:w="1418" w:type="dxa"/>
            <w:noWrap/>
            <w:hideMark/>
          </w:tcPr>
          <w:p w14:paraId="739410D6" w14:textId="77777777" w:rsidR="00BD308F" w:rsidRPr="002C4F29" w:rsidRDefault="00BD308F" w:rsidP="00E4242D">
            <w:pPr>
              <w:jc w:val="center"/>
              <w:rPr>
                <w:rFonts w:ascii="Arial" w:hAnsi="Arial" w:cs="Arial"/>
                <w:sz w:val="18"/>
                <w:szCs w:val="18"/>
              </w:rPr>
            </w:pPr>
          </w:p>
        </w:tc>
        <w:tc>
          <w:tcPr>
            <w:tcW w:w="1275" w:type="dxa"/>
            <w:noWrap/>
            <w:hideMark/>
          </w:tcPr>
          <w:p w14:paraId="1256E937" w14:textId="77777777" w:rsidR="00BD308F" w:rsidRPr="002C4F29" w:rsidRDefault="00BD308F" w:rsidP="00E4242D">
            <w:pPr>
              <w:jc w:val="center"/>
              <w:rPr>
                <w:rFonts w:ascii="Arial" w:hAnsi="Arial" w:cs="Arial"/>
                <w:sz w:val="18"/>
                <w:szCs w:val="18"/>
              </w:rPr>
            </w:pPr>
          </w:p>
        </w:tc>
        <w:tc>
          <w:tcPr>
            <w:tcW w:w="1265" w:type="dxa"/>
            <w:noWrap/>
            <w:hideMark/>
          </w:tcPr>
          <w:p w14:paraId="2B3DA60B" w14:textId="77777777" w:rsidR="00BD308F" w:rsidRPr="002C4F29" w:rsidRDefault="00BD308F" w:rsidP="00E4242D">
            <w:pPr>
              <w:jc w:val="center"/>
              <w:rPr>
                <w:rFonts w:ascii="Arial" w:hAnsi="Arial" w:cs="Arial"/>
                <w:sz w:val="18"/>
                <w:szCs w:val="18"/>
              </w:rPr>
            </w:pPr>
          </w:p>
        </w:tc>
        <w:tc>
          <w:tcPr>
            <w:tcW w:w="1186" w:type="dxa"/>
            <w:noWrap/>
            <w:hideMark/>
          </w:tcPr>
          <w:p w14:paraId="7717BD46" w14:textId="77777777" w:rsidR="00BD308F" w:rsidRPr="002C4F29" w:rsidRDefault="00BD308F" w:rsidP="00E4242D">
            <w:pPr>
              <w:jc w:val="center"/>
              <w:rPr>
                <w:rFonts w:ascii="Arial" w:hAnsi="Arial" w:cs="Arial"/>
                <w:sz w:val="18"/>
                <w:szCs w:val="18"/>
              </w:rPr>
            </w:pPr>
          </w:p>
        </w:tc>
        <w:tc>
          <w:tcPr>
            <w:tcW w:w="1296" w:type="dxa"/>
            <w:noWrap/>
            <w:hideMark/>
          </w:tcPr>
          <w:p w14:paraId="64C518FE" w14:textId="6303515B" w:rsidR="00BD308F" w:rsidRPr="002C4F29" w:rsidRDefault="001777A3"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31,841.60</w:t>
            </w:r>
          </w:p>
        </w:tc>
      </w:tr>
      <w:tr w:rsidR="00BD308F" w:rsidRPr="002C4F29" w14:paraId="58B66EA3" w14:textId="77777777" w:rsidTr="00DA0677">
        <w:trPr>
          <w:trHeight w:val="290"/>
        </w:trPr>
        <w:tc>
          <w:tcPr>
            <w:tcW w:w="2547" w:type="dxa"/>
            <w:noWrap/>
            <w:hideMark/>
          </w:tcPr>
          <w:p w14:paraId="18F713D8" w14:textId="77777777" w:rsidR="00BD308F" w:rsidRPr="002C4F29" w:rsidRDefault="00BD308F" w:rsidP="00DA0677">
            <w:pPr>
              <w:rPr>
                <w:rFonts w:ascii="Arial" w:hAnsi="Arial" w:cs="Arial"/>
                <w:sz w:val="18"/>
                <w:szCs w:val="18"/>
              </w:rPr>
            </w:pPr>
            <w:r w:rsidRPr="002C4F29">
              <w:rPr>
                <w:rFonts w:ascii="Arial" w:hAnsi="Arial" w:cs="Arial"/>
                <w:sz w:val="18"/>
                <w:szCs w:val="18"/>
              </w:rPr>
              <w:t>DAVSS</w:t>
            </w:r>
          </w:p>
        </w:tc>
        <w:tc>
          <w:tcPr>
            <w:tcW w:w="3561" w:type="dxa"/>
            <w:noWrap/>
            <w:hideMark/>
          </w:tcPr>
          <w:p w14:paraId="59C0F1C0"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Funding for the Support to Court Project, for DA victims in West Kent engaging with civil and criminal court processes, provision of advocacy support and a High Needs Co-ordinator.</w:t>
            </w:r>
          </w:p>
        </w:tc>
        <w:tc>
          <w:tcPr>
            <w:tcW w:w="1400" w:type="dxa"/>
            <w:noWrap/>
            <w:hideMark/>
          </w:tcPr>
          <w:p w14:paraId="5A073A00" w14:textId="1154FE48" w:rsidR="00BD308F" w:rsidRPr="002C4F29" w:rsidRDefault="001777A3"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25,000</w:t>
            </w:r>
          </w:p>
        </w:tc>
        <w:tc>
          <w:tcPr>
            <w:tcW w:w="1418" w:type="dxa"/>
            <w:noWrap/>
            <w:hideMark/>
          </w:tcPr>
          <w:p w14:paraId="6248F760" w14:textId="77777777" w:rsidR="00BD308F" w:rsidRPr="002C4F29" w:rsidRDefault="00BD308F" w:rsidP="00E4242D">
            <w:pPr>
              <w:jc w:val="center"/>
              <w:rPr>
                <w:rFonts w:ascii="Arial" w:hAnsi="Arial" w:cs="Arial"/>
                <w:sz w:val="18"/>
                <w:szCs w:val="18"/>
              </w:rPr>
            </w:pPr>
          </w:p>
        </w:tc>
        <w:tc>
          <w:tcPr>
            <w:tcW w:w="1275" w:type="dxa"/>
            <w:noWrap/>
            <w:hideMark/>
          </w:tcPr>
          <w:p w14:paraId="244714DD" w14:textId="77777777" w:rsidR="00BD308F" w:rsidRPr="002C4F29" w:rsidRDefault="00BD308F" w:rsidP="00E4242D">
            <w:pPr>
              <w:jc w:val="center"/>
              <w:rPr>
                <w:rFonts w:ascii="Arial" w:hAnsi="Arial" w:cs="Arial"/>
                <w:sz w:val="18"/>
                <w:szCs w:val="18"/>
              </w:rPr>
            </w:pPr>
          </w:p>
        </w:tc>
        <w:tc>
          <w:tcPr>
            <w:tcW w:w="1265" w:type="dxa"/>
            <w:noWrap/>
            <w:hideMark/>
          </w:tcPr>
          <w:p w14:paraId="55F826D8" w14:textId="77777777" w:rsidR="00BD308F" w:rsidRPr="002C4F29" w:rsidRDefault="00BD308F" w:rsidP="00E4242D">
            <w:pPr>
              <w:jc w:val="center"/>
              <w:rPr>
                <w:rFonts w:ascii="Arial" w:hAnsi="Arial" w:cs="Arial"/>
                <w:sz w:val="18"/>
                <w:szCs w:val="18"/>
              </w:rPr>
            </w:pPr>
          </w:p>
        </w:tc>
        <w:tc>
          <w:tcPr>
            <w:tcW w:w="1186" w:type="dxa"/>
            <w:noWrap/>
            <w:hideMark/>
          </w:tcPr>
          <w:p w14:paraId="2BF70E07" w14:textId="77777777" w:rsidR="00BD308F" w:rsidRPr="002C4F29" w:rsidRDefault="00BD308F" w:rsidP="00E4242D">
            <w:pPr>
              <w:jc w:val="center"/>
              <w:rPr>
                <w:rFonts w:ascii="Arial" w:hAnsi="Arial" w:cs="Arial"/>
                <w:sz w:val="18"/>
                <w:szCs w:val="18"/>
              </w:rPr>
            </w:pPr>
          </w:p>
        </w:tc>
        <w:tc>
          <w:tcPr>
            <w:tcW w:w="1296" w:type="dxa"/>
            <w:noWrap/>
            <w:hideMark/>
          </w:tcPr>
          <w:p w14:paraId="3FE1E90D" w14:textId="04ABCB0E" w:rsidR="00BD308F" w:rsidRPr="002C4F29" w:rsidRDefault="00A030B6"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24,922.38</w:t>
            </w:r>
          </w:p>
        </w:tc>
      </w:tr>
      <w:tr w:rsidR="00BD308F" w:rsidRPr="002C4F29" w14:paraId="4BA88BED" w14:textId="77777777" w:rsidTr="00DA0677">
        <w:trPr>
          <w:trHeight w:val="290"/>
        </w:trPr>
        <w:tc>
          <w:tcPr>
            <w:tcW w:w="2547" w:type="dxa"/>
            <w:noWrap/>
            <w:hideMark/>
          </w:tcPr>
          <w:p w14:paraId="69BF5807" w14:textId="77777777" w:rsidR="00BD308F" w:rsidRPr="002C4F29" w:rsidRDefault="00BD308F" w:rsidP="00DA0677">
            <w:pPr>
              <w:rPr>
                <w:rFonts w:ascii="Arial" w:hAnsi="Arial" w:cs="Arial"/>
                <w:sz w:val="18"/>
                <w:szCs w:val="18"/>
              </w:rPr>
            </w:pPr>
            <w:r w:rsidRPr="002C4F29">
              <w:rPr>
                <w:rFonts w:ascii="Arial" w:hAnsi="Arial" w:cs="Arial"/>
                <w:sz w:val="18"/>
                <w:szCs w:val="18"/>
              </w:rPr>
              <w:t>East Kent Rape Crisis Centre</w:t>
            </w:r>
          </w:p>
        </w:tc>
        <w:tc>
          <w:tcPr>
            <w:tcW w:w="3561" w:type="dxa"/>
            <w:noWrap/>
            <w:hideMark/>
          </w:tcPr>
          <w:p w14:paraId="6CA0E533"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Provision of therapy, an Adolescent ISVA, a combined ISVA / IDVA, a Child ISVA specialising in complex mental health issues, a Student ISVA, an addition</w:t>
            </w:r>
            <w:r>
              <w:rPr>
                <w:rFonts w:ascii="Arial" w:eastAsia="Times New Roman" w:hAnsi="Arial" w:cs="Arial"/>
                <w:color w:val="000000"/>
                <w:sz w:val="18"/>
                <w:szCs w:val="18"/>
                <w:lang w:eastAsia="en-GB"/>
              </w:rPr>
              <w:t>al</w:t>
            </w:r>
            <w:r w:rsidRPr="00795B11">
              <w:rPr>
                <w:rFonts w:ascii="Arial" w:eastAsia="Times New Roman" w:hAnsi="Arial" w:cs="Arial"/>
                <w:color w:val="000000"/>
                <w:sz w:val="18"/>
                <w:szCs w:val="18"/>
                <w:lang w:eastAsia="en-GB"/>
              </w:rPr>
              <w:t xml:space="preserve"> .5 ISVA and collaboration with Family Matters </w:t>
            </w:r>
            <w:r>
              <w:rPr>
                <w:rFonts w:ascii="Arial" w:eastAsia="Times New Roman" w:hAnsi="Arial" w:cs="Arial"/>
                <w:color w:val="000000"/>
                <w:sz w:val="18"/>
                <w:szCs w:val="18"/>
                <w:lang w:eastAsia="en-GB"/>
              </w:rPr>
              <w:t xml:space="preserve">to </w:t>
            </w:r>
            <w:r w:rsidRPr="00795B11">
              <w:rPr>
                <w:rFonts w:ascii="Arial" w:eastAsia="Times New Roman" w:hAnsi="Arial" w:cs="Arial"/>
                <w:color w:val="000000"/>
                <w:sz w:val="18"/>
                <w:szCs w:val="18"/>
                <w:lang w:eastAsia="en-GB"/>
              </w:rPr>
              <w:t>increas</w:t>
            </w:r>
            <w:r>
              <w:rPr>
                <w:rFonts w:ascii="Arial" w:eastAsia="Times New Roman" w:hAnsi="Arial" w:cs="Arial"/>
                <w:color w:val="000000"/>
                <w:sz w:val="18"/>
                <w:szCs w:val="18"/>
                <w:lang w:eastAsia="en-GB"/>
              </w:rPr>
              <w:t xml:space="preserve">e </w:t>
            </w:r>
            <w:r w:rsidRPr="00795B11">
              <w:rPr>
                <w:rFonts w:ascii="Arial" w:eastAsia="Times New Roman" w:hAnsi="Arial" w:cs="Arial"/>
                <w:color w:val="000000"/>
                <w:sz w:val="18"/>
                <w:szCs w:val="18"/>
                <w:lang w:eastAsia="en-GB"/>
              </w:rPr>
              <w:t>support capacity for men and boys who have experienced rape or SA at any point in their lives.</w:t>
            </w:r>
          </w:p>
        </w:tc>
        <w:tc>
          <w:tcPr>
            <w:tcW w:w="1400" w:type="dxa"/>
            <w:noWrap/>
            <w:hideMark/>
          </w:tcPr>
          <w:p w14:paraId="7385BB80" w14:textId="1538B43F" w:rsidR="00BD308F" w:rsidRPr="002C4F29" w:rsidRDefault="00A030B6"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30,200</w:t>
            </w:r>
          </w:p>
        </w:tc>
        <w:tc>
          <w:tcPr>
            <w:tcW w:w="1418" w:type="dxa"/>
            <w:noWrap/>
            <w:hideMark/>
          </w:tcPr>
          <w:p w14:paraId="6C7725F1" w14:textId="11B87D7D" w:rsidR="00BD308F" w:rsidRPr="002C4F29" w:rsidRDefault="00A030B6" w:rsidP="00DB7646">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153,930.50</w:t>
            </w:r>
          </w:p>
        </w:tc>
        <w:tc>
          <w:tcPr>
            <w:tcW w:w="1275" w:type="dxa"/>
            <w:noWrap/>
            <w:hideMark/>
          </w:tcPr>
          <w:p w14:paraId="31F785EA" w14:textId="03BD125C" w:rsidR="00BD308F" w:rsidRPr="002C4F29" w:rsidRDefault="00A030B6" w:rsidP="00DB7646">
            <w:pP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32,953.00</w:t>
            </w:r>
          </w:p>
        </w:tc>
        <w:tc>
          <w:tcPr>
            <w:tcW w:w="1265" w:type="dxa"/>
            <w:noWrap/>
            <w:hideMark/>
          </w:tcPr>
          <w:p w14:paraId="7FD9231E" w14:textId="58605B4A" w:rsidR="00BD308F" w:rsidRPr="002C4F29" w:rsidRDefault="00A030B6" w:rsidP="00DB7646">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18,076</w:t>
            </w:r>
          </w:p>
        </w:tc>
        <w:tc>
          <w:tcPr>
            <w:tcW w:w="1186" w:type="dxa"/>
            <w:noWrap/>
            <w:hideMark/>
          </w:tcPr>
          <w:p w14:paraId="4825302E" w14:textId="77777777" w:rsidR="00BD308F" w:rsidRPr="002C4F29" w:rsidRDefault="00BD308F" w:rsidP="00E4242D">
            <w:pPr>
              <w:jc w:val="center"/>
              <w:rPr>
                <w:rFonts w:ascii="Arial" w:hAnsi="Arial" w:cs="Arial"/>
                <w:sz w:val="18"/>
                <w:szCs w:val="18"/>
              </w:rPr>
            </w:pPr>
          </w:p>
        </w:tc>
        <w:tc>
          <w:tcPr>
            <w:tcW w:w="1296" w:type="dxa"/>
            <w:noWrap/>
            <w:hideMark/>
          </w:tcPr>
          <w:p w14:paraId="55B63F55" w14:textId="77777777" w:rsidR="00BD308F" w:rsidRPr="002C4F29" w:rsidRDefault="00BD308F" w:rsidP="00E4242D">
            <w:pPr>
              <w:jc w:val="center"/>
              <w:rPr>
                <w:rFonts w:ascii="Arial" w:hAnsi="Arial" w:cs="Arial"/>
                <w:sz w:val="18"/>
                <w:szCs w:val="18"/>
              </w:rPr>
            </w:pPr>
          </w:p>
        </w:tc>
      </w:tr>
      <w:tr w:rsidR="00BD308F" w:rsidRPr="002C4F29" w14:paraId="2E321B0C" w14:textId="77777777" w:rsidTr="00DA0677">
        <w:trPr>
          <w:trHeight w:val="290"/>
        </w:trPr>
        <w:tc>
          <w:tcPr>
            <w:tcW w:w="2547" w:type="dxa"/>
            <w:noWrap/>
            <w:hideMark/>
          </w:tcPr>
          <w:p w14:paraId="1C0CDA18" w14:textId="77777777" w:rsidR="00BD308F" w:rsidRPr="002C4F29" w:rsidRDefault="00BD308F" w:rsidP="00DA0677">
            <w:pPr>
              <w:rPr>
                <w:rFonts w:ascii="Arial" w:hAnsi="Arial" w:cs="Arial"/>
                <w:sz w:val="18"/>
                <w:szCs w:val="18"/>
              </w:rPr>
            </w:pPr>
            <w:r w:rsidRPr="002C4F29">
              <w:rPr>
                <w:rFonts w:ascii="Arial" w:hAnsi="Arial" w:cs="Arial"/>
                <w:sz w:val="18"/>
                <w:szCs w:val="18"/>
              </w:rPr>
              <w:t>Family Matters</w:t>
            </w:r>
          </w:p>
        </w:tc>
        <w:tc>
          <w:tcPr>
            <w:tcW w:w="3561" w:type="dxa"/>
            <w:noWrap/>
            <w:hideMark/>
          </w:tcPr>
          <w:p w14:paraId="341779C6" w14:textId="7ED47DF2"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Delivery of the countywide ISVA and SV Support service, plus a Gangs ISVA</w:t>
            </w:r>
            <w:r w:rsidR="00E750CA">
              <w:rPr>
                <w:rFonts w:ascii="Arial" w:eastAsia="Times New Roman" w:hAnsi="Arial" w:cs="Arial"/>
                <w:color w:val="000000"/>
                <w:sz w:val="18"/>
                <w:szCs w:val="18"/>
                <w:lang w:eastAsia="en-GB"/>
              </w:rPr>
              <w:t>, Child ISVA</w:t>
            </w:r>
            <w:r w:rsidR="00D9559D">
              <w:rPr>
                <w:rFonts w:ascii="Arial" w:eastAsia="Times New Roman" w:hAnsi="Arial" w:cs="Arial"/>
                <w:color w:val="000000"/>
                <w:sz w:val="18"/>
                <w:szCs w:val="18"/>
                <w:lang w:eastAsia="en-GB"/>
              </w:rPr>
              <w:t>, ISVA Manager</w:t>
            </w:r>
            <w:r w:rsidRPr="00795B11">
              <w:rPr>
                <w:rFonts w:ascii="Arial" w:eastAsia="Times New Roman" w:hAnsi="Arial" w:cs="Arial"/>
                <w:color w:val="000000"/>
                <w:sz w:val="18"/>
                <w:szCs w:val="18"/>
                <w:lang w:eastAsia="en-GB"/>
              </w:rPr>
              <w:t xml:space="preserve"> and an additional Therapist.</w:t>
            </w:r>
          </w:p>
        </w:tc>
        <w:tc>
          <w:tcPr>
            <w:tcW w:w="1400" w:type="dxa"/>
            <w:noWrap/>
            <w:hideMark/>
          </w:tcPr>
          <w:p w14:paraId="03A77D78" w14:textId="039B1DD9" w:rsidR="00BD308F" w:rsidRPr="002C4F29" w:rsidRDefault="00A030B6"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450,000</w:t>
            </w:r>
          </w:p>
        </w:tc>
        <w:tc>
          <w:tcPr>
            <w:tcW w:w="1418" w:type="dxa"/>
            <w:noWrap/>
            <w:hideMark/>
          </w:tcPr>
          <w:p w14:paraId="4B852495" w14:textId="2BEC322D" w:rsidR="00BD308F" w:rsidRPr="002C4F29" w:rsidRDefault="00A030B6" w:rsidP="00DB7646">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103,322.52</w:t>
            </w:r>
          </w:p>
        </w:tc>
        <w:tc>
          <w:tcPr>
            <w:tcW w:w="1275" w:type="dxa"/>
            <w:noWrap/>
            <w:hideMark/>
          </w:tcPr>
          <w:p w14:paraId="4DD9469D" w14:textId="2FC7940D" w:rsidR="00BD308F" w:rsidRPr="002C4F29" w:rsidRDefault="00A030B6" w:rsidP="00DB7646">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57,867</w:t>
            </w:r>
          </w:p>
        </w:tc>
        <w:tc>
          <w:tcPr>
            <w:tcW w:w="1265" w:type="dxa"/>
            <w:noWrap/>
            <w:hideMark/>
          </w:tcPr>
          <w:p w14:paraId="2376D0C0" w14:textId="77777777" w:rsidR="00BD308F" w:rsidRPr="002C4F29" w:rsidRDefault="00BD308F" w:rsidP="00E4242D">
            <w:pPr>
              <w:jc w:val="center"/>
              <w:rPr>
                <w:rFonts w:ascii="Arial" w:hAnsi="Arial" w:cs="Arial"/>
                <w:sz w:val="18"/>
                <w:szCs w:val="18"/>
              </w:rPr>
            </w:pPr>
          </w:p>
        </w:tc>
        <w:tc>
          <w:tcPr>
            <w:tcW w:w="1186" w:type="dxa"/>
            <w:noWrap/>
            <w:hideMark/>
          </w:tcPr>
          <w:p w14:paraId="203315D1" w14:textId="77777777" w:rsidR="00BD308F" w:rsidRPr="002C4F29" w:rsidRDefault="00BD308F" w:rsidP="00E4242D">
            <w:pPr>
              <w:jc w:val="center"/>
              <w:rPr>
                <w:rFonts w:ascii="Arial" w:hAnsi="Arial" w:cs="Arial"/>
                <w:sz w:val="18"/>
                <w:szCs w:val="18"/>
              </w:rPr>
            </w:pPr>
          </w:p>
        </w:tc>
        <w:tc>
          <w:tcPr>
            <w:tcW w:w="1296" w:type="dxa"/>
            <w:noWrap/>
            <w:hideMark/>
          </w:tcPr>
          <w:p w14:paraId="62D8B203" w14:textId="60A38664" w:rsidR="00BD308F" w:rsidRPr="002C4F29" w:rsidRDefault="00BD308F" w:rsidP="00DB7646">
            <w:pPr>
              <w:jc w:val="center"/>
              <w:rPr>
                <w:rFonts w:ascii="Arial" w:hAnsi="Arial" w:cs="Arial"/>
                <w:sz w:val="18"/>
                <w:szCs w:val="18"/>
              </w:rPr>
            </w:pPr>
            <w:r w:rsidRPr="002C4F29">
              <w:rPr>
                <w:rFonts w:ascii="Arial" w:hAnsi="Arial" w:cs="Arial"/>
                <w:sz w:val="18"/>
                <w:szCs w:val="18"/>
              </w:rPr>
              <w:t>£28,460</w:t>
            </w:r>
          </w:p>
        </w:tc>
      </w:tr>
      <w:tr w:rsidR="00BD308F" w:rsidRPr="002C4F29" w14:paraId="68468C1E" w14:textId="77777777" w:rsidTr="00DA0677">
        <w:trPr>
          <w:trHeight w:val="290"/>
        </w:trPr>
        <w:tc>
          <w:tcPr>
            <w:tcW w:w="2547" w:type="dxa"/>
            <w:noWrap/>
            <w:hideMark/>
          </w:tcPr>
          <w:p w14:paraId="53445BCC" w14:textId="77777777" w:rsidR="00BD308F" w:rsidRPr="002C4F29" w:rsidRDefault="00BD308F" w:rsidP="00DA0677">
            <w:pPr>
              <w:rPr>
                <w:rFonts w:ascii="Arial" w:hAnsi="Arial" w:cs="Arial"/>
                <w:sz w:val="18"/>
                <w:szCs w:val="18"/>
              </w:rPr>
            </w:pPr>
            <w:r w:rsidRPr="002C4F29">
              <w:rPr>
                <w:rFonts w:ascii="Arial" w:hAnsi="Arial" w:cs="Arial"/>
                <w:sz w:val="18"/>
                <w:szCs w:val="18"/>
              </w:rPr>
              <w:t>Health Action (HACO)</w:t>
            </w:r>
          </w:p>
        </w:tc>
        <w:tc>
          <w:tcPr>
            <w:tcW w:w="3561" w:type="dxa"/>
            <w:noWrap/>
            <w:hideMark/>
          </w:tcPr>
          <w:p w14:paraId="0082830B"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Funding for the Hidden Truth programme supporting African males, and other males from different cultural backgrounds who are suffering from DA.</w:t>
            </w:r>
          </w:p>
        </w:tc>
        <w:tc>
          <w:tcPr>
            <w:tcW w:w="1400" w:type="dxa"/>
            <w:noWrap/>
            <w:hideMark/>
          </w:tcPr>
          <w:p w14:paraId="29E9FFFC" w14:textId="77777777" w:rsidR="00BD308F" w:rsidRPr="002C4F29" w:rsidRDefault="00BD308F" w:rsidP="00E4242D">
            <w:pPr>
              <w:jc w:val="center"/>
              <w:rPr>
                <w:rFonts w:ascii="Arial" w:hAnsi="Arial" w:cs="Arial"/>
                <w:sz w:val="18"/>
                <w:szCs w:val="18"/>
              </w:rPr>
            </w:pPr>
          </w:p>
        </w:tc>
        <w:tc>
          <w:tcPr>
            <w:tcW w:w="1418" w:type="dxa"/>
            <w:noWrap/>
            <w:hideMark/>
          </w:tcPr>
          <w:p w14:paraId="110E28DD" w14:textId="77777777" w:rsidR="00BD308F" w:rsidRPr="002C4F29" w:rsidRDefault="00BD308F" w:rsidP="00E4242D">
            <w:pPr>
              <w:jc w:val="center"/>
              <w:rPr>
                <w:rFonts w:ascii="Arial" w:hAnsi="Arial" w:cs="Arial"/>
                <w:sz w:val="18"/>
                <w:szCs w:val="18"/>
              </w:rPr>
            </w:pPr>
          </w:p>
        </w:tc>
        <w:tc>
          <w:tcPr>
            <w:tcW w:w="1275" w:type="dxa"/>
            <w:noWrap/>
            <w:hideMark/>
          </w:tcPr>
          <w:p w14:paraId="67425BBF" w14:textId="77777777" w:rsidR="00BD308F" w:rsidRPr="002C4F29" w:rsidRDefault="00BD308F" w:rsidP="00E4242D">
            <w:pPr>
              <w:jc w:val="center"/>
              <w:rPr>
                <w:rFonts w:ascii="Arial" w:hAnsi="Arial" w:cs="Arial"/>
                <w:sz w:val="18"/>
                <w:szCs w:val="18"/>
              </w:rPr>
            </w:pPr>
          </w:p>
        </w:tc>
        <w:tc>
          <w:tcPr>
            <w:tcW w:w="1265" w:type="dxa"/>
            <w:noWrap/>
            <w:hideMark/>
          </w:tcPr>
          <w:p w14:paraId="77C68C15" w14:textId="77777777" w:rsidR="00BD308F" w:rsidRPr="002C4F29" w:rsidRDefault="00BD308F" w:rsidP="00E4242D">
            <w:pPr>
              <w:jc w:val="center"/>
              <w:rPr>
                <w:rFonts w:ascii="Arial" w:hAnsi="Arial" w:cs="Arial"/>
                <w:sz w:val="18"/>
                <w:szCs w:val="18"/>
              </w:rPr>
            </w:pPr>
          </w:p>
        </w:tc>
        <w:tc>
          <w:tcPr>
            <w:tcW w:w="1186" w:type="dxa"/>
            <w:noWrap/>
            <w:hideMark/>
          </w:tcPr>
          <w:p w14:paraId="16F8F41F" w14:textId="77777777" w:rsidR="00BD308F" w:rsidRPr="002C4F29" w:rsidRDefault="00BD308F" w:rsidP="00E4242D">
            <w:pPr>
              <w:jc w:val="center"/>
              <w:rPr>
                <w:rFonts w:ascii="Arial" w:hAnsi="Arial" w:cs="Arial"/>
                <w:sz w:val="18"/>
                <w:szCs w:val="18"/>
              </w:rPr>
            </w:pPr>
          </w:p>
        </w:tc>
        <w:tc>
          <w:tcPr>
            <w:tcW w:w="1296" w:type="dxa"/>
            <w:noWrap/>
            <w:hideMark/>
          </w:tcPr>
          <w:p w14:paraId="67BA11B7" w14:textId="76576486" w:rsidR="00BD308F" w:rsidRPr="002C4F29" w:rsidRDefault="00D64F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27,282</w:t>
            </w:r>
          </w:p>
        </w:tc>
      </w:tr>
      <w:tr w:rsidR="00BD308F" w:rsidRPr="002C4F29" w14:paraId="3B7CE227" w14:textId="77777777" w:rsidTr="00DA0677">
        <w:trPr>
          <w:trHeight w:val="290"/>
        </w:trPr>
        <w:tc>
          <w:tcPr>
            <w:tcW w:w="2547" w:type="dxa"/>
            <w:noWrap/>
            <w:hideMark/>
          </w:tcPr>
          <w:p w14:paraId="757A57A7" w14:textId="77777777" w:rsidR="00BD308F" w:rsidRPr="002C4F29" w:rsidRDefault="00BD308F" w:rsidP="00DA0677">
            <w:pPr>
              <w:rPr>
                <w:rFonts w:ascii="Arial" w:hAnsi="Arial" w:cs="Arial"/>
                <w:sz w:val="18"/>
                <w:szCs w:val="18"/>
              </w:rPr>
            </w:pPr>
            <w:r w:rsidRPr="002C4F29">
              <w:rPr>
                <w:rFonts w:ascii="Arial" w:hAnsi="Arial" w:cs="Arial"/>
                <w:sz w:val="18"/>
                <w:szCs w:val="18"/>
              </w:rPr>
              <w:t>Hourglass</w:t>
            </w:r>
          </w:p>
        </w:tc>
        <w:tc>
          <w:tcPr>
            <w:tcW w:w="3561" w:type="dxa"/>
            <w:noWrap/>
            <w:hideMark/>
          </w:tcPr>
          <w:p w14:paraId="71818C10"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1 x IDVA providing support to older victims of DA and SA from the point of crisis and beyond recovery.</w:t>
            </w:r>
          </w:p>
        </w:tc>
        <w:tc>
          <w:tcPr>
            <w:tcW w:w="1400" w:type="dxa"/>
            <w:noWrap/>
            <w:hideMark/>
          </w:tcPr>
          <w:p w14:paraId="11E73F52" w14:textId="77777777" w:rsidR="00BD308F" w:rsidRPr="002C4F29" w:rsidRDefault="00BD308F" w:rsidP="00E4242D">
            <w:pPr>
              <w:jc w:val="center"/>
              <w:rPr>
                <w:rFonts w:ascii="Arial" w:hAnsi="Arial" w:cs="Arial"/>
                <w:sz w:val="18"/>
                <w:szCs w:val="18"/>
              </w:rPr>
            </w:pPr>
          </w:p>
        </w:tc>
        <w:tc>
          <w:tcPr>
            <w:tcW w:w="1418" w:type="dxa"/>
            <w:noWrap/>
            <w:hideMark/>
          </w:tcPr>
          <w:p w14:paraId="6F74E9DA" w14:textId="77777777" w:rsidR="00BD308F" w:rsidRPr="002C4F29" w:rsidRDefault="00BD308F" w:rsidP="00E4242D">
            <w:pPr>
              <w:jc w:val="center"/>
              <w:rPr>
                <w:rFonts w:ascii="Arial" w:hAnsi="Arial" w:cs="Arial"/>
                <w:sz w:val="18"/>
                <w:szCs w:val="18"/>
              </w:rPr>
            </w:pPr>
          </w:p>
        </w:tc>
        <w:tc>
          <w:tcPr>
            <w:tcW w:w="1275" w:type="dxa"/>
            <w:noWrap/>
            <w:hideMark/>
          </w:tcPr>
          <w:p w14:paraId="733C51D2" w14:textId="6F40098D" w:rsidR="00BD308F" w:rsidRPr="002C4F29" w:rsidRDefault="00BD308F" w:rsidP="00E4242D">
            <w:pPr>
              <w:jc w:val="center"/>
              <w:rPr>
                <w:rFonts w:ascii="Arial" w:hAnsi="Arial" w:cs="Arial"/>
                <w:sz w:val="18"/>
                <w:szCs w:val="18"/>
              </w:rPr>
            </w:pPr>
            <w:r w:rsidRPr="002C4F29">
              <w:rPr>
                <w:rFonts w:ascii="Arial" w:hAnsi="Arial" w:cs="Arial"/>
                <w:sz w:val="18"/>
                <w:szCs w:val="18"/>
              </w:rPr>
              <w:t>£55,368</w:t>
            </w:r>
          </w:p>
        </w:tc>
        <w:tc>
          <w:tcPr>
            <w:tcW w:w="1265" w:type="dxa"/>
            <w:noWrap/>
            <w:hideMark/>
          </w:tcPr>
          <w:p w14:paraId="6C1BC86B" w14:textId="77777777" w:rsidR="00BD308F" w:rsidRPr="002C4F29" w:rsidRDefault="00BD308F" w:rsidP="00E4242D">
            <w:pPr>
              <w:jc w:val="center"/>
              <w:rPr>
                <w:rFonts w:ascii="Arial" w:hAnsi="Arial" w:cs="Arial"/>
                <w:sz w:val="18"/>
                <w:szCs w:val="18"/>
              </w:rPr>
            </w:pPr>
          </w:p>
        </w:tc>
        <w:tc>
          <w:tcPr>
            <w:tcW w:w="1186" w:type="dxa"/>
            <w:noWrap/>
            <w:hideMark/>
          </w:tcPr>
          <w:p w14:paraId="00E496B4" w14:textId="77777777" w:rsidR="00BD308F" w:rsidRPr="002C4F29" w:rsidRDefault="00BD308F" w:rsidP="00E4242D">
            <w:pPr>
              <w:jc w:val="center"/>
              <w:rPr>
                <w:rFonts w:ascii="Arial" w:hAnsi="Arial" w:cs="Arial"/>
                <w:sz w:val="18"/>
                <w:szCs w:val="18"/>
              </w:rPr>
            </w:pPr>
          </w:p>
        </w:tc>
        <w:tc>
          <w:tcPr>
            <w:tcW w:w="1296" w:type="dxa"/>
            <w:noWrap/>
            <w:hideMark/>
          </w:tcPr>
          <w:p w14:paraId="5C76252C" w14:textId="77777777" w:rsidR="00BD308F" w:rsidRPr="002C4F29" w:rsidRDefault="00BD308F" w:rsidP="00E4242D">
            <w:pPr>
              <w:jc w:val="center"/>
              <w:rPr>
                <w:rFonts w:ascii="Arial" w:hAnsi="Arial" w:cs="Arial"/>
                <w:sz w:val="18"/>
                <w:szCs w:val="18"/>
              </w:rPr>
            </w:pPr>
          </w:p>
        </w:tc>
      </w:tr>
      <w:tr w:rsidR="00BD308F" w:rsidRPr="002C4F29" w14:paraId="05E2847F" w14:textId="77777777" w:rsidTr="00DA0677">
        <w:trPr>
          <w:trHeight w:val="290"/>
        </w:trPr>
        <w:tc>
          <w:tcPr>
            <w:tcW w:w="2547" w:type="dxa"/>
            <w:noWrap/>
            <w:hideMark/>
          </w:tcPr>
          <w:p w14:paraId="40FCB6F4" w14:textId="77777777" w:rsidR="00BD308F" w:rsidRPr="002C4F29" w:rsidRDefault="00BD308F" w:rsidP="00DA0677">
            <w:pPr>
              <w:rPr>
                <w:rFonts w:ascii="Arial" w:hAnsi="Arial" w:cs="Arial"/>
                <w:sz w:val="18"/>
                <w:szCs w:val="18"/>
              </w:rPr>
            </w:pPr>
            <w:r w:rsidRPr="002C4F29">
              <w:rPr>
                <w:rFonts w:ascii="Arial" w:hAnsi="Arial" w:cs="Arial"/>
                <w:sz w:val="18"/>
                <w:szCs w:val="18"/>
              </w:rPr>
              <w:t>Innovating Minds CIC</w:t>
            </w:r>
          </w:p>
        </w:tc>
        <w:tc>
          <w:tcPr>
            <w:tcW w:w="3561" w:type="dxa"/>
            <w:noWrap/>
            <w:hideMark/>
          </w:tcPr>
          <w:p w14:paraId="3A037EBD" w14:textId="5E73A653"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Training of 4</w:t>
            </w:r>
            <w:r w:rsidR="00716E73">
              <w:rPr>
                <w:rFonts w:ascii="Arial" w:eastAsia="Times New Roman" w:hAnsi="Arial" w:cs="Arial"/>
                <w:color w:val="000000"/>
                <w:sz w:val="18"/>
                <w:szCs w:val="18"/>
                <w:lang w:eastAsia="en-GB"/>
              </w:rPr>
              <w:t>6</w:t>
            </w:r>
            <w:r w:rsidRPr="00795B11">
              <w:rPr>
                <w:rFonts w:ascii="Arial" w:eastAsia="Times New Roman" w:hAnsi="Arial" w:cs="Arial"/>
                <w:color w:val="000000"/>
                <w:sz w:val="18"/>
                <w:szCs w:val="18"/>
                <w:lang w:eastAsia="en-GB"/>
              </w:rPr>
              <w:t xml:space="preserve"> professionals to Deliver the Healing Together Programme in schools to support CYP impacted by DA.</w:t>
            </w:r>
          </w:p>
        </w:tc>
        <w:tc>
          <w:tcPr>
            <w:tcW w:w="1400" w:type="dxa"/>
            <w:noWrap/>
            <w:hideMark/>
          </w:tcPr>
          <w:p w14:paraId="3321F92B" w14:textId="77777777" w:rsidR="00BD308F" w:rsidRPr="002C4F29" w:rsidRDefault="00BD308F" w:rsidP="00E4242D">
            <w:pPr>
              <w:jc w:val="center"/>
              <w:rPr>
                <w:rFonts w:ascii="Arial" w:hAnsi="Arial" w:cs="Arial"/>
                <w:sz w:val="18"/>
                <w:szCs w:val="18"/>
              </w:rPr>
            </w:pPr>
          </w:p>
        </w:tc>
        <w:tc>
          <w:tcPr>
            <w:tcW w:w="1418" w:type="dxa"/>
            <w:noWrap/>
            <w:hideMark/>
          </w:tcPr>
          <w:p w14:paraId="3960BEAA" w14:textId="77777777" w:rsidR="00BD308F" w:rsidRPr="002C4F29" w:rsidRDefault="00BD308F" w:rsidP="00E4242D">
            <w:pPr>
              <w:jc w:val="center"/>
              <w:rPr>
                <w:rFonts w:ascii="Arial" w:hAnsi="Arial" w:cs="Arial"/>
                <w:sz w:val="18"/>
                <w:szCs w:val="18"/>
              </w:rPr>
            </w:pPr>
          </w:p>
        </w:tc>
        <w:tc>
          <w:tcPr>
            <w:tcW w:w="1275" w:type="dxa"/>
            <w:noWrap/>
            <w:hideMark/>
          </w:tcPr>
          <w:p w14:paraId="4F7F43A4" w14:textId="77777777" w:rsidR="00BD308F" w:rsidRPr="002C4F29" w:rsidRDefault="00BD308F" w:rsidP="00E4242D">
            <w:pPr>
              <w:jc w:val="center"/>
              <w:rPr>
                <w:rFonts w:ascii="Arial" w:hAnsi="Arial" w:cs="Arial"/>
                <w:sz w:val="18"/>
                <w:szCs w:val="18"/>
              </w:rPr>
            </w:pPr>
          </w:p>
        </w:tc>
        <w:tc>
          <w:tcPr>
            <w:tcW w:w="1265" w:type="dxa"/>
            <w:noWrap/>
            <w:hideMark/>
          </w:tcPr>
          <w:p w14:paraId="6052DA25" w14:textId="77777777" w:rsidR="00BD308F" w:rsidRPr="002C4F29" w:rsidRDefault="00BD308F" w:rsidP="00E4242D">
            <w:pPr>
              <w:jc w:val="center"/>
              <w:rPr>
                <w:rFonts w:ascii="Arial" w:hAnsi="Arial" w:cs="Arial"/>
                <w:sz w:val="18"/>
                <w:szCs w:val="18"/>
              </w:rPr>
            </w:pPr>
          </w:p>
        </w:tc>
        <w:tc>
          <w:tcPr>
            <w:tcW w:w="1186" w:type="dxa"/>
            <w:noWrap/>
            <w:hideMark/>
          </w:tcPr>
          <w:p w14:paraId="6587A909" w14:textId="77777777" w:rsidR="00BD308F" w:rsidRPr="002C4F29" w:rsidRDefault="00BD308F" w:rsidP="00E4242D">
            <w:pPr>
              <w:jc w:val="center"/>
              <w:rPr>
                <w:rFonts w:ascii="Arial" w:hAnsi="Arial" w:cs="Arial"/>
                <w:sz w:val="18"/>
                <w:szCs w:val="18"/>
              </w:rPr>
            </w:pPr>
          </w:p>
        </w:tc>
        <w:tc>
          <w:tcPr>
            <w:tcW w:w="1296" w:type="dxa"/>
            <w:noWrap/>
            <w:hideMark/>
          </w:tcPr>
          <w:p w14:paraId="206CB82E" w14:textId="5D4FB81D" w:rsidR="00BD308F" w:rsidRPr="002C4F29" w:rsidRDefault="00BD308F" w:rsidP="00E4242D">
            <w:pPr>
              <w:jc w:val="center"/>
              <w:rPr>
                <w:rFonts w:ascii="Arial" w:hAnsi="Arial" w:cs="Arial"/>
                <w:sz w:val="18"/>
                <w:szCs w:val="18"/>
              </w:rPr>
            </w:pPr>
            <w:r w:rsidRPr="002C4F29">
              <w:rPr>
                <w:rFonts w:ascii="Arial" w:hAnsi="Arial" w:cs="Arial"/>
                <w:sz w:val="18"/>
                <w:szCs w:val="18"/>
              </w:rPr>
              <w:t>£40,000</w:t>
            </w:r>
          </w:p>
        </w:tc>
      </w:tr>
      <w:tr w:rsidR="00BD308F" w:rsidRPr="002C4F29" w14:paraId="0EEB573C" w14:textId="77777777" w:rsidTr="00DA0677">
        <w:trPr>
          <w:trHeight w:val="290"/>
        </w:trPr>
        <w:tc>
          <w:tcPr>
            <w:tcW w:w="2547" w:type="dxa"/>
            <w:noWrap/>
            <w:hideMark/>
          </w:tcPr>
          <w:p w14:paraId="5E01B00F" w14:textId="77777777" w:rsidR="00BD308F" w:rsidRPr="002C4F29" w:rsidRDefault="00BD308F" w:rsidP="00DA0677">
            <w:pPr>
              <w:rPr>
                <w:rFonts w:ascii="Arial" w:hAnsi="Arial" w:cs="Arial"/>
                <w:sz w:val="18"/>
                <w:szCs w:val="18"/>
              </w:rPr>
            </w:pPr>
            <w:r w:rsidRPr="002C4F29">
              <w:rPr>
                <w:rFonts w:ascii="Arial" w:hAnsi="Arial" w:cs="Arial"/>
                <w:sz w:val="18"/>
                <w:szCs w:val="18"/>
              </w:rPr>
              <w:t>Kent and Medway NHS and Social Care Partnership Trust</w:t>
            </w:r>
          </w:p>
        </w:tc>
        <w:tc>
          <w:tcPr>
            <w:tcW w:w="3561" w:type="dxa"/>
            <w:noWrap/>
            <w:hideMark/>
          </w:tcPr>
          <w:p w14:paraId="01CC2AEF"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Provision of 1 x Health IDVA (HIDVA) / Sexual IDVA (SIDVA) to support DA and SA victims accessing secondary mental health's services both in acute and community mental health teams.</w:t>
            </w:r>
          </w:p>
        </w:tc>
        <w:tc>
          <w:tcPr>
            <w:tcW w:w="1400" w:type="dxa"/>
            <w:noWrap/>
            <w:hideMark/>
          </w:tcPr>
          <w:p w14:paraId="1097D37E" w14:textId="77777777" w:rsidR="00BD308F" w:rsidRPr="002C4F29" w:rsidRDefault="00BD308F" w:rsidP="00E4242D">
            <w:pPr>
              <w:jc w:val="center"/>
              <w:rPr>
                <w:rFonts w:ascii="Arial" w:hAnsi="Arial" w:cs="Arial"/>
                <w:sz w:val="18"/>
                <w:szCs w:val="18"/>
              </w:rPr>
            </w:pPr>
          </w:p>
        </w:tc>
        <w:tc>
          <w:tcPr>
            <w:tcW w:w="1418" w:type="dxa"/>
            <w:noWrap/>
            <w:hideMark/>
          </w:tcPr>
          <w:p w14:paraId="2B9932E3" w14:textId="68494799" w:rsidR="00BD308F" w:rsidRPr="002C4F29" w:rsidRDefault="00D64F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40,129.11</w:t>
            </w:r>
          </w:p>
        </w:tc>
        <w:tc>
          <w:tcPr>
            <w:tcW w:w="1275" w:type="dxa"/>
            <w:noWrap/>
            <w:hideMark/>
          </w:tcPr>
          <w:p w14:paraId="2F41FC18" w14:textId="77777777" w:rsidR="00BD308F" w:rsidRPr="002C4F29" w:rsidRDefault="00BD308F" w:rsidP="00E4242D">
            <w:pPr>
              <w:jc w:val="center"/>
              <w:rPr>
                <w:rFonts w:ascii="Arial" w:hAnsi="Arial" w:cs="Arial"/>
                <w:sz w:val="18"/>
                <w:szCs w:val="18"/>
              </w:rPr>
            </w:pPr>
          </w:p>
        </w:tc>
        <w:tc>
          <w:tcPr>
            <w:tcW w:w="1265" w:type="dxa"/>
            <w:noWrap/>
            <w:hideMark/>
          </w:tcPr>
          <w:p w14:paraId="1170DF17" w14:textId="77777777" w:rsidR="00BD308F" w:rsidRPr="002C4F29" w:rsidRDefault="00BD308F" w:rsidP="00E4242D">
            <w:pPr>
              <w:jc w:val="center"/>
              <w:rPr>
                <w:rFonts w:ascii="Arial" w:hAnsi="Arial" w:cs="Arial"/>
                <w:sz w:val="18"/>
                <w:szCs w:val="18"/>
              </w:rPr>
            </w:pPr>
          </w:p>
        </w:tc>
        <w:tc>
          <w:tcPr>
            <w:tcW w:w="1186" w:type="dxa"/>
            <w:noWrap/>
            <w:hideMark/>
          </w:tcPr>
          <w:p w14:paraId="322B3BF0" w14:textId="77777777" w:rsidR="00BD308F" w:rsidRPr="002C4F29" w:rsidRDefault="00BD308F" w:rsidP="00E4242D">
            <w:pPr>
              <w:jc w:val="center"/>
              <w:rPr>
                <w:rFonts w:ascii="Arial" w:hAnsi="Arial" w:cs="Arial"/>
                <w:sz w:val="18"/>
                <w:szCs w:val="18"/>
              </w:rPr>
            </w:pPr>
          </w:p>
        </w:tc>
        <w:tc>
          <w:tcPr>
            <w:tcW w:w="1296" w:type="dxa"/>
            <w:noWrap/>
            <w:hideMark/>
          </w:tcPr>
          <w:p w14:paraId="3FA74413" w14:textId="77777777" w:rsidR="00BD308F" w:rsidRPr="002C4F29" w:rsidRDefault="00BD308F" w:rsidP="00E4242D">
            <w:pPr>
              <w:jc w:val="center"/>
              <w:rPr>
                <w:rFonts w:ascii="Arial" w:hAnsi="Arial" w:cs="Arial"/>
                <w:sz w:val="18"/>
                <w:szCs w:val="18"/>
              </w:rPr>
            </w:pPr>
          </w:p>
        </w:tc>
      </w:tr>
      <w:tr w:rsidR="00BD308F" w:rsidRPr="002C4F29" w14:paraId="63F7FBDE" w14:textId="77777777" w:rsidTr="00DA0677">
        <w:trPr>
          <w:trHeight w:val="290"/>
        </w:trPr>
        <w:tc>
          <w:tcPr>
            <w:tcW w:w="2547" w:type="dxa"/>
            <w:noWrap/>
            <w:hideMark/>
          </w:tcPr>
          <w:p w14:paraId="757E5376" w14:textId="77777777" w:rsidR="00BD308F" w:rsidRPr="002C4F29" w:rsidRDefault="00BD308F" w:rsidP="00DA0677">
            <w:pPr>
              <w:rPr>
                <w:rFonts w:ascii="Arial" w:hAnsi="Arial" w:cs="Arial"/>
                <w:sz w:val="18"/>
                <w:szCs w:val="18"/>
              </w:rPr>
            </w:pPr>
            <w:r w:rsidRPr="002C4F29">
              <w:rPr>
                <w:rFonts w:ascii="Arial" w:hAnsi="Arial" w:cs="Arial"/>
                <w:sz w:val="18"/>
                <w:szCs w:val="18"/>
              </w:rPr>
              <w:t>Kent County Council - KIDAS</w:t>
            </w:r>
          </w:p>
        </w:tc>
        <w:tc>
          <w:tcPr>
            <w:tcW w:w="3561" w:type="dxa"/>
            <w:noWrap/>
            <w:hideMark/>
          </w:tcPr>
          <w:p w14:paraId="0A54DEB1"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Provision of 4 x IDVAs, 2 x Outreach Workers and 1 x IDVA in East Kent supporting young people impact by DA.</w:t>
            </w:r>
          </w:p>
        </w:tc>
        <w:tc>
          <w:tcPr>
            <w:tcW w:w="1400" w:type="dxa"/>
            <w:noWrap/>
            <w:hideMark/>
          </w:tcPr>
          <w:p w14:paraId="74EFD37C" w14:textId="77777777" w:rsidR="00BD308F" w:rsidRPr="002C4F29" w:rsidRDefault="00BD308F" w:rsidP="00E4242D">
            <w:pPr>
              <w:jc w:val="center"/>
              <w:rPr>
                <w:rFonts w:ascii="Arial" w:hAnsi="Arial" w:cs="Arial"/>
                <w:sz w:val="18"/>
                <w:szCs w:val="18"/>
              </w:rPr>
            </w:pPr>
          </w:p>
        </w:tc>
        <w:tc>
          <w:tcPr>
            <w:tcW w:w="1418" w:type="dxa"/>
            <w:noWrap/>
            <w:hideMark/>
          </w:tcPr>
          <w:p w14:paraId="2F913C2D" w14:textId="40512914" w:rsidR="00BD308F" w:rsidRPr="002C4F29" w:rsidRDefault="00BD308F" w:rsidP="00E4242D">
            <w:pPr>
              <w:jc w:val="center"/>
              <w:rPr>
                <w:rFonts w:ascii="Arial" w:hAnsi="Arial" w:cs="Arial"/>
                <w:sz w:val="18"/>
                <w:szCs w:val="18"/>
              </w:rPr>
            </w:pPr>
            <w:r w:rsidRPr="002C4F29">
              <w:rPr>
                <w:rFonts w:ascii="Arial" w:hAnsi="Arial" w:cs="Arial"/>
                <w:sz w:val="18"/>
                <w:szCs w:val="18"/>
              </w:rPr>
              <w:t>£160,000</w:t>
            </w:r>
          </w:p>
        </w:tc>
        <w:tc>
          <w:tcPr>
            <w:tcW w:w="1275" w:type="dxa"/>
            <w:noWrap/>
            <w:hideMark/>
          </w:tcPr>
          <w:p w14:paraId="71BE5533" w14:textId="04A1CA06" w:rsidR="00BD308F" w:rsidRPr="002C4F29" w:rsidRDefault="00BD308F" w:rsidP="00E4242D">
            <w:pPr>
              <w:jc w:val="center"/>
              <w:rPr>
                <w:rFonts w:ascii="Arial" w:hAnsi="Arial" w:cs="Arial"/>
                <w:sz w:val="18"/>
                <w:szCs w:val="18"/>
              </w:rPr>
            </w:pPr>
            <w:r w:rsidRPr="002C4F29">
              <w:rPr>
                <w:rFonts w:ascii="Arial" w:hAnsi="Arial" w:cs="Arial"/>
                <w:sz w:val="18"/>
                <w:szCs w:val="18"/>
              </w:rPr>
              <w:t>£42,000</w:t>
            </w:r>
          </w:p>
        </w:tc>
        <w:tc>
          <w:tcPr>
            <w:tcW w:w="1265" w:type="dxa"/>
            <w:noWrap/>
            <w:hideMark/>
          </w:tcPr>
          <w:p w14:paraId="2DD770FA" w14:textId="77777777" w:rsidR="00BD308F" w:rsidRPr="002C4F29" w:rsidRDefault="00BD308F" w:rsidP="00E4242D">
            <w:pPr>
              <w:jc w:val="center"/>
              <w:rPr>
                <w:rFonts w:ascii="Arial" w:hAnsi="Arial" w:cs="Arial"/>
                <w:sz w:val="18"/>
                <w:szCs w:val="18"/>
              </w:rPr>
            </w:pPr>
          </w:p>
        </w:tc>
        <w:tc>
          <w:tcPr>
            <w:tcW w:w="1186" w:type="dxa"/>
            <w:noWrap/>
            <w:hideMark/>
          </w:tcPr>
          <w:p w14:paraId="3D15EC94" w14:textId="77777777" w:rsidR="00BD308F" w:rsidRPr="002C4F29" w:rsidRDefault="00BD308F" w:rsidP="00E4242D">
            <w:pPr>
              <w:jc w:val="center"/>
              <w:rPr>
                <w:rFonts w:ascii="Arial" w:hAnsi="Arial" w:cs="Arial"/>
                <w:sz w:val="18"/>
                <w:szCs w:val="18"/>
              </w:rPr>
            </w:pPr>
          </w:p>
        </w:tc>
        <w:tc>
          <w:tcPr>
            <w:tcW w:w="1296" w:type="dxa"/>
            <w:noWrap/>
            <w:hideMark/>
          </w:tcPr>
          <w:p w14:paraId="0D21C7BB" w14:textId="3D0D83B0" w:rsidR="00BD308F" w:rsidRPr="002C4F29" w:rsidRDefault="00BD308F" w:rsidP="00E4242D">
            <w:pPr>
              <w:jc w:val="center"/>
              <w:rPr>
                <w:rFonts w:ascii="Arial" w:hAnsi="Arial" w:cs="Arial"/>
                <w:sz w:val="18"/>
                <w:szCs w:val="18"/>
              </w:rPr>
            </w:pPr>
            <w:r w:rsidRPr="002C4F29">
              <w:rPr>
                <w:rFonts w:ascii="Arial" w:hAnsi="Arial" w:cs="Arial"/>
                <w:sz w:val="18"/>
                <w:szCs w:val="18"/>
              </w:rPr>
              <w:t>£49,000</w:t>
            </w:r>
          </w:p>
        </w:tc>
      </w:tr>
      <w:tr w:rsidR="00BD308F" w:rsidRPr="002C4F29" w14:paraId="177F2FA4" w14:textId="77777777" w:rsidTr="00DA0677">
        <w:trPr>
          <w:trHeight w:val="290"/>
        </w:trPr>
        <w:tc>
          <w:tcPr>
            <w:tcW w:w="2547" w:type="dxa"/>
            <w:noWrap/>
            <w:hideMark/>
          </w:tcPr>
          <w:p w14:paraId="3B86508F" w14:textId="77777777" w:rsidR="00BD308F" w:rsidRPr="002C4F29" w:rsidRDefault="00BD308F" w:rsidP="00DA0677">
            <w:pPr>
              <w:rPr>
                <w:rFonts w:ascii="Arial" w:hAnsi="Arial" w:cs="Arial"/>
                <w:sz w:val="18"/>
                <w:szCs w:val="18"/>
              </w:rPr>
            </w:pPr>
            <w:proofErr w:type="spellStart"/>
            <w:r w:rsidRPr="002C4F29">
              <w:rPr>
                <w:rFonts w:ascii="Arial" w:hAnsi="Arial" w:cs="Arial"/>
                <w:sz w:val="18"/>
                <w:szCs w:val="18"/>
              </w:rPr>
              <w:t>Kooth</w:t>
            </w:r>
            <w:proofErr w:type="spellEnd"/>
            <w:r w:rsidRPr="002C4F29">
              <w:rPr>
                <w:rFonts w:ascii="Arial" w:hAnsi="Arial" w:cs="Arial"/>
                <w:sz w:val="18"/>
                <w:szCs w:val="18"/>
              </w:rPr>
              <w:t xml:space="preserve"> / </w:t>
            </w:r>
            <w:proofErr w:type="spellStart"/>
            <w:r w:rsidRPr="002C4F29">
              <w:rPr>
                <w:rFonts w:ascii="Arial" w:hAnsi="Arial" w:cs="Arial"/>
                <w:sz w:val="18"/>
                <w:szCs w:val="18"/>
              </w:rPr>
              <w:t>Qwell</w:t>
            </w:r>
            <w:proofErr w:type="spellEnd"/>
          </w:p>
        </w:tc>
        <w:tc>
          <w:tcPr>
            <w:tcW w:w="3561" w:type="dxa"/>
            <w:noWrap/>
            <w:hideMark/>
          </w:tcPr>
          <w:p w14:paraId="2ACD60C8" w14:textId="77777777" w:rsidR="00BD308F" w:rsidRPr="002C4F29" w:rsidRDefault="00BD308F" w:rsidP="00DA0677">
            <w:pPr>
              <w:rPr>
                <w:rFonts w:ascii="Arial" w:hAnsi="Arial" w:cs="Arial"/>
                <w:sz w:val="18"/>
                <w:szCs w:val="18"/>
              </w:rPr>
            </w:pPr>
            <w:r>
              <w:rPr>
                <w:rFonts w:ascii="Arial" w:eastAsia="Times New Roman" w:hAnsi="Arial" w:cs="Arial"/>
                <w:color w:val="000000"/>
                <w:sz w:val="18"/>
                <w:szCs w:val="18"/>
                <w:lang w:eastAsia="en-GB"/>
              </w:rPr>
              <w:t>D</w:t>
            </w:r>
            <w:r w:rsidRPr="00795B11">
              <w:rPr>
                <w:rFonts w:ascii="Arial" w:eastAsia="Times New Roman" w:hAnsi="Arial" w:cs="Arial"/>
                <w:color w:val="000000"/>
                <w:sz w:val="18"/>
                <w:szCs w:val="18"/>
                <w:lang w:eastAsia="en-GB"/>
              </w:rPr>
              <w:t xml:space="preserve">elivery of the </w:t>
            </w:r>
            <w:proofErr w:type="spellStart"/>
            <w:r w:rsidRPr="00795B11">
              <w:rPr>
                <w:rFonts w:ascii="Arial" w:eastAsia="Times New Roman" w:hAnsi="Arial" w:cs="Arial"/>
                <w:color w:val="000000"/>
                <w:sz w:val="18"/>
                <w:szCs w:val="18"/>
                <w:lang w:eastAsia="en-GB"/>
              </w:rPr>
              <w:t>Qwell</w:t>
            </w:r>
            <w:proofErr w:type="spellEnd"/>
            <w:r w:rsidRPr="00795B11">
              <w:rPr>
                <w:rFonts w:ascii="Arial" w:eastAsia="Times New Roman" w:hAnsi="Arial" w:cs="Arial"/>
                <w:color w:val="000000"/>
                <w:sz w:val="18"/>
                <w:szCs w:val="18"/>
                <w:lang w:eastAsia="en-GB"/>
              </w:rPr>
              <w:t xml:space="preserve"> digital emotional wellbeing and mental health service, supporting adult victims of crime in Kent with a focus on victims of </w:t>
            </w:r>
            <w:r>
              <w:rPr>
                <w:rFonts w:ascii="Arial" w:eastAsia="Times New Roman" w:hAnsi="Arial" w:cs="Arial"/>
                <w:color w:val="000000"/>
                <w:sz w:val="18"/>
                <w:szCs w:val="18"/>
                <w:lang w:eastAsia="en-GB"/>
              </w:rPr>
              <w:t>DA and SV.</w:t>
            </w:r>
          </w:p>
        </w:tc>
        <w:tc>
          <w:tcPr>
            <w:tcW w:w="1400" w:type="dxa"/>
            <w:noWrap/>
            <w:hideMark/>
          </w:tcPr>
          <w:p w14:paraId="2406A28A" w14:textId="72A32369" w:rsidR="00BD308F" w:rsidRPr="002C4F29" w:rsidRDefault="00D64F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11,854</w:t>
            </w:r>
          </w:p>
        </w:tc>
        <w:tc>
          <w:tcPr>
            <w:tcW w:w="1418" w:type="dxa"/>
            <w:noWrap/>
            <w:hideMark/>
          </w:tcPr>
          <w:p w14:paraId="2D963F5B" w14:textId="77777777" w:rsidR="00BD308F" w:rsidRPr="002C4F29" w:rsidRDefault="00BD308F" w:rsidP="00E4242D">
            <w:pPr>
              <w:jc w:val="center"/>
              <w:rPr>
                <w:rFonts w:ascii="Arial" w:hAnsi="Arial" w:cs="Arial"/>
                <w:sz w:val="18"/>
                <w:szCs w:val="18"/>
              </w:rPr>
            </w:pPr>
          </w:p>
        </w:tc>
        <w:tc>
          <w:tcPr>
            <w:tcW w:w="1275" w:type="dxa"/>
            <w:noWrap/>
            <w:hideMark/>
          </w:tcPr>
          <w:p w14:paraId="78095AE0" w14:textId="77777777" w:rsidR="00BD308F" w:rsidRPr="002C4F29" w:rsidRDefault="00BD308F" w:rsidP="00E4242D">
            <w:pPr>
              <w:jc w:val="center"/>
              <w:rPr>
                <w:rFonts w:ascii="Arial" w:hAnsi="Arial" w:cs="Arial"/>
                <w:sz w:val="18"/>
                <w:szCs w:val="18"/>
              </w:rPr>
            </w:pPr>
          </w:p>
        </w:tc>
        <w:tc>
          <w:tcPr>
            <w:tcW w:w="1265" w:type="dxa"/>
            <w:noWrap/>
            <w:hideMark/>
          </w:tcPr>
          <w:p w14:paraId="19F034E5" w14:textId="77777777" w:rsidR="00BD308F" w:rsidRPr="002C4F29" w:rsidRDefault="00BD308F" w:rsidP="00E4242D">
            <w:pPr>
              <w:jc w:val="center"/>
              <w:rPr>
                <w:rFonts w:ascii="Arial" w:hAnsi="Arial" w:cs="Arial"/>
                <w:sz w:val="18"/>
                <w:szCs w:val="18"/>
              </w:rPr>
            </w:pPr>
          </w:p>
        </w:tc>
        <w:tc>
          <w:tcPr>
            <w:tcW w:w="1186" w:type="dxa"/>
            <w:noWrap/>
            <w:hideMark/>
          </w:tcPr>
          <w:p w14:paraId="2F29EFDD" w14:textId="77777777" w:rsidR="00BD308F" w:rsidRPr="002C4F29" w:rsidRDefault="00BD308F" w:rsidP="00E4242D">
            <w:pPr>
              <w:jc w:val="center"/>
              <w:rPr>
                <w:rFonts w:ascii="Arial" w:hAnsi="Arial" w:cs="Arial"/>
                <w:sz w:val="18"/>
                <w:szCs w:val="18"/>
              </w:rPr>
            </w:pPr>
          </w:p>
        </w:tc>
        <w:tc>
          <w:tcPr>
            <w:tcW w:w="1296" w:type="dxa"/>
            <w:noWrap/>
            <w:hideMark/>
          </w:tcPr>
          <w:p w14:paraId="76E3AD60" w14:textId="77777777" w:rsidR="00BD308F" w:rsidRPr="002C4F29" w:rsidRDefault="00BD308F" w:rsidP="00E4242D">
            <w:pPr>
              <w:jc w:val="center"/>
              <w:rPr>
                <w:rFonts w:ascii="Arial" w:hAnsi="Arial" w:cs="Arial"/>
                <w:sz w:val="18"/>
                <w:szCs w:val="18"/>
              </w:rPr>
            </w:pPr>
          </w:p>
        </w:tc>
      </w:tr>
      <w:tr w:rsidR="00BD308F" w:rsidRPr="002C4F29" w14:paraId="71A3F398" w14:textId="77777777" w:rsidTr="00DA0677">
        <w:trPr>
          <w:trHeight w:val="290"/>
        </w:trPr>
        <w:tc>
          <w:tcPr>
            <w:tcW w:w="2547" w:type="dxa"/>
            <w:noWrap/>
            <w:hideMark/>
          </w:tcPr>
          <w:p w14:paraId="0553727C" w14:textId="77777777" w:rsidR="00BD308F" w:rsidRPr="002C4F29" w:rsidRDefault="00BD308F" w:rsidP="00DA0677">
            <w:pPr>
              <w:rPr>
                <w:rFonts w:ascii="Arial" w:hAnsi="Arial" w:cs="Arial"/>
                <w:sz w:val="18"/>
                <w:szCs w:val="18"/>
              </w:rPr>
            </w:pPr>
            <w:r w:rsidRPr="002C4F29">
              <w:rPr>
                <w:rFonts w:ascii="Arial" w:hAnsi="Arial" w:cs="Arial"/>
                <w:sz w:val="18"/>
                <w:szCs w:val="18"/>
              </w:rPr>
              <w:lastRenderedPageBreak/>
              <w:t>L</w:t>
            </w:r>
            <w:r>
              <w:rPr>
                <w:rFonts w:ascii="Arial" w:hAnsi="Arial" w:cs="Arial"/>
                <w:sz w:val="18"/>
                <w:szCs w:val="18"/>
              </w:rPr>
              <w:t>ook ahead</w:t>
            </w:r>
          </w:p>
        </w:tc>
        <w:tc>
          <w:tcPr>
            <w:tcW w:w="3561" w:type="dxa"/>
            <w:noWrap/>
            <w:hideMark/>
          </w:tcPr>
          <w:p w14:paraId="6D5BB298" w14:textId="77777777" w:rsidR="00BD308F" w:rsidRPr="002C4F29" w:rsidRDefault="00BD308F" w:rsidP="00DA0677">
            <w:pPr>
              <w:rPr>
                <w:rFonts w:ascii="Arial" w:hAnsi="Arial" w:cs="Arial"/>
                <w:sz w:val="18"/>
                <w:szCs w:val="18"/>
              </w:rPr>
            </w:pPr>
            <w:r>
              <w:rPr>
                <w:rFonts w:ascii="Arial" w:hAnsi="Arial" w:cs="Arial"/>
                <w:sz w:val="18"/>
                <w:szCs w:val="18"/>
              </w:rPr>
              <w:t>Delivery of a male Independent Domestic Violence Adviser (IDVA) and Domestic Abuse (DA) Support Service</w:t>
            </w:r>
          </w:p>
        </w:tc>
        <w:tc>
          <w:tcPr>
            <w:tcW w:w="1400" w:type="dxa"/>
            <w:noWrap/>
            <w:hideMark/>
          </w:tcPr>
          <w:p w14:paraId="71DF7038" w14:textId="43FEE184"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33,597.51</w:t>
            </w:r>
          </w:p>
        </w:tc>
        <w:tc>
          <w:tcPr>
            <w:tcW w:w="1418" w:type="dxa"/>
            <w:noWrap/>
            <w:hideMark/>
          </w:tcPr>
          <w:p w14:paraId="23E1100D" w14:textId="3C891F05"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73,698.68</w:t>
            </w:r>
          </w:p>
        </w:tc>
        <w:tc>
          <w:tcPr>
            <w:tcW w:w="1275" w:type="dxa"/>
            <w:noWrap/>
            <w:hideMark/>
          </w:tcPr>
          <w:p w14:paraId="0C31985F" w14:textId="5A475475" w:rsidR="00BD308F" w:rsidRPr="002C4F29" w:rsidRDefault="00BD308F" w:rsidP="00E4242D">
            <w:pPr>
              <w:jc w:val="center"/>
              <w:rPr>
                <w:rFonts w:ascii="Arial" w:hAnsi="Arial" w:cs="Arial"/>
                <w:sz w:val="18"/>
                <w:szCs w:val="18"/>
              </w:rPr>
            </w:pPr>
            <w:r w:rsidRPr="002C4F29">
              <w:rPr>
                <w:rFonts w:ascii="Arial" w:hAnsi="Arial" w:cs="Arial"/>
                <w:sz w:val="18"/>
                <w:szCs w:val="18"/>
              </w:rPr>
              <w:t>£40,852</w:t>
            </w:r>
          </w:p>
        </w:tc>
        <w:tc>
          <w:tcPr>
            <w:tcW w:w="1265" w:type="dxa"/>
            <w:noWrap/>
            <w:hideMark/>
          </w:tcPr>
          <w:p w14:paraId="65AF193A" w14:textId="7D7FFA1F" w:rsidR="00BD308F" w:rsidRPr="002C4F29" w:rsidRDefault="00BD308F" w:rsidP="00E4242D">
            <w:pPr>
              <w:jc w:val="center"/>
              <w:rPr>
                <w:rFonts w:ascii="Arial" w:hAnsi="Arial" w:cs="Arial"/>
                <w:sz w:val="18"/>
                <w:szCs w:val="18"/>
              </w:rPr>
            </w:pPr>
          </w:p>
        </w:tc>
        <w:tc>
          <w:tcPr>
            <w:tcW w:w="1186" w:type="dxa"/>
            <w:noWrap/>
            <w:hideMark/>
          </w:tcPr>
          <w:p w14:paraId="0967A010" w14:textId="31AB6D80" w:rsidR="00BD308F" w:rsidRPr="002C4F29" w:rsidRDefault="00BD308F" w:rsidP="00E4242D">
            <w:pPr>
              <w:jc w:val="center"/>
              <w:rPr>
                <w:rFonts w:ascii="Arial" w:hAnsi="Arial" w:cs="Arial"/>
                <w:sz w:val="18"/>
                <w:szCs w:val="18"/>
              </w:rPr>
            </w:pPr>
          </w:p>
        </w:tc>
        <w:tc>
          <w:tcPr>
            <w:tcW w:w="1296" w:type="dxa"/>
            <w:noWrap/>
            <w:hideMark/>
          </w:tcPr>
          <w:p w14:paraId="67743F0E" w14:textId="16E1F098"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96,512.82</w:t>
            </w:r>
          </w:p>
        </w:tc>
      </w:tr>
      <w:tr w:rsidR="00BD308F" w:rsidRPr="002C4F29" w14:paraId="56779166" w14:textId="77777777" w:rsidTr="00DA0677">
        <w:trPr>
          <w:trHeight w:val="290"/>
        </w:trPr>
        <w:tc>
          <w:tcPr>
            <w:tcW w:w="2547" w:type="dxa"/>
            <w:noWrap/>
            <w:hideMark/>
          </w:tcPr>
          <w:p w14:paraId="39C5038F" w14:textId="77777777" w:rsidR="00BD308F" w:rsidRPr="002C4F29" w:rsidRDefault="00BD308F" w:rsidP="00DA0677">
            <w:pPr>
              <w:rPr>
                <w:rFonts w:ascii="Arial" w:hAnsi="Arial" w:cs="Arial"/>
                <w:sz w:val="18"/>
                <w:szCs w:val="18"/>
              </w:rPr>
            </w:pPr>
            <w:r w:rsidRPr="002C4F29">
              <w:rPr>
                <w:rFonts w:ascii="Arial" w:hAnsi="Arial" w:cs="Arial"/>
                <w:sz w:val="18"/>
                <w:szCs w:val="18"/>
              </w:rPr>
              <w:t>New Leaf Support</w:t>
            </w:r>
          </w:p>
        </w:tc>
        <w:tc>
          <w:tcPr>
            <w:tcW w:w="3561" w:type="dxa"/>
            <w:noWrap/>
            <w:hideMark/>
          </w:tcPr>
          <w:p w14:paraId="562649CF" w14:textId="77777777" w:rsidR="00BD308F" w:rsidRPr="002C4F29" w:rsidRDefault="00BD308F" w:rsidP="00DA0677">
            <w:pPr>
              <w:rPr>
                <w:rFonts w:ascii="Arial" w:hAnsi="Arial" w:cs="Arial"/>
                <w:sz w:val="18"/>
                <w:szCs w:val="18"/>
              </w:rPr>
            </w:pPr>
            <w:r w:rsidRPr="00556B6B">
              <w:rPr>
                <w:rFonts w:ascii="Arial" w:hAnsi="Arial" w:cs="Arial"/>
                <w:sz w:val="18"/>
                <w:szCs w:val="18"/>
              </w:rPr>
              <w:t>1.5 x IDVAs to deliver outreach and family support to those individuals impacted by DA within Swale.</w:t>
            </w:r>
          </w:p>
        </w:tc>
        <w:tc>
          <w:tcPr>
            <w:tcW w:w="1400" w:type="dxa"/>
            <w:noWrap/>
            <w:hideMark/>
          </w:tcPr>
          <w:p w14:paraId="15EA6145" w14:textId="77777777" w:rsidR="00BD308F" w:rsidRPr="002C4F29" w:rsidRDefault="00BD308F" w:rsidP="00E4242D">
            <w:pPr>
              <w:jc w:val="center"/>
              <w:rPr>
                <w:rFonts w:ascii="Arial" w:hAnsi="Arial" w:cs="Arial"/>
                <w:sz w:val="18"/>
                <w:szCs w:val="18"/>
              </w:rPr>
            </w:pPr>
          </w:p>
        </w:tc>
        <w:tc>
          <w:tcPr>
            <w:tcW w:w="1418" w:type="dxa"/>
            <w:noWrap/>
            <w:hideMark/>
          </w:tcPr>
          <w:p w14:paraId="5BA24A17" w14:textId="11CA742F"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40,663.29</w:t>
            </w:r>
          </w:p>
        </w:tc>
        <w:tc>
          <w:tcPr>
            <w:tcW w:w="1275" w:type="dxa"/>
            <w:noWrap/>
            <w:hideMark/>
          </w:tcPr>
          <w:p w14:paraId="7C012CC4" w14:textId="77777777" w:rsidR="00BD308F" w:rsidRPr="002C4F29" w:rsidRDefault="00BD308F" w:rsidP="00E4242D">
            <w:pPr>
              <w:jc w:val="center"/>
              <w:rPr>
                <w:rFonts w:ascii="Arial" w:hAnsi="Arial" w:cs="Arial"/>
                <w:sz w:val="18"/>
                <w:szCs w:val="18"/>
              </w:rPr>
            </w:pPr>
          </w:p>
        </w:tc>
        <w:tc>
          <w:tcPr>
            <w:tcW w:w="1265" w:type="dxa"/>
            <w:noWrap/>
            <w:hideMark/>
          </w:tcPr>
          <w:p w14:paraId="541F684B" w14:textId="77777777" w:rsidR="00BD308F" w:rsidRPr="002C4F29" w:rsidRDefault="00BD308F" w:rsidP="00E4242D">
            <w:pPr>
              <w:jc w:val="center"/>
              <w:rPr>
                <w:rFonts w:ascii="Arial" w:hAnsi="Arial" w:cs="Arial"/>
                <w:sz w:val="18"/>
                <w:szCs w:val="18"/>
              </w:rPr>
            </w:pPr>
          </w:p>
        </w:tc>
        <w:tc>
          <w:tcPr>
            <w:tcW w:w="1186" w:type="dxa"/>
            <w:noWrap/>
            <w:hideMark/>
          </w:tcPr>
          <w:p w14:paraId="53F0E048" w14:textId="77777777" w:rsidR="00BD308F" w:rsidRPr="002C4F29" w:rsidRDefault="00BD308F" w:rsidP="00E4242D">
            <w:pPr>
              <w:jc w:val="center"/>
              <w:rPr>
                <w:rFonts w:ascii="Arial" w:hAnsi="Arial" w:cs="Arial"/>
                <w:sz w:val="18"/>
                <w:szCs w:val="18"/>
              </w:rPr>
            </w:pPr>
          </w:p>
        </w:tc>
        <w:tc>
          <w:tcPr>
            <w:tcW w:w="1296" w:type="dxa"/>
            <w:noWrap/>
            <w:hideMark/>
          </w:tcPr>
          <w:p w14:paraId="5AD91E98" w14:textId="77777777" w:rsidR="00BD308F" w:rsidRPr="002C4F29" w:rsidRDefault="00BD308F" w:rsidP="00E4242D">
            <w:pPr>
              <w:jc w:val="center"/>
              <w:rPr>
                <w:rFonts w:ascii="Arial" w:hAnsi="Arial" w:cs="Arial"/>
                <w:sz w:val="18"/>
                <w:szCs w:val="18"/>
              </w:rPr>
            </w:pPr>
          </w:p>
        </w:tc>
      </w:tr>
      <w:tr w:rsidR="00BD308F" w:rsidRPr="002C4F29" w14:paraId="33D9EE6C" w14:textId="77777777" w:rsidTr="00DA0677">
        <w:trPr>
          <w:trHeight w:val="290"/>
        </w:trPr>
        <w:tc>
          <w:tcPr>
            <w:tcW w:w="2547" w:type="dxa"/>
            <w:noWrap/>
            <w:hideMark/>
          </w:tcPr>
          <w:p w14:paraId="4411CA46" w14:textId="77777777" w:rsidR="00BD308F" w:rsidRPr="002C4F29" w:rsidRDefault="00BD308F" w:rsidP="00DA0677">
            <w:pPr>
              <w:rPr>
                <w:rFonts w:ascii="Arial" w:hAnsi="Arial" w:cs="Arial"/>
                <w:sz w:val="18"/>
                <w:szCs w:val="18"/>
              </w:rPr>
            </w:pPr>
            <w:r w:rsidRPr="002C4F29">
              <w:rPr>
                <w:rFonts w:ascii="Arial" w:hAnsi="Arial" w:cs="Arial"/>
                <w:sz w:val="18"/>
                <w:szCs w:val="18"/>
              </w:rPr>
              <w:t xml:space="preserve">Oasis Domestic Abuse Service </w:t>
            </w:r>
          </w:p>
        </w:tc>
        <w:tc>
          <w:tcPr>
            <w:tcW w:w="3561" w:type="dxa"/>
            <w:noWrap/>
            <w:hideMark/>
          </w:tcPr>
          <w:p w14:paraId="7989BF8F" w14:textId="7D0897CF"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 xml:space="preserve">Provision of </w:t>
            </w:r>
            <w:r w:rsidR="00E750CA">
              <w:rPr>
                <w:rFonts w:ascii="Arial" w:eastAsia="Times New Roman" w:hAnsi="Arial" w:cs="Arial"/>
                <w:color w:val="000000"/>
                <w:sz w:val="18"/>
                <w:szCs w:val="18"/>
                <w:lang w:eastAsia="en-GB"/>
              </w:rPr>
              <w:t>1.5</w:t>
            </w:r>
            <w:r w:rsidRPr="00795B11">
              <w:rPr>
                <w:rFonts w:ascii="Arial" w:eastAsia="Times New Roman" w:hAnsi="Arial" w:cs="Arial"/>
                <w:color w:val="000000"/>
                <w:sz w:val="18"/>
                <w:szCs w:val="18"/>
                <w:lang w:eastAsia="en-GB"/>
              </w:rPr>
              <w:t xml:space="preserve"> x IDVAs to increase capacity within the Medway Integrated Domestic Abuse Service (MIDAS).</w:t>
            </w:r>
          </w:p>
        </w:tc>
        <w:tc>
          <w:tcPr>
            <w:tcW w:w="1400" w:type="dxa"/>
            <w:noWrap/>
            <w:hideMark/>
          </w:tcPr>
          <w:p w14:paraId="3486D2E0" w14:textId="77777777" w:rsidR="00BD308F" w:rsidRPr="002C4F29" w:rsidRDefault="00BD308F" w:rsidP="00E4242D">
            <w:pPr>
              <w:jc w:val="center"/>
              <w:rPr>
                <w:rFonts w:ascii="Arial" w:hAnsi="Arial" w:cs="Arial"/>
                <w:sz w:val="18"/>
                <w:szCs w:val="18"/>
              </w:rPr>
            </w:pPr>
          </w:p>
        </w:tc>
        <w:tc>
          <w:tcPr>
            <w:tcW w:w="1418" w:type="dxa"/>
            <w:noWrap/>
            <w:hideMark/>
          </w:tcPr>
          <w:p w14:paraId="3354B404" w14:textId="5A7A1423" w:rsidR="00BD308F" w:rsidRPr="002C4F29" w:rsidRDefault="00BD308F" w:rsidP="00E4242D">
            <w:pPr>
              <w:jc w:val="center"/>
              <w:rPr>
                <w:rFonts w:ascii="Arial" w:hAnsi="Arial" w:cs="Arial"/>
                <w:sz w:val="18"/>
                <w:szCs w:val="18"/>
              </w:rPr>
            </w:pPr>
            <w:r w:rsidRPr="002C4F29">
              <w:rPr>
                <w:rFonts w:ascii="Arial" w:hAnsi="Arial" w:cs="Arial"/>
                <w:sz w:val="18"/>
                <w:szCs w:val="18"/>
              </w:rPr>
              <w:t>£42,525</w:t>
            </w:r>
          </w:p>
        </w:tc>
        <w:tc>
          <w:tcPr>
            <w:tcW w:w="1275" w:type="dxa"/>
            <w:noWrap/>
            <w:hideMark/>
          </w:tcPr>
          <w:p w14:paraId="538AD2B8" w14:textId="36E84500" w:rsidR="00BD308F" w:rsidRPr="002C4F29" w:rsidRDefault="00BD308F" w:rsidP="00E4242D">
            <w:pPr>
              <w:jc w:val="center"/>
              <w:rPr>
                <w:rFonts w:ascii="Arial" w:hAnsi="Arial" w:cs="Arial"/>
                <w:sz w:val="18"/>
                <w:szCs w:val="18"/>
              </w:rPr>
            </w:pPr>
            <w:r w:rsidRPr="002C4F29">
              <w:rPr>
                <w:rFonts w:ascii="Arial" w:hAnsi="Arial" w:cs="Arial"/>
                <w:sz w:val="18"/>
                <w:szCs w:val="18"/>
              </w:rPr>
              <w:t>£42,524</w:t>
            </w:r>
          </w:p>
        </w:tc>
        <w:tc>
          <w:tcPr>
            <w:tcW w:w="1265" w:type="dxa"/>
            <w:noWrap/>
            <w:hideMark/>
          </w:tcPr>
          <w:p w14:paraId="0FC2D1CF" w14:textId="77777777" w:rsidR="00BD308F" w:rsidRPr="002C4F29" w:rsidRDefault="00BD308F" w:rsidP="00E4242D">
            <w:pPr>
              <w:jc w:val="center"/>
              <w:rPr>
                <w:rFonts w:ascii="Arial" w:hAnsi="Arial" w:cs="Arial"/>
                <w:sz w:val="18"/>
                <w:szCs w:val="18"/>
              </w:rPr>
            </w:pPr>
          </w:p>
        </w:tc>
        <w:tc>
          <w:tcPr>
            <w:tcW w:w="1186" w:type="dxa"/>
            <w:noWrap/>
            <w:hideMark/>
          </w:tcPr>
          <w:p w14:paraId="3FF7BA6E" w14:textId="77777777" w:rsidR="00BD308F" w:rsidRPr="002C4F29" w:rsidRDefault="00BD308F" w:rsidP="00E4242D">
            <w:pPr>
              <w:jc w:val="center"/>
              <w:rPr>
                <w:rFonts w:ascii="Arial" w:hAnsi="Arial" w:cs="Arial"/>
                <w:sz w:val="18"/>
                <w:szCs w:val="18"/>
              </w:rPr>
            </w:pPr>
          </w:p>
        </w:tc>
        <w:tc>
          <w:tcPr>
            <w:tcW w:w="1296" w:type="dxa"/>
            <w:noWrap/>
            <w:hideMark/>
          </w:tcPr>
          <w:p w14:paraId="1DB7EBB3" w14:textId="77777777" w:rsidR="00BD308F" w:rsidRPr="002C4F29" w:rsidRDefault="00BD308F" w:rsidP="00E4242D">
            <w:pPr>
              <w:jc w:val="center"/>
              <w:rPr>
                <w:rFonts w:ascii="Arial" w:hAnsi="Arial" w:cs="Arial"/>
                <w:sz w:val="18"/>
                <w:szCs w:val="18"/>
              </w:rPr>
            </w:pPr>
          </w:p>
        </w:tc>
      </w:tr>
      <w:tr w:rsidR="00BD308F" w:rsidRPr="002C4F29" w14:paraId="09A54C26" w14:textId="77777777" w:rsidTr="00DA0677">
        <w:trPr>
          <w:trHeight w:val="290"/>
        </w:trPr>
        <w:tc>
          <w:tcPr>
            <w:tcW w:w="2547" w:type="dxa"/>
            <w:noWrap/>
            <w:hideMark/>
          </w:tcPr>
          <w:p w14:paraId="4A9C6825" w14:textId="77777777" w:rsidR="00BD308F" w:rsidRPr="002C4F29" w:rsidRDefault="00BD308F" w:rsidP="00DA0677">
            <w:pPr>
              <w:rPr>
                <w:rFonts w:ascii="Arial" w:hAnsi="Arial" w:cs="Arial"/>
                <w:sz w:val="18"/>
                <w:szCs w:val="18"/>
              </w:rPr>
            </w:pPr>
            <w:r w:rsidRPr="002C4F29">
              <w:rPr>
                <w:rFonts w:ascii="Arial" w:hAnsi="Arial" w:cs="Arial"/>
                <w:sz w:val="18"/>
                <w:szCs w:val="18"/>
              </w:rPr>
              <w:t>Project Salus CIC</w:t>
            </w:r>
          </w:p>
        </w:tc>
        <w:tc>
          <w:tcPr>
            <w:tcW w:w="3561" w:type="dxa"/>
            <w:noWrap/>
            <w:hideMark/>
          </w:tcPr>
          <w:p w14:paraId="6D543525"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Provision of earlier intervention for CYP impacted by DA within safe settings through a 1 x Children &amp; Young People (CYP) Support Officer to deliver a Domestic Abuse Resilience Programme.</w:t>
            </w:r>
          </w:p>
        </w:tc>
        <w:tc>
          <w:tcPr>
            <w:tcW w:w="1400" w:type="dxa"/>
            <w:noWrap/>
            <w:hideMark/>
          </w:tcPr>
          <w:p w14:paraId="5287C740" w14:textId="77777777" w:rsidR="00BD308F" w:rsidRPr="002C4F29" w:rsidRDefault="00BD308F" w:rsidP="00E4242D">
            <w:pPr>
              <w:jc w:val="center"/>
              <w:rPr>
                <w:rFonts w:ascii="Arial" w:hAnsi="Arial" w:cs="Arial"/>
                <w:sz w:val="18"/>
                <w:szCs w:val="18"/>
              </w:rPr>
            </w:pPr>
          </w:p>
        </w:tc>
        <w:tc>
          <w:tcPr>
            <w:tcW w:w="1418" w:type="dxa"/>
            <w:noWrap/>
            <w:hideMark/>
          </w:tcPr>
          <w:p w14:paraId="3DF3B100" w14:textId="77777777" w:rsidR="00BD308F" w:rsidRPr="002C4F29" w:rsidRDefault="00BD308F" w:rsidP="00E4242D">
            <w:pPr>
              <w:jc w:val="center"/>
              <w:rPr>
                <w:rFonts w:ascii="Arial" w:hAnsi="Arial" w:cs="Arial"/>
                <w:sz w:val="18"/>
                <w:szCs w:val="18"/>
              </w:rPr>
            </w:pPr>
          </w:p>
        </w:tc>
        <w:tc>
          <w:tcPr>
            <w:tcW w:w="1275" w:type="dxa"/>
            <w:noWrap/>
            <w:hideMark/>
          </w:tcPr>
          <w:p w14:paraId="48DA232B" w14:textId="77777777" w:rsidR="00BD308F" w:rsidRPr="002C4F29" w:rsidRDefault="00BD308F" w:rsidP="00E4242D">
            <w:pPr>
              <w:jc w:val="center"/>
              <w:rPr>
                <w:rFonts w:ascii="Arial" w:hAnsi="Arial" w:cs="Arial"/>
                <w:sz w:val="18"/>
                <w:szCs w:val="18"/>
              </w:rPr>
            </w:pPr>
          </w:p>
        </w:tc>
        <w:tc>
          <w:tcPr>
            <w:tcW w:w="1265" w:type="dxa"/>
            <w:noWrap/>
            <w:hideMark/>
          </w:tcPr>
          <w:p w14:paraId="7383FE1D" w14:textId="77777777" w:rsidR="00BD308F" w:rsidRPr="002C4F29" w:rsidRDefault="00BD308F" w:rsidP="00E4242D">
            <w:pPr>
              <w:jc w:val="center"/>
              <w:rPr>
                <w:rFonts w:ascii="Arial" w:hAnsi="Arial" w:cs="Arial"/>
                <w:sz w:val="18"/>
                <w:szCs w:val="18"/>
              </w:rPr>
            </w:pPr>
          </w:p>
        </w:tc>
        <w:tc>
          <w:tcPr>
            <w:tcW w:w="1186" w:type="dxa"/>
            <w:noWrap/>
            <w:hideMark/>
          </w:tcPr>
          <w:p w14:paraId="29B8820B" w14:textId="77777777" w:rsidR="00BD308F" w:rsidRPr="002C4F29" w:rsidRDefault="00BD308F" w:rsidP="00E4242D">
            <w:pPr>
              <w:jc w:val="center"/>
              <w:rPr>
                <w:rFonts w:ascii="Arial" w:hAnsi="Arial" w:cs="Arial"/>
                <w:sz w:val="18"/>
                <w:szCs w:val="18"/>
              </w:rPr>
            </w:pPr>
          </w:p>
        </w:tc>
        <w:tc>
          <w:tcPr>
            <w:tcW w:w="1296" w:type="dxa"/>
            <w:noWrap/>
            <w:hideMark/>
          </w:tcPr>
          <w:p w14:paraId="26619BDE" w14:textId="07ABE227" w:rsidR="00BD308F" w:rsidRPr="002C4F29" w:rsidRDefault="00BD308F" w:rsidP="00E4242D">
            <w:pPr>
              <w:jc w:val="center"/>
              <w:rPr>
                <w:rFonts w:ascii="Arial" w:hAnsi="Arial" w:cs="Arial"/>
                <w:sz w:val="18"/>
                <w:szCs w:val="18"/>
              </w:rPr>
            </w:pPr>
            <w:r w:rsidRPr="002C4F29">
              <w:rPr>
                <w:rFonts w:ascii="Arial" w:hAnsi="Arial" w:cs="Arial"/>
                <w:sz w:val="18"/>
                <w:szCs w:val="18"/>
              </w:rPr>
              <w:t>£34,240</w:t>
            </w:r>
          </w:p>
        </w:tc>
      </w:tr>
      <w:tr w:rsidR="00BD308F" w:rsidRPr="002C4F29" w14:paraId="3759D623" w14:textId="77777777" w:rsidTr="00DA0677">
        <w:trPr>
          <w:trHeight w:val="290"/>
        </w:trPr>
        <w:tc>
          <w:tcPr>
            <w:tcW w:w="2547" w:type="dxa"/>
            <w:noWrap/>
            <w:hideMark/>
          </w:tcPr>
          <w:p w14:paraId="2566FFA2" w14:textId="77777777" w:rsidR="00BD308F" w:rsidRPr="002C4F29" w:rsidRDefault="00BD308F" w:rsidP="00DA0677">
            <w:pPr>
              <w:rPr>
                <w:rFonts w:ascii="Arial" w:hAnsi="Arial" w:cs="Arial"/>
                <w:sz w:val="18"/>
                <w:szCs w:val="18"/>
              </w:rPr>
            </w:pPr>
            <w:r w:rsidRPr="002C4F29">
              <w:rPr>
                <w:rFonts w:ascii="Arial" w:hAnsi="Arial" w:cs="Arial"/>
                <w:sz w:val="18"/>
                <w:szCs w:val="18"/>
              </w:rPr>
              <w:t>Restorative Solutions</w:t>
            </w:r>
          </w:p>
        </w:tc>
        <w:tc>
          <w:tcPr>
            <w:tcW w:w="3561" w:type="dxa"/>
            <w:noWrap/>
            <w:hideMark/>
          </w:tcPr>
          <w:p w14:paraId="7B69BBAC"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Deliver the countywide Restorative Justice Service</w:t>
            </w:r>
            <w:r>
              <w:rPr>
                <w:rFonts w:ascii="Arial" w:eastAsia="Times New Roman" w:hAnsi="Arial" w:cs="Arial"/>
                <w:color w:val="000000"/>
                <w:sz w:val="18"/>
                <w:szCs w:val="18"/>
                <w:lang w:eastAsia="en-GB"/>
              </w:rPr>
              <w:t>, Mediation</w:t>
            </w:r>
            <w:r w:rsidRPr="00795B11">
              <w:rPr>
                <w:rFonts w:ascii="Arial" w:eastAsia="Times New Roman" w:hAnsi="Arial" w:cs="Arial"/>
                <w:color w:val="000000"/>
                <w:sz w:val="18"/>
                <w:szCs w:val="18"/>
                <w:lang w:eastAsia="en-GB"/>
              </w:rPr>
              <w:t xml:space="preserve"> and the Adolescent to Parent Violence Conflict (AVPC) Service.</w:t>
            </w:r>
          </w:p>
        </w:tc>
        <w:tc>
          <w:tcPr>
            <w:tcW w:w="1400" w:type="dxa"/>
            <w:noWrap/>
            <w:hideMark/>
          </w:tcPr>
          <w:p w14:paraId="22519CD0" w14:textId="39B1AF5E"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369,970</w:t>
            </w:r>
          </w:p>
        </w:tc>
        <w:tc>
          <w:tcPr>
            <w:tcW w:w="1418" w:type="dxa"/>
            <w:noWrap/>
            <w:hideMark/>
          </w:tcPr>
          <w:p w14:paraId="2FF99D9F" w14:textId="77777777" w:rsidR="00BD308F" w:rsidRPr="002C4F29" w:rsidRDefault="00BD308F" w:rsidP="00E4242D">
            <w:pPr>
              <w:jc w:val="center"/>
              <w:rPr>
                <w:rFonts w:ascii="Arial" w:hAnsi="Arial" w:cs="Arial"/>
                <w:sz w:val="18"/>
                <w:szCs w:val="18"/>
              </w:rPr>
            </w:pPr>
          </w:p>
        </w:tc>
        <w:tc>
          <w:tcPr>
            <w:tcW w:w="1275" w:type="dxa"/>
            <w:noWrap/>
            <w:hideMark/>
          </w:tcPr>
          <w:p w14:paraId="1620B03C" w14:textId="77777777" w:rsidR="00BD308F" w:rsidRPr="002C4F29" w:rsidRDefault="00BD308F" w:rsidP="00E4242D">
            <w:pPr>
              <w:jc w:val="center"/>
              <w:rPr>
                <w:rFonts w:ascii="Arial" w:hAnsi="Arial" w:cs="Arial"/>
                <w:sz w:val="18"/>
                <w:szCs w:val="18"/>
              </w:rPr>
            </w:pPr>
          </w:p>
        </w:tc>
        <w:tc>
          <w:tcPr>
            <w:tcW w:w="1265" w:type="dxa"/>
            <w:noWrap/>
            <w:hideMark/>
          </w:tcPr>
          <w:p w14:paraId="7F15AE9B" w14:textId="77777777" w:rsidR="00BD308F" w:rsidRPr="002C4F29" w:rsidRDefault="00BD308F" w:rsidP="00E4242D">
            <w:pPr>
              <w:jc w:val="center"/>
              <w:rPr>
                <w:rFonts w:ascii="Arial" w:hAnsi="Arial" w:cs="Arial"/>
                <w:sz w:val="18"/>
                <w:szCs w:val="18"/>
              </w:rPr>
            </w:pPr>
          </w:p>
        </w:tc>
        <w:tc>
          <w:tcPr>
            <w:tcW w:w="1186" w:type="dxa"/>
            <w:noWrap/>
            <w:hideMark/>
          </w:tcPr>
          <w:p w14:paraId="7DD87514" w14:textId="77777777" w:rsidR="00BD308F" w:rsidRPr="002C4F29" w:rsidRDefault="00BD308F" w:rsidP="00E4242D">
            <w:pPr>
              <w:jc w:val="center"/>
              <w:rPr>
                <w:rFonts w:ascii="Arial" w:hAnsi="Arial" w:cs="Arial"/>
                <w:sz w:val="18"/>
                <w:szCs w:val="18"/>
              </w:rPr>
            </w:pPr>
          </w:p>
        </w:tc>
        <w:tc>
          <w:tcPr>
            <w:tcW w:w="1296" w:type="dxa"/>
            <w:noWrap/>
            <w:hideMark/>
          </w:tcPr>
          <w:p w14:paraId="74107B5F" w14:textId="7CA9F26B" w:rsidR="00BD308F" w:rsidRPr="002C4F29" w:rsidRDefault="00BD308F" w:rsidP="00E4242D">
            <w:pPr>
              <w:jc w:val="center"/>
              <w:rPr>
                <w:rFonts w:ascii="Arial" w:hAnsi="Arial" w:cs="Arial"/>
                <w:sz w:val="18"/>
                <w:szCs w:val="18"/>
              </w:rPr>
            </w:pPr>
            <w:r w:rsidRPr="002C4F29">
              <w:rPr>
                <w:rFonts w:ascii="Arial" w:hAnsi="Arial" w:cs="Arial"/>
                <w:sz w:val="18"/>
                <w:szCs w:val="18"/>
              </w:rPr>
              <w:t>£45,000</w:t>
            </w:r>
          </w:p>
        </w:tc>
      </w:tr>
      <w:tr w:rsidR="00BD308F" w:rsidRPr="002C4F29" w14:paraId="032EF1EA" w14:textId="77777777" w:rsidTr="00DA0677">
        <w:trPr>
          <w:trHeight w:val="290"/>
        </w:trPr>
        <w:tc>
          <w:tcPr>
            <w:tcW w:w="2547" w:type="dxa"/>
            <w:noWrap/>
            <w:hideMark/>
          </w:tcPr>
          <w:p w14:paraId="0C78C27A" w14:textId="77777777" w:rsidR="00BD308F" w:rsidRPr="002C4F29" w:rsidRDefault="00BD308F" w:rsidP="00DA0677">
            <w:pPr>
              <w:rPr>
                <w:rFonts w:ascii="Arial" w:hAnsi="Arial" w:cs="Arial"/>
                <w:sz w:val="18"/>
                <w:szCs w:val="18"/>
              </w:rPr>
            </w:pPr>
            <w:r w:rsidRPr="002C4F29">
              <w:rPr>
                <w:rFonts w:ascii="Arial" w:hAnsi="Arial" w:cs="Arial"/>
                <w:sz w:val="18"/>
                <w:szCs w:val="18"/>
              </w:rPr>
              <w:t>Rising Sun DV &amp; Abuse Service</w:t>
            </w:r>
          </w:p>
        </w:tc>
        <w:tc>
          <w:tcPr>
            <w:tcW w:w="3561" w:type="dxa"/>
            <w:noWrap/>
            <w:hideMark/>
          </w:tcPr>
          <w:p w14:paraId="0FC979EC"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To provide 1 x CYP Trauma Informed Worker and 1 x Young Women’s Trauma Informed Mentor to support those impacted by DA, 1 x IDVA Manager and 2 x IDVAs to support to those experiencing DA and SA, who are in unstable accommodation, at risk of homelessness or homeless and have multiple needs and funding for the women’s adult counselling project in Canterbury, Ashford, Folkestone, and Hythe.</w:t>
            </w:r>
          </w:p>
        </w:tc>
        <w:tc>
          <w:tcPr>
            <w:tcW w:w="1400" w:type="dxa"/>
            <w:noWrap/>
            <w:hideMark/>
          </w:tcPr>
          <w:p w14:paraId="3F56FDAB" w14:textId="77777777" w:rsidR="00BD308F" w:rsidRPr="002C4F29" w:rsidRDefault="00BD308F" w:rsidP="00E4242D">
            <w:pPr>
              <w:jc w:val="center"/>
              <w:rPr>
                <w:rFonts w:ascii="Arial" w:hAnsi="Arial" w:cs="Arial"/>
                <w:sz w:val="18"/>
                <w:szCs w:val="18"/>
              </w:rPr>
            </w:pPr>
          </w:p>
        </w:tc>
        <w:tc>
          <w:tcPr>
            <w:tcW w:w="1418" w:type="dxa"/>
            <w:noWrap/>
            <w:hideMark/>
          </w:tcPr>
          <w:p w14:paraId="074E6609" w14:textId="2ABA7546" w:rsidR="00BD308F" w:rsidRPr="002C4F29" w:rsidRDefault="00BD308F" w:rsidP="00E4242D">
            <w:pPr>
              <w:jc w:val="center"/>
              <w:rPr>
                <w:rFonts w:ascii="Arial" w:hAnsi="Arial" w:cs="Arial"/>
                <w:sz w:val="18"/>
                <w:szCs w:val="18"/>
              </w:rPr>
            </w:pPr>
            <w:r w:rsidRPr="002C4F29">
              <w:rPr>
                <w:rFonts w:ascii="Arial" w:hAnsi="Arial" w:cs="Arial"/>
                <w:sz w:val="18"/>
                <w:szCs w:val="18"/>
              </w:rPr>
              <w:t>£114,846</w:t>
            </w:r>
          </w:p>
        </w:tc>
        <w:tc>
          <w:tcPr>
            <w:tcW w:w="1275" w:type="dxa"/>
            <w:noWrap/>
            <w:hideMark/>
          </w:tcPr>
          <w:p w14:paraId="65AD23BC" w14:textId="77777777" w:rsidR="00BD308F" w:rsidRPr="002C4F29" w:rsidRDefault="00BD308F" w:rsidP="00E4242D">
            <w:pPr>
              <w:jc w:val="center"/>
              <w:rPr>
                <w:rFonts w:ascii="Arial" w:hAnsi="Arial" w:cs="Arial"/>
                <w:sz w:val="18"/>
                <w:szCs w:val="18"/>
              </w:rPr>
            </w:pPr>
          </w:p>
        </w:tc>
        <w:tc>
          <w:tcPr>
            <w:tcW w:w="1265" w:type="dxa"/>
            <w:noWrap/>
            <w:hideMark/>
          </w:tcPr>
          <w:p w14:paraId="3E40D38A" w14:textId="77777777" w:rsidR="00BD308F" w:rsidRPr="002C4F29" w:rsidRDefault="00BD308F" w:rsidP="00E4242D">
            <w:pPr>
              <w:jc w:val="center"/>
              <w:rPr>
                <w:rFonts w:ascii="Arial" w:hAnsi="Arial" w:cs="Arial"/>
                <w:sz w:val="18"/>
                <w:szCs w:val="18"/>
              </w:rPr>
            </w:pPr>
          </w:p>
        </w:tc>
        <w:tc>
          <w:tcPr>
            <w:tcW w:w="1186" w:type="dxa"/>
            <w:noWrap/>
            <w:hideMark/>
          </w:tcPr>
          <w:p w14:paraId="580032B8" w14:textId="77777777" w:rsidR="00BD308F" w:rsidRPr="002C4F29" w:rsidRDefault="00BD308F" w:rsidP="00E4242D">
            <w:pPr>
              <w:jc w:val="center"/>
              <w:rPr>
                <w:rFonts w:ascii="Arial" w:hAnsi="Arial" w:cs="Arial"/>
                <w:sz w:val="18"/>
                <w:szCs w:val="18"/>
              </w:rPr>
            </w:pPr>
          </w:p>
        </w:tc>
        <w:tc>
          <w:tcPr>
            <w:tcW w:w="1296" w:type="dxa"/>
            <w:noWrap/>
            <w:hideMark/>
          </w:tcPr>
          <w:p w14:paraId="1AA691AA" w14:textId="6488772F" w:rsidR="00BD308F" w:rsidRPr="002C4F29" w:rsidRDefault="0024615A"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63,683.79</w:t>
            </w:r>
          </w:p>
        </w:tc>
      </w:tr>
      <w:tr w:rsidR="00BD308F" w:rsidRPr="002C4F29" w14:paraId="5459599F" w14:textId="77777777" w:rsidTr="00DA0677">
        <w:trPr>
          <w:trHeight w:val="290"/>
        </w:trPr>
        <w:tc>
          <w:tcPr>
            <w:tcW w:w="2547" w:type="dxa"/>
            <w:noWrap/>
            <w:hideMark/>
          </w:tcPr>
          <w:p w14:paraId="3B03589A" w14:textId="77777777" w:rsidR="00BD308F" w:rsidRPr="002C4F29" w:rsidRDefault="00BD308F" w:rsidP="00DA0677">
            <w:pPr>
              <w:rPr>
                <w:rFonts w:ascii="Arial" w:hAnsi="Arial" w:cs="Arial"/>
                <w:sz w:val="18"/>
                <w:szCs w:val="18"/>
              </w:rPr>
            </w:pPr>
            <w:r w:rsidRPr="002C4F29">
              <w:rPr>
                <w:rFonts w:ascii="Arial" w:hAnsi="Arial" w:cs="Arial"/>
                <w:sz w:val="18"/>
                <w:szCs w:val="18"/>
              </w:rPr>
              <w:t>Rubicon Cares</w:t>
            </w:r>
          </w:p>
        </w:tc>
        <w:tc>
          <w:tcPr>
            <w:tcW w:w="3561" w:type="dxa"/>
            <w:noWrap/>
            <w:hideMark/>
          </w:tcPr>
          <w:p w14:paraId="0A6AE770"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One-to-one trauma counselling for victims of all crime, regardless of whether the crime has been reported to the Police.</w:t>
            </w:r>
          </w:p>
        </w:tc>
        <w:tc>
          <w:tcPr>
            <w:tcW w:w="1400" w:type="dxa"/>
            <w:noWrap/>
            <w:hideMark/>
          </w:tcPr>
          <w:p w14:paraId="423D75D9" w14:textId="5E7B7795" w:rsidR="00BD308F" w:rsidRPr="002C4F29" w:rsidRDefault="009500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32,142</w:t>
            </w:r>
          </w:p>
        </w:tc>
        <w:tc>
          <w:tcPr>
            <w:tcW w:w="1418" w:type="dxa"/>
            <w:noWrap/>
            <w:hideMark/>
          </w:tcPr>
          <w:p w14:paraId="4ADEEE95" w14:textId="77777777" w:rsidR="00BD308F" w:rsidRPr="002C4F29" w:rsidRDefault="00BD308F" w:rsidP="00E4242D">
            <w:pPr>
              <w:jc w:val="center"/>
              <w:rPr>
                <w:rFonts w:ascii="Arial" w:hAnsi="Arial" w:cs="Arial"/>
                <w:sz w:val="18"/>
                <w:szCs w:val="18"/>
              </w:rPr>
            </w:pPr>
          </w:p>
        </w:tc>
        <w:tc>
          <w:tcPr>
            <w:tcW w:w="1275" w:type="dxa"/>
            <w:noWrap/>
            <w:hideMark/>
          </w:tcPr>
          <w:p w14:paraId="6573A16B" w14:textId="77777777" w:rsidR="00BD308F" w:rsidRPr="002C4F29" w:rsidRDefault="00BD308F" w:rsidP="00E4242D">
            <w:pPr>
              <w:jc w:val="center"/>
              <w:rPr>
                <w:rFonts w:ascii="Arial" w:hAnsi="Arial" w:cs="Arial"/>
                <w:sz w:val="18"/>
                <w:szCs w:val="18"/>
              </w:rPr>
            </w:pPr>
          </w:p>
        </w:tc>
        <w:tc>
          <w:tcPr>
            <w:tcW w:w="1265" w:type="dxa"/>
            <w:noWrap/>
            <w:hideMark/>
          </w:tcPr>
          <w:p w14:paraId="2004772A" w14:textId="77777777" w:rsidR="00BD308F" w:rsidRPr="002C4F29" w:rsidRDefault="00BD308F" w:rsidP="00E4242D">
            <w:pPr>
              <w:jc w:val="center"/>
              <w:rPr>
                <w:rFonts w:ascii="Arial" w:hAnsi="Arial" w:cs="Arial"/>
                <w:sz w:val="18"/>
                <w:szCs w:val="18"/>
              </w:rPr>
            </w:pPr>
          </w:p>
        </w:tc>
        <w:tc>
          <w:tcPr>
            <w:tcW w:w="1186" w:type="dxa"/>
            <w:noWrap/>
            <w:hideMark/>
          </w:tcPr>
          <w:p w14:paraId="665C524F" w14:textId="77777777" w:rsidR="00BD308F" w:rsidRPr="002C4F29" w:rsidRDefault="00BD308F" w:rsidP="00E4242D">
            <w:pPr>
              <w:jc w:val="center"/>
              <w:rPr>
                <w:rFonts w:ascii="Arial" w:hAnsi="Arial" w:cs="Arial"/>
                <w:sz w:val="18"/>
                <w:szCs w:val="18"/>
              </w:rPr>
            </w:pPr>
          </w:p>
        </w:tc>
        <w:tc>
          <w:tcPr>
            <w:tcW w:w="1296" w:type="dxa"/>
            <w:noWrap/>
            <w:hideMark/>
          </w:tcPr>
          <w:p w14:paraId="7ECE888C" w14:textId="500DD145" w:rsidR="00BD308F" w:rsidRPr="002C4F29" w:rsidRDefault="00BD308F" w:rsidP="00E4242D">
            <w:pPr>
              <w:jc w:val="center"/>
              <w:rPr>
                <w:rFonts w:ascii="Arial" w:hAnsi="Arial" w:cs="Arial"/>
                <w:sz w:val="18"/>
                <w:szCs w:val="18"/>
              </w:rPr>
            </w:pPr>
            <w:r w:rsidRPr="002C4F29">
              <w:rPr>
                <w:rFonts w:ascii="Arial" w:hAnsi="Arial" w:cs="Arial"/>
                <w:sz w:val="18"/>
                <w:szCs w:val="18"/>
              </w:rPr>
              <w:t>£40,360</w:t>
            </w:r>
          </w:p>
        </w:tc>
      </w:tr>
      <w:tr w:rsidR="00BD308F" w:rsidRPr="002C4F29" w14:paraId="565B4BED" w14:textId="77777777" w:rsidTr="00DA0677">
        <w:trPr>
          <w:trHeight w:val="290"/>
        </w:trPr>
        <w:tc>
          <w:tcPr>
            <w:tcW w:w="2547" w:type="dxa"/>
            <w:noWrap/>
            <w:hideMark/>
          </w:tcPr>
          <w:p w14:paraId="02CFFEDC" w14:textId="77777777" w:rsidR="00BD308F" w:rsidRPr="002C4F29" w:rsidRDefault="00BD308F" w:rsidP="00DA0677">
            <w:pPr>
              <w:rPr>
                <w:rFonts w:ascii="Arial" w:hAnsi="Arial" w:cs="Arial"/>
                <w:sz w:val="18"/>
                <w:szCs w:val="18"/>
              </w:rPr>
            </w:pPr>
            <w:r w:rsidRPr="002C4F29">
              <w:rPr>
                <w:rFonts w:ascii="Arial" w:hAnsi="Arial" w:cs="Arial"/>
                <w:sz w:val="18"/>
                <w:szCs w:val="18"/>
              </w:rPr>
              <w:t>S</w:t>
            </w:r>
            <w:r>
              <w:rPr>
                <w:rFonts w:ascii="Arial" w:hAnsi="Arial" w:cs="Arial"/>
                <w:sz w:val="18"/>
                <w:szCs w:val="18"/>
              </w:rPr>
              <w:t>ATEDA</w:t>
            </w:r>
          </w:p>
        </w:tc>
        <w:tc>
          <w:tcPr>
            <w:tcW w:w="3561" w:type="dxa"/>
            <w:noWrap/>
            <w:hideMark/>
          </w:tcPr>
          <w:p w14:paraId="0070E616" w14:textId="6A863734"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Increase capacity in the following services</w:t>
            </w:r>
            <w:r>
              <w:rPr>
                <w:rFonts w:ascii="Arial" w:eastAsia="Times New Roman" w:hAnsi="Arial" w:cs="Arial"/>
                <w:color w:val="000000"/>
                <w:sz w:val="18"/>
                <w:szCs w:val="18"/>
                <w:lang w:eastAsia="en-GB"/>
              </w:rPr>
              <w:t>:</w:t>
            </w:r>
            <w:r w:rsidRPr="00795B11">
              <w:rPr>
                <w:rFonts w:ascii="Arial" w:eastAsia="Times New Roman" w:hAnsi="Arial" w:cs="Arial"/>
                <w:color w:val="000000"/>
                <w:sz w:val="18"/>
                <w:szCs w:val="18"/>
                <w:lang w:eastAsia="en-GB"/>
              </w:rPr>
              <w:t xml:space="preserve"> Support to Court, Therapeutic Support, Outreach Services</w:t>
            </w:r>
            <w:r w:rsidR="000C29A5">
              <w:rPr>
                <w:rFonts w:ascii="Arial" w:eastAsia="Times New Roman" w:hAnsi="Arial" w:cs="Arial"/>
                <w:color w:val="000000"/>
                <w:sz w:val="18"/>
                <w:szCs w:val="18"/>
                <w:lang w:eastAsia="en-GB"/>
              </w:rPr>
              <w:t>,</w:t>
            </w:r>
            <w:r w:rsidRPr="00795B11">
              <w:rPr>
                <w:rFonts w:ascii="Arial" w:eastAsia="Times New Roman" w:hAnsi="Arial" w:cs="Arial"/>
                <w:color w:val="000000"/>
                <w:sz w:val="18"/>
                <w:szCs w:val="18"/>
                <w:lang w:eastAsia="en-GB"/>
              </w:rPr>
              <w:t xml:space="preserve"> IDVA provision including for CY</w:t>
            </w:r>
            <w:r w:rsidR="00D9559D">
              <w:rPr>
                <w:rFonts w:ascii="Arial" w:eastAsia="Times New Roman" w:hAnsi="Arial" w:cs="Arial"/>
                <w:color w:val="000000"/>
                <w:sz w:val="18"/>
                <w:szCs w:val="18"/>
                <w:lang w:eastAsia="en-GB"/>
              </w:rPr>
              <w:t>P, families</w:t>
            </w:r>
            <w:r w:rsidR="000C29A5">
              <w:rPr>
                <w:rFonts w:ascii="Arial" w:eastAsia="Times New Roman" w:hAnsi="Arial" w:cs="Arial"/>
                <w:color w:val="000000"/>
                <w:sz w:val="18"/>
                <w:szCs w:val="18"/>
                <w:lang w:eastAsia="en-GB"/>
              </w:rPr>
              <w:t xml:space="preserve"> and </w:t>
            </w:r>
            <w:r w:rsidR="000C4F16">
              <w:rPr>
                <w:rFonts w:ascii="Arial" w:eastAsia="Times New Roman" w:hAnsi="Arial" w:cs="Arial"/>
                <w:color w:val="000000"/>
                <w:sz w:val="18"/>
                <w:szCs w:val="18"/>
                <w:lang w:eastAsia="en-GB"/>
              </w:rPr>
              <w:t>.5 FTE IDVA.</w:t>
            </w:r>
          </w:p>
        </w:tc>
        <w:tc>
          <w:tcPr>
            <w:tcW w:w="1400" w:type="dxa"/>
            <w:noWrap/>
            <w:hideMark/>
          </w:tcPr>
          <w:p w14:paraId="06379B43" w14:textId="77777777" w:rsidR="00BD308F" w:rsidRPr="002C4F29" w:rsidRDefault="00BD308F" w:rsidP="00E4242D">
            <w:pPr>
              <w:jc w:val="center"/>
              <w:rPr>
                <w:rFonts w:ascii="Arial" w:hAnsi="Arial" w:cs="Arial"/>
                <w:sz w:val="18"/>
                <w:szCs w:val="18"/>
              </w:rPr>
            </w:pPr>
          </w:p>
        </w:tc>
        <w:tc>
          <w:tcPr>
            <w:tcW w:w="1418" w:type="dxa"/>
            <w:noWrap/>
            <w:hideMark/>
          </w:tcPr>
          <w:p w14:paraId="1E4C0578" w14:textId="647CD570" w:rsidR="00BD308F" w:rsidRPr="002C4F29" w:rsidRDefault="009500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63,737.90</w:t>
            </w:r>
          </w:p>
        </w:tc>
        <w:tc>
          <w:tcPr>
            <w:tcW w:w="1275" w:type="dxa"/>
            <w:noWrap/>
            <w:hideMark/>
          </w:tcPr>
          <w:p w14:paraId="657A92C8" w14:textId="77777777" w:rsidR="00BD308F" w:rsidRPr="002C4F29" w:rsidRDefault="00BD308F" w:rsidP="00E4242D">
            <w:pPr>
              <w:jc w:val="center"/>
              <w:rPr>
                <w:rFonts w:ascii="Arial" w:hAnsi="Arial" w:cs="Arial"/>
                <w:sz w:val="18"/>
                <w:szCs w:val="18"/>
              </w:rPr>
            </w:pPr>
          </w:p>
        </w:tc>
        <w:tc>
          <w:tcPr>
            <w:tcW w:w="1265" w:type="dxa"/>
            <w:noWrap/>
            <w:hideMark/>
          </w:tcPr>
          <w:p w14:paraId="2A5DEBEF" w14:textId="77777777" w:rsidR="00BD308F" w:rsidRPr="002C4F29" w:rsidRDefault="00BD308F" w:rsidP="00E4242D">
            <w:pPr>
              <w:jc w:val="center"/>
              <w:rPr>
                <w:rFonts w:ascii="Arial" w:hAnsi="Arial" w:cs="Arial"/>
                <w:sz w:val="18"/>
                <w:szCs w:val="18"/>
              </w:rPr>
            </w:pPr>
          </w:p>
        </w:tc>
        <w:tc>
          <w:tcPr>
            <w:tcW w:w="1186" w:type="dxa"/>
            <w:noWrap/>
            <w:hideMark/>
          </w:tcPr>
          <w:p w14:paraId="7030EB2A" w14:textId="581DA238" w:rsidR="00BD308F" w:rsidRPr="002C4F29" w:rsidRDefault="009500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21,106.92</w:t>
            </w:r>
          </w:p>
        </w:tc>
        <w:tc>
          <w:tcPr>
            <w:tcW w:w="1296" w:type="dxa"/>
            <w:noWrap/>
            <w:hideMark/>
          </w:tcPr>
          <w:p w14:paraId="1FBAA511" w14:textId="07D1E9C2" w:rsidR="00BD308F" w:rsidRPr="002C4F29" w:rsidRDefault="00950085"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55,797.30</w:t>
            </w:r>
          </w:p>
        </w:tc>
      </w:tr>
      <w:tr w:rsidR="00BD308F" w:rsidRPr="002C4F29" w14:paraId="3D7BFB45" w14:textId="77777777" w:rsidTr="00DA0677">
        <w:trPr>
          <w:trHeight w:val="350"/>
        </w:trPr>
        <w:tc>
          <w:tcPr>
            <w:tcW w:w="2547" w:type="dxa"/>
            <w:noWrap/>
            <w:hideMark/>
          </w:tcPr>
          <w:p w14:paraId="077C9945" w14:textId="77777777" w:rsidR="00BD308F" w:rsidRPr="002C4F29" w:rsidRDefault="00BD308F" w:rsidP="00DA0677">
            <w:pPr>
              <w:rPr>
                <w:rFonts w:ascii="Arial" w:hAnsi="Arial" w:cs="Arial"/>
                <w:sz w:val="18"/>
                <w:szCs w:val="18"/>
              </w:rPr>
            </w:pPr>
            <w:r w:rsidRPr="002C4F29">
              <w:rPr>
                <w:rFonts w:ascii="Arial" w:hAnsi="Arial" w:cs="Arial"/>
                <w:sz w:val="18"/>
                <w:szCs w:val="18"/>
              </w:rPr>
              <w:t>Sign Health</w:t>
            </w:r>
          </w:p>
        </w:tc>
        <w:tc>
          <w:tcPr>
            <w:tcW w:w="3561" w:type="dxa"/>
            <w:noWrap/>
            <w:hideMark/>
          </w:tcPr>
          <w:p w14:paraId="52109B32"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 xml:space="preserve">IDVA support </w:t>
            </w:r>
            <w:r>
              <w:rPr>
                <w:rFonts w:ascii="Arial" w:eastAsia="Times New Roman" w:hAnsi="Arial" w:cs="Arial"/>
                <w:color w:val="000000"/>
                <w:sz w:val="18"/>
                <w:szCs w:val="18"/>
                <w:lang w:eastAsia="en-GB"/>
              </w:rPr>
              <w:t xml:space="preserve">for </w:t>
            </w:r>
            <w:r w:rsidRPr="00795B11">
              <w:rPr>
                <w:rFonts w:ascii="Arial" w:eastAsia="Times New Roman" w:hAnsi="Arial" w:cs="Arial"/>
                <w:color w:val="000000"/>
                <w:sz w:val="18"/>
                <w:szCs w:val="18"/>
                <w:lang w:eastAsia="en-GB"/>
              </w:rPr>
              <w:t>Deaf victims of DA through BSL or other communication methods and a Young Persons Violence Advocate (YPVA) to provide support for Deaf victims of DA aged 8 to 18 years.</w:t>
            </w:r>
          </w:p>
        </w:tc>
        <w:tc>
          <w:tcPr>
            <w:tcW w:w="1400" w:type="dxa"/>
            <w:noWrap/>
            <w:hideMark/>
          </w:tcPr>
          <w:p w14:paraId="621EB0AB" w14:textId="77777777" w:rsidR="00BD308F" w:rsidRPr="002C4F29" w:rsidRDefault="00BD308F" w:rsidP="00E4242D">
            <w:pPr>
              <w:jc w:val="center"/>
              <w:rPr>
                <w:rFonts w:ascii="Arial" w:hAnsi="Arial" w:cs="Arial"/>
                <w:sz w:val="18"/>
                <w:szCs w:val="18"/>
              </w:rPr>
            </w:pPr>
          </w:p>
        </w:tc>
        <w:tc>
          <w:tcPr>
            <w:tcW w:w="1418" w:type="dxa"/>
            <w:noWrap/>
            <w:hideMark/>
          </w:tcPr>
          <w:p w14:paraId="4E6C725A" w14:textId="1B01657C" w:rsidR="00BD308F" w:rsidRPr="002C4F29" w:rsidRDefault="00BD308F" w:rsidP="00E4242D">
            <w:pPr>
              <w:jc w:val="center"/>
              <w:rPr>
                <w:rFonts w:ascii="Arial" w:hAnsi="Arial" w:cs="Arial"/>
                <w:sz w:val="18"/>
                <w:szCs w:val="18"/>
              </w:rPr>
            </w:pPr>
            <w:r w:rsidRPr="002C4F29">
              <w:rPr>
                <w:rFonts w:ascii="Arial" w:hAnsi="Arial" w:cs="Arial"/>
                <w:sz w:val="18"/>
                <w:szCs w:val="18"/>
              </w:rPr>
              <w:t>£69,073</w:t>
            </w:r>
          </w:p>
        </w:tc>
        <w:tc>
          <w:tcPr>
            <w:tcW w:w="1275" w:type="dxa"/>
            <w:noWrap/>
            <w:hideMark/>
          </w:tcPr>
          <w:p w14:paraId="316BC58E" w14:textId="77777777" w:rsidR="00BD308F" w:rsidRPr="002C4F29" w:rsidRDefault="00BD308F" w:rsidP="00E4242D">
            <w:pPr>
              <w:jc w:val="center"/>
              <w:rPr>
                <w:rFonts w:ascii="Arial" w:hAnsi="Arial" w:cs="Arial"/>
                <w:sz w:val="18"/>
                <w:szCs w:val="18"/>
              </w:rPr>
            </w:pPr>
          </w:p>
        </w:tc>
        <w:tc>
          <w:tcPr>
            <w:tcW w:w="1265" w:type="dxa"/>
            <w:noWrap/>
            <w:hideMark/>
          </w:tcPr>
          <w:p w14:paraId="0E86B0C8" w14:textId="77777777" w:rsidR="00BD308F" w:rsidRPr="002C4F29" w:rsidRDefault="00BD308F" w:rsidP="00E4242D">
            <w:pPr>
              <w:jc w:val="center"/>
              <w:rPr>
                <w:rFonts w:ascii="Arial" w:hAnsi="Arial" w:cs="Arial"/>
                <w:sz w:val="18"/>
                <w:szCs w:val="18"/>
              </w:rPr>
            </w:pPr>
          </w:p>
        </w:tc>
        <w:tc>
          <w:tcPr>
            <w:tcW w:w="1186" w:type="dxa"/>
            <w:noWrap/>
            <w:hideMark/>
          </w:tcPr>
          <w:p w14:paraId="6038941D" w14:textId="77777777" w:rsidR="00BD308F" w:rsidRPr="002C4F29" w:rsidRDefault="00BD308F" w:rsidP="00E4242D">
            <w:pPr>
              <w:jc w:val="center"/>
              <w:rPr>
                <w:rFonts w:ascii="Arial" w:hAnsi="Arial" w:cs="Arial"/>
                <w:sz w:val="18"/>
                <w:szCs w:val="18"/>
              </w:rPr>
            </w:pPr>
          </w:p>
        </w:tc>
        <w:tc>
          <w:tcPr>
            <w:tcW w:w="1296" w:type="dxa"/>
            <w:noWrap/>
            <w:hideMark/>
          </w:tcPr>
          <w:p w14:paraId="759703DC" w14:textId="77777777" w:rsidR="00BD308F" w:rsidRPr="002C4F29" w:rsidRDefault="00BD308F" w:rsidP="00E4242D">
            <w:pPr>
              <w:jc w:val="center"/>
              <w:rPr>
                <w:rFonts w:ascii="Arial" w:hAnsi="Arial" w:cs="Arial"/>
                <w:sz w:val="18"/>
                <w:szCs w:val="18"/>
              </w:rPr>
            </w:pPr>
          </w:p>
        </w:tc>
      </w:tr>
      <w:tr w:rsidR="00BD308F" w:rsidRPr="002C4F29" w14:paraId="55ABDB8F" w14:textId="77777777" w:rsidTr="00DA0677">
        <w:trPr>
          <w:trHeight w:val="290"/>
        </w:trPr>
        <w:tc>
          <w:tcPr>
            <w:tcW w:w="2547" w:type="dxa"/>
            <w:noWrap/>
            <w:hideMark/>
          </w:tcPr>
          <w:p w14:paraId="586352B8" w14:textId="77777777" w:rsidR="00BD308F" w:rsidRPr="002C4F29" w:rsidRDefault="00BD308F" w:rsidP="00DA0677">
            <w:pPr>
              <w:rPr>
                <w:rFonts w:ascii="Arial" w:hAnsi="Arial" w:cs="Arial"/>
                <w:sz w:val="18"/>
                <w:szCs w:val="18"/>
              </w:rPr>
            </w:pPr>
            <w:r w:rsidRPr="002C4F29">
              <w:rPr>
                <w:rFonts w:ascii="Arial" w:hAnsi="Arial" w:cs="Arial"/>
                <w:sz w:val="18"/>
                <w:szCs w:val="18"/>
              </w:rPr>
              <w:lastRenderedPageBreak/>
              <w:t>The Bloomers Trust</w:t>
            </w:r>
          </w:p>
        </w:tc>
        <w:tc>
          <w:tcPr>
            <w:tcW w:w="3561" w:type="dxa"/>
            <w:noWrap/>
            <w:hideMark/>
          </w:tcPr>
          <w:p w14:paraId="75692FB6"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Provision of vital needs for DA victims on low incomes or in financial difficulties which are not fully covered by emergency grants.</w:t>
            </w:r>
          </w:p>
        </w:tc>
        <w:tc>
          <w:tcPr>
            <w:tcW w:w="1400" w:type="dxa"/>
            <w:noWrap/>
            <w:hideMark/>
          </w:tcPr>
          <w:p w14:paraId="5F585546" w14:textId="77777777" w:rsidR="00BD308F" w:rsidRPr="002C4F29" w:rsidRDefault="00BD308F" w:rsidP="00E4242D">
            <w:pPr>
              <w:jc w:val="center"/>
              <w:rPr>
                <w:rFonts w:ascii="Arial" w:hAnsi="Arial" w:cs="Arial"/>
                <w:sz w:val="18"/>
                <w:szCs w:val="18"/>
              </w:rPr>
            </w:pPr>
          </w:p>
        </w:tc>
        <w:tc>
          <w:tcPr>
            <w:tcW w:w="1418" w:type="dxa"/>
            <w:noWrap/>
            <w:hideMark/>
          </w:tcPr>
          <w:p w14:paraId="5ACC3785" w14:textId="77777777" w:rsidR="00BD308F" w:rsidRPr="002C4F29" w:rsidRDefault="00BD308F" w:rsidP="00E4242D">
            <w:pPr>
              <w:jc w:val="center"/>
              <w:rPr>
                <w:rFonts w:ascii="Arial" w:hAnsi="Arial" w:cs="Arial"/>
                <w:sz w:val="18"/>
                <w:szCs w:val="18"/>
              </w:rPr>
            </w:pPr>
          </w:p>
        </w:tc>
        <w:tc>
          <w:tcPr>
            <w:tcW w:w="1275" w:type="dxa"/>
            <w:noWrap/>
            <w:hideMark/>
          </w:tcPr>
          <w:p w14:paraId="677AC208" w14:textId="77777777" w:rsidR="00BD308F" w:rsidRPr="002C4F29" w:rsidRDefault="00BD308F" w:rsidP="00E4242D">
            <w:pPr>
              <w:jc w:val="center"/>
              <w:rPr>
                <w:rFonts w:ascii="Arial" w:hAnsi="Arial" w:cs="Arial"/>
                <w:sz w:val="18"/>
                <w:szCs w:val="18"/>
              </w:rPr>
            </w:pPr>
          </w:p>
        </w:tc>
        <w:tc>
          <w:tcPr>
            <w:tcW w:w="1265" w:type="dxa"/>
            <w:noWrap/>
            <w:hideMark/>
          </w:tcPr>
          <w:p w14:paraId="6B728924" w14:textId="77777777" w:rsidR="00BD308F" w:rsidRPr="002C4F29" w:rsidRDefault="00BD308F" w:rsidP="00E4242D">
            <w:pPr>
              <w:jc w:val="center"/>
              <w:rPr>
                <w:rFonts w:ascii="Arial" w:hAnsi="Arial" w:cs="Arial"/>
                <w:sz w:val="18"/>
                <w:szCs w:val="18"/>
              </w:rPr>
            </w:pPr>
          </w:p>
        </w:tc>
        <w:tc>
          <w:tcPr>
            <w:tcW w:w="1186" w:type="dxa"/>
            <w:noWrap/>
            <w:hideMark/>
          </w:tcPr>
          <w:p w14:paraId="24041AEC" w14:textId="77777777" w:rsidR="00BD308F" w:rsidRPr="002C4F29" w:rsidRDefault="00BD308F" w:rsidP="00E4242D">
            <w:pPr>
              <w:jc w:val="center"/>
              <w:rPr>
                <w:rFonts w:ascii="Arial" w:hAnsi="Arial" w:cs="Arial"/>
                <w:sz w:val="18"/>
                <w:szCs w:val="18"/>
              </w:rPr>
            </w:pPr>
          </w:p>
        </w:tc>
        <w:tc>
          <w:tcPr>
            <w:tcW w:w="1296" w:type="dxa"/>
            <w:noWrap/>
            <w:hideMark/>
          </w:tcPr>
          <w:p w14:paraId="4C89987D" w14:textId="33DF786F" w:rsidR="00BD308F" w:rsidRPr="002C4F29" w:rsidRDefault="006A2C8D"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8,800</w:t>
            </w:r>
          </w:p>
        </w:tc>
      </w:tr>
      <w:tr w:rsidR="00BD308F" w:rsidRPr="002C4F29" w14:paraId="4AE96BEF" w14:textId="77777777" w:rsidTr="00DA0677">
        <w:trPr>
          <w:trHeight w:val="290"/>
        </w:trPr>
        <w:tc>
          <w:tcPr>
            <w:tcW w:w="2547" w:type="dxa"/>
            <w:noWrap/>
            <w:hideMark/>
          </w:tcPr>
          <w:p w14:paraId="3D12E939" w14:textId="77777777" w:rsidR="00BD308F" w:rsidRPr="002C4F29" w:rsidRDefault="00BD308F" w:rsidP="00DA0677">
            <w:pPr>
              <w:rPr>
                <w:rFonts w:ascii="Arial" w:hAnsi="Arial" w:cs="Arial"/>
                <w:sz w:val="18"/>
                <w:szCs w:val="18"/>
              </w:rPr>
            </w:pPr>
            <w:r w:rsidRPr="002C4F29">
              <w:rPr>
                <w:rFonts w:ascii="Arial" w:hAnsi="Arial" w:cs="Arial"/>
                <w:sz w:val="18"/>
                <w:szCs w:val="18"/>
              </w:rPr>
              <w:t>The Mary Dolly Foundation</w:t>
            </w:r>
          </w:p>
        </w:tc>
        <w:tc>
          <w:tcPr>
            <w:tcW w:w="3561" w:type="dxa"/>
            <w:noWrap/>
            <w:hideMark/>
          </w:tcPr>
          <w:p w14:paraId="1989F53E" w14:textId="77777777"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Online therapeutic support for DA and SA victims, both children, young people</w:t>
            </w:r>
            <w:r>
              <w:rPr>
                <w:rFonts w:ascii="Arial" w:eastAsia="Times New Roman" w:hAnsi="Arial" w:cs="Arial"/>
                <w:color w:val="000000"/>
                <w:sz w:val="18"/>
                <w:szCs w:val="18"/>
                <w:lang w:eastAsia="en-GB"/>
              </w:rPr>
              <w:t>,</w:t>
            </w:r>
            <w:r w:rsidRPr="00795B11">
              <w:rPr>
                <w:rFonts w:ascii="Arial" w:eastAsia="Times New Roman" w:hAnsi="Arial" w:cs="Arial"/>
                <w:color w:val="000000"/>
                <w:sz w:val="18"/>
                <w:szCs w:val="18"/>
                <w:lang w:eastAsia="en-GB"/>
              </w:rPr>
              <w:t xml:space="preserve"> and adults.</w:t>
            </w:r>
          </w:p>
        </w:tc>
        <w:tc>
          <w:tcPr>
            <w:tcW w:w="1400" w:type="dxa"/>
            <w:noWrap/>
            <w:hideMark/>
          </w:tcPr>
          <w:p w14:paraId="5C921494" w14:textId="77777777" w:rsidR="00BD308F" w:rsidRPr="002C4F29" w:rsidRDefault="00BD308F" w:rsidP="00E4242D">
            <w:pPr>
              <w:jc w:val="center"/>
              <w:rPr>
                <w:rFonts w:ascii="Arial" w:hAnsi="Arial" w:cs="Arial"/>
                <w:sz w:val="18"/>
                <w:szCs w:val="18"/>
              </w:rPr>
            </w:pPr>
          </w:p>
        </w:tc>
        <w:tc>
          <w:tcPr>
            <w:tcW w:w="1418" w:type="dxa"/>
            <w:noWrap/>
            <w:hideMark/>
          </w:tcPr>
          <w:p w14:paraId="6B2C4F6C" w14:textId="77777777" w:rsidR="00BD308F" w:rsidRPr="002C4F29" w:rsidRDefault="00BD308F" w:rsidP="00E4242D">
            <w:pPr>
              <w:jc w:val="center"/>
              <w:rPr>
                <w:rFonts w:ascii="Arial" w:hAnsi="Arial" w:cs="Arial"/>
                <w:sz w:val="18"/>
                <w:szCs w:val="18"/>
              </w:rPr>
            </w:pPr>
          </w:p>
        </w:tc>
        <w:tc>
          <w:tcPr>
            <w:tcW w:w="1275" w:type="dxa"/>
            <w:noWrap/>
            <w:hideMark/>
          </w:tcPr>
          <w:p w14:paraId="1DEFE463" w14:textId="77777777" w:rsidR="00BD308F" w:rsidRPr="002C4F29" w:rsidRDefault="00BD308F" w:rsidP="00E4242D">
            <w:pPr>
              <w:jc w:val="center"/>
              <w:rPr>
                <w:rFonts w:ascii="Arial" w:hAnsi="Arial" w:cs="Arial"/>
                <w:sz w:val="18"/>
                <w:szCs w:val="18"/>
              </w:rPr>
            </w:pPr>
          </w:p>
        </w:tc>
        <w:tc>
          <w:tcPr>
            <w:tcW w:w="1265" w:type="dxa"/>
            <w:noWrap/>
            <w:hideMark/>
          </w:tcPr>
          <w:p w14:paraId="17197113" w14:textId="77777777" w:rsidR="00BD308F" w:rsidRPr="002C4F29" w:rsidRDefault="00BD308F" w:rsidP="00E4242D">
            <w:pPr>
              <w:jc w:val="center"/>
              <w:rPr>
                <w:rFonts w:ascii="Arial" w:hAnsi="Arial" w:cs="Arial"/>
                <w:sz w:val="18"/>
                <w:szCs w:val="18"/>
              </w:rPr>
            </w:pPr>
          </w:p>
        </w:tc>
        <w:tc>
          <w:tcPr>
            <w:tcW w:w="1186" w:type="dxa"/>
            <w:noWrap/>
            <w:hideMark/>
          </w:tcPr>
          <w:p w14:paraId="4613A7D7" w14:textId="77777777" w:rsidR="00BD308F" w:rsidRPr="002C4F29" w:rsidRDefault="00BD308F" w:rsidP="00E4242D">
            <w:pPr>
              <w:jc w:val="center"/>
              <w:rPr>
                <w:rFonts w:ascii="Arial" w:hAnsi="Arial" w:cs="Arial"/>
                <w:sz w:val="18"/>
                <w:szCs w:val="18"/>
              </w:rPr>
            </w:pPr>
          </w:p>
        </w:tc>
        <w:tc>
          <w:tcPr>
            <w:tcW w:w="1296" w:type="dxa"/>
            <w:noWrap/>
            <w:hideMark/>
          </w:tcPr>
          <w:p w14:paraId="7B1AB6F2" w14:textId="132761F8" w:rsidR="00BD308F" w:rsidRPr="002C4F29" w:rsidRDefault="00BD308F" w:rsidP="00E4242D">
            <w:pPr>
              <w:jc w:val="center"/>
              <w:rPr>
                <w:rFonts w:ascii="Arial" w:hAnsi="Arial" w:cs="Arial"/>
                <w:sz w:val="18"/>
                <w:szCs w:val="18"/>
              </w:rPr>
            </w:pPr>
            <w:r w:rsidRPr="002C4F29">
              <w:rPr>
                <w:rFonts w:ascii="Arial" w:hAnsi="Arial" w:cs="Arial"/>
                <w:sz w:val="18"/>
                <w:szCs w:val="18"/>
              </w:rPr>
              <w:t>£31,830</w:t>
            </w:r>
          </w:p>
        </w:tc>
      </w:tr>
      <w:tr w:rsidR="00BD308F" w:rsidRPr="002C4F29" w14:paraId="5DBDAA3E" w14:textId="77777777" w:rsidTr="00DA0677">
        <w:trPr>
          <w:trHeight w:val="290"/>
        </w:trPr>
        <w:tc>
          <w:tcPr>
            <w:tcW w:w="2547" w:type="dxa"/>
            <w:noWrap/>
            <w:hideMark/>
          </w:tcPr>
          <w:p w14:paraId="77DE79C6" w14:textId="77777777" w:rsidR="00BD308F" w:rsidRPr="002C4F29" w:rsidRDefault="00BD308F" w:rsidP="00DA0677">
            <w:pPr>
              <w:rPr>
                <w:rFonts w:ascii="Arial" w:hAnsi="Arial" w:cs="Arial"/>
                <w:sz w:val="18"/>
                <w:szCs w:val="18"/>
              </w:rPr>
            </w:pPr>
            <w:r w:rsidRPr="002C4F29">
              <w:rPr>
                <w:rFonts w:ascii="Arial" w:hAnsi="Arial" w:cs="Arial"/>
                <w:sz w:val="18"/>
                <w:szCs w:val="18"/>
              </w:rPr>
              <w:t>Victim Support</w:t>
            </w:r>
          </w:p>
        </w:tc>
        <w:tc>
          <w:tcPr>
            <w:tcW w:w="3561" w:type="dxa"/>
            <w:noWrap/>
            <w:hideMark/>
          </w:tcPr>
          <w:p w14:paraId="2CF2ABD9" w14:textId="3B864473" w:rsidR="00BD308F" w:rsidRPr="002C4F29" w:rsidRDefault="00BD308F" w:rsidP="00DA0677">
            <w:pPr>
              <w:rPr>
                <w:rFonts w:ascii="Arial" w:hAnsi="Arial" w:cs="Arial"/>
                <w:sz w:val="18"/>
                <w:szCs w:val="18"/>
              </w:rPr>
            </w:pPr>
            <w:r w:rsidRPr="00795B11">
              <w:rPr>
                <w:rFonts w:ascii="Arial" w:eastAsia="Times New Roman" w:hAnsi="Arial" w:cs="Arial"/>
                <w:color w:val="000000"/>
                <w:sz w:val="18"/>
                <w:szCs w:val="18"/>
                <w:lang w:eastAsia="en-GB"/>
              </w:rPr>
              <w:t xml:space="preserve">Delivery of the </w:t>
            </w:r>
            <w:r w:rsidR="00694AA0" w:rsidRPr="00694AA0">
              <w:rPr>
                <w:rFonts w:ascii="Arial" w:eastAsia="Times New Roman" w:hAnsi="Arial" w:cs="Arial"/>
                <w:color w:val="000000"/>
                <w:sz w:val="18"/>
                <w:szCs w:val="18"/>
                <w:lang w:eastAsia="en-GB"/>
              </w:rPr>
              <w:t>Kent Advocacy and Support Service</w:t>
            </w:r>
            <w:r w:rsidRPr="00795B11">
              <w:rPr>
                <w:rFonts w:ascii="Arial" w:eastAsia="Times New Roman" w:hAnsi="Arial" w:cs="Arial"/>
                <w:color w:val="000000"/>
                <w:sz w:val="18"/>
                <w:szCs w:val="18"/>
                <w:lang w:eastAsia="en-GB"/>
              </w:rPr>
              <w:t xml:space="preserve"> for all victims of crime and increasing capacity in the Stalking Advocacy Service.</w:t>
            </w:r>
          </w:p>
        </w:tc>
        <w:tc>
          <w:tcPr>
            <w:tcW w:w="1400" w:type="dxa"/>
            <w:noWrap/>
            <w:hideMark/>
          </w:tcPr>
          <w:p w14:paraId="74B774AD" w14:textId="68E614B9" w:rsidR="00BD308F" w:rsidRPr="002C4F29" w:rsidRDefault="006A2C8D"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1,029,766</w:t>
            </w:r>
          </w:p>
        </w:tc>
        <w:tc>
          <w:tcPr>
            <w:tcW w:w="1418" w:type="dxa"/>
            <w:noWrap/>
            <w:hideMark/>
          </w:tcPr>
          <w:p w14:paraId="3D0410AD" w14:textId="77777777" w:rsidR="00BD308F" w:rsidRPr="002C4F29" w:rsidRDefault="00BD308F" w:rsidP="00E4242D">
            <w:pPr>
              <w:jc w:val="center"/>
              <w:rPr>
                <w:rFonts w:ascii="Arial" w:hAnsi="Arial" w:cs="Arial"/>
                <w:sz w:val="18"/>
                <w:szCs w:val="18"/>
              </w:rPr>
            </w:pPr>
          </w:p>
        </w:tc>
        <w:tc>
          <w:tcPr>
            <w:tcW w:w="1275" w:type="dxa"/>
            <w:noWrap/>
            <w:hideMark/>
          </w:tcPr>
          <w:p w14:paraId="60009230" w14:textId="77777777" w:rsidR="00BD308F" w:rsidRPr="002C4F29" w:rsidRDefault="00BD308F" w:rsidP="00E4242D">
            <w:pPr>
              <w:jc w:val="center"/>
              <w:rPr>
                <w:rFonts w:ascii="Arial" w:hAnsi="Arial" w:cs="Arial"/>
                <w:sz w:val="18"/>
                <w:szCs w:val="18"/>
              </w:rPr>
            </w:pPr>
          </w:p>
        </w:tc>
        <w:tc>
          <w:tcPr>
            <w:tcW w:w="1265" w:type="dxa"/>
            <w:noWrap/>
            <w:hideMark/>
          </w:tcPr>
          <w:p w14:paraId="10F5375F" w14:textId="77777777" w:rsidR="00BD308F" w:rsidRPr="002C4F29" w:rsidRDefault="00BD308F" w:rsidP="00E4242D">
            <w:pPr>
              <w:jc w:val="center"/>
              <w:rPr>
                <w:rFonts w:ascii="Arial" w:hAnsi="Arial" w:cs="Arial"/>
                <w:sz w:val="18"/>
                <w:szCs w:val="18"/>
              </w:rPr>
            </w:pPr>
          </w:p>
        </w:tc>
        <w:tc>
          <w:tcPr>
            <w:tcW w:w="1186" w:type="dxa"/>
            <w:noWrap/>
            <w:hideMark/>
          </w:tcPr>
          <w:p w14:paraId="2A59FBA0" w14:textId="77777777" w:rsidR="00BD308F" w:rsidRPr="002C4F29" w:rsidRDefault="00BD308F" w:rsidP="00E4242D">
            <w:pPr>
              <w:jc w:val="center"/>
              <w:rPr>
                <w:rFonts w:ascii="Arial" w:hAnsi="Arial" w:cs="Arial"/>
                <w:sz w:val="18"/>
                <w:szCs w:val="18"/>
              </w:rPr>
            </w:pPr>
          </w:p>
        </w:tc>
        <w:tc>
          <w:tcPr>
            <w:tcW w:w="1296" w:type="dxa"/>
            <w:noWrap/>
            <w:hideMark/>
          </w:tcPr>
          <w:p w14:paraId="5916E0DF" w14:textId="2796F009" w:rsidR="00BD308F" w:rsidRPr="002C4F29" w:rsidRDefault="006A2C8D" w:rsidP="00E4242D">
            <w:pPr>
              <w:jc w:val="center"/>
              <w:rPr>
                <w:rFonts w:ascii="Arial" w:hAnsi="Arial" w:cs="Arial"/>
                <w:sz w:val="18"/>
                <w:szCs w:val="18"/>
              </w:rPr>
            </w:pPr>
            <w:r>
              <w:rPr>
                <w:rFonts w:ascii="Arial" w:hAnsi="Arial" w:cs="Arial"/>
                <w:sz w:val="18"/>
                <w:szCs w:val="18"/>
              </w:rPr>
              <w:t>£</w:t>
            </w:r>
            <w:r w:rsidR="00BD308F" w:rsidRPr="002C4F29">
              <w:rPr>
                <w:rFonts w:ascii="Arial" w:hAnsi="Arial" w:cs="Arial"/>
                <w:sz w:val="18"/>
                <w:szCs w:val="18"/>
              </w:rPr>
              <w:t>41,810.50</w:t>
            </w:r>
          </w:p>
        </w:tc>
      </w:tr>
    </w:tbl>
    <w:p w14:paraId="5D502C69" w14:textId="77777777" w:rsidR="005A43ED" w:rsidRPr="009616E8" w:rsidRDefault="005A43ED" w:rsidP="2E0E5927">
      <w:pPr>
        <w:rPr>
          <w:rFonts w:ascii="Arial" w:hAnsi="Arial" w:cs="Arial"/>
        </w:rPr>
      </w:pPr>
    </w:p>
    <w:p w14:paraId="03EA0013" w14:textId="77777777" w:rsidR="00287CCC" w:rsidRDefault="00287CCC" w:rsidP="2E0E5927">
      <w:pPr>
        <w:rPr>
          <w:rFonts w:ascii="Arial" w:hAnsi="Arial" w:cs="Arial"/>
          <w:b/>
          <w:bCs/>
          <w:i/>
          <w:iCs/>
        </w:rPr>
      </w:pPr>
    </w:p>
    <w:p w14:paraId="75F00770" w14:textId="77777777" w:rsidR="00287CCC" w:rsidRDefault="00287CCC" w:rsidP="2E0E5927">
      <w:pPr>
        <w:rPr>
          <w:rFonts w:ascii="Arial" w:hAnsi="Arial" w:cs="Arial"/>
          <w:b/>
          <w:bCs/>
          <w:i/>
          <w:iCs/>
        </w:rPr>
        <w:sectPr w:rsidR="00287CCC" w:rsidSect="00490D05">
          <w:pgSz w:w="16838" w:h="11906" w:orient="landscape"/>
          <w:pgMar w:top="1440" w:right="1440" w:bottom="1440" w:left="1440" w:header="709" w:footer="709" w:gutter="0"/>
          <w:cols w:space="708"/>
          <w:docGrid w:linePitch="360"/>
        </w:sectPr>
      </w:pPr>
    </w:p>
    <w:p w14:paraId="7762DD05" w14:textId="7F6735B1" w:rsidR="006851A4" w:rsidRPr="003F1B2B" w:rsidRDefault="00523AB1" w:rsidP="00FB678F">
      <w:pPr>
        <w:jc w:val="both"/>
        <w:rPr>
          <w:rFonts w:ascii="Arial" w:hAnsi="Arial" w:cs="Arial"/>
        </w:rPr>
      </w:pPr>
      <w:r>
        <w:rPr>
          <w:rFonts w:ascii="Arial" w:hAnsi="Arial" w:cs="Arial"/>
        </w:rPr>
        <w:lastRenderedPageBreak/>
        <w:t xml:space="preserve">Delivery across </w:t>
      </w:r>
      <w:r w:rsidR="00F91189">
        <w:rPr>
          <w:rFonts w:ascii="Arial" w:hAnsi="Arial" w:cs="Arial"/>
        </w:rPr>
        <w:t xml:space="preserve">all </w:t>
      </w:r>
      <w:r w:rsidR="003F1B2B" w:rsidRPr="003F1B2B">
        <w:rPr>
          <w:rFonts w:ascii="Arial" w:hAnsi="Arial" w:cs="Arial"/>
        </w:rPr>
        <w:t>the victim services funded during</w:t>
      </w:r>
      <w:r w:rsidR="00C951AB" w:rsidRPr="003F1B2B">
        <w:rPr>
          <w:rFonts w:ascii="Arial" w:hAnsi="Arial" w:cs="Arial"/>
        </w:rPr>
        <w:t xml:space="preserve"> </w:t>
      </w:r>
      <w:r w:rsidR="00A0167D">
        <w:rPr>
          <w:rFonts w:ascii="Arial" w:hAnsi="Arial" w:cs="Arial"/>
        </w:rPr>
        <w:t>2024/25</w:t>
      </w:r>
      <w:r w:rsidR="00C951AB" w:rsidRPr="003F1B2B">
        <w:rPr>
          <w:rFonts w:ascii="Arial" w:hAnsi="Arial" w:cs="Arial"/>
        </w:rPr>
        <w:t xml:space="preserve"> </w:t>
      </w:r>
      <w:r w:rsidR="008F5381">
        <w:rPr>
          <w:rFonts w:ascii="Arial" w:hAnsi="Arial" w:cs="Arial"/>
        </w:rPr>
        <w:t>resulted in</w:t>
      </w:r>
      <w:r w:rsidR="285F7887" w:rsidRPr="003F1B2B">
        <w:rPr>
          <w:rFonts w:ascii="Arial" w:hAnsi="Arial" w:cs="Arial"/>
        </w:rPr>
        <w:t>:</w:t>
      </w:r>
    </w:p>
    <w:p w14:paraId="01989FB0" w14:textId="34B4CA48" w:rsidR="00277676" w:rsidRPr="00277676" w:rsidRDefault="00277676" w:rsidP="00277676">
      <w:pPr>
        <w:pStyle w:val="ListParagraph"/>
        <w:numPr>
          <w:ilvl w:val="0"/>
          <w:numId w:val="17"/>
        </w:numPr>
        <w:spacing w:after="0"/>
        <w:jc w:val="both"/>
        <w:rPr>
          <w:rFonts w:ascii="Arial" w:hAnsi="Arial" w:cs="Arial"/>
        </w:rPr>
      </w:pPr>
      <w:r w:rsidRPr="00277676">
        <w:rPr>
          <w:rFonts w:ascii="Arial" w:hAnsi="Arial" w:cs="Arial"/>
        </w:rPr>
        <w:t xml:space="preserve">89,498 victims referred for support, with 83,889 being supported. </w:t>
      </w:r>
    </w:p>
    <w:p w14:paraId="5732CB79" w14:textId="1BFA0C3D" w:rsidR="00277676" w:rsidRPr="00277676" w:rsidRDefault="00277676" w:rsidP="00277676">
      <w:pPr>
        <w:pStyle w:val="ListParagraph"/>
        <w:numPr>
          <w:ilvl w:val="0"/>
          <w:numId w:val="17"/>
        </w:numPr>
        <w:spacing w:after="0"/>
        <w:jc w:val="both"/>
        <w:rPr>
          <w:rFonts w:ascii="Arial" w:hAnsi="Arial" w:cs="Arial"/>
        </w:rPr>
      </w:pPr>
      <w:r w:rsidRPr="00277676">
        <w:rPr>
          <w:rFonts w:ascii="Arial" w:hAnsi="Arial" w:cs="Arial"/>
        </w:rPr>
        <w:t>5,856 DA victims, both adults and CYP supported by 17 specialist DA services.  </w:t>
      </w:r>
    </w:p>
    <w:p w14:paraId="52B4C510" w14:textId="16C0F1EB" w:rsidR="00277676" w:rsidRPr="00277676" w:rsidRDefault="00277676" w:rsidP="00277676">
      <w:pPr>
        <w:pStyle w:val="ListParagraph"/>
        <w:numPr>
          <w:ilvl w:val="0"/>
          <w:numId w:val="17"/>
        </w:numPr>
        <w:spacing w:after="0"/>
        <w:jc w:val="both"/>
        <w:rPr>
          <w:rFonts w:ascii="Arial" w:hAnsi="Arial" w:cs="Arial"/>
        </w:rPr>
      </w:pPr>
      <w:r w:rsidRPr="00277676">
        <w:rPr>
          <w:rFonts w:ascii="Arial" w:hAnsi="Arial" w:cs="Arial"/>
        </w:rPr>
        <w:t>2,388 sexual violence (SV) victims supported, both adults and CYP across 2 specialist SV support services. The support provided by the specialist ISVA services resulted in 207 individuals being able to report to the Police after engaging with support.  </w:t>
      </w:r>
    </w:p>
    <w:p w14:paraId="7BF8CF86" w14:textId="103AFB58" w:rsidR="00277676" w:rsidRPr="00277676" w:rsidRDefault="00277676" w:rsidP="00277676">
      <w:pPr>
        <w:pStyle w:val="ListParagraph"/>
        <w:numPr>
          <w:ilvl w:val="0"/>
          <w:numId w:val="17"/>
        </w:numPr>
        <w:spacing w:after="0"/>
        <w:jc w:val="both"/>
        <w:rPr>
          <w:rFonts w:ascii="Arial" w:hAnsi="Arial" w:cs="Arial"/>
        </w:rPr>
      </w:pPr>
      <w:r w:rsidRPr="00277676">
        <w:rPr>
          <w:rFonts w:ascii="Arial" w:hAnsi="Arial" w:cs="Arial"/>
        </w:rPr>
        <w:t>Of those supported 80,927 individuals reported the crime to the Police prior to engagement with support and 1</w:t>
      </w:r>
      <w:r w:rsidR="0018550A">
        <w:rPr>
          <w:rFonts w:ascii="Arial" w:hAnsi="Arial" w:cs="Arial"/>
        </w:rPr>
        <w:t>,</w:t>
      </w:r>
      <w:r w:rsidRPr="00277676">
        <w:rPr>
          <w:rFonts w:ascii="Arial" w:hAnsi="Arial" w:cs="Arial"/>
        </w:rPr>
        <w:t>605 felt empowered to report to the Police following engagement with victim services</w:t>
      </w:r>
      <w:r w:rsidR="0018550A">
        <w:rPr>
          <w:rFonts w:ascii="Arial" w:hAnsi="Arial" w:cs="Arial"/>
        </w:rPr>
        <w:t>.</w:t>
      </w:r>
      <w:r w:rsidRPr="00277676">
        <w:rPr>
          <w:rFonts w:ascii="Arial" w:hAnsi="Arial" w:cs="Arial"/>
        </w:rPr>
        <w:t> 5,368 reported that they were better able to cope and build resilience to move forward with daily life following engagement with the victim services. Tools used to help measure</w:t>
      </w:r>
      <w:r w:rsidR="003031FD">
        <w:rPr>
          <w:rFonts w:ascii="Arial" w:hAnsi="Arial" w:cs="Arial"/>
        </w:rPr>
        <w:t xml:space="preserve"> impact are</w:t>
      </w:r>
      <w:r w:rsidRPr="00277676">
        <w:rPr>
          <w:rFonts w:ascii="Arial" w:hAnsi="Arial" w:cs="Arial"/>
        </w:rPr>
        <w:t xml:space="preserve"> a mixture of survey</w:t>
      </w:r>
      <w:r w:rsidR="003031FD">
        <w:rPr>
          <w:rFonts w:ascii="Arial" w:hAnsi="Arial" w:cs="Arial"/>
        </w:rPr>
        <w:t>s</w:t>
      </w:r>
      <w:r w:rsidRPr="00277676">
        <w:rPr>
          <w:rFonts w:ascii="Arial" w:hAnsi="Arial" w:cs="Arial"/>
        </w:rPr>
        <w:t>, evaluation tools, anecdotal feedback, and case management recording. </w:t>
      </w:r>
    </w:p>
    <w:p w14:paraId="642F012F" w14:textId="41C926C0" w:rsidR="00380BFB" w:rsidRDefault="00277676" w:rsidP="00277676">
      <w:pPr>
        <w:pStyle w:val="ListParagraph"/>
        <w:numPr>
          <w:ilvl w:val="0"/>
          <w:numId w:val="17"/>
        </w:numPr>
        <w:spacing w:after="0"/>
        <w:jc w:val="both"/>
        <w:rPr>
          <w:rFonts w:ascii="Arial" w:hAnsi="Arial" w:cs="Arial"/>
        </w:rPr>
      </w:pPr>
      <w:r w:rsidRPr="00277676">
        <w:rPr>
          <w:rFonts w:ascii="Arial" w:hAnsi="Arial" w:cs="Arial"/>
        </w:rPr>
        <w:t xml:space="preserve">The three </w:t>
      </w:r>
      <w:r w:rsidR="00463BF3">
        <w:rPr>
          <w:rFonts w:ascii="Arial" w:hAnsi="Arial" w:cs="Arial"/>
        </w:rPr>
        <w:t>highest</w:t>
      </w:r>
      <w:r w:rsidRPr="00277676">
        <w:rPr>
          <w:rFonts w:ascii="Arial" w:hAnsi="Arial" w:cs="Arial"/>
        </w:rPr>
        <w:t xml:space="preserve"> crime categories supported w</w:t>
      </w:r>
      <w:r w:rsidR="00380BFB">
        <w:rPr>
          <w:rFonts w:ascii="Arial" w:hAnsi="Arial" w:cs="Arial"/>
        </w:rPr>
        <w:t>ere</w:t>
      </w:r>
      <w:r w:rsidRPr="00277676">
        <w:rPr>
          <w:rFonts w:ascii="Arial" w:hAnsi="Arial" w:cs="Arial"/>
        </w:rPr>
        <w:t xml:space="preserve"> </w:t>
      </w:r>
      <w:r w:rsidR="00380BFB">
        <w:rPr>
          <w:rFonts w:ascii="Arial" w:hAnsi="Arial" w:cs="Arial"/>
        </w:rPr>
        <w:t>v</w:t>
      </w:r>
      <w:r w:rsidRPr="00277676">
        <w:rPr>
          <w:rFonts w:ascii="Arial" w:hAnsi="Arial" w:cs="Arial"/>
        </w:rPr>
        <w:t xml:space="preserve">iolent </w:t>
      </w:r>
      <w:r w:rsidR="00380BFB">
        <w:rPr>
          <w:rFonts w:ascii="Arial" w:hAnsi="Arial" w:cs="Arial"/>
        </w:rPr>
        <w:t>c</w:t>
      </w:r>
      <w:r w:rsidRPr="00277676">
        <w:rPr>
          <w:rFonts w:ascii="Arial" w:hAnsi="Arial" w:cs="Arial"/>
        </w:rPr>
        <w:t xml:space="preserve">rime with or without injury, </w:t>
      </w:r>
      <w:r w:rsidR="00380BFB">
        <w:rPr>
          <w:rFonts w:ascii="Arial" w:hAnsi="Arial" w:cs="Arial"/>
        </w:rPr>
        <w:t>d</w:t>
      </w:r>
      <w:r w:rsidRPr="00277676">
        <w:rPr>
          <w:rFonts w:ascii="Arial" w:hAnsi="Arial" w:cs="Arial"/>
        </w:rPr>
        <w:t xml:space="preserve">omestic </w:t>
      </w:r>
      <w:r w:rsidR="001D7D1C">
        <w:rPr>
          <w:rFonts w:ascii="Arial" w:hAnsi="Arial" w:cs="Arial"/>
        </w:rPr>
        <w:t>a</w:t>
      </w:r>
      <w:r w:rsidRPr="00277676">
        <w:rPr>
          <w:rFonts w:ascii="Arial" w:hAnsi="Arial" w:cs="Arial"/>
        </w:rPr>
        <w:t>buse and ‘</w:t>
      </w:r>
      <w:r w:rsidR="00380BFB">
        <w:rPr>
          <w:rFonts w:ascii="Arial" w:hAnsi="Arial" w:cs="Arial"/>
        </w:rPr>
        <w:t>o</w:t>
      </w:r>
      <w:r w:rsidRPr="00277676">
        <w:rPr>
          <w:rFonts w:ascii="Arial" w:hAnsi="Arial" w:cs="Arial"/>
        </w:rPr>
        <w:t xml:space="preserve">ther services for victims of crime’ for example, crimes such as theft, fraud and road crimes. </w:t>
      </w:r>
    </w:p>
    <w:p w14:paraId="133E4A48" w14:textId="5CE06E0A" w:rsidR="00277676" w:rsidRPr="00277676" w:rsidRDefault="00277676" w:rsidP="00277676">
      <w:pPr>
        <w:pStyle w:val="ListParagraph"/>
        <w:numPr>
          <w:ilvl w:val="0"/>
          <w:numId w:val="17"/>
        </w:numPr>
        <w:spacing w:after="0"/>
        <w:jc w:val="both"/>
        <w:rPr>
          <w:rFonts w:ascii="Arial" w:hAnsi="Arial" w:cs="Arial"/>
        </w:rPr>
      </w:pPr>
      <w:r w:rsidRPr="00277676">
        <w:rPr>
          <w:rFonts w:ascii="Arial" w:hAnsi="Arial" w:cs="Arial"/>
        </w:rPr>
        <w:t xml:space="preserve">All victims are supported, regardless of whether the crime has been reported to the police or not, ensuring support is accessible to those who need it across Kent and Medway. </w:t>
      </w:r>
    </w:p>
    <w:p w14:paraId="4CB0604E" w14:textId="11C6A79D" w:rsidR="003A2B73" w:rsidRPr="001B1133" w:rsidRDefault="003A2B73" w:rsidP="001D416A">
      <w:pPr>
        <w:pStyle w:val="ListParagraph"/>
        <w:spacing w:after="0"/>
        <w:ind w:left="1080"/>
        <w:jc w:val="both"/>
        <w:rPr>
          <w:rFonts w:ascii="Arial" w:hAnsi="Arial" w:cs="Arial"/>
        </w:rPr>
      </w:pPr>
    </w:p>
    <w:p w14:paraId="161D1267" w14:textId="0A35A964" w:rsidR="00E93806" w:rsidRDefault="008F5381" w:rsidP="008F5381">
      <w:pPr>
        <w:spacing w:after="0"/>
        <w:jc w:val="both"/>
        <w:rPr>
          <w:rFonts w:ascii="Arial" w:hAnsi="Arial" w:cs="Arial"/>
        </w:rPr>
      </w:pPr>
      <w:r>
        <w:rPr>
          <w:rFonts w:ascii="Arial" w:hAnsi="Arial" w:cs="Arial"/>
        </w:rPr>
        <w:t xml:space="preserve">Examples of individual service delivery </w:t>
      </w:r>
      <w:r w:rsidR="00E93806">
        <w:rPr>
          <w:rFonts w:ascii="Arial" w:hAnsi="Arial" w:cs="Arial"/>
        </w:rPr>
        <w:t xml:space="preserve">during </w:t>
      </w:r>
      <w:r w:rsidR="00A0167D">
        <w:rPr>
          <w:rFonts w:ascii="Arial" w:hAnsi="Arial" w:cs="Arial"/>
        </w:rPr>
        <w:t>2024/25</w:t>
      </w:r>
      <w:r w:rsidR="00E93806">
        <w:rPr>
          <w:rFonts w:ascii="Arial" w:hAnsi="Arial" w:cs="Arial"/>
        </w:rPr>
        <w:t xml:space="preserve"> include:</w:t>
      </w:r>
    </w:p>
    <w:p w14:paraId="72BEDEEE" w14:textId="77777777" w:rsidR="00E93806" w:rsidRDefault="00E93806" w:rsidP="00F91189">
      <w:pPr>
        <w:spacing w:after="0"/>
        <w:ind w:left="360"/>
        <w:jc w:val="both"/>
        <w:rPr>
          <w:rFonts w:ascii="Arial" w:hAnsi="Arial" w:cs="Arial"/>
        </w:rPr>
      </w:pPr>
    </w:p>
    <w:p w14:paraId="5537173E" w14:textId="2652B4CC" w:rsidR="00DE1BCA" w:rsidRDefault="00DE1BCA" w:rsidP="00FE1C26">
      <w:pPr>
        <w:jc w:val="both"/>
        <w:rPr>
          <w:rFonts w:ascii="Arial" w:hAnsi="Arial" w:cs="Arial"/>
          <w:b/>
          <w:bCs/>
        </w:rPr>
      </w:pPr>
      <w:r>
        <w:rPr>
          <w:rFonts w:ascii="Arial" w:hAnsi="Arial" w:cs="Arial"/>
          <w:b/>
          <w:bCs/>
        </w:rPr>
        <w:t>Choice Support</w:t>
      </w:r>
      <w:r w:rsidR="00FF1E6D">
        <w:rPr>
          <w:rFonts w:ascii="Arial" w:hAnsi="Arial" w:cs="Arial"/>
          <w:b/>
          <w:bCs/>
        </w:rPr>
        <w:t>: S</w:t>
      </w:r>
      <w:r w:rsidR="00FF1E6D" w:rsidRPr="00FF1E6D">
        <w:rPr>
          <w:rFonts w:ascii="Arial" w:hAnsi="Arial" w:cs="Arial"/>
          <w:b/>
          <w:bCs/>
        </w:rPr>
        <w:t>upports hate crime victims with learning disability, mental health, and autism.</w:t>
      </w:r>
    </w:p>
    <w:p w14:paraId="542EB55A" w14:textId="51A1BA85" w:rsidR="00FF1E6D" w:rsidRPr="00FF1E6D" w:rsidRDefault="00FF1E6D" w:rsidP="00FE1C26">
      <w:pPr>
        <w:jc w:val="both"/>
        <w:rPr>
          <w:rFonts w:ascii="Arial" w:hAnsi="Arial" w:cs="Arial"/>
        </w:rPr>
      </w:pPr>
      <w:r w:rsidRPr="00FF1E6D">
        <w:rPr>
          <w:rFonts w:ascii="Arial" w:hAnsi="Arial" w:cs="Arial"/>
        </w:rPr>
        <w:t>The service has created films in partnership with people with disabilities to show what is a crime which are used as part of support. This approach allows the films to be paused, at different points to discuss what should happen next. This helps conversations around keeping safe.</w:t>
      </w:r>
    </w:p>
    <w:p w14:paraId="3E6EDAE7" w14:textId="0E685FFD" w:rsidR="001D416A" w:rsidRPr="002475F3" w:rsidRDefault="001D416A" w:rsidP="00FE1C26">
      <w:pPr>
        <w:jc w:val="both"/>
        <w:rPr>
          <w:rFonts w:ascii="Arial" w:hAnsi="Arial" w:cs="Arial"/>
          <w:b/>
          <w:bCs/>
        </w:rPr>
      </w:pPr>
      <w:r w:rsidRPr="004307AD">
        <w:rPr>
          <w:rFonts w:ascii="Arial" w:hAnsi="Arial" w:cs="Arial"/>
          <w:b/>
          <w:bCs/>
        </w:rPr>
        <w:t xml:space="preserve">Dandelion Time: </w:t>
      </w:r>
      <w:r w:rsidRPr="002475F3">
        <w:rPr>
          <w:rFonts w:ascii="Arial" w:hAnsi="Arial" w:cs="Arial"/>
          <w:b/>
          <w:bCs/>
        </w:rPr>
        <w:t>Therapeutic service for children and families impacted DA and SA. </w:t>
      </w:r>
    </w:p>
    <w:p w14:paraId="08BCCCC6" w14:textId="724CCB2A" w:rsidR="001D416A" w:rsidRDefault="001D416A" w:rsidP="00FE1C26">
      <w:pPr>
        <w:jc w:val="both"/>
        <w:rPr>
          <w:rFonts w:ascii="Arial" w:hAnsi="Arial" w:cs="Arial"/>
        </w:rPr>
      </w:pPr>
      <w:r w:rsidRPr="170F15D2">
        <w:rPr>
          <w:rFonts w:ascii="Arial" w:hAnsi="Arial" w:cs="Arial"/>
        </w:rPr>
        <w:t>Supported a total of 56 families and 48 of those reported they were better able to cope and build resilience to move forward with daily life following engagement with the service.</w:t>
      </w:r>
    </w:p>
    <w:p w14:paraId="3629FDD0" w14:textId="00AE8F3A" w:rsidR="002475F3" w:rsidRDefault="001D416A" w:rsidP="00FE1C26">
      <w:pPr>
        <w:jc w:val="both"/>
        <w:rPr>
          <w:rFonts w:ascii="Arial" w:hAnsi="Arial" w:cs="Arial"/>
        </w:rPr>
      </w:pPr>
      <w:r w:rsidRPr="004147F2">
        <w:rPr>
          <w:rFonts w:ascii="Arial" w:hAnsi="Arial" w:cs="Arial"/>
          <w:b/>
          <w:bCs/>
        </w:rPr>
        <w:t>EKRCC:</w:t>
      </w:r>
      <w:r w:rsidRPr="170F15D2">
        <w:rPr>
          <w:rFonts w:ascii="Arial" w:hAnsi="Arial" w:cs="Arial"/>
        </w:rPr>
        <w:t xml:space="preserve"> </w:t>
      </w:r>
      <w:r w:rsidRPr="00DA6489">
        <w:rPr>
          <w:rFonts w:ascii="Arial" w:hAnsi="Arial" w:cs="Arial"/>
          <w:b/>
          <w:bCs/>
        </w:rPr>
        <w:t xml:space="preserve">Sexual </w:t>
      </w:r>
      <w:r w:rsidR="002475F3" w:rsidRPr="00DA6489">
        <w:rPr>
          <w:rFonts w:ascii="Arial" w:hAnsi="Arial" w:cs="Arial"/>
          <w:b/>
          <w:bCs/>
        </w:rPr>
        <w:t>v</w:t>
      </w:r>
      <w:r w:rsidRPr="00DA6489">
        <w:rPr>
          <w:rFonts w:ascii="Arial" w:hAnsi="Arial" w:cs="Arial"/>
          <w:b/>
          <w:bCs/>
        </w:rPr>
        <w:t>iolence support service</w:t>
      </w:r>
      <w:r w:rsidR="00EA453D">
        <w:rPr>
          <w:rFonts w:ascii="Arial" w:hAnsi="Arial" w:cs="Arial"/>
          <w:b/>
          <w:bCs/>
        </w:rPr>
        <w:t>.</w:t>
      </w:r>
      <w:r w:rsidRPr="00DA6489">
        <w:rPr>
          <w:rFonts w:ascii="Arial" w:hAnsi="Arial" w:cs="Arial"/>
          <w:b/>
          <w:bCs/>
        </w:rPr>
        <w:t xml:space="preserve"> </w:t>
      </w:r>
    </w:p>
    <w:p w14:paraId="1BA465C0" w14:textId="692B5415" w:rsidR="001D416A" w:rsidRPr="00E402A1" w:rsidRDefault="002475F3" w:rsidP="00FE1C26">
      <w:pPr>
        <w:jc w:val="both"/>
        <w:rPr>
          <w:rFonts w:ascii="Arial" w:hAnsi="Arial" w:cs="Arial"/>
          <w:b/>
          <w:bCs/>
        </w:rPr>
      </w:pPr>
      <w:r>
        <w:rPr>
          <w:rFonts w:ascii="Arial" w:hAnsi="Arial" w:cs="Arial"/>
        </w:rPr>
        <w:t>S</w:t>
      </w:r>
      <w:r w:rsidR="001D416A" w:rsidRPr="170F15D2">
        <w:rPr>
          <w:rFonts w:ascii="Arial" w:hAnsi="Arial" w:cs="Arial"/>
        </w:rPr>
        <w:t>upported 1,116 individuals, 357 of those reported the crime to the police before engagement, and an additional 205 felt empowered to report the crime to the police throughout/after engaging with the service. T</w:t>
      </w:r>
      <w:r w:rsidR="00DA6489">
        <w:rPr>
          <w:rFonts w:ascii="Arial" w:hAnsi="Arial" w:cs="Arial"/>
        </w:rPr>
        <w:t>his totalled</w:t>
      </w:r>
      <w:r w:rsidR="001D416A" w:rsidRPr="170F15D2">
        <w:rPr>
          <w:rFonts w:ascii="Arial" w:hAnsi="Arial" w:cs="Arial"/>
        </w:rPr>
        <w:t xml:space="preserve"> 562 clients</w:t>
      </w:r>
      <w:r w:rsidR="00737B8D">
        <w:rPr>
          <w:rFonts w:ascii="Arial" w:hAnsi="Arial" w:cs="Arial"/>
        </w:rPr>
        <w:t xml:space="preserve"> engaging with criminal justice processes </w:t>
      </w:r>
      <w:r w:rsidR="00DA6489">
        <w:rPr>
          <w:rFonts w:ascii="Arial" w:hAnsi="Arial" w:cs="Arial"/>
        </w:rPr>
        <w:t>and</w:t>
      </w:r>
      <w:r w:rsidR="001D416A" w:rsidRPr="170F15D2">
        <w:rPr>
          <w:rFonts w:ascii="Arial" w:hAnsi="Arial" w:cs="Arial"/>
        </w:rPr>
        <w:t xml:space="preserve"> demonstrat</w:t>
      </w:r>
      <w:r w:rsidR="00DA6489">
        <w:rPr>
          <w:rFonts w:ascii="Arial" w:hAnsi="Arial" w:cs="Arial"/>
        </w:rPr>
        <w:t xml:space="preserve">es the </w:t>
      </w:r>
      <w:r w:rsidR="00B8468F">
        <w:rPr>
          <w:rFonts w:ascii="Arial" w:hAnsi="Arial" w:cs="Arial"/>
        </w:rPr>
        <w:t xml:space="preserve">importance of receiving the right support </w:t>
      </w:r>
      <w:r w:rsidR="00E402A1">
        <w:rPr>
          <w:rFonts w:ascii="Arial" w:hAnsi="Arial" w:cs="Arial"/>
        </w:rPr>
        <w:t>at the right time</w:t>
      </w:r>
      <w:r w:rsidR="001D416A" w:rsidRPr="170F15D2">
        <w:rPr>
          <w:rFonts w:ascii="Arial" w:hAnsi="Arial" w:cs="Arial"/>
        </w:rPr>
        <w:t xml:space="preserve">. Over 50% of </w:t>
      </w:r>
      <w:r w:rsidR="00E402A1">
        <w:rPr>
          <w:rFonts w:ascii="Arial" w:hAnsi="Arial" w:cs="Arial"/>
        </w:rPr>
        <w:t xml:space="preserve">clients supported </w:t>
      </w:r>
      <w:r w:rsidR="001D416A" w:rsidRPr="170F15D2">
        <w:rPr>
          <w:rFonts w:ascii="Arial" w:hAnsi="Arial" w:cs="Arial"/>
        </w:rPr>
        <w:t>reported being better able to cope and build resilience to move forward with their daily life.</w:t>
      </w:r>
    </w:p>
    <w:p w14:paraId="6742661D" w14:textId="1539FE30" w:rsidR="00880842" w:rsidRDefault="001D416A" w:rsidP="00FE1C26">
      <w:pPr>
        <w:jc w:val="both"/>
        <w:rPr>
          <w:rFonts w:ascii="Arial" w:hAnsi="Arial" w:cs="Arial"/>
        </w:rPr>
      </w:pPr>
      <w:r w:rsidRPr="00516AEA">
        <w:rPr>
          <w:rFonts w:ascii="Arial" w:hAnsi="Arial" w:cs="Arial"/>
          <w:b/>
          <w:bCs/>
        </w:rPr>
        <w:t>Innovating Minds</w:t>
      </w:r>
      <w:r>
        <w:rPr>
          <w:rFonts w:ascii="Arial" w:hAnsi="Arial" w:cs="Arial"/>
          <w:b/>
          <w:bCs/>
        </w:rPr>
        <w:t>:</w:t>
      </w:r>
      <w:r w:rsidR="00E402A1">
        <w:rPr>
          <w:rFonts w:ascii="Arial" w:hAnsi="Arial" w:cs="Arial"/>
          <w:b/>
          <w:bCs/>
        </w:rPr>
        <w:t xml:space="preserve"> </w:t>
      </w:r>
      <w:r w:rsidR="00E402A1" w:rsidRPr="00880842">
        <w:rPr>
          <w:rFonts w:ascii="Arial" w:hAnsi="Arial" w:cs="Arial"/>
          <w:b/>
          <w:bCs/>
        </w:rPr>
        <w:t xml:space="preserve">Training with </w:t>
      </w:r>
      <w:r w:rsidRPr="00880842">
        <w:rPr>
          <w:rFonts w:ascii="Arial" w:hAnsi="Arial" w:cs="Arial"/>
          <w:b/>
          <w:bCs/>
        </w:rPr>
        <w:t xml:space="preserve">frontline professionals to </w:t>
      </w:r>
      <w:r w:rsidR="00880842" w:rsidRPr="00880842">
        <w:rPr>
          <w:rFonts w:ascii="Arial" w:hAnsi="Arial" w:cs="Arial"/>
          <w:b/>
          <w:bCs/>
        </w:rPr>
        <w:t>d</w:t>
      </w:r>
      <w:r w:rsidRPr="00880842">
        <w:rPr>
          <w:rFonts w:ascii="Arial" w:hAnsi="Arial" w:cs="Arial"/>
          <w:b/>
          <w:bCs/>
        </w:rPr>
        <w:t xml:space="preserve">eliver the Healing Together Programme to support </w:t>
      </w:r>
      <w:r w:rsidR="008A74D2">
        <w:rPr>
          <w:rFonts w:ascii="Arial" w:hAnsi="Arial" w:cs="Arial"/>
          <w:b/>
          <w:bCs/>
        </w:rPr>
        <w:t xml:space="preserve">CYP </w:t>
      </w:r>
      <w:r w:rsidRPr="00880842">
        <w:rPr>
          <w:rFonts w:ascii="Arial" w:hAnsi="Arial" w:cs="Arial"/>
          <w:b/>
          <w:bCs/>
        </w:rPr>
        <w:t>impacted by</w:t>
      </w:r>
      <w:r w:rsidR="00880842" w:rsidRPr="00880842">
        <w:rPr>
          <w:rFonts w:ascii="Arial" w:hAnsi="Arial" w:cs="Arial"/>
          <w:b/>
          <w:bCs/>
        </w:rPr>
        <w:t xml:space="preserve"> DA</w:t>
      </w:r>
      <w:r w:rsidRPr="00880842">
        <w:rPr>
          <w:rFonts w:ascii="Arial" w:hAnsi="Arial" w:cs="Arial"/>
          <w:b/>
          <w:bCs/>
        </w:rPr>
        <w:t>.</w:t>
      </w:r>
      <w:r w:rsidRPr="170F15D2">
        <w:rPr>
          <w:rFonts w:ascii="Arial" w:hAnsi="Arial" w:cs="Arial"/>
        </w:rPr>
        <w:t xml:space="preserve"> </w:t>
      </w:r>
    </w:p>
    <w:p w14:paraId="0DBA0E7A" w14:textId="0677579A" w:rsidR="001D416A" w:rsidRPr="008A74D2" w:rsidRDefault="001D416A" w:rsidP="00FE1C26">
      <w:pPr>
        <w:jc w:val="both"/>
        <w:rPr>
          <w:rFonts w:ascii="Arial" w:hAnsi="Arial" w:cs="Arial"/>
          <w:b/>
          <w:bCs/>
        </w:rPr>
      </w:pPr>
      <w:r w:rsidRPr="170F15D2">
        <w:rPr>
          <w:rFonts w:ascii="Arial" w:hAnsi="Arial" w:cs="Arial"/>
        </w:rPr>
        <w:t>52% of those who have taken part in the training have been able to confidently put their training and knowledge into practice</w:t>
      </w:r>
      <w:r w:rsidR="00833299">
        <w:rPr>
          <w:rFonts w:ascii="Arial" w:hAnsi="Arial" w:cs="Arial"/>
        </w:rPr>
        <w:t xml:space="preserve"> and provide much needed support</w:t>
      </w:r>
      <w:r w:rsidRPr="170F15D2">
        <w:rPr>
          <w:rFonts w:ascii="Arial" w:hAnsi="Arial" w:cs="Arial"/>
        </w:rPr>
        <w:t xml:space="preserve"> </w:t>
      </w:r>
      <w:r w:rsidR="008A74D2">
        <w:rPr>
          <w:rFonts w:ascii="Arial" w:hAnsi="Arial" w:cs="Arial"/>
        </w:rPr>
        <w:t>to CYP</w:t>
      </w:r>
      <w:r w:rsidRPr="170F15D2">
        <w:rPr>
          <w:rFonts w:ascii="Arial" w:hAnsi="Arial" w:cs="Arial"/>
        </w:rPr>
        <w:t xml:space="preserve">.  </w:t>
      </w:r>
    </w:p>
    <w:p w14:paraId="2669D76C" w14:textId="6A306F4B" w:rsidR="00441549" w:rsidRDefault="001D416A" w:rsidP="00FE1C26">
      <w:pPr>
        <w:jc w:val="both"/>
        <w:rPr>
          <w:rFonts w:ascii="Arial" w:hAnsi="Arial" w:cs="Arial"/>
        </w:rPr>
      </w:pPr>
      <w:proofErr w:type="spellStart"/>
      <w:r w:rsidRPr="0055276F">
        <w:rPr>
          <w:rFonts w:ascii="Arial" w:hAnsi="Arial" w:cs="Arial"/>
          <w:b/>
          <w:bCs/>
        </w:rPr>
        <w:t>Qwell</w:t>
      </w:r>
      <w:proofErr w:type="spellEnd"/>
      <w:r w:rsidRPr="0055276F">
        <w:rPr>
          <w:rFonts w:ascii="Arial" w:hAnsi="Arial" w:cs="Arial"/>
          <w:b/>
          <w:bCs/>
        </w:rPr>
        <w:t>:</w:t>
      </w:r>
      <w:r w:rsidR="008A74D2">
        <w:rPr>
          <w:rFonts w:ascii="Arial" w:hAnsi="Arial" w:cs="Arial"/>
          <w:b/>
          <w:bCs/>
        </w:rPr>
        <w:t xml:space="preserve"> </w:t>
      </w:r>
      <w:r w:rsidR="008A74D2" w:rsidRPr="00441549">
        <w:rPr>
          <w:rFonts w:ascii="Arial" w:hAnsi="Arial" w:cs="Arial"/>
          <w:b/>
          <w:bCs/>
        </w:rPr>
        <w:t>O</w:t>
      </w:r>
      <w:r w:rsidRPr="00441549">
        <w:rPr>
          <w:rFonts w:ascii="Arial" w:hAnsi="Arial" w:cs="Arial"/>
          <w:b/>
          <w:bCs/>
        </w:rPr>
        <w:t xml:space="preserve">nline therapeutic support platform for </w:t>
      </w:r>
      <w:r w:rsidR="008A74D2" w:rsidRPr="00441549">
        <w:rPr>
          <w:rFonts w:ascii="Arial" w:hAnsi="Arial" w:cs="Arial"/>
          <w:b/>
          <w:bCs/>
        </w:rPr>
        <w:t xml:space="preserve">DA and </w:t>
      </w:r>
      <w:r w:rsidR="00441549" w:rsidRPr="00441549">
        <w:rPr>
          <w:rFonts w:ascii="Arial" w:hAnsi="Arial" w:cs="Arial"/>
          <w:b/>
          <w:bCs/>
        </w:rPr>
        <w:t>SV</w:t>
      </w:r>
      <w:r w:rsidR="00441549">
        <w:rPr>
          <w:rFonts w:ascii="Arial" w:hAnsi="Arial" w:cs="Arial"/>
          <w:b/>
          <w:bCs/>
        </w:rPr>
        <w:t>.</w:t>
      </w:r>
    </w:p>
    <w:p w14:paraId="24980B18" w14:textId="0EDDE237" w:rsidR="001D416A" w:rsidRPr="008A74D2" w:rsidRDefault="00441549" w:rsidP="00FE1C26">
      <w:pPr>
        <w:jc w:val="both"/>
        <w:rPr>
          <w:rFonts w:ascii="Arial" w:hAnsi="Arial" w:cs="Arial"/>
          <w:b/>
          <w:bCs/>
        </w:rPr>
      </w:pPr>
      <w:r>
        <w:rPr>
          <w:rFonts w:ascii="Arial" w:hAnsi="Arial" w:cs="Arial"/>
        </w:rPr>
        <w:lastRenderedPageBreak/>
        <w:t>O</w:t>
      </w:r>
      <w:r w:rsidR="001D416A">
        <w:rPr>
          <w:rFonts w:ascii="Arial" w:hAnsi="Arial" w:cs="Arial"/>
        </w:rPr>
        <w:t>ver 50% more victims</w:t>
      </w:r>
      <w:r>
        <w:rPr>
          <w:rFonts w:ascii="Arial" w:hAnsi="Arial" w:cs="Arial"/>
        </w:rPr>
        <w:t xml:space="preserve"> engaged with the platform</w:t>
      </w:r>
      <w:r w:rsidR="001D416A">
        <w:rPr>
          <w:rFonts w:ascii="Arial" w:hAnsi="Arial" w:cs="Arial"/>
        </w:rPr>
        <w:t xml:space="preserve"> in comparison to 2023/24</w:t>
      </w:r>
      <w:r>
        <w:rPr>
          <w:rFonts w:ascii="Arial" w:hAnsi="Arial" w:cs="Arial"/>
        </w:rPr>
        <w:t xml:space="preserve"> which demonstrates the value of </w:t>
      </w:r>
      <w:r w:rsidR="00AD2CD4">
        <w:rPr>
          <w:rFonts w:ascii="Arial" w:hAnsi="Arial" w:cs="Arial"/>
        </w:rPr>
        <w:t xml:space="preserve">delivery </w:t>
      </w:r>
      <w:r>
        <w:rPr>
          <w:rFonts w:ascii="Arial" w:hAnsi="Arial" w:cs="Arial"/>
        </w:rPr>
        <w:t xml:space="preserve">being </w:t>
      </w:r>
      <w:r w:rsidR="00AD2CD4">
        <w:rPr>
          <w:rFonts w:ascii="Arial" w:hAnsi="Arial" w:cs="Arial"/>
        </w:rPr>
        <w:t>available</w:t>
      </w:r>
      <w:r>
        <w:rPr>
          <w:rFonts w:ascii="Arial" w:hAnsi="Arial" w:cs="Arial"/>
        </w:rPr>
        <w:t xml:space="preserve"> in different formats </w:t>
      </w:r>
      <w:r w:rsidR="004C2E87">
        <w:rPr>
          <w:rFonts w:ascii="Arial" w:hAnsi="Arial" w:cs="Arial"/>
        </w:rPr>
        <w:t xml:space="preserve">and the ability to access </w:t>
      </w:r>
      <w:r w:rsidR="0029662C">
        <w:rPr>
          <w:rFonts w:ascii="Arial" w:hAnsi="Arial" w:cs="Arial"/>
        </w:rPr>
        <w:t xml:space="preserve">online </w:t>
      </w:r>
      <w:r w:rsidR="00B30DB5">
        <w:rPr>
          <w:rFonts w:ascii="Arial" w:hAnsi="Arial" w:cs="Arial"/>
        </w:rPr>
        <w:t>support whilst waiting for face-to-face interventions.</w:t>
      </w:r>
    </w:p>
    <w:p w14:paraId="0D48BD82" w14:textId="1A8FBBC8" w:rsidR="001D416A" w:rsidRPr="0055276F" w:rsidRDefault="001D416A" w:rsidP="00FE1C26">
      <w:pPr>
        <w:jc w:val="both"/>
        <w:rPr>
          <w:rFonts w:ascii="Arial" w:hAnsi="Arial" w:cs="Arial"/>
          <w:b/>
          <w:bCs/>
        </w:rPr>
      </w:pPr>
      <w:r w:rsidRPr="0055276F">
        <w:rPr>
          <w:rFonts w:ascii="Arial" w:hAnsi="Arial" w:cs="Arial"/>
          <w:b/>
          <w:bCs/>
        </w:rPr>
        <w:t>Look</w:t>
      </w:r>
      <w:r w:rsidR="00B30DB5">
        <w:rPr>
          <w:rFonts w:ascii="Arial" w:hAnsi="Arial" w:cs="Arial"/>
          <w:b/>
          <w:bCs/>
        </w:rPr>
        <w:t xml:space="preserve"> </w:t>
      </w:r>
      <w:r w:rsidR="00137980">
        <w:rPr>
          <w:rFonts w:ascii="Arial" w:hAnsi="Arial" w:cs="Arial"/>
          <w:b/>
          <w:bCs/>
        </w:rPr>
        <w:t>A</w:t>
      </w:r>
      <w:r w:rsidRPr="0055276F">
        <w:rPr>
          <w:rFonts w:ascii="Arial" w:hAnsi="Arial" w:cs="Arial"/>
          <w:b/>
          <w:bCs/>
        </w:rPr>
        <w:t xml:space="preserve">head: </w:t>
      </w:r>
      <w:r w:rsidR="001C5D5C">
        <w:rPr>
          <w:rFonts w:ascii="Arial" w:hAnsi="Arial" w:cs="Arial"/>
          <w:b/>
          <w:bCs/>
        </w:rPr>
        <w:t>Male IDVA and DA Support Service</w:t>
      </w:r>
      <w:r w:rsidR="00EA453D">
        <w:rPr>
          <w:rFonts w:ascii="Arial" w:hAnsi="Arial" w:cs="Arial"/>
          <w:b/>
          <w:bCs/>
        </w:rPr>
        <w:t>.</w:t>
      </w:r>
    </w:p>
    <w:p w14:paraId="64BBBEBF" w14:textId="504787E1" w:rsidR="001D416A" w:rsidRDefault="001C5D5C" w:rsidP="00FE1C26">
      <w:pPr>
        <w:jc w:val="both"/>
        <w:rPr>
          <w:rFonts w:ascii="Arial" w:hAnsi="Arial" w:cs="Arial"/>
        </w:rPr>
      </w:pPr>
      <w:r>
        <w:rPr>
          <w:rFonts w:ascii="Arial" w:hAnsi="Arial" w:cs="Arial"/>
        </w:rPr>
        <w:t>The service has managed a</w:t>
      </w:r>
      <w:r w:rsidR="001D416A">
        <w:rPr>
          <w:rFonts w:ascii="Arial" w:hAnsi="Arial" w:cs="Arial"/>
        </w:rPr>
        <w:t xml:space="preserve"> caseload of 173 males, 171 of those victims were identified through needs assessments </w:t>
      </w:r>
      <w:r w:rsidR="008D0E6A">
        <w:rPr>
          <w:rFonts w:ascii="Arial" w:hAnsi="Arial" w:cs="Arial"/>
        </w:rPr>
        <w:t>as needing</w:t>
      </w:r>
      <w:r w:rsidR="001D416A">
        <w:rPr>
          <w:rFonts w:ascii="Arial" w:hAnsi="Arial" w:cs="Arial"/>
        </w:rPr>
        <w:t xml:space="preserve"> additional support such as finance, housing, mental health</w:t>
      </w:r>
      <w:r w:rsidR="008D0E6A">
        <w:rPr>
          <w:rFonts w:ascii="Arial" w:hAnsi="Arial" w:cs="Arial"/>
        </w:rPr>
        <w:t xml:space="preserve">. </w:t>
      </w:r>
      <w:r w:rsidR="001D416A">
        <w:rPr>
          <w:rFonts w:ascii="Arial" w:hAnsi="Arial" w:cs="Arial"/>
        </w:rPr>
        <w:t>Look</w:t>
      </w:r>
      <w:r w:rsidR="008D0E6A">
        <w:rPr>
          <w:rFonts w:ascii="Arial" w:hAnsi="Arial" w:cs="Arial"/>
        </w:rPr>
        <w:t xml:space="preserve"> </w:t>
      </w:r>
      <w:r w:rsidR="00137980">
        <w:rPr>
          <w:rFonts w:ascii="Arial" w:hAnsi="Arial" w:cs="Arial"/>
        </w:rPr>
        <w:t>A</w:t>
      </w:r>
      <w:r w:rsidR="001D416A">
        <w:rPr>
          <w:rFonts w:ascii="Arial" w:hAnsi="Arial" w:cs="Arial"/>
        </w:rPr>
        <w:t>head were able to onward refer to appropriate services through established referral pathways and partnership working.</w:t>
      </w:r>
    </w:p>
    <w:p w14:paraId="63CD6789" w14:textId="1341644A" w:rsidR="003F7112" w:rsidRPr="005C26C6" w:rsidRDefault="00783F6A" w:rsidP="00FE1C26">
      <w:pPr>
        <w:jc w:val="both"/>
        <w:rPr>
          <w:rFonts w:ascii="Arial" w:hAnsi="Arial" w:cs="Arial"/>
        </w:rPr>
      </w:pPr>
      <w:r>
        <w:rPr>
          <w:rFonts w:ascii="Arial" w:hAnsi="Arial" w:cs="Arial"/>
        </w:rPr>
        <w:t>A dedicated male</w:t>
      </w:r>
      <w:r w:rsidR="003F7112" w:rsidRPr="00300191">
        <w:rPr>
          <w:rFonts w:ascii="Arial" w:hAnsi="Arial" w:cs="Arial"/>
        </w:rPr>
        <w:t xml:space="preserve"> Recovery Programme and Peer Support Group</w:t>
      </w:r>
      <w:r>
        <w:rPr>
          <w:rFonts w:ascii="Arial" w:hAnsi="Arial" w:cs="Arial"/>
        </w:rPr>
        <w:t xml:space="preserve"> has been created as part of this offer</w:t>
      </w:r>
      <w:r w:rsidR="003F7112" w:rsidRPr="00300191">
        <w:rPr>
          <w:rFonts w:ascii="Arial" w:hAnsi="Arial" w:cs="Arial"/>
        </w:rPr>
        <w:t>.  ISVA training is ongoing to better support male victim of sexual abuse.</w:t>
      </w:r>
    </w:p>
    <w:p w14:paraId="5198E1CC" w14:textId="24B2D4F4" w:rsidR="008D0E6A" w:rsidRDefault="001D416A" w:rsidP="00FE1C26">
      <w:pPr>
        <w:jc w:val="both"/>
        <w:rPr>
          <w:rFonts w:ascii="Arial" w:hAnsi="Arial" w:cs="Arial"/>
        </w:rPr>
      </w:pPr>
      <w:r w:rsidRPr="004447C1">
        <w:rPr>
          <w:rFonts w:ascii="Arial" w:hAnsi="Arial" w:cs="Arial"/>
          <w:b/>
          <w:bCs/>
        </w:rPr>
        <w:t>Rubicon:</w:t>
      </w:r>
      <w:r w:rsidR="008D0E6A">
        <w:rPr>
          <w:rFonts w:ascii="Arial" w:hAnsi="Arial" w:cs="Arial"/>
          <w:b/>
          <w:bCs/>
        </w:rPr>
        <w:t xml:space="preserve"> </w:t>
      </w:r>
      <w:r w:rsidRPr="00790ECC">
        <w:rPr>
          <w:rFonts w:ascii="Arial" w:hAnsi="Arial" w:cs="Arial"/>
          <w:b/>
          <w:bCs/>
        </w:rPr>
        <w:t>One-to-one trauma counselling service for victims of all crime</w:t>
      </w:r>
      <w:r w:rsidR="008D0E6A" w:rsidRPr="00790ECC">
        <w:rPr>
          <w:rFonts w:ascii="Arial" w:hAnsi="Arial" w:cs="Arial"/>
          <w:b/>
          <w:bCs/>
        </w:rPr>
        <w:t>.</w:t>
      </w:r>
    </w:p>
    <w:p w14:paraId="17B34FC2" w14:textId="5F67342D" w:rsidR="001D416A" w:rsidRPr="008D0E6A" w:rsidRDefault="000A2BBB" w:rsidP="00FE1C26">
      <w:pPr>
        <w:jc w:val="both"/>
        <w:rPr>
          <w:rFonts w:ascii="Arial" w:hAnsi="Arial" w:cs="Arial"/>
          <w:b/>
          <w:bCs/>
        </w:rPr>
      </w:pPr>
      <w:r>
        <w:rPr>
          <w:rFonts w:ascii="Arial" w:hAnsi="Arial" w:cs="Arial"/>
        </w:rPr>
        <w:t xml:space="preserve">The service </w:t>
      </w:r>
      <w:r w:rsidR="001D416A">
        <w:rPr>
          <w:rFonts w:ascii="Arial" w:hAnsi="Arial" w:cs="Arial"/>
        </w:rPr>
        <w:t xml:space="preserve">supported 205 individuals, of which, 167 reported being able to </w:t>
      </w:r>
      <w:r w:rsidR="001D416A" w:rsidRPr="00E5795B">
        <w:rPr>
          <w:rFonts w:ascii="Arial" w:hAnsi="Arial" w:cs="Arial"/>
        </w:rPr>
        <w:t xml:space="preserve">better cope and build resilience to move forward with daily life following engagement with the </w:t>
      </w:r>
      <w:r w:rsidR="001D416A">
        <w:rPr>
          <w:rFonts w:ascii="Arial" w:hAnsi="Arial" w:cs="Arial"/>
        </w:rPr>
        <w:t>service</w:t>
      </w:r>
      <w:r w:rsidR="001D416A" w:rsidRPr="00E5795B">
        <w:rPr>
          <w:rFonts w:ascii="Arial" w:hAnsi="Arial" w:cs="Arial"/>
        </w:rPr>
        <w:t>.</w:t>
      </w:r>
    </w:p>
    <w:p w14:paraId="1EE54A35" w14:textId="2A136DF4" w:rsidR="001D416A" w:rsidRPr="00EE567D" w:rsidRDefault="001D416A" w:rsidP="00FE1C26">
      <w:pPr>
        <w:jc w:val="both"/>
        <w:rPr>
          <w:rFonts w:ascii="Arial" w:hAnsi="Arial" w:cs="Arial"/>
          <w:b/>
          <w:bCs/>
        </w:rPr>
      </w:pPr>
      <w:r w:rsidRPr="00EE567D">
        <w:rPr>
          <w:rFonts w:ascii="Arial" w:hAnsi="Arial" w:cs="Arial"/>
          <w:b/>
          <w:bCs/>
        </w:rPr>
        <w:t>Oasis:</w:t>
      </w:r>
      <w:r w:rsidR="00E57CCC">
        <w:rPr>
          <w:rFonts w:ascii="Arial" w:hAnsi="Arial" w:cs="Arial"/>
          <w:b/>
          <w:bCs/>
        </w:rPr>
        <w:t xml:space="preserve"> </w:t>
      </w:r>
      <w:r w:rsidR="008868C1">
        <w:rPr>
          <w:rFonts w:ascii="Arial" w:hAnsi="Arial" w:cs="Arial"/>
          <w:b/>
          <w:bCs/>
        </w:rPr>
        <w:t xml:space="preserve">Additional </w:t>
      </w:r>
      <w:r w:rsidR="00E57CCC" w:rsidRPr="00E57CCC">
        <w:rPr>
          <w:rFonts w:ascii="Arial" w:hAnsi="Arial" w:cs="Arial"/>
          <w:b/>
          <w:bCs/>
        </w:rPr>
        <w:t>IDVA</w:t>
      </w:r>
      <w:r w:rsidR="008868C1">
        <w:rPr>
          <w:rFonts w:ascii="Arial" w:hAnsi="Arial" w:cs="Arial"/>
          <w:b/>
          <w:bCs/>
        </w:rPr>
        <w:t>s for</w:t>
      </w:r>
      <w:r w:rsidR="00E57CCC" w:rsidRPr="00E57CCC">
        <w:rPr>
          <w:rFonts w:ascii="Arial" w:hAnsi="Arial" w:cs="Arial"/>
          <w:b/>
          <w:bCs/>
        </w:rPr>
        <w:t xml:space="preserve"> Medway Integrated Domestic Abuse Service (MIDAS)</w:t>
      </w:r>
      <w:r w:rsidR="00EA453D">
        <w:rPr>
          <w:rFonts w:ascii="Arial" w:hAnsi="Arial" w:cs="Arial"/>
          <w:b/>
          <w:bCs/>
        </w:rPr>
        <w:t>.</w:t>
      </w:r>
    </w:p>
    <w:p w14:paraId="27F682F7" w14:textId="0D4FC8B9" w:rsidR="001D416A" w:rsidRDefault="001D416A" w:rsidP="00FE1C26">
      <w:pPr>
        <w:jc w:val="both"/>
        <w:rPr>
          <w:rFonts w:ascii="Arial" w:hAnsi="Arial" w:cs="Arial"/>
        </w:rPr>
      </w:pPr>
      <w:r>
        <w:rPr>
          <w:rFonts w:ascii="Arial" w:hAnsi="Arial" w:cs="Arial"/>
        </w:rPr>
        <w:t xml:space="preserve">Of 238 clients in support, 76 of those had reported their incidents to </w:t>
      </w:r>
      <w:r w:rsidR="00137980">
        <w:rPr>
          <w:rFonts w:ascii="Arial" w:hAnsi="Arial" w:cs="Arial"/>
        </w:rPr>
        <w:t>the</w:t>
      </w:r>
      <w:r>
        <w:rPr>
          <w:rFonts w:ascii="Arial" w:hAnsi="Arial" w:cs="Arial"/>
        </w:rPr>
        <w:t xml:space="preserve"> </w:t>
      </w:r>
      <w:r w:rsidR="00137980">
        <w:rPr>
          <w:rFonts w:ascii="Arial" w:hAnsi="Arial" w:cs="Arial"/>
        </w:rPr>
        <w:t>p</w:t>
      </w:r>
      <w:r>
        <w:rPr>
          <w:rFonts w:ascii="Arial" w:hAnsi="Arial" w:cs="Arial"/>
        </w:rPr>
        <w:t>olice and a further 129 individuals engaged with the police after being in support</w:t>
      </w:r>
      <w:r w:rsidR="00EA453D">
        <w:rPr>
          <w:rFonts w:ascii="Arial" w:hAnsi="Arial" w:cs="Arial"/>
        </w:rPr>
        <w:t>.</w:t>
      </w:r>
      <w:r>
        <w:rPr>
          <w:rFonts w:ascii="Arial" w:hAnsi="Arial" w:cs="Arial"/>
        </w:rPr>
        <w:t xml:space="preserve"> </w:t>
      </w:r>
    </w:p>
    <w:p w14:paraId="3113BE0E" w14:textId="6D0C8F48" w:rsidR="001C7C8B" w:rsidRDefault="001C7C8B" w:rsidP="00FE1C26">
      <w:pPr>
        <w:spacing w:after="0"/>
        <w:jc w:val="both"/>
        <w:rPr>
          <w:rFonts w:ascii="Arial" w:hAnsi="Arial" w:cs="Arial"/>
        </w:rPr>
      </w:pPr>
      <w:r>
        <w:rPr>
          <w:rFonts w:ascii="Arial" w:hAnsi="Arial" w:cs="Arial"/>
        </w:rPr>
        <w:t xml:space="preserve">Victim services </w:t>
      </w:r>
      <w:r w:rsidR="00DC7636">
        <w:rPr>
          <w:rFonts w:ascii="Arial" w:hAnsi="Arial" w:cs="Arial"/>
        </w:rPr>
        <w:t xml:space="preserve">have continued to develop </w:t>
      </w:r>
      <w:r w:rsidR="00256348">
        <w:rPr>
          <w:rFonts w:ascii="Arial" w:hAnsi="Arial" w:cs="Arial"/>
        </w:rPr>
        <w:t>provision</w:t>
      </w:r>
      <w:r w:rsidR="00DC7636">
        <w:rPr>
          <w:rFonts w:ascii="Arial" w:hAnsi="Arial" w:cs="Arial"/>
        </w:rPr>
        <w:t xml:space="preserve"> during 2024/25</w:t>
      </w:r>
      <w:r w:rsidR="00422B6F">
        <w:rPr>
          <w:rFonts w:ascii="Arial" w:hAnsi="Arial" w:cs="Arial"/>
        </w:rPr>
        <w:t xml:space="preserve">, this includes </w:t>
      </w:r>
      <w:r w:rsidR="00280725">
        <w:rPr>
          <w:rFonts w:ascii="Arial" w:hAnsi="Arial" w:cs="Arial"/>
        </w:rPr>
        <w:t>improving accessibility</w:t>
      </w:r>
      <w:r w:rsidR="001579F9">
        <w:rPr>
          <w:rFonts w:ascii="Arial" w:hAnsi="Arial" w:cs="Arial"/>
        </w:rPr>
        <w:t>, engagement with underrepresented groups and innovation. Examples of this work includes,</w:t>
      </w:r>
    </w:p>
    <w:p w14:paraId="58E6FA61" w14:textId="77777777" w:rsidR="001579F9" w:rsidRDefault="001579F9" w:rsidP="00FE1C26">
      <w:pPr>
        <w:spacing w:after="0"/>
        <w:jc w:val="both"/>
        <w:rPr>
          <w:rFonts w:ascii="Arial" w:hAnsi="Arial" w:cs="Arial"/>
        </w:rPr>
      </w:pPr>
    </w:p>
    <w:p w14:paraId="197A7D1E" w14:textId="32F4A000" w:rsidR="00BE1A2C" w:rsidRDefault="00674D21" w:rsidP="00FE1C26">
      <w:pPr>
        <w:pStyle w:val="ListParagraph"/>
        <w:numPr>
          <w:ilvl w:val="0"/>
          <w:numId w:val="22"/>
        </w:numPr>
        <w:spacing w:after="0"/>
        <w:jc w:val="both"/>
        <w:rPr>
          <w:rFonts w:ascii="Arial" w:hAnsi="Arial" w:cs="Arial"/>
        </w:rPr>
      </w:pPr>
      <w:r>
        <w:rPr>
          <w:rFonts w:ascii="Arial" w:hAnsi="Arial" w:cs="Arial"/>
        </w:rPr>
        <w:t>Engagement with elderly victims through</w:t>
      </w:r>
      <w:r w:rsidR="00C067B4">
        <w:rPr>
          <w:rFonts w:ascii="Arial" w:hAnsi="Arial" w:cs="Arial"/>
        </w:rPr>
        <w:t xml:space="preserve"> i</w:t>
      </w:r>
      <w:r w:rsidR="00CE3319">
        <w:rPr>
          <w:rFonts w:ascii="Arial" w:hAnsi="Arial" w:cs="Arial"/>
        </w:rPr>
        <w:t>ncreased</w:t>
      </w:r>
      <w:r w:rsidR="00C16A22" w:rsidRPr="00C16A22">
        <w:rPr>
          <w:rFonts w:ascii="Arial" w:hAnsi="Arial" w:cs="Arial"/>
        </w:rPr>
        <w:t xml:space="preserve"> community-based working </w:t>
      </w:r>
      <w:r w:rsidR="00C16A22">
        <w:rPr>
          <w:rFonts w:ascii="Arial" w:hAnsi="Arial" w:cs="Arial"/>
        </w:rPr>
        <w:t xml:space="preserve">including </w:t>
      </w:r>
      <w:r w:rsidR="00C16A22" w:rsidRPr="00C16A22">
        <w:rPr>
          <w:rFonts w:ascii="Arial" w:hAnsi="Arial" w:cs="Arial"/>
        </w:rPr>
        <w:t xml:space="preserve">GP services, </w:t>
      </w:r>
      <w:r w:rsidR="00C16A22">
        <w:rPr>
          <w:rFonts w:ascii="Arial" w:hAnsi="Arial" w:cs="Arial"/>
        </w:rPr>
        <w:t xml:space="preserve">to </w:t>
      </w:r>
      <w:r w:rsidR="00C16A22" w:rsidRPr="00C16A22">
        <w:rPr>
          <w:rFonts w:ascii="Arial" w:hAnsi="Arial" w:cs="Arial"/>
        </w:rPr>
        <w:t>educat</w:t>
      </w:r>
      <w:r w:rsidR="00C16A22">
        <w:rPr>
          <w:rFonts w:ascii="Arial" w:hAnsi="Arial" w:cs="Arial"/>
        </w:rPr>
        <w:t>e</w:t>
      </w:r>
      <w:r w:rsidR="00C16A22" w:rsidRPr="00C16A22">
        <w:rPr>
          <w:rFonts w:ascii="Arial" w:hAnsi="Arial" w:cs="Arial"/>
        </w:rPr>
        <w:t xml:space="preserve"> and rais</w:t>
      </w:r>
      <w:r w:rsidR="00C16A22">
        <w:rPr>
          <w:rFonts w:ascii="Arial" w:hAnsi="Arial" w:cs="Arial"/>
        </w:rPr>
        <w:t>e</w:t>
      </w:r>
      <w:r w:rsidR="00C16A22" w:rsidRPr="00C16A22">
        <w:rPr>
          <w:rFonts w:ascii="Arial" w:hAnsi="Arial" w:cs="Arial"/>
        </w:rPr>
        <w:t xml:space="preserve"> awareness </w:t>
      </w:r>
      <w:r w:rsidR="00C16A22">
        <w:rPr>
          <w:rFonts w:ascii="Arial" w:hAnsi="Arial" w:cs="Arial"/>
        </w:rPr>
        <w:t>on</w:t>
      </w:r>
      <w:r w:rsidR="00C16A22" w:rsidRPr="00C16A22">
        <w:rPr>
          <w:rFonts w:ascii="Arial" w:hAnsi="Arial" w:cs="Arial"/>
        </w:rPr>
        <w:t xml:space="preserve"> recognis</w:t>
      </w:r>
      <w:r w:rsidR="00C16A22">
        <w:rPr>
          <w:rFonts w:ascii="Arial" w:hAnsi="Arial" w:cs="Arial"/>
        </w:rPr>
        <w:t>ing the</w:t>
      </w:r>
      <w:r w:rsidR="00C16A22" w:rsidRPr="00C16A22">
        <w:rPr>
          <w:rFonts w:ascii="Arial" w:hAnsi="Arial" w:cs="Arial"/>
        </w:rPr>
        <w:t xml:space="preserve"> signs of abuse as early as possible. </w:t>
      </w:r>
      <w:r w:rsidR="00BE1A2C">
        <w:rPr>
          <w:rFonts w:ascii="Arial" w:hAnsi="Arial" w:cs="Arial"/>
        </w:rPr>
        <w:t>Also c</w:t>
      </w:r>
      <w:r w:rsidR="00C16A22" w:rsidRPr="00C16A22">
        <w:rPr>
          <w:rFonts w:ascii="Arial" w:hAnsi="Arial" w:cs="Arial"/>
        </w:rPr>
        <w:t xml:space="preserve">reating safe places for victims to disclose abuse, </w:t>
      </w:r>
      <w:r w:rsidR="00BE1A2C">
        <w:rPr>
          <w:rFonts w:ascii="Arial" w:hAnsi="Arial" w:cs="Arial"/>
        </w:rPr>
        <w:t xml:space="preserve">and the </w:t>
      </w:r>
      <w:r w:rsidR="00C16A22" w:rsidRPr="00C16A22">
        <w:rPr>
          <w:rFonts w:ascii="Arial" w:hAnsi="Arial" w:cs="Arial"/>
        </w:rPr>
        <w:t>specialist HIDVA within hospital care working closely with social care.</w:t>
      </w:r>
    </w:p>
    <w:p w14:paraId="06491615" w14:textId="1377C7A5" w:rsidR="00300191" w:rsidRDefault="006932B4" w:rsidP="00FE1C26">
      <w:pPr>
        <w:pStyle w:val="ListParagraph"/>
        <w:numPr>
          <w:ilvl w:val="0"/>
          <w:numId w:val="22"/>
        </w:numPr>
        <w:spacing w:after="0"/>
        <w:jc w:val="both"/>
        <w:rPr>
          <w:rFonts w:ascii="Arial" w:hAnsi="Arial" w:cs="Arial"/>
        </w:rPr>
      </w:pPr>
      <w:r>
        <w:rPr>
          <w:rFonts w:ascii="Arial" w:hAnsi="Arial" w:cs="Arial"/>
        </w:rPr>
        <w:t>Ser</w:t>
      </w:r>
      <w:r w:rsidR="0020583B">
        <w:rPr>
          <w:rFonts w:ascii="Arial" w:hAnsi="Arial" w:cs="Arial"/>
        </w:rPr>
        <w:t>vices</w:t>
      </w:r>
      <w:r w:rsidR="006F0CB4">
        <w:rPr>
          <w:rFonts w:ascii="Arial" w:hAnsi="Arial" w:cs="Arial"/>
        </w:rPr>
        <w:t xml:space="preserve"> have</w:t>
      </w:r>
      <w:r w:rsidR="0020583B">
        <w:rPr>
          <w:rFonts w:ascii="Arial" w:hAnsi="Arial" w:cs="Arial"/>
        </w:rPr>
        <w:t xml:space="preserve"> </w:t>
      </w:r>
      <w:r w:rsidR="00BD4D64">
        <w:rPr>
          <w:rFonts w:ascii="Arial" w:hAnsi="Arial" w:cs="Arial"/>
        </w:rPr>
        <w:t>undertak</w:t>
      </w:r>
      <w:r w:rsidR="002B7E41">
        <w:rPr>
          <w:rFonts w:ascii="Arial" w:hAnsi="Arial" w:cs="Arial"/>
        </w:rPr>
        <w:t>en</w:t>
      </w:r>
      <w:r w:rsidR="00BD4D64">
        <w:rPr>
          <w:rFonts w:ascii="Arial" w:hAnsi="Arial" w:cs="Arial"/>
        </w:rPr>
        <w:t xml:space="preserve"> d</w:t>
      </w:r>
      <w:r w:rsidRPr="006932B4">
        <w:rPr>
          <w:rFonts w:ascii="Arial" w:hAnsi="Arial" w:cs="Arial"/>
        </w:rPr>
        <w:t>iversity and unconscious bias training and</w:t>
      </w:r>
      <w:r w:rsidR="00960D88">
        <w:rPr>
          <w:rFonts w:ascii="Arial" w:hAnsi="Arial" w:cs="Arial"/>
        </w:rPr>
        <w:t xml:space="preserve"> are</w:t>
      </w:r>
      <w:r w:rsidRPr="006932B4">
        <w:rPr>
          <w:rFonts w:ascii="Arial" w:hAnsi="Arial" w:cs="Arial"/>
        </w:rPr>
        <w:t xml:space="preserve"> fostering cultural curiosity approaches. </w:t>
      </w:r>
      <w:r w:rsidR="004A3BE2">
        <w:rPr>
          <w:rFonts w:ascii="Arial" w:hAnsi="Arial" w:cs="Arial"/>
        </w:rPr>
        <w:t>Service</w:t>
      </w:r>
      <w:r w:rsidRPr="006932B4">
        <w:rPr>
          <w:rFonts w:ascii="Arial" w:hAnsi="Arial" w:cs="Arial"/>
        </w:rPr>
        <w:t xml:space="preserve"> literature</w:t>
      </w:r>
      <w:r w:rsidR="004A3BE2">
        <w:rPr>
          <w:rFonts w:ascii="Arial" w:hAnsi="Arial" w:cs="Arial"/>
        </w:rPr>
        <w:t xml:space="preserve"> has been evaluated to ensure</w:t>
      </w:r>
      <w:r w:rsidRPr="006932B4">
        <w:rPr>
          <w:rFonts w:ascii="Arial" w:hAnsi="Arial" w:cs="Arial"/>
        </w:rPr>
        <w:t xml:space="preserve"> that </w:t>
      </w:r>
      <w:r w:rsidR="004A3BE2">
        <w:rPr>
          <w:rFonts w:ascii="Arial" w:hAnsi="Arial" w:cs="Arial"/>
        </w:rPr>
        <w:t xml:space="preserve">they </w:t>
      </w:r>
      <w:r w:rsidRPr="006932B4">
        <w:rPr>
          <w:rFonts w:ascii="Arial" w:hAnsi="Arial" w:cs="Arial"/>
        </w:rPr>
        <w:t xml:space="preserve">are more accessible and focused on the groups underserved. One service has introduced translations in Arabic, Bengali and Polish to make it more accessible and to reach more families. </w:t>
      </w:r>
      <w:r w:rsidR="002E0F6D">
        <w:rPr>
          <w:rFonts w:ascii="Arial" w:hAnsi="Arial" w:cs="Arial"/>
        </w:rPr>
        <w:t>D</w:t>
      </w:r>
      <w:r w:rsidRPr="006932B4">
        <w:rPr>
          <w:rFonts w:ascii="Arial" w:hAnsi="Arial" w:cs="Arial"/>
        </w:rPr>
        <w:t>rop-in services and collaboration with partner agencies in the community</w:t>
      </w:r>
      <w:r w:rsidR="002E0F6D">
        <w:rPr>
          <w:rFonts w:ascii="Arial" w:hAnsi="Arial" w:cs="Arial"/>
        </w:rPr>
        <w:t xml:space="preserve"> continues to develop</w:t>
      </w:r>
      <w:r w:rsidR="00015A43">
        <w:rPr>
          <w:rFonts w:ascii="Arial" w:hAnsi="Arial" w:cs="Arial"/>
        </w:rPr>
        <w:t xml:space="preserve"> </w:t>
      </w:r>
      <w:r w:rsidR="000E4A52">
        <w:rPr>
          <w:rFonts w:ascii="Arial" w:hAnsi="Arial" w:cs="Arial"/>
        </w:rPr>
        <w:t xml:space="preserve">and </w:t>
      </w:r>
      <w:r w:rsidR="00015A43">
        <w:rPr>
          <w:rFonts w:ascii="Arial" w:hAnsi="Arial" w:cs="Arial"/>
        </w:rPr>
        <w:t>these inc</w:t>
      </w:r>
      <w:r w:rsidR="000E4A52">
        <w:rPr>
          <w:rFonts w:ascii="Arial" w:hAnsi="Arial" w:cs="Arial"/>
        </w:rPr>
        <w:t>l</w:t>
      </w:r>
      <w:r w:rsidR="00015A43">
        <w:rPr>
          <w:rFonts w:ascii="Arial" w:hAnsi="Arial" w:cs="Arial"/>
        </w:rPr>
        <w:t>ude</w:t>
      </w:r>
      <w:r w:rsidRPr="006932B4">
        <w:rPr>
          <w:rFonts w:ascii="Arial" w:hAnsi="Arial" w:cs="Arial"/>
        </w:rPr>
        <w:t xml:space="preserve"> migrant support, places of worship, by and for services and E</w:t>
      </w:r>
      <w:r w:rsidR="00C067B4">
        <w:rPr>
          <w:rFonts w:ascii="Arial" w:hAnsi="Arial" w:cs="Arial"/>
        </w:rPr>
        <w:t xml:space="preserve">nglish </w:t>
      </w:r>
      <w:r w:rsidRPr="006932B4">
        <w:rPr>
          <w:rFonts w:ascii="Arial" w:hAnsi="Arial" w:cs="Arial"/>
        </w:rPr>
        <w:t>S</w:t>
      </w:r>
      <w:r w:rsidR="00C067B4">
        <w:rPr>
          <w:rFonts w:ascii="Arial" w:hAnsi="Arial" w:cs="Arial"/>
        </w:rPr>
        <w:t xml:space="preserve">peakers for </w:t>
      </w:r>
      <w:r w:rsidRPr="006932B4">
        <w:rPr>
          <w:rFonts w:ascii="Arial" w:hAnsi="Arial" w:cs="Arial"/>
        </w:rPr>
        <w:t>O</w:t>
      </w:r>
      <w:r w:rsidR="00C067B4">
        <w:rPr>
          <w:rFonts w:ascii="Arial" w:hAnsi="Arial" w:cs="Arial"/>
        </w:rPr>
        <w:t xml:space="preserve">ther </w:t>
      </w:r>
      <w:r w:rsidRPr="006932B4">
        <w:rPr>
          <w:rFonts w:ascii="Arial" w:hAnsi="Arial" w:cs="Arial"/>
        </w:rPr>
        <w:t>L</w:t>
      </w:r>
      <w:r w:rsidR="00C067B4">
        <w:rPr>
          <w:rFonts w:ascii="Arial" w:hAnsi="Arial" w:cs="Arial"/>
        </w:rPr>
        <w:t>anguages (ESOL)</w:t>
      </w:r>
      <w:r w:rsidRPr="006932B4">
        <w:rPr>
          <w:rFonts w:ascii="Arial" w:hAnsi="Arial" w:cs="Arial"/>
        </w:rPr>
        <w:t xml:space="preserve"> groups.</w:t>
      </w:r>
    </w:p>
    <w:p w14:paraId="280827B5" w14:textId="4EF81591" w:rsidR="00FF1E6D" w:rsidRPr="006932B4" w:rsidRDefault="00ED243C" w:rsidP="00FE1C26">
      <w:pPr>
        <w:pStyle w:val="ListParagraph"/>
        <w:numPr>
          <w:ilvl w:val="0"/>
          <w:numId w:val="22"/>
        </w:numPr>
        <w:spacing w:after="0"/>
        <w:jc w:val="both"/>
        <w:rPr>
          <w:rFonts w:ascii="Arial" w:hAnsi="Arial" w:cs="Arial"/>
        </w:rPr>
      </w:pPr>
      <w:r w:rsidRPr="00C75F19">
        <w:rPr>
          <w:rFonts w:ascii="Arial" w:hAnsi="Arial" w:cs="Arial"/>
        </w:rPr>
        <w:t>To support victims with disabilities services have been developing o</w:t>
      </w:r>
      <w:r w:rsidR="007F65AC" w:rsidRPr="00C75F19">
        <w:rPr>
          <w:rFonts w:ascii="Arial" w:hAnsi="Arial" w:cs="Arial"/>
        </w:rPr>
        <w:t>utreach program</w:t>
      </w:r>
      <w:r w:rsidR="00F5169E">
        <w:rPr>
          <w:rFonts w:ascii="Arial" w:hAnsi="Arial" w:cs="Arial"/>
        </w:rPr>
        <w:t>me</w:t>
      </w:r>
      <w:r w:rsidR="007F65AC" w:rsidRPr="00C75F19">
        <w:rPr>
          <w:rFonts w:ascii="Arial" w:hAnsi="Arial" w:cs="Arial"/>
        </w:rPr>
        <w:t xml:space="preserve">s and community events, offering alternative communication methods, creating safe and supportive environments. One service has an IDVA embedded within a local adult social care unit once a week to ensure that they are aware of referrals routes, and to offer support and guidance to increase reach. </w:t>
      </w:r>
      <w:r w:rsidR="005B723A" w:rsidRPr="00C75F19">
        <w:rPr>
          <w:rFonts w:ascii="Arial" w:hAnsi="Arial" w:cs="Arial"/>
        </w:rPr>
        <w:t>Another</w:t>
      </w:r>
      <w:r w:rsidR="007F65AC" w:rsidRPr="00C75F19">
        <w:rPr>
          <w:rFonts w:ascii="Arial" w:hAnsi="Arial" w:cs="Arial"/>
        </w:rPr>
        <w:t xml:space="preserve"> service has appointed a neurodivergence lead and the wider team</w:t>
      </w:r>
      <w:r w:rsidR="005B723A" w:rsidRPr="00C75F19">
        <w:rPr>
          <w:rFonts w:ascii="Arial" w:hAnsi="Arial" w:cs="Arial"/>
        </w:rPr>
        <w:t xml:space="preserve"> are</w:t>
      </w:r>
      <w:r w:rsidR="007F65AC" w:rsidRPr="00C75F19">
        <w:rPr>
          <w:rFonts w:ascii="Arial" w:hAnsi="Arial" w:cs="Arial"/>
        </w:rPr>
        <w:t xml:space="preserve"> taking part in training to support neurodivergent victims. </w:t>
      </w:r>
    </w:p>
    <w:p w14:paraId="60503E89" w14:textId="518AF45C" w:rsidR="001579F9" w:rsidRPr="001579F9" w:rsidRDefault="006932B4" w:rsidP="00C75F19">
      <w:pPr>
        <w:pStyle w:val="ListParagraph"/>
        <w:spacing w:after="0"/>
        <w:jc w:val="both"/>
        <w:rPr>
          <w:rFonts w:ascii="Arial" w:hAnsi="Arial" w:cs="Arial"/>
        </w:rPr>
      </w:pPr>
      <w:r w:rsidRPr="006932B4">
        <w:rPr>
          <w:rFonts w:ascii="Arial" w:hAnsi="Arial" w:cs="Arial"/>
        </w:rPr>
        <w:tab/>
      </w:r>
      <w:r w:rsidR="00C16A22" w:rsidRPr="00C16A22">
        <w:rPr>
          <w:rFonts w:ascii="Arial" w:hAnsi="Arial" w:cs="Arial"/>
        </w:rPr>
        <w:tab/>
      </w:r>
    </w:p>
    <w:p w14:paraId="7100924E" w14:textId="46CBBA7F" w:rsidR="00DC7636" w:rsidRDefault="00C75F19" w:rsidP="00EA453D">
      <w:pPr>
        <w:spacing w:after="0"/>
        <w:jc w:val="both"/>
        <w:rPr>
          <w:rFonts w:ascii="Arial" w:hAnsi="Arial" w:cs="Arial"/>
        </w:rPr>
      </w:pPr>
      <w:r>
        <w:rPr>
          <w:rFonts w:ascii="Arial" w:hAnsi="Arial" w:cs="Arial"/>
        </w:rPr>
        <w:t xml:space="preserve">Feedback </w:t>
      </w:r>
      <w:r w:rsidR="00FE1C26">
        <w:rPr>
          <w:rFonts w:ascii="Arial" w:hAnsi="Arial" w:cs="Arial"/>
        </w:rPr>
        <w:t xml:space="preserve">from victims </w:t>
      </w:r>
      <w:r w:rsidR="00717B4F">
        <w:rPr>
          <w:rFonts w:ascii="Arial" w:hAnsi="Arial" w:cs="Arial"/>
        </w:rPr>
        <w:t>on the criminal justice system (CJS) has also been co</w:t>
      </w:r>
      <w:r w:rsidR="00071EA2">
        <w:rPr>
          <w:rFonts w:ascii="Arial" w:hAnsi="Arial" w:cs="Arial"/>
        </w:rPr>
        <w:t>llated</w:t>
      </w:r>
      <w:r w:rsidR="00717B4F">
        <w:rPr>
          <w:rFonts w:ascii="Arial" w:hAnsi="Arial" w:cs="Arial"/>
        </w:rPr>
        <w:t xml:space="preserve"> as part of </w:t>
      </w:r>
      <w:r w:rsidR="00071EA2">
        <w:rPr>
          <w:rFonts w:ascii="Arial" w:hAnsi="Arial" w:cs="Arial"/>
        </w:rPr>
        <w:t xml:space="preserve">the monitoring processes </w:t>
      </w:r>
      <w:r w:rsidR="004E5504">
        <w:rPr>
          <w:rFonts w:ascii="Arial" w:hAnsi="Arial" w:cs="Arial"/>
        </w:rPr>
        <w:t>during 2024</w:t>
      </w:r>
      <w:r w:rsidR="00473763">
        <w:rPr>
          <w:rFonts w:ascii="Arial" w:hAnsi="Arial" w:cs="Arial"/>
        </w:rPr>
        <w:t>/25. This</w:t>
      </w:r>
      <w:r w:rsidR="00071EA2">
        <w:rPr>
          <w:rFonts w:ascii="Arial" w:hAnsi="Arial" w:cs="Arial"/>
        </w:rPr>
        <w:t xml:space="preserve"> information</w:t>
      </w:r>
      <w:r w:rsidR="00473763">
        <w:rPr>
          <w:rFonts w:ascii="Arial" w:hAnsi="Arial" w:cs="Arial"/>
        </w:rPr>
        <w:t xml:space="preserve"> helps my work with the</w:t>
      </w:r>
      <w:r w:rsidR="009378D3">
        <w:rPr>
          <w:rFonts w:ascii="Arial" w:hAnsi="Arial" w:cs="Arial"/>
        </w:rPr>
        <w:t xml:space="preserve"> Kent</w:t>
      </w:r>
      <w:r w:rsidR="00473763">
        <w:rPr>
          <w:rFonts w:ascii="Arial" w:hAnsi="Arial" w:cs="Arial"/>
        </w:rPr>
        <w:t xml:space="preserve"> Criminal Justice Board </w:t>
      </w:r>
      <w:r w:rsidR="009378D3">
        <w:rPr>
          <w:rFonts w:ascii="Arial" w:hAnsi="Arial" w:cs="Arial"/>
        </w:rPr>
        <w:t xml:space="preserve">(KCJB) </w:t>
      </w:r>
      <w:r w:rsidR="00473763">
        <w:rPr>
          <w:rFonts w:ascii="Arial" w:hAnsi="Arial" w:cs="Arial"/>
        </w:rPr>
        <w:t xml:space="preserve">by ensuring the views of victims are clearly represented. </w:t>
      </w:r>
      <w:r w:rsidR="007441BF">
        <w:rPr>
          <w:rFonts w:ascii="Arial" w:hAnsi="Arial" w:cs="Arial"/>
        </w:rPr>
        <w:t>Th</w:t>
      </w:r>
      <w:r w:rsidR="00DA13D1">
        <w:rPr>
          <w:rFonts w:ascii="Arial" w:hAnsi="Arial" w:cs="Arial"/>
        </w:rPr>
        <w:t>e</w:t>
      </w:r>
      <w:r w:rsidR="007441BF">
        <w:rPr>
          <w:rFonts w:ascii="Arial" w:hAnsi="Arial" w:cs="Arial"/>
        </w:rPr>
        <w:t xml:space="preserve"> feedback </w:t>
      </w:r>
      <w:r w:rsidR="00DA13D1">
        <w:rPr>
          <w:rFonts w:ascii="Arial" w:hAnsi="Arial" w:cs="Arial"/>
        </w:rPr>
        <w:t xml:space="preserve">collated </w:t>
      </w:r>
      <w:r w:rsidR="007441BF">
        <w:rPr>
          <w:rFonts w:ascii="Arial" w:hAnsi="Arial" w:cs="Arial"/>
        </w:rPr>
        <w:t>focuses on the reasons</w:t>
      </w:r>
      <w:r w:rsidR="000C4CC1">
        <w:rPr>
          <w:rFonts w:ascii="Arial" w:hAnsi="Arial" w:cs="Arial"/>
        </w:rPr>
        <w:t xml:space="preserve"> for</w:t>
      </w:r>
      <w:r w:rsidR="007441BF">
        <w:rPr>
          <w:rFonts w:ascii="Arial" w:hAnsi="Arial" w:cs="Arial"/>
        </w:rPr>
        <w:t xml:space="preserve"> not reporting </w:t>
      </w:r>
      <w:r w:rsidR="00D32F04">
        <w:rPr>
          <w:rFonts w:ascii="Arial" w:hAnsi="Arial" w:cs="Arial"/>
        </w:rPr>
        <w:t xml:space="preserve">crimes to the </w:t>
      </w:r>
      <w:r w:rsidR="009378D3">
        <w:rPr>
          <w:rFonts w:ascii="Arial" w:hAnsi="Arial" w:cs="Arial"/>
        </w:rPr>
        <w:t>p</w:t>
      </w:r>
      <w:r w:rsidR="00D32F04">
        <w:rPr>
          <w:rFonts w:ascii="Arial" w:hAnsi="Arial" w:cs="Arial"/>
        </w:rPr>
        <w:t>olice</w:t>
      </w:r>
      <w:r w:rsidR="00DA13D1" w:rsidRPr="00DA13D1">
        <w:rPr>
          <w:rFonts w:ascii="Arial" w:hAnsi="Arial" w:cs="Arial"/>
        </w:rPr>
        <w:t xml:space="preserve"> </w:t>
      </w:r>
      <w:r w:rsidR="00DA13D1">
        <w:rPr>
          <w:rFonts w:ascii="Arial" w:hAnsi="Arial" w:cs="Arial"/>
        </w:rPr>
        <w:t>and for withdrawing from the CJS</w:t>
      </w:r>
      <w:r w:rsidR="00D32F04">
        <w:rPr>
          <w:rFonts w:ascii="Arial" w:hAnsi="Arial" w:cs="Arial"/>
        </w:rPr>
        <w:t>.</w:t>
      </w:r>
      <w:r w:rsidR="001F061D">
        <w:rPr>
          <w:rFonts w:ascii="Arial" w:hAnsi="Arial" w:cs="Arial"/>
        </w:rPr>
        <w:t xml:space="preserve"> These reasons can be varied and specific to </w:t>
      </w:r>
      <w:proofErr w:type="gramStart"/>
      <w:r w:rsidR="001F061D">
        <w:rPr>
          <w:rFonts w:ascii="Arial" w:hAnsi="Arial" w:cs="Arial"/>
        </w:rPr>
        <w:t>each individual</w:t>
      </w:r>
      <w:proofErr w:type="gramEnd"/>
      <w:r w:rsidR="001F061D">
        <w:rPr>
          <w:rFonts w:ascii="Arial" w:hAnsi="Arial" w:cs="Arial"/>
        </w:rPr>
        <w:t xml:space="preserve"> and their case but </w:t>
      </w:r>
      <w:r w:rsidR="00061822">
        <w:rPr>
          <w:rFonts w:ascii="Arial" w:hAnsi="Arial" w:cs="Arial"/>
        </w:rPr>
        <w:t xml:space="preserve">have been broadly summarised </w:t>
      </w:r>
      <w:r w:rsidR="002941BA">
        <w:rPr>
          <w:rFonts w:ascii="Arial" w:hAnsi="Arial" w:cs="Arial"/>
        </w:rPr>
        <w:t>below.</w:t>
      </w:r>
    </w:p>
    <w:p w14:paraId="3D8E7FCA" w14:textId="77777777" w:rsidR="00061822" w:rsidRDefault="00061822" w:rsidP="00EA453D">
      <w:pPr>
        <w:spacing w:after="0"/>
        <w:jc w:val="both"/>
        <w:rPr>
          <w:rFonts w:ascii="Arial" w:hAnsi="Arial" w:cs="Arial"/>
        </w:rPr>
      </w:pPr>
    </w:p>
    <w:p w14:paraId="647AE2B4" w14:textId="4006ABD7" w:rsidR="004B0F35" w:rsidRPr="004B0F35" w:rsidRDefault="00061822" w:rsidP="004B0F35">
      <w:pPr>
        <w:spacing w:after="0"/>
        <w:jc w:val="both"/>
        <w:rPr>
          <w:rFonts w:ascii="Arial" w:hAnsi="Arial" w:cs="Arial"/>
        </w:rPr>
      </w:pPr>
      <w:r w:rsidRPr="00071EA2">
        <w:rPr>
          <w:rFonts w:ascii="Arial" w:hAnsi="Arial" w:cs="Arial"/>
          <w:b/>
          <w:bCs/>
          <w:i/>
          <w:iCs/>
        </w:rPr>
        <w:lastRenderedPageBreak/>
        <w:t>The reasons for not reporting to the Police</w:t>
      </w:r>
      <w:r>
        <w:rPr>
          <w:rFonts w:ascii="Arial" w:hAnsi="Arial" w:cs="Arial"/>
        </w:rPr>
        <w:t xml:space="preserve"> are</w:t>
      </w:r>
      <w:r w:rsidR="004B0F35">
        <w:rPr>
          <w:rFonts w:ascii="Arial" w:hAnsi="Arial" w:cs="Arial"/>
        </w:rPr>
        <w:t xml:space="preserve"> </w:t>
      </w:r>
      <w:r w:rsidR="004B0F35" w:rsidRPr="004B0F35">
        <w:rPr>
          <w:rFonts w:ascii="Arial" w:hAnsi="Arial" w:cs="Arial"/>
        </w:rPr>
        <w:t>concerns that reporting may make the situation worse or what has happened</w:t>
      </w:r>
      <w:r w:rsidR="00E835B9">
        <w:rPr>
          <w:rFonts w:ascii="Arial" w:hAnsi="Arial" w:cs="Arial"/>
        </w:rPr>
        <w:t xml:space="preserve"> is minimised</w:t>
      </w:r>
      <w:r w:rsidR="004B0F35" w:rsidRPr="004B0F35">
        <w:rPr>
          <w:rFonts w:ascii="Arial" w:hAnsi="Arial" w:cs="Arial"/>
        </w:rPr>
        <w:t>, wanting to continue in the relationship</w:t>
      </w:r>
      <w:r w:rsidR="003C7726">
        <w:rPr>
          <w:rFonts w:ascii="Arial" w:hAnsi="Arial" w:cs="Arial"/>
        </w:rPr>
        <w:t xml:space="preserve"> and </w:t>
      </w:r>
      <w:r w:rsidR="00C67764">
        <w:rPr>
          <w:rFonts w:ascii="Arial" w:hAnsi="Arial" w:cs="Arial"/>
        </w:rPr>
        <w:t xml:space="preserve">not </w:t>
      </w:r>
      <w:r w:rsidR="003C7726">
        <w:rPr>
          <w:rFonts w:ascii="Arial" w:hAnsi="Arial" w:cs="Arial"/>
        </w:rPr>
        <w:t>wanting to get the s</w:t>
      </w:r>
      <w:r w:rsidR="00D052BF">
        <w:rPr>
          <w:rFonts w:ascii="Arial" w:hAnsi="Arial" w:cs="Arial"/>
        </w:rPr>
        <w:t>uspect in trouble</w:t>
      </w:r>
      <w:r w:rsidR="004B0F35" w:rsidRPr="004B0F35">
        <w:rPr>
          <w:rFonts w:ascii="Arial" w:hAnsi="Arial" w:cs="Arial"/>
        </w:rPr>
        <w:t>, response from family and friends and fear of retaliation or repercussions, not being believed and</w:t>
      </w:r>
      <w:r w:rsidR="00E835B9">
        <w:rPr>
          <w:rFonts w:ascii="Arial" w:hAnsi="Arial" w:cs="Arial"/>
        </w:rPr>
        <w:t xml:space="preserve"> the belief that</w:t>
      </w:r>
      <w:r w:rsidR="004B0F35" w:rsidRPr="004B0F35">
        <w:rPr>
          <w:rFonts w:ascii="Arial" w:hAnsi="Arial" w:cs="Arial"/>
        </w:rPr>
        <w:t xml:space="preserve"> nothing will happen, lack of trust or confidence in the police</w:t>
      </w:r>
      <w:r w:rsidR="003B0768">
        <w:rPr>
          <w:rFonts w:ascii="Arial" w:hAnsi="Arial" w:cs="Arial"/>
        </w:rPr>
        <w:t xml:space="preserve"> and</w:t>
      </w:r>
      <w:r w:rsidR="004B0F35" w:rsidRPr="004B0F35">
        <w:rPr>
          <w:rFonts w:ascii="Arial" w:hAnsi="Arial" w:cs="Arial"/>
        </w:rPr>
        <w:t xml:space="preserve"> that they will not be able to keep them safe </w:t>
      </w:r>
      <w:r w:rsidR="00C7567E">
        <w:rPr>
          <w:rFonts w:ascii="Arial" w:hAnsi="Arial" w:cs="Arial"/>
        </w:rPr>
        <w:t>due to</w:t>
      </w:r>
      <w:r w:rsidR="004B0F35" w:rsidRPr="004B0F35">
        <w:rPr>
          <w:rFonts w:ascii="Arial" w:hAnsi="Arial" w:cs="Arial"/>
        </w:rPr>
        <w:t xml:space="preserve"> previous </w:t>
      </w:r>
      <w:r w:rsidR="0049070C">
        <w:rPr>
          <w:rFonts w:ascii="Arial" w:hAnsi="Arial" w:cs="Arial"/>
        </w:rPr>
        <w:t>negative</w:t>
      </w:r>
      <w:r w:rsidR="004B0F35" w:rsidRPr="004B0F35">
        <w:rPr>
          <w:rFonts w:ascii="Arial" w:hAnsi="Arial" w:cs="Arial"/>
        </w:rPr>
        <w:t xml:space="preserve"> experiences, shame or embarrassment</w:t>
      </w:r>
      <w:r w:rsidR="00A95862">
        <w:rPr>
          <w:rFonts w:ascii="Arial" w:hAnsi="Arial" w:cs="Arial"/>
        </w:rPr>
        <w:t xml:space="preserve"> or</w:t>
      </w:r>
      <w:r w:rsidR="004B0F35" w:rsidRPr="004B0F35">
        <w:rPr>
          <w:rFonts w:ascii="Arial" w:hAnsi="Arial" w:cs="Arial"/>
        </w:rPr>
        <w:t xml:space="preserve"> cultural or social reasons.</w:t>
      </w:r>
      <w:r w:rsidR="00A95862">
        <w:rPr>
          <w:rFonts w:ascii="Arial" w:hAnsi="Arial" w:cs="Arial"/>
        </w:rPr>
        <w:t xml:space="preserve"> Issues</w:t>
      </w:r>
      <w:r w:rsidR="0092505D">
        <w:rPr>
          <w:rFonts w:ascii="Arial" w:hAnsi="Arial" w:cs="Arial"/>
        </w:rPr>
        <w:t xml:space="preserve"> related to the process following reporting includ</w:t>
      </w:r>
      <w:r w:rsidR="00C7567E">
        <w:rPr>
          <w:rFonts w:ascii="Arial" w:hAnsi="Arial" w:cs="Arial"/>
        </w:rPr>
        <w:t>e</w:t>
      </w:r>
      <w:r w:rsidR="0092505D">
        <w:rPr>
          <w:rFonts w:ascii="Arial" w:hAnsi="Arial" w:cs="Arial"/>
        </w:rPr>
        <w:t>,</w:t>
      </w:r>
      <w:r w:rsidR="004B0F35" w:rsidRPr="004B0F35">
        <w:rPr>
          <w:rFonts w:ascii="Arial" w:hAnsi="Arial" w:cs="Arial"/>
        </w:rPr>
        <w:t xml:space="preserve"> </w:t>
      </w:r>
      <w:r w:rsidR="001505CB">
        <w:rPr>
          <w:rFonts w:ascii="Arial" w:hAnsi="Arial" w:cs="Arial"/>
        </w:rPr>
        <w:t xml:space="preserve">the process not being made clear and </w:t>
      </w:r>
      <w:r w:rsidR="00C7567E">
        <w:rPr>
          <w:rFonts w:ascii="Arial" w:hAnsi="Arial" w:cs="Arial"/>
        </w:rPr>
        <w:t xml:space="preserve">it is </w:t>
      </w:r>
      <w:r w:rsidR="001505CB">
        <w:rPr>
          <w:rFonts w:ascii="Arial" w:hAnsi="Arial" w:cs="Arial"/>
        </w:rPr>
        <w:t xml:space="preserve">to formal </w:t>
      </w:r>
      <w:r w:rsidR="001505CB" w:rsidRPr="004B0F35">
        <w:rPr>
          <w:rFonts w:ascii="Arial" w:hAnsi="Arial" w:cs="Arial"/>
        </w:rPr>
        <w:t>mak</w:t>
      </w:r>
      <w:r w:rsidR="001505CB">
        <w:rPr>
          <w:rFonts w:ascii="Arial" w:hAnsi="Arial" w:cs="Arial"/>
        </w:rPr>
        <w:t>ing</w:t>
      </w:r>
      <w:r w:rsidR="001505CB" w:rsidRPr="004B0F35">
        <w:rPr>
          <w:rFonts w:ascii="Arial" w:hAnsi="Arial" w:cs="Arial"/>
        </w:rPr>
        <w:t xml:space="preserve"> it challenging to discuss some crime</w:t>
      </w:r>
      <w:r w:rsidR="001C5AC6">
        <w:rPr>
          <w:rFonts w:ascii="Arial" w:hAnsi="Arial" w:cs="Arial"/>
        </w:rPr>
        <w:t>s</w:t>
      </w:r>
      <w:r w:rsidR="001505CB" w:rsidRPr="004B0F35">
        <w:rPr>
          <w:rFonts w:ascii="Arial" w:hAnsi="Arial" w:cs="Arial"/>
        </w:rPr>
        <w:t xml:space="preserve"> e.g.</w:t>
      </w:r>
      <w:r w:rsidR="001C5AC6">
        <w:rPr>
          <w:rFonts w:ascii="Arial" w:hAnsi="Arial" w:cs="Arial"/>
        </w:rPr>
        <w:t xml:space="preserve"> SA</w:t>
      </w:r>
      <w:r w:rsidR="001505CB">
        <w:rPr>
          <w:rFonts w:ascii="Arial" w:hAnsi="Arial" w:cs="Arial"/>
        </w:rPr>
        <w:t xml:space="preserve">, </w:t>
      </w:r>
      <w:r w:rsidR="0092505D">
        <w:rPr>
          <w:rFonts w:ascii="Arial" w:hAnsi="Arial" w:cs="Arial"/>
        </w:rPr>
        <w:t>ar</w:t>
      </w:r>
      <w:r w:rsidR="004B0F35" w:rsidRPr="004B0F35">
        <w:rPr>
          <w:rFonts w:ascii="Arial" w:hAnsi="Arial" w:cs="Arial"/>
        </w:rPr>
        <w:t>rest takes to</w:t>
      </w:r>
      <w:r w:rsidR="0092505D">
        <w:rPr>
          <w:rFonts w:ascii="Arial" w:hAnsi="Arial" w:cs="Arial"/>
        </w:rPr>
        <w:t>o</w:t>
      </w:r>
      <w:r w:rsidR="004B0F35" w:rsidRPr="004B0F35">
        <w:rPr>
          <w:rFonts w:ascii="Arial" w:hAnsi="Arial" w:cs="Arial"/>
        </w:rPr>
        <w:t xml:space="preserve"> long, </w:t>
      </w:r>
      <w:r w:rsidR="0092505D">
        <w:rPr>
          <w:rFonts w:ascii="Arial" w:hAnsi="Arial" w:cs="Arial"/>
        </w:rPr>
        <w:t xml:space="preserve">lack of </w:t>
      </w:r>
      <w:r w:rsidR="004B0F35" w:rsidRPr="004B0F35">
        <w:rPr>
          <w:rFonts w:ascii="Arial" w:hAnsi="Arial" w:cs="Arial"/>
        </w:rPr>
        <w:t xml:space="preserve">updates from the Police, feeling pressured to support a prosecution, fear of </w:t>
      </w:r>
      <w:r w:rsidR="001C5AC6">
        <w:rPr>
          <w:rFonts w:ascii="Arial" w:hAnsi="Arial" w:cs="Arial"/>
        </w:rPr>
        <w:t>s</w:t>
      </w:r>
      <w:r w:rsidR="004B0F35" w:rsidRPr="004B0F35">
        <w:rPr>
          <w:rFonts w:ascii="Arial" w:hAnsi="Arial" w:cs="Arial"/>
        </w:rPr>
        <w:t xml:space="preserve">ocial </w:t>
      </w:r>
      <w:r w:rsidR="001C5AC6">
        <w:rPr>
          <w:rFonts w:ascii="Arial" w:hAnsi="Arial" w:cs="Arial"/>
        </w:rPr>
        <w:t>s</w:t>
      </w:r>
      <w:r w:rsidR="004B0F35" w:rsidRPr="004B0F35">
        <w:rPr>
          <w:rFonts w:ascii="Arial" w:hAnsi="Arial" w:cs="Arial"/>
        </w:rPr>
        <w:t>ervices</w:t>
      </w:r>
      <w:r w:rsidR="00383C2A">
        <w:rPr>
          <w:rFonts w:ascii="Arial" w:hAnsi="Arial" w:cs="Arial"/>
        </w:rPr>
        <w:t xml:space="preserve"> and subsequent impact on children including losing them</w:t>
      </w:r>
      <w:r w:rsidR="004B0F35" w:rsidRPr="004B0F35">
        <w:rPr>
          <w:rFonts w:ascii="Arial" w:hAnsi="Arial" w:cs="Arial"/>
        </w:rPr>
        <w:t xml:space="preserve">. </w:t>
      </w:r>
      <w:r w:rsidR="00383C2A">
        <w:rPr>
          <w:rFonts w:ascii="Arial" w:hAnsi="Arial" w:cs="Arial"/>
        </w:rPr>
        <w:t>The use of v</w:t>
      </w:r>
      <w:r w:rsidR="00383C2A" w:rsidRPr="004B0F35">
        <w:rPr>
          <w:rFonts w:ascii="Arial" w:hAnsi="Arial" w:cs="Arial"/>
        </w:rPr>
        <w:t>ictim blaming language</w:t>
      </w:r>
      <w:r w:rsidR="00383C2A">
        <w:rPr>
          <w:rFonts w:ascii="Arial" w:hAnsi="Arial" w:cs="Arial"/>
        </w:rPr>
        <w:t xml:space="preserve"> including</w:t>
      </w:r>
      <w:r w:rsidR="00383C2A" w:rsidRPr="004B0F35">
        <w:rPr>
          <w:rFonts w:ascii="Arial" w:hAnsi="Arial" w:cs="Arial"/>
        </w:rPr>
        <w:t xml:space="preserve"> being told that they “caused” the abuse, or “should have known better”, or “should have reacted differently” or it is a ‘civil’ issue as relates to child arrangements, so victims feel “stupid” or “dumb”. </w:t>
      </w:r>
      <w:r w:rsidR="004B0F35" w:rsidRPr="004B0F35">
        <w:rPr>
          <w:rFonts w:ascii="Arial" w:hAnsi="Arial" w:cs="Arial"/>
        </w:rPr>
        <w:t xml:space="preserve">Concern </w:t>
      </w:r>
      <w:r w:rsidR="00071EA2">
        <w:rPr>
          <w:rFonts w:ascii="Arial" w:hAnsi="Arial" w:cs="Arial"/>
        </w:rPr>
        <w:t>has also been expressed about</w:t>
      </w:r>
      <w:r w:rsidR="004B0F35" w:rsidRPr="004B0F35">
        <w:rPr>
          <w:rFonts w:ascii="Arial" w:hAnsi="Arial" w:cs="Arial"/>
        </w:rPr>
        <w:t xml:space="preserve"> early prison release. </w:t>
      </w:r>
    </w:p>
    <w:p w14:paraId="5FDF1C59" w14:textId="77777777" w:rsidR="00061822" w:rsidRDefault="00061822" w:rsidP="00EA453D">
      <w:pPr>
        <w:spacing w:after="0"/>
        <w:jc w:val="both"/>
        <w:rPr>
          <w:rFonts w:ascii="Arial" w:hAnsi="Arial" w:cs="Arial"/>
        </w:rPr>
      </w:pPr>
    </w:p>
    <w:p w14:paraId="5F181BC3" w14:textId="636E36B3" w:rsidR="00747841" w:rsidRDefault="00D32F04" w:rsidP="00485DD8">
      <w:pPr>
        <w:spacing w:after="0"/>
        <w:jc w:val="both"/>
        <w:rPr>
          <w:rFonts w:ascii="Arial" w:hAnsi="Arial" w:cs="Arial"/>
        </w:rPr>
      </w:pPr>
      <w:r w:rsidRPr="00061822">
        <w:rPr>
          <w:rFonts w:ascii="Arial" w:hAnsi="Arial" w:cs="Arial"/>
          <w:b/>
          <w:bCs/>
          <w:i/>
          <w:iCs/>
        </w:rPr>
        <w:t>The reasons for withdrawing from the CJS</w:t>
      </w:r>
      <w:r>
        <w:rPr>
          <w:rFonts w:ascii="Arial" w:hAnsi="Arial" w:cs="Arial"/>
        </w:rPr>
        <w:t xml:space="preserve"> </w:t>
      </w:r>
      <w:r w:rsidR="00DE1066">
        <w:rPr>
          <w:rFonts w:ascii="Arial" w:hAnsi="Arial" w:cs="Arial"/>
        </w:rPr>
        <w:t>include</w:t>
      </w:r>
      <w:r w:rsidR="00485DD8" w:rsidRPr="00485DD8">
        <w:rPr>
          <w:rFonts w:ascii="Arial" w:hAnsi="Arial" w:cs="Arial"/>
        </w:rPr>
        <w:t>, minimising the abuse</w:t>
      </w:r>
      <w:r w:rsidR="001D24BE">
        <w:rPr>
          <w:rFonts w:ascii="Arial" w:hAnsi="Arial" w:cs="Arial"/>
        </w:rPr>
        <w:t xml:space="preserve"> </w:t>
      </w:r>
      <w:r w:rsidR="00DE1066">
        <w:rPr>
          <w:rFonts w:ascii="Arial" w:hAnsi="Arial" w:cs="Arial"/>
        </w:rPr>
        <w:t xml:space="preserve">which at times can be </w:t>
      </w:r>
      <w:r w:rsidR="001D24BE">
        <w:rPr>
          <w:rFonts w:ascii="Arial" w:hAnsi="Arial" w:cs="Arial"/>
        </w:rPr>
        <w:t>linked to c</w:t>
      </w:r>
      <w:r w:rsidR="001D24BE" w:rsidRPr="00485DD8">
        <w:rPr>
          <w:rFonts w:ascii="Arial" w:hAnsi="Arial" w:cs="Arial"/>
        </w:rPr>
        <w:t>oercive control</w:t>
      </w:r>
      <w:r w:rsidR="00DE1066">
        <w:rPr>
          <w:rFonts w:ascii="Arial" w:hAnsi="Arial" w:cs="Arial"/>
        </w:rPr>
        <w:t xml:space="preserve"> and</w:t>
      </w:r>
      <w:r w:rsidR="001D24BE" w:rsidRPr="00485DD8">
        <w:rPr>
          <w:rFonts w:ascii="Arial" w:hAnsi="Arial" w:cs="Arial"/>
        </w:rPr>
        <w:t xml:space="preserve"> victims blaming themselves</w:t>
      </w:r>
      <w:r w:rsidR="00485DD8" w:rsidRPr="00485DD8">
        <w:rPr>
          <w:rFonts w:ascii="Arial" w:hAnsi="Arial" w:cs="Arial"/>
        </w:rPr>
        <w:t xml:space="preserve">, that there have been no further incidents so </w:t>
      </w:r>
      <w:r w:rsidR="00DE1066">
        <w:rPr>
          <w:rFonts w:ascii="Arial" w:hAnsi="Arial" w:cs="Arial"/>
        </w:rPr>
        <w:t>see</w:t>
      </w:r>
      <w:r w:rsidR="00485DD8" w:rsidRPr="00485DD8">
        <w:rPr>
          <w:rFonts w:ascii="Arial" w:hAnsi="Arial" w:cs="Arial"/>
        </w:rPr>
        <w:t xml:space="preserve"> no benefit in continuing to engage, lack of trust in the police and courts and that they won’t be believed due to previous experiences</w:t>
      </w:r>
      <w:r w:rsidR="00447753">
        <w:rPr>
          <w:rFonts w:ascii="Arial" w:hAnsi="Arial" w:cs="Arial"/>
        </w:rPr>
        <w:t xml:space="preserve"> or the use of victim blaming language</w:t>
      </w:r>
      <w:r w:rsidR="00485DD8" w:rsidRPr="00485DD8">
        <w:rPr>
          <w:rFonts w:ascii="Arial" w:hAnsi="Arial" w:cs="Arial"/>
        </w:rPr>
        <w:t>, lack of response or long response times from Police, lack of updates including from C</w:t>
      </w:r>
      <w:r w:rsidR="001938D3">
        <w:rPr>
          <w:rFonts w:ascii="Arial" w:hAnsi="Arial" w:cs="Arial"/>
        </w:rPr>
        <w:t xml:space="preserve">rown </w:t>
      </w:r>
      <w:r w:rsidR="00485DD8" w:rsidRPr="00485DD8">
        <w:rPr>
          <w:rFonts w:ascii="Arial" w:hAnsi="Arial" w:cs="Arial"/>
        </w:rPr>
        <w:t>P</w:t>
      </w:r>
      <w:r w:rsidR="001938D3">
        <w:rPr>
          <w:rFonts w:ascii="Arial" w:hAnsi="Arial" w:cs="Arial"/>
        </w:rPr>
        <w:t xml:space="preserve">rosecution Service (CPS) </w:t>
      </w:r>
      <w:r w:rsidR="00485DD8" w:rsidRPr="00485DD8">
        <w:rPr>
          <w:rFonts w:ascii="Arial" w:hAnsi="Arial" w:cs="Arial"/>
        </w:rPr>
        <w:t xml:space="preserve">and continuity of police officers. </w:t>
      </w:r>
      <w:r w:rsidR="00773D44">
        <w:rPr>
          <w:rFonts w:ascii="Arial" w:hAnsi="Arial" w:cs="Arial"/>
        </w:rPr>
        <w:t>In addition, d</w:t>
      </w:r>
      <w:r w:rsidR="00485DD8" w:rsidRPr="00485DD8">
        <w:rPr>
          <w:rFonts w:ascii="Arial" w:hAnsi="Arial" w:cs="Arial"/>
        </w:rPr>
        <w:t xml:space="preserve">elays in the CJS from point of arresting the suspect, investigation to an outcome and then court, </w:t>
      </w:r>
      <w:r w:rsidR="00773D44">
        <w:rPr>
          <w:rFonts w:ascii="Arial" w:hAnsi="Arial" w:cs="Arial"/>
        </w:rPr>
        <w:t xml:space="preserve">leading to </w:t>
      </w:r>
      <w:r w:rsidR="00485DD8" w:rsidRPr="00485DD8">
        <w:rPr>
          <w:rFonts w:ascii="Arial" w:hAnsi="Arial" w:cs="Arial"/>
        </w:rPr>
        <w:t>loss of confidence</w:t>
      </w:r>
      <w:r w:rsidR="00747841" w:rsidRPr="00747841">
        <w:rPr>
          <w:rFonts w:ascii="Arial" w:hAnsi="Arial" w:cs="Arial"/>
        </w:rPr>
        <w:t xml:space="preserve"> </w:t>
      </w:r>
      <w:r w:rsidR="00747841">
        <w:rPr>
          <w:rFonts w:ascii="Arial" w:hAnsi="Arial" w:cs="Arial"/>
        </w:rPr>
        <w:t>and feeling</w:t>
      </w:r>
      <w:r w:rsidR="00747841" w:rsidRPr="00485DD8">
        <w:rPr>
          <w:rFonts w:ascii="Arial" w:hAnsi="Arial" w:cs="Arial"/>
        </w:rPr>
        <w:t xml:space="preserve"> re-traumatised by the CJS</w:t>
      </w:r>
      <w:r w:rsidR="006E157D">
        <w:rPr>
          <w:rFonts w:ascii="Arial" w:hAnsi="Arial" w:cs="Arial"/>
        </w:rPr>
        <w:t>. There is also a</w:t>
      </w:r>
      <w:r w:rsidR="00485DD8" w:rsidRPr="00485DD8">
        <w:rPr>
          <w:rFonts w:ascii="Arial" w:hAnsi="Arial" w:cs="Arial"/>
        </w:rPr>
        <w:t xml:space="preserve"> fear of the process and giving evidence, </w:t>
      </w:r>
      <w:r w:rsidR="006E157D">
        <w:rPr>
          <w:rFonts w:ascii="Arial" w:hAnsi="Arial" w:cs="Arial"/>
        </w:rPr>
        <w:t xml:space="preserve">but also a </w:t>
      </w:r>
      <w:r w:rsidR="00485DD8" w:rsidRPr="00485DD8">
        <w:rPr>
          <w:rFonts w:ascii="Arial" w:hAnsi="Arial" w:cs="Arial"/>
        </w:rPr>
        <w:t>fear of facing the suspect in court</w:t>
      </w:r>
      <w:r w:rsidR="00447753">
        <w:rPr>
          <w:rFonts w:ascii="Arial" w:hAnsi="Arial" w:cs="Arial"/>
        </w:rPr>
        <w:t xml:space="preserve"> and </w:t>
      </w:r>
      <w:r w:rsidR="00485DD8" w:rsidRPr="00485DD8">
        <w:rPr>
          <w:rFonts w:ascii="Arial" w:hAnsi="Arial" w:cs="Arial"/>
        </w:rPr>
        <w:t xml:space="preserve">further violence or intimidation from the suspect their family or associates. </w:t>
      </w:r>
    </w:p>
    <w:p w14:paraId="49357F28" w14:textId="6E008D7E" w:rsidR="001259FB" w:rsidRDefault="00485DD8" w:rsidP="00485DD8">
      <w:pPr>
        <w:spacing w:after="0"/>
        <w:jc w:val="both"/>
        <w:rPr>
          <w:rFonts w:ascii="Arial" w:hAnsi="Arial" w:cs="Arial"/>
        </w:rPr>
      </w:pPr>
      <w:r w:rsidRPr="00485DD8">
        <w:rPr>
          <w:rFonts w:ascii="Arial" w:hAnsi="Arial" w:cs="Arial"/>
        </w:rPr>
        <w:tab/>
      </w:r>
      <w:r w:rsidRPr="00485DD8">
        <w:rPr>
          <w:rFonts w:ascii="Arial" w:hAnsi="Arial" w:cs="Arial"/>
        </w:rPr>
        <w:tab/>
      </w:r>
      <w:r w:rsidRPr="00485DD8">
        <w:rPr>
          <w:rFonts w:ascii="Arial" w:hAnsi="Arial" w:cs="Arial"/>
        </w:rPr>
        <w:tab/>
      </w:r>
    </w:p>
    <w:p w14:paraId="5F83DB19" w14:textId="080B8370" w:rsidR="00AF2863" w:rsidRDefault="000C2965" w:rsidP="00485DD8">
      <w:pPr>
        <w:spacing w:after="0"/>
        <w:jc w:val="both"/>
        <w:rPr>
          <w:rFonts w:ascii="Arial" w:hAnsi="Arial" w:cs="Arial"/>
        </w:rPr>
      </w:pPr>
      <w:r>
        <w:rPr>
          <w:rFonts w:ascii="Arial" w:hAnsi="Arial" w:cs="Arial"/>
        </w:rPr>
        <w:t xml:space="preserve">2024/25 has been a challenging financial period for individuals and services and this has impacted on delivery </w:t>
      </w:r>
      <w:r w:rsidR="00792242">
        <w:rPr>
          <w:rFonts w:ascii="Arial" w:hAnsi="Arial" w:cs="Arial"/>
        </w:rPr>
        <w:t>and individuals</w:t>
      </w:r>
      <w:r w:rsidR="00836C38">
        <w:rPr>
          <w:rFonts w:ascii="Arial" w:hAnsi="Arial" w:cs="Arial"/>
        </w:rPr>
        <w:t xml:space="preserve"> in several ways. For </w:t>
      </w:r>
      <w:r w:rsidR="008729BF">
        <w:rPr>
          <w:rFonts w:ascii="Arial" w:hAnsi="Arial" w:cs="Arial"/>
        </w:rPr>
        <w:t>individuals’</w:t>
      </w:r>
      <w:r w:rsidR="00836C38">
        <w:rPr>
          <w:rFonts w:ascii="Arial" w:hAnsi="Arial" w:cs="Arial"/>
        </w:rPr>
        <w:t xml:space="preserve"> </w:t>
      </w:r>
      <w:r w:rsidR="008729BF">
        <w:rPr>
          <w:rFonts w:ascii="Arial" w:hAnsi="Arial" w:cs="Arial"/>
        </w:rPr>
        <w:t>f</w:t>
      </w:r>
      <w:r w:rsidR="008729BF" w:rsidRPr="001259FB">
        <w:rPr>
          <w:rFonts w:ascii="Arial" w:hAnsi="Arial" w:cs="Arial"/>
        </w:rPr>
        <w:t>inancial pressure</w:t>
      </w:r>
      <w:r w:rsidR="00364DA5">
        <w:rPr>
          <w:rFonts w:ascii="Arial" w:hAnsi="Arial" w:cs="Arial"/>
        </w:rPr>
        <w:t>s</w:t>
      </w:r>
      <w:r w:rsidR="008729BF" w:rsidRPr="001259FB">
        <w:rPr>
          <w:rFonts w:ascii="Arial" w:hAnsi="Arial" w:cs="Arial"/>
        </w:rPr>
        <w:t xml:space="preserve"> </w:t>
      </w:r>
      <w:r w:rsidR="008729BF">
        <w:rPr>
          <w:rFonts w:ascii="Arial" w:hAnsi="Arial" w:cs="Arial"/>
        </w:rPr>
        <w:t>are</w:t>
      </w:r>
      <w:r w:rsidR="008729BF" w:rsidRPr="001259FB">
        <w:rPr>
          <w:rFonts w:ascii="Arial" w:hAnsi="Arial" w:cs="Arial"/>
        </w:rPr>
        <w:t xml:space="preserve"> adding to the complex difficulties they already face</w:t>
      </w:r>
      <w:r w:rsidR="00FE6B19">
        <w:rPr>
          <w:rFonts w:ascii="Arial" w:hAnsi="Arial" w:cs="Arial"/>
        </w:rPr>
        <w:t xml:space="preserve">, </w:t>
      </w:r>
      <w:r w:rsidR="009D7F6E">
        <w:rPr>
          <w:rFonts w:ascii="Arial" w:hAnsi="Arial" w:cs="Arial"/>
        </w:rPr>
        <w:t>includ</w:t>
      </w:r>
      <w:r w:rsidR="00FE6B19">
        <w:rPr>
          <w:rFonts w:ascii="Arial" w:hAnsi="Arial" w:cs="Arial"/>
        </w:rPr>
        <w:t>ing</w:t>
      </w:r>
      <w:r w:rsidR="00FA37C7">
        <w:rPr>
          <w:rFonts w:ascii="Arial" w:hAnsi="Arial" w:cs="Arial"/>
        </w:rPr>
        <w:t xml:space="preserve"> making it harder for them to escape abuse</w:t>
      </w:r>
      <w:r w:rsidR="00D072F5">
        <w:rPr>
          <w:rFonts w:ascii="Arial" w:hAnsi="Arial" w:cs="Arial"/>
        </w:rPr>
        <w:t>.</w:t>
      </w:r>
      <w:r w:rsidR="00FE6B19">
        <w:rPr>
          <w:rFonts w:ascii="Arial" w:hAnsi="Arial" w:cs="Arial"/>
        </w:rPr>
        <w:t xml:space="preserve"> </w:t>
      </w:r>
      <w:r w:rsidR="00D072F5" w:rsidRPr="00D072F5">
        <w:rPr>
          <w:rFonts w:ascii="Arial" w:hAnsi="Arial" w:cs="Arial"/>
        </w:rPr>
        <w:t xml:space="preserve">Housing options are limited, particularly social housing and increased private rent costs </w:t>
      </w:r>
      <w:r w:rsidR="00D072F5">
        <w:rPr>
          <w:rFonts w:ascii="Arial" w:hAnsi="Arial" w:cs="Arial"/>
        </w:rPr>
        <w:t>me</w:t>
      </w:r>
      <w:r w:rsidR="0086346D">
        <w:rPr>
          <w:rFonts w:ascii="Arial" w:hAnsi="Arial" w:cs="Arial"/>
        </w:rPr>
        <w:t>ans this is not always an option.</w:t>
      </w:r>
      <w:r w:rsidR="005067EC">
        <w:rPr>
          <w:rFonts w:ascii="Arial" w:hAnsi="Arial" w:cs="Arial"/>
        </w:rPr>
        <w:t xml:space="preserve"> For young people this is even more challenging, </w:t>
      </w:r>
      <w:r w:rsidR="008A11D1">
        <w:rPr>
          <w:rFonts w:ascii="Arial" w:hAnsi="Arial" w:cs="Arial"/>
        </w:rPr>
        <w:t>particularly where it is familial abuse as they have not lived independently</w:t>
      </w:r>
      <w:r w:rsidR="00AF2863">
        <w:rPr>
          <w:rFonts w:ascii="Arial" w:hAnsi="Arial" w:cs="Arial"/>
        </w:rPr>
        <w:t xml:space="preserve"> and generally have lower wages.</w:t>
      </w:r>
      <w:r w:rsidR="0086346D">
        <w:rPr>
          <w:rFonts w:ascii="Arial" w:hAnsi="Arial" w:cs="Arial"/>
        </w:rPr>
        <w:t xml:space="preserve"> This</w:t>
      </w:r>
      <w:r w:rsidR="00D072F5" w:rsidRPr="00D072F5">
        <w:rPr>
          <w:rFonts w:ascii="Arial" w:hAnsi="Arial" w:cs="Arial"/>
        </w:rPr>
        <w:t xml:space="preserve"> can influence decisions, along with financial control as part of the abuse.</w:t>
      </w:r>
      <w:r w:rsidR="0086346D">
        <w:rPr>
          <w:rFonts w:ascii="Arial" w:hAnsi="Arial" w:cs="Arial"/>
        </w:rPr>
        <w:t xml:space="preserve"> T</w:t>
      </w:r>
      <w:r w:rsidR="00FE6B19">
        <w:rPr>
          <w:rFonts w:ascii="Arial" w:hAnsi="Arial" w:cs="Arial"/>
        </w:rPr>
        <w:t>he</w:t>
      </w:r>
      <w:r w:rsidR="009D7F6E">
        <w:rPr>
          <w:rFonts w:ascii="Arial" w:hAnsi="Arial" w:cs="Arial"/>
        </w:rPr>
        <w:t xml:space="preserve"> ability</w:t>
      </w:r>
      <w:r w:rsidR="001259FB" w:rsidRPr="001259FB">
        <w:rPr>
          <w:rFonts w:ascii="Arial" w:hAnsi="Arial" w:cs="Arial"/>
        </w:rPr>
        <w:t xml:space="preserve"> to afford to travel and attend support services, and police and courts</w:t>
      </w:r>
      <w:r w:rsidR="0086346D">
        <w:rPr>
          <w:rFonts w:ascii="Arial" w:hAnsi="Arial" w:cs="Arial"/>
        </w:rPr>
        <w:t xml:space="preserve"> is a barrier</w:t>
      </w:r>
      <w:r w:rsidR="005067EC">
        <w:rPr>
          <w:rFonts w:ascii="Arial" w:hAnsi="Arial" w:cs="Arial"/>
        </w:rPr>
        <w:t>.</w:t>
      </w:r>
      <w:r w:rsidR="001259FB" w:rsidRPr="001259FB">
        <w:rPr>
          <w:rFonts w:ascii="Arial" w:hAnsi="Arial" w:cs="Arial"/>
        </w:rPr>
        <w:t xml:space="preserve"> Services</w:t>
      </w:r>
      <w:r w:rsidR="00FE6B19">
        <w:rPr>
          <w:rFonts w:ascii="Arial" w:hAnsi="Arial" w:cs="Arial"/>
        </w:rPr>
        <w:t xml:space="preserve"> are seeing</w:t>
      </w:r>
      <w:r w:rsidR="002307AE">
        <w:rPr>
          <w:rFonts w:ascii="Arial" w:hAnsi="Arial" w:cs="Arial"/>
        </w:rPr>
        <w:t xml:space="preserve"> an increased need for</w:t>
      </w:r>
      <w:r w:rsidR="001259FB" w:rsidRPr="001259FB">
        <w:rPr>
          <w:rFonts w:ascii="Arial" w:hAnsi="Arial" w:cs="Arial"/>
        </w:rPr>
        <w:t xml:space="preserve"> food banks and similar services, and </w:t>
      </w:r>
      <w:r w:rsidR="00FA37C7">
        <w:rPr>
          <w:rFonts w:ascii="Arial" w:hAnsi="Arial" w:cs="Arial"/>
        </w:rPr>
        <w:t xml:space="preserve">an increase in </w:t>
      </w:r>
      <w:r w:rsidR="001259FB" w:rsidRPr="001259FB">
        <w:rPr>
          <w:rFonts w:ascii="Arial" w:hAnsi="Arial" w:cs="Arial"/>
        </w:rPr>
        <w:t xml:space="preserve">applications for funding towards essential living costs. Financial pressures </w:t>
      </w:r>
      <w:r w:rsidR="002307AE">
        <w:rPr>
          <w:rFonts w:ascii="Arial" w:hAnsi="Arial" w:cs="Arial"/>
        </w:rPr>
        <w:t xml:space="preserve">are </w:t>
      </w:r>
      <w:r w:rsidR="001259FB" w:rsidRPr="001259FB">
        <w:rPr>
          <w:rFonts w:ascii="Arial" w:hAnsi="Arial" w:cs="Arial"/>
        </w:rPr>
        <w:t>impact</w:t>
      </w:r>
      <w:r w:rsidR="002307AE">
        <w:rPr>
          <w:rFonts w:ascii="Arial" w:hAnsi="Arial" w:cs="Arial"/>
        </w:rPr>
        <w:t>ing</w:t>
      </w:r>
      <w:r w:rsidR="001259FB" w:rsidRPr="001259FB">
        <w:rPr>
          <w:rFonts w:ascii="Arial" w:hAnsi="Arial" w:cs="Arial"/>
        </w:rPr>
        <w:t xml:space="preserve"> on mental health and with other complex issues individuals are needing to be supported for longer. </w:t>
      </w:r>
    </w:p>
    <w:p w14:paraId="23A412E8" w14:textId="77777777" w:rsidR="00AF2863" w:rsidRDefault="00AF2863" w:rsidP="00485DD8">
      <w:pPr>
        <w:spacing w:after="0"/>
        <w:jc w:val="both"/>
        <w:rPr>
          <w:rFonts w:ascii="Arial" w:hAnsi="Arial" w:cs="Arial"/>
        </w:rPr>
      </w:pPr>
    </w:p>
    <w:p w14:paraId="78F3D04D" w14:textId="3DD46B87" w:rsidR="00E93806" w:rsidRPr="00E93806" w:rsidRDefault="00AF2863" w:rsidP="00DE2972">
      <w:pPr>
        <w:spacing w:after="0"/>
        <w:jc w:val="both"/>
        <w:rPr>
          <w:rFonts w:ascii="Arial" w:hAnsi="Arial" w:cs="Arial"/>
        </w:rPr>
      </w:pPr>
      <w:r>
        <w:rPr>
          <w:rFonts w:ascii="Arial" w:hAnsi="Arial" w:cs="Arial"/>
        </w:rPr>
        <w:t>For</w:t>
      </w:r>
      <w:r w:rsidR="001259FB" w:rsidRPr="001259FB">
        <w:rPr>
          <w:rFonts w:ascii="Arial" w:hAnsi="Arial" w:cs="Arial"/>
        </w:rPr>
        <w:t xml:space="preserve"> services </w:t>
      </w:r>
      <w:r>
        <w:rPr>
          <w:rFonts w:ascii="Arial" w:hAnsi="Arial" w:cs="Arial"/>
        </w:rPr>
        <w:t xml:space="preserve">they </w:t>
      </w:r>
      <w:r w:rsidR="001259FB" w:rsidRPr="001259FB">
        <w:rPr>
          <w:rFonts w:ascii="Arial" w:hAnsi="Arial" w:cs="Arial"/>
        </w:rPr>
        <w:t>have</w:t>
      </w:r>
      <w:r>
        <w:rPr>
          <w:rFonts w:ascii="Arial" w:hAnsi="Arial" w:cs="Arial"/>
        </w:rPr>
        <w:t xml:space="preserve"> seen</w:t>
      </w:r>
      <w:r w:rsidR="000E0B67">
        <w:rPr>
          <w:rFonts w:ascii="Arial" w:hAnsi="Arial" w:cs="Arial"/>
        </w:rPr>
        <w:t xml:space="preserve"> a sustained increased in demand and</w:t>
      </w:r>
      <w:r w:rsidR="001259FB" w:rsidRPr="001259FB">
        <w:rPr>
          <w:rFonts w:ascii="Arial" w:hAnsi="Arial" w:cs="Arial"/>
        </w:rPr>
        <w:t xml:space="preserve"> increased costs (salaries, travel, rent and room hire) but these are not being met </w:t>
      </w:r>
      <w:r w:rsidR="00BF163E">
        <w:rPr>
          <w:rFonts w:ascii="Arial" w:hAnsi="Arial" w:cs="Arial"/>
        </w:rPr>
        <w:t xml:space="preserve">by increased </w:t>
      </w:r>
      <w:r w:rsidR="001259FB" w:rsidRPr="001259FB">
        <w:rPr>
          <w:rFonts w:ascii="Arial" w:hAnsi="Arial" w:cs="Arial"/>
        </w:rPr>
        <w:t xml:space="preserve">funding. It is now more competitive to secure </w:t>
      </w:r>
      <w:r w:rsidR="00BF163E">
        <w:rPr>
          <w:rFonts w:ascii="Arial" w:hAnsi="Arial" w:cs="Arial"/>
        </w:rPr>
        <w:t>t</w:t>
      </w:r>
      <w:r w:rsidR="001259FB" w:rsidRPr="001259FB">
        <w:rPr>
          <w:rFonts w:ascii="Arial" w:hAnsi="Arial" w:cs="Arial"/>
        </w:rPr>
        <w:t xml:space="preserve">rust and </w:t>
      </w:r>
      <w:r w:rsidR="00BF163E">
        <w:rPr>
          <w:rFonts w:ascii="Arial" w:hAnsi="Arial" w:cs="Arial"/>
        </w:rPr>
        <w:t>f</w:t>
      </w:r>
      <w:r w:rsidR="001259FB" w:rsidRPr="001259FB">
        <w:rPr>
          <w:rFonts w:ascii="Arial" w:hAnsi="Arial" w:cs="Arial"/>
        </w:rPr>
        <w:t xml:space="preserve">oundation </w:t>
      </w:r>
      <w:r w:rsidR="00BF163E">
        <w:rPr>
          <w:rFonts w:ascii="Arial" w:hAnsi="Arial" w:cs="Arial"/>
        </w:rPr>
        <w:t>f</w:t>
      </w:r>
      <w:r w:rsidR="001259FB" w:rsidRPr="001259FB">
        <w:rPr>
          <w:rFonts w:ascii="Arial" w:hAnsi="Arial" w:cs="Arial"/>
        </w:rPr>
        <w:t>unding regionally and nationally with some seeing a reduction of 80% in approved grants.</w:t>
      </w:r>
      <w:r w:rsidR="001019E7">
        <w:rPr>
          <w:rFonts w:ascii="Arial" w:hAnsi="Arial" w:cs="Arial"/>
        </w:rPr>
        <w:t xml:space="preserve"> The </w:t>
      </w:r>
      <w:r w:rsidR="001019E7" w:rsidRPr="001019E7">
        <w:rPr>
          <w:rFonts w:ascii="Arial" w:hAnsi="Arial" w:cs="Arial"/>
        </w:rPr>
        <w:t xml:space="preserve">short-term funding allocations </w:t>
      </w:r>
      <w:r w:rsidR="001019E7">
        <w:rPr>
          <w:rFonts w:ascii="Arial" w:hAnsi="Arial" w:cs="Arial"/>
        </w:rPr>
        <w:t>means t</w:t>
      </w:r>
      <w:r w:rsidR="001019E7" w:rsidRPr="001019E7">
        <w:rPr>
          <w:rFonts w:ascii="Arial" w:hAnsi="Arial" w:cs="Arial"/>
        </w:rPr>
        <w:t>here are real concerns with what will happen post March 2026 when</w:t>
      </w:r>
      <w:r w:rsidR="001019E7">
        <w:rPr>
          <w:rFonts w:ascii="Arial" w:hAnsi="Arial" w:cs="Arial"/>
        </w:rPr>
        <w:t xml:space="preserve"> the current grant settlement from the MOJ end</w:t>
      </w:r>
      <w:r w:rsidR="009C0106">
        <w:rPr>
          <w:rFonts w:ascii="Arial" w:hAnsi="Arial" w:cs="Arial"/>
        </w:rPr>
        <w:t>s</w:t>
      </w:r>
      <w:r w:rsidR="001019E7" w:rsidRPr="001019E7">
        <w:rPr>
          <w:rFonts w:ascii="Arial" w:hAnsi="Arial" w:cs="Arial"/>
        </w:rPr>
        <w:t>. Without funding certainty there is a growing risk with staff ret</w:t>
      </w:r>
      <w:r w:rsidR="00901DFA">
        <w:rPr>
          <w:rFonts w:ascii="Arial" w:hAnsi="Arial" w:cs="Arial"/>
        </w:rPr>
        <w:t>ention</w:t>
      </w:r>
      <w:r w:rsidR="001019E7" w:rsidRPr="001019E7">
        <w:rPr>
          <w:rFonts w:ascii="Arial" w:hAnsi="Arial" w:cs="Arial"/>
        </w:rPr>
        <w:t xml:space="preserve"> which will restrict service delivery and support provision. </w:t>
      </w:r>
      <w:r w:rsidR="001019E7">
        <w:rPr>
          <w:rFonts w:ascii="Arial" w:hAnsi="Arial" w:cs="Arial"/>
        </w:rPr>
        <w:t>S</w:t>
      </w:r>
      <w:r w:rsidR="001019E7" w:rsidRPr="001019E7">
        <w:rPr>
          <w:rFonts w:ascii="Arial" w:hAnsi="Arial" w:cs="Arial"/>
        </w:rPr>
        <w:t xml:space="preserve">ervices </w:t>
      </w:r>
      <w:r w:rsidR="001019E7">
        <w:rPr>
          <w:rFonts w:ascii="Arial" w:hAnsi="Arial" w:cs="Arial"/>
        </w:rPr>
        <w:t>are</w:t>
      </w:r>
      <w:r w:rsidR="00B6758E">
        <w:rPr>
          <w:rFonts w:ascii="Arial" w:hAnsi="Arial" w:cs="Arial"/>
        </w:rPr>
        <w:t xml:space="preserve"> also</w:t>
      </w:r>
      <w:r w:rsidR="001019E7">
        <w:rPr>
          <w:rFonts w:ascii="Arial" w:hAnsi="Arial" w:cs="Arial"/>
        </w:rPr>
        <w:t xml:space="preserve"> reporting </w:t>
      </w:r>
      <w:r w:rsidR="000E0B67">
        <w:rPr>
          <w:rFonts w:ascii="Arial" w:hAnsi="Arial" w:cs="Arial"/>
        </w:rPr>
        <w:t>the challenges with</w:t>
      </w:r>
      <w:r w:rsidR="001019E7" w:rsidRPr="001019E7">
        <w:rPr>
          <w:rFonts w:ascii="Arial" w:hAnsi="Arial" w:cs="Arial"/>
        </w:rPr>
        <w:t xml:space="preserve"> continu</w:t>
      </w:r>
      <w:r w:rsidR="000E0B67">
        <w:rPr>
          <w:rFonts w:ascii="Arial" w:hAnsi="Arial" w:cs="Arial"/>
        </w:rPr>
        <w:t>ing</w:t>
      </w:r>
      <w:r w:rsidR="001019E7" w:rsidRPr="001019E7">
        <w:rPr>
          <w:rFonts w:ascii="Arial" w:hAnsi="Arial" w:cs="Arial"/>
        </w:rPr>
        <w:t xml:space="preserve"> to manage the demand in the parameters of the funding received.</w:t>
      </w:r>
      <w:r w:rsidR="001259FB" w:rsidRPr="001259FB">
        <w:rPr>
          <w:rFonts w:ascii="Arial" w:hAnsi="Arial" w:cs="Arial"/>
        </w:rPr>
        <w:tab/>
      </w:r>
      <w:r w:rsidR="00485DD8" w:rsidRPr="00485DD8">
        <w:rPr>
          <w:rFonts w:ascii="Arial" w:hAnsi="Arial" w:cs="Arial"/>
        </w:rPr>
        <w:tab/>
      </w:r>
      <w:r w:rsidR="00485DD8" w:rsidRPr="00485DD8">
        <w:rPr>
          <w:rFonts w:ascii="Arial" w:hAnsi="Arial" w:cs="Arial"/>
        </w:rPr>
        <w:tab/>
      </w:r>
      <w:r w:rsidR="00485DD8" w:rsidRPr="00485DD8">
        <w:rPr>
          <w:rFonts w:ascii="Arial" w:hAnsi="Arial" w:cs="Arial"/>
        </w:rPr>
        <w:tab/>
      </w:r>
      <w:r w:rsidR="00485DD8" w:rsidRPr="00485DD8">
        <w:rPr>
          <w:rFonts w:ascii="Arial" w:hAnsi="Arial" w:cs="Arial"/>
        </w:rPr>
        <w:tab/>
      </w:r>
    </w:p>
    <w:p w14:paraId="0167F37F" w14:textId="77777777" w:rsidR="00B6758E" w:rsidRDefault="00B6758E" w:rsidP="00B6758E">
      <w:pPr>
        <w:pStyle w:val="ListParagraph"/>
        <w:jc w:val="both"/>
        <w:rPr>
          <w:rFonts w:ascii="Arial" w:hAnsi="Arial" w:cs="Arial"/>
          <w:b/>
          <w:bCs/>
        </w:rPr>
      </w:pPr>
    </w:p>
    <w:p w14:paraId="515DF39D" w14:textId="77777777" w:rsidR="00B6758E" w:rsidRDefault="00B6758E" w:rsidP="00B6758E">
      <w:pPr>
        <w:pStyle w:val="ListParagraph"/>
        <w:jc w:val="both"/>
        <w:rPr>
          <w:rFonts w:ascii="Arial" w:hAnsi="Arial" w:cs="Arial"/>
          <w:b/>
          <w:bCs/>
        </w:rPr>
      </w:pPr>
    </w:p>
    <w:p w14:paraId="6A0AFB5B" w14:textId="77777777" w:rsidR="00B6758E" w:rsidRDefault="00B6758E" w:rsidP="00B6758E">
      <w:pPr>
        <w:pStyle w:val="ListParagraph"/>
        <w:jc w:val="both"/>
        <w:rPr>
          <w:rFonts w:ascii="Arial" w:hAnsi="Arial" w:cs="Arial"/>
          <w:b/>
          <w:bCs/>
        </w:rPr>
      </w:pPr>
    </w:p>
    <w:p w14:paraId="0923BA31" w14:textId="77777777" w:rsidR="00B6758E" w:rsidRDefault="00B6758E" w:rsidP="00B6758E">
      <w:pPr>
        <w:pStyle w:val="ListParagraph"/>
        <w:jc w:val="both"/>
        <w:rPr>
          <w:rFonts w:ascii="Arial" w:hAnsi="Arial" w:cs="Arial"/>
          <w:b/>
          <w:bCs/>
        </w:rPr>
      </w:pPr>
    </w:p>
    <w:p w14:paraId="1D0B6983" w14:textId="4DD1B70B" w:rsidR="00ED6AE7" w:rsidRPr="00595B0A" w:rsidRDefault="00ED6AE7" w:rsidP="00995BFA">
      <w:pPr>
        <w:pStyle w:val="ListParagraph"/>
        <w:numPr>
          <w:ilvl w:val="1"/>
          <w:numId w:val="3"/>
        </w:numPr>
        <w:ind w:hanging="720"/>
        <w:jc w:val="both"/>
        <w:rPr>
          <w:rFonts w:ascii="Arial" w:hAnsi="Arial" w:cs="Arial"/>
          <w:b/>
          <w:bCs/>
        </w:rPr>
      </w:pPr>
      <w:r w:rsidRPr="00595B0A">
        <w:rPr>
          <w:rFonts w:ascii="Arial" w:hAnsi="Arial" w:cs="Arial"/>
          <w:b/>
          <w:bCs/>
        </w:rPr>
        <w:lastRenderedPageBreak/>
        <w:t>Victim</w:t>
      </w:r>
      <w:r w:rsidR="00EC72E0" w:rsidRPr="00595B0A">
        <w:rPr>
          <w:rFonts w:ascii="Arial" w:hAnsi="Arial" w:cs="Arial"/>
          <w:b/>
          <w:bCs/>
        </w:rPr>
        <w:t>s</w:t>
      </w:r>
      <w:r w:rsidRPr="00595B0A">
        <w:rPr>
          <w:rFonts w:ascii="Arial" w:hAnsi="Arial" w:cs="Arial"/>
          <w:b/>
          <w:bCs/>
        </w:rPr>
        <w:t xml:space="preserve"> Contracts</w:t>
      </w:r>
    </w:p>
    <w:p w14:paraId="458ED0DA" w14:textId="52DEF109" w:rsidR="00ED6AE7" w:rsidRPr="00EC7BDD" w:rsidRDefault="00ED6AE7" w:rsidP="2E0E5927">
      <w:pPr>
        <w:jc w:val="both"/>
        <w:rPr>
          <w:rFonts w:ascii="Arial" w:hAnsi="Arial" w:cs="Arial"/>
        </w:rPr>
      </w:pPr>
      <w:r w:rsidRPr="00174B52">
        <w:rPr>
          <w:rFonts w:ascii="Arial" w:hAnsi="Arial" w:cs="Arial"/>
        </w:rPr>
        <w:t xml:space="preserve">I have </w:t>
      </w:r>
      <w:r w:rsidR="00DF4BE6" w:rsidRPr="00174B52">
        <w:rPr>
          <w:rFonts w:ascii="Arial" w:hAnsi="Arial" w:cs="Arial"/>
        </w:rPr>
        <w:t>several</w:t>
      </w:r>
      <w:r w:rsidRPr="00174B52">
        <w:rPr>
          <w:rFonts w:ascii="Arial" w:hAnsi="Arial" w:cs="Arial"/>
        </w:rPr>
        <w:t xml:space="preserve"> contracts that have been commissioned to provide </w:t>
      </w:r>
      <w:r w:rsidR="00901365">
        <w:rPr>
          <w:rFonts w:ascii="Arial" w:hAnsi="Arial" w:cs="Arial"/>
        </w:rPr>
        <w:t>the core support</w:t>
      </w:r>
      <w:r w:rsidR="000E0B67">
        <w:rPr>
          <w:rFonts w:ascii="Arial" w:hAnsi="Arial" w:cs="Arial"/>
        </w:rPr>
        <w:t xml:space="preserve"> offer</w:t>
      </w:r>
      <w:r w:rsidR="00901365">
        <w:rPr>
          <w:rFonts w:ascii="Arial" w:hAnsi="Arial" w:cs="Arial"/>
        </w:rPr>
        <w:t xml:space="preserve"> to victims across Kent and Medway</w:t>
      </w:r>
      <w:r w:rsidR="0033616E">
        <w:rPr>
          <w:rFonts w:ascii="Arial" w:hAnsi="Arial" w:cs="Arial"/>
        </w:rPr>
        <w:t>.</w:t>
      </w:r>
      <w:r w:rsidR="001B2059">
        <w:rPr>
          <w:rFonts w:ascii="Arial" w:hAnsi="Arial" w:cs="Arial"/>
        </w:rPr>
        <w:t xml:space="preserve"> </w:t>
      </w:r>
      <w:r w:rsidR="00B6758E">
        <w:rPr>
          <w:rFonts w:ascii="Arial" w:hAnsi="Arial" w:cs="Arial"/>
        </w:rPr>
        <w:t xml:space="preserve">These contracts work alongside the grant funded services by providing vital specialist support. </w:t>
      </w:r>
    </w:p>
    <w:p w14:paraId="1E62981B" w14:textId="60FC3087" w:rsidR="00914B2A" w:rsidRPr="00EF048D" w:rsidRDefault="00914B2A" w:rsidP="1F43B4D4">
      <w:pPr>
        <w:jc w:val="both"/>
        <w:rPr>
          <w:rFonts w:ascii="Arial" w:hAnsi="Arial" w:cs="Arial"/>
          <w:b/>
          <w:bCs/>
        </w:rPr>
      </w:pPr>
      <w:r w:rsidRPr="00EF048D">
        <w:rPr>
          <w:rFonts w:ascii="Arial" w:hAnsi="Arial" w:cs="Arial"/>
          <w:b/>
          <w:bCs/>
        </w:rPr>
        <w:t>Kent Advocacy and Support Service</w:t>
      </w:r>
      <w:r w:rsidR="005005EC">
        <w:rPr>
          <w:rFonts w:ascii="Arial" w:hAnsi="Arial" w:cs="Arial"/>
          <w:b/>
          <w:bCs/>
        </w:rPr>
        <w:t xml:space="preserve"> </w:t>
      </w:r>
      <w:r w:rsidR="005005EC" w:rsidRPr="001E46F1">
        <w:rPr>
          <w:rFonts w:ascii="Arial" w:hAnsi="Arial" w:cs="Arial"/>
        </w:rPr>
        <w:t>was</w:t>
      </w:r>
      <w:r w:rsidR="005005EC">
        <w:rPr>
          <w:rFonts w:ascii="Arial" w:hAnsi="Arial" w:cs="Arial"/>
          <w:b/>
          <w:bCs/>
        </w:rPr>
        <w:t xml:space="preserve"> </w:t>
      </w:r>
      <w:r w:rsidR="000C45A8" w:rsidRPr="00EF048D">
        <w:rPr>
          <w:rFonts w:ascii="Arial" w:hAnsi="Arial" w:cs="Arial"/>
        </w:rPr>
        <w:t xml:space="preserve">commissioned </w:t>
      </w:r>
      <w:r w:rsidR="00784E21" w:rsidRPr="00EF048D">
        <w:rPr>
          <w:rFonts w:ascii="Arial" w:hAnsi="Arial" w:cs="Arial"/>
        </w:rPr>
        <w:t>during 2022</w:t>
      </w:r>
      <w:r w:rsidR="0033616E">
        <w:rPr>
          <w:rFonts w:ascii="Arial" w:hAnsi="Arial" w:cs="Arial"/>
        </w:rPr>
        <w:t>/</w:t>
      </w:r>
      <w:r w:rsidR="00784E21" w:rsidRPr="00EF048D">
        <w:rPr>
          <w:rFonts w:ascii="Arial" w:hAnsi="Arial" w:cs="Arial"/>
        </w:rPr>
        <w:t xml:space="preserve">23, with the service </w:t>
      </w:r>
      <w:r w:rsidR="00450BBB" w:rsidRPr="00EF048D">
        <w:rPr>
          <w:rFonts w:ascii="Arial" w:hAnsi="Arial" w:cs="Arial"/>
        </w:rPr>
        <w:t>commencing on 1 April 2024. This is</w:t>
      </w:r>
      <w:r w:rsidR="00EF048D" w:rsidRPr="00EF048D">
        <w:rPr>
          <w:rFonts w:ascii="Arial" w:hAnsi="Arial" w:cs="Arial"/>
        </w:rPr>
        <w:t xml:space="preserve"> a</w:t>
      </w:r>
      <w:r w:rsidR="00450BBB" w:rsidRPr="00EF048D">
        <w:rPr>
          <w:rFonts w:ascii="Arial" w:hAnsi="Arial" w:cs="Arial"/>
        </w:rPr>
        <w:t xml:space="preserve"> </w:t>
      </w:r>
      <w:r w:rsidR="005005EC" w:rsidRPr="00EF048D">
        <w:rPr>
          <w:rFonts w:ascii="Arial" w:hAnsi="Arial" w:cs="Arial"/>
        </w:rPr>
        <w:t>4-year</w:t>
      </w:r>
      <w:r w:rsidR="00EF048D" w:rsidRPr="00EF048D">
        <w:rPr>
          <w:rFonts w:ascii="Arial" w:hAnsi="Arial" w:cs="Arial"/>
        </w:rPr>
        <w:t xml:space="preserve"> contract to 31 March 2027, with the option to extend, depending on funding availability, delivery of a quality service and sustained performance, on a yearly extension basis for a further 3 years.</w:t>
      </w:r>
      <w:r w:rsidRPr="00EF048D">
        <w:rPr>
          <w:rFonts w:ascii="Arial" w:hAnsi="Arial" w:cs="Arial"/>
          <w:b/>
          <w:bCs/>
        </w:rPr>
        <w:t xml:space="preserve"> </w:t>
      </w:r>
    </w:p>
    <w:p w14:paraId="2FA3785E" w14:textId="20950C06" w:rsidR="00766AEF" w:rsidRPr="00AC58B3" w:rsidRDefault="00766AEF" w:rsidP="00766AEF">
      <w:pPr>
        <w:jc w:val="both"/>
        <w:rPr>
          <w:rFonts w:ascii="Arial" w:hAnsi="Arial" w:cs="Arial"/>
        </w:rPr>
      </w:pPr>
      <w:r w:rsidRPr="00AC58B3">
        <w:rPr>
          <w:rFonts w:ascii="Arial" w:hAnsi="Arial" w:cs="Arial"/>
        </w:rPr>
        <w:t>This service</w:t>
      </w:r>
      <w:r w:rsidR="001E46F1">
        <w:rPr>
          <w:rFonts w:ascii="Arial" w:hAnsi="Arial" w:cs="Arial"/>
        </w:rPr>
        <w:t xml:space="preserve"> is delivered by Victim Support and</w:t>
      </w:r>
      <w:r w:rsidRPr="00AC58B3">
        <w:rPr>
          <w:rFonts w:ascii="Arial" w:hAnsi="Arial" w:cs="Arial"/>
        </w:rPr>
        <w:t xml:space="preserve"> provide</w:t>
      </w:r>
      <w:r w:rsidR="00AC58B3">
        <w:rPr>
          <w:rFonts w:ascii="Arial" w:hAnsi="Arial" w:cs="Arial"/>
        </w:rPr>
        <w:t>s</w:t>
      </w:r>
      <w:r w:rsidRPr="00AC58B3">
        <w:rPr>
          <w:rFonts w:ascii="Arial" w:hAnsi="Arial" w:cs="Arial"/>
        </w:rPr>
        <w:t xml:space="preserve"> </w:t>
      </w:r>
      <w:r w:rsidR="00AC58B3">
        <w:rPr>
          <w:rFonts w:ascii="Arial" w:hAnsi="Arial" w:cs="Arial"/>
        </w:rPr>
        <w:t>a trauma informed</w:t>
      </w:r>
      <w:r w:rsidR="00BE3418">
        <w:rPr>
          <w:rFonts w:ascii="Arial" w:hAnsi="Arial" w:cs="Arial"/>
        </w:rPr>
        <w:t>,</w:t>
      </w:r>
      <w:r w:rsidRPr="00AC58B3">
        <w:rPr>
          <w:rFonts w:ascii="Arial" w:hAnsi="Arial" w:cs="Arial"/>
        </w:rPr>
        <w:t xml:space="preserve"> needs and risk led approach</w:t>
      </w:r>
      <w:r w:rsidR="00AC58B3">
        <w:rPr>
          <w:rFonts w:ascii="Arial" w:hAnsi="Arial" w:cs="Arial"/>
        </w:rPr>
        <w:t xml:space="preserve"> and is </w:t>
      </w:r>
      <w:r w:rsidRPr="00AC58B3">
        <w:rPr>
          <w:rFonts w:ascii="Arial" w:hAnsi="Arial" w:cs="Arial"/>
        </w:rPr>
        <w:t>available to all victims of recorded crime who are resident in Kent</w:t>
      </w:r>
      <w:r w:rsidR="00AC58B3">
        <w:rPr>
          <w:rFonts w:ascii="Arial" w:hAnsi="Arial" w:cs="Arial"/>
        </w:rPr>
        <w:t xml:space="preserve"> and Medway</w:t>
      </w:r>
      <w:r w:rsidRPr="00AC58B3">
        <w:rPr>
          <w:rFonts w:ascii="Arial" w:hAnsi="Arial" w:cs="Arial"/>
        </w:rPr>
        <w:t xml:space="preserve">, including </w:t>
      </w:r>
      <w:r w:rsidR="007B6E1C">
        <w:rPr>
          <w:rFonts w:ascii="Arial" w:hAnsi="Arial" w:cs="Arial"/>
        </w:rPr>
        <w:t xml:space="preserve">CYP </w:t>
      </w:r>
      <w:r w:rsidRPr="00AC58B3">
        <w:rPr>
          <w:rFonts w:ascii="Arial" w:hAnsi="Arial" w:cs="Arial"/>
        </w:rPr>
        <w:t xml:space="preserve">regardless of when the crime took place or if it has been reported to the Police. </w:t>
      </w:r>
    </w:p>
    <w:p w14:paraId="7BE32946" w14:textId="76F2741C" w:rsidR="00914B2A" w:rsidRPr="009546B8" w:rsidRDefault="009546B8" w:rsidP="00766AEF">
      <w:pPr>
        <w:jc w:val="both"/>
        <w:rPr>
          <w:rFonts w:ascii="Arial" w:hAnsi="Arial" w:cs="Arial"/>
        </w:rPr>
      </w:pPr>
      <w:r w:rsidRPr="009546B8">
        <w:rPr>
          <w:rFonts w:ascii="Arial" w:hAnsi="Arial" w:cs="Arial"/>
        </w:rPr>
        <w:t>S</w:t>
      </w:r>
      <w:r w:rsidR="00766AEF" w:rsidRPr="009546B8">
        <w:rPr>
          <w:rFonts w:ascii="Arial" w:hAnsi="Arial" w:cs="Arial"/>
        </w:rPr>
        <w:t xml:space="preserve">upport </w:t>
      </w:r>
      <w:r w:rsidRPr="009546B8">
        <w:rPr>
          <w:rFonts w:ascii="Arial" w:hAnsi="Arial" w:cs="Arial"/>
        </w:rPr>
        <w:t xml:space="preserve">is also available to </w:t>
      </w:r>
      <w:r w:rsidR="00766AEF" w:rsidRPr="009546B8">
        <w:rPr>
          <w:rFonts w:ascii="Arial" w:hAnsi="Arial" w:cs="Arial"/>
        </w:rPr>
        <w:t>close relatives</w:t>
      </w:r>
      <w:r>
        <w:rPr>
          <w:rFonts w:ascii="Arial" w:hAnsi="Arial" w:cs="Arial"/>
        </w:rPr>
        <w:t xml:space="preserve"> (</w:t>
      </w:r>
      <w:r w:rsidRPr="009546B8">
        <w:rPr>
          <w:rFonts w:ascii="Arial" w:hAnsi="Arial" w:cs="Arial"/>
        </w:rPr>
        <w:t>spouse, partner, relatives in direct line, the siblings, and the dependants of the victim</w:t>
      </w:r>
      <w:r>
        <w:rPr>
          <w:rFonts w:ascii="Arial" w:hAnsi="Arial" w:cs="Arial"/>
        </w:rPr>
        <w:t xml:space="preserve">) </w:t>
      </w:r>
      <w:r w:rsidR="00766AEF" w:rsidRPr="009546B8">
        <w:rPr>
          <w:rFonts w:ascii="Arial" w:hAnsi="Arial" w:cs="Arial"/>
        </w:rPr>
        <w:t xml:space="preserve">particularly </w:t>
      </w:r>
      <w:r w:rsidR="00706C61">
        <w:rPr>
          <w:rFonts w:ascii="Arial" w:hAnsi="Arial" w:cs="Arial"/>
        </w:rPr>
        <w:t>where the victim is</w:t>
      </w:r>
      <w:r w:rsidR="00766AEF" w:rsidRPr="009546B8">
        <w:rPr>
          <w:rFonts w:ascii="Arial" w:hAnsi="Arial" w:cs="Arial"/>
        </w:rPr>
        <w:t xml:space="preserve"> aged 18 years and under. </w:t>
      </w:r>
    </w:p>
    <w:p w14:paraId="0423E1C1" w14:textId="7802AF0E" w:rsidR="00AC58B3" w:rsidRPr="009546B8" w:rsidRDefault="00AD3CD6" w:rsidP="00AC58B3">
      <w:pPr>
        <w:jc w:val="both"/>
        <w:rPr>
          <w:rFonts w:ascii="Arial" w:hAnsi="Arial" w:cs="Arial"/>
        </w:rPr>
      </w:pPr>
      <w:r>
        <w:rPr>
          <w:rFonts w:ascii="Arial" w:hAnsi="Arial" w:cs="Arial"/>
        </w:rPr>
        <w:t>The service has several delivery strands</w:t>
      </w:r>
      <w:r w:rsidR="00AC58B3" w:rsidRPr="009546B8">
        <w:rPr>
          <w:rFonts w:ascii="Arial" w:hAnsi="Arial" w:cs="Arial"/>
        </w:rPr>
        <w:t>,</w:t>
      </w:r>
    </w:p>
    <w:p w14:paraId="3BB46E7B" w14:textId="0AC77773" w:rsidR="00057409" w:rsidRDefault="004C2721" w:rsidP="00995BFA">
      <w:pPr>
        <w:pStyle w:val="ListParagraph"/>
        <w:numPr>
          <w:ilvl w:val="0"/>
          <w:numId w:val="12"/>
        </w:numPr>
        <w:jc w:val="both"/>
        <w:rPr>
          <w:rFonts w:ascii="Arial" w:hAnsi="Arial" w:cs="Arial"/>
        </w:rPr>
      </w:pPr>
      <w:r>
        <w:rPr>
          <w:rFonts w:ascii="Arial" w:hAnsi="Arial" w:cs="Arial"/>
        </w:rPr>
        <w:t>Referral, risk</w:t>
      </w:r>
      <w:r w:rsidR="00EE2815">
        <w:rPr>
          <w:rFonts w:ascii="Arial" w:hAnsi="Arial" w:cs="Arial"/>
        </w:rPr>
        <w:t xml:space="preserve"> assessment, tirage and support for all victims of crime in Kent and Medway</w:t>
      </w:r>
      <w:r w:rsidR="007E20C6">
        <w:rPr>
          <w:rFonts w:ascii="Arial" w:hAnsi="Arial" w:cs="Arial"/>
        </w:rPr>
        <w:t>.</w:t>
      </w:r>
    </w:p>
    <w:p w14:paraId="53680E8E" w14:textId="45053705" w:rsidR="00E2380E" w:rsidRDefault="007E20C6" w:rsidP="00995BFA">
      <w:pPr>
        <w:pStyle w:val="ListParagraph"/>
        <w:numPr>
          <w:ilvl w:val="0"/>
          <w:numId w:val="12"/>
        </w:numPr>
        <w:jc w:val="both"/>
        <w:rPr>
          <w:rFonts w:ascii="Arial" w:hAnsi="Arial" w:cs="Arial"/>
        </w:rPr>
      </w:pPr>
      <w:r>
        <w:rPr>
          <w:rFonts w:ascii="Arial" w:hAnsi="Arial" w:cs="Arial"/>
        </w:rPr>
        <w:t>I</w:t>
      </w:r>
      <w:r w:rsidR="00E2380E">
        <w:rPr>
          <w:rFonts w:ascii="Arial" w:hAnsi="Arial" w:cs="Arial"/>
        </w:rPr>
        <w:t>nitial</w:t>
      </w:r>
      <w:r w:rsidR="009546B8" w:rsidRPr="00E2380E">
        <w:rPr>
          <w:rFonts w:ascii="Arial" w:hAnsi="Arial" w:cs="Arial"/>
        </w:rPr>
        <w:t xml:space="preserve"> r</w:t>
      </w:r>
      <w:r w:rsidR="00AC58B3" w:rsidRPr="00E2380E">
        <w:rPr>
          <w:rFonts w:ascii="Arial" w:hAnsi="Arial" w:cs="Arial"/>
        </w:rPr>
        <w:t xml:space="preserve">eferral and triage for </w:t>
      </w:r>
      <w:r w:rsidR="00963BBF">
        <w:rPr>
          <w:rFonts w:ascii="Arial" w:hAnsi="Arial" w:cs="Arial"/>
        </w:rPr>
        <w:t xml:space="preserve">DA </w:t>
      </w:r>
      <w:r w:rsidR="00963BBF" w:rsidRPr="00E2380E">
        <w:rPr>
          <w:rFonts w:ascii="Arial" w:hAnsi="Arial" w:cs="Arial"/>
        </w:rPr>
        <w:t>victims</w:t>
      </w:r>
      <w:r w:rsidR="00963BBF">
        <w:rPr>
          <w:rFonts w:ascii="Arial" w:hAnsi="Arial" w:cs="Arial"/>
        </w:rPr>
        <w:t xml:space="preserve"> for</w:t>
      </w:r>
      <w:r w:rsidR="00963BBF" w:rsidRPr="00E2380E">
        <w:rPr>
          <w:rFonts w:ascii="Arial" w:hAnsi="Arial" w:cs="Arial"/>
        </w:rPr>
        <w:t xml:space="preserve"> </w:t>
      </w:r>
      <w:r w:rsidR="00AC58B3" w:rsidRPr="00E2380E">
        <w:rPr>
          <w:rFonts w:ascii="Arial" w:hAnsi="Arial" w:cs="Arial"/>
        </w:rPr>
        <w:t>the Kent Integrated Domestic Abuse Service (KIDAS) and Medway Integrated Domestic Service (MIDAS)</w:t>
      </w:r>
      <w:r w:rsidR="00963BBF">
        <w:rPr>
          <w:rFonts w:ascii="Arial" w:hAnsi="Arial" w:cs="Arial"/>
        </w:rPr>
        <w:t>.</w:t>
      </w:r>
    </w:p>
    <w:p w14:paraId="4061BE57" w14:textId="4077D634" w:rsidR="00AC58B3" w:rsidRPr="00E2380E" w:rsidRDefault="00AC58B3" w:rsidP="00995BFA">
      <w:pPr>
        <w:pStyle w:val="ListParagraph"/>
        <w:numPr>
          <w:ilvl w:val="0"/>
          <w:numId w:val="12"/>
        </w:numPr>
        <w:jc w:val="both"/>
        <w:rPr>
          <w:rFonts w:ascii="Arial" w:hAnsi="Arial" w:cs="Arial"/>
        </w:rPr>
      </w:pPr>
      <w:r w:rsidRPr="00E2380E">
        <w:rPr>
          <w:rFonts w:ascii="Arial" w:hAnsi="Arial" w:cs="Arial"/>
        </w:rPr>
        <w:t>Short and long-term support provision</w:t>
      </w:r>
      <w:r w:rsidR="00E2380E">
        <w:rPr>
          <w:rFonts w:ascii="Arial" w:hAnsi="Arial" w:cs="Arial"/>
        </w:rPr>
        <w:t xml:space="preserve"> that </w:t>
      </w:r>
      <w:r w:rsidR="00940920">
        <w:rPr>
          <w:rFonts w:ascii="Arial" w:hAnsi="Arial" w:cs="Arial"/>
        </w:rPr>
        <w:t>can assist in</w:t>
      </w:r>
      <w:r w:rsidR="009546B8" w:rsidRPr="00E2380E">
        <w:rPr>
          <w:rFonts w:ascii="Arial" w:hAnsi="Arial" w:cs="Arial"/>
        </w:rPr>
        <w:t xml:space="preserve"> the immediate aftermath of crime, or when support </w:t>
      </w:r>
      <w:r w:rsidR="00E2380E">
        <w:rPr>
          <w:rFonts w:ascii="Arial" w:hAnsi="Arial" w:cs="Arial"/>
        </w:rPr>
        <w:t xml:space="preserve">is accessed </w:t>
      </w:r>
      <w:r w:rsidR="009546B8" w:rsidRPr="00E2380E">
        <w:rPr>
          <w:rFonts w:ascii="Arial" w:hAnsi="Arial" w:cs="Arial"/>
        </w:rPr>
        <w:t>and</w:t>
      </w:r>
      <w:r w:rsidR="00940920">
        <w:rPr>
          <w:rFonts w:ascii="Arial" w:hAnsi="Arial" w:cs="Arial"/>
        </w:rPr>
        <w:t xml:space="preserve"> aims</w:t>
      </w:r>
      <w:r w:rsidR="009546B8" w:rsidRPr="00E2380E">
        <w:rPr>
          <w:rFonts w:ascii="Arial" w:hAnsi="Arial" w:cs="Arial"/>
        </w:rPr>
        <w:t xml:space="preserve"> to</w:t>
      </w:r>
      <w:r w:rsidR="00940920">
        <w:rPr>
          <w:rFonts w:ascii="Arial" w:hAnsi="Arial" w:cs="Arial"/>
        </w:rPr>
        <w:t xml:space="preserve"> help them</w:t>
      </w:r>
      <w:r w:rsidR="009546B8" w:rsidRPr="00E2380E">
        <w:rPr>
          <w:rFonts w:ascii="Arial" w:hAnsi="Arial" w:cs="Arial"/>
        </w:rPr>
        <w:t xml:space="preserve"> move forward with their lives after crime.</w:t>
      </w:r>
    </w:p>
    <w:p w14:paraId="10CD441B" w14:textId="77777777" w:rsidR="00E2380E" w:rsidRDefault="00AC58B3" w:rsidP="00995BFA">
      <w:pPr>
        <w:pStyle w:val="ListParagraph"/>
        <w:numPr>
          <w:ilvl w:val="0"/>
          <w:numId w:val="12"/>
        </w:numPr>
        <w:jc w:val="both"/>
        <w:rPr>
          <w:rFonts w:ascii="Arial" w:hAnsi="Arial" w:cs="Arial"/>
        </w:rPr>
      </w:pPr>
      <w:r w:rsidRPr="00E2380E">
        <w:rPr>
          <w:rFonts w:ascii="Arial" w:hAnsi="Arial" w:cs="Arial"/>
        </w:rPr>
        <w:t>Advocacy support for specific groups e.g., Stalking and Hate Crime.</w:t>
      </w:r>
      <w:r w:rsidR="00E2380E" w:rsidRPr="00E2380E">
        <w:rPr>
          <w:rFonts w:ascii="Arial" w:hAnsi="Arial" w:cs="Arial"/>
        </w:rPr>
        <w:t xml:space="preserve"> </w:t>
      </w:r>
    </w:p>
    <w:p w14:paraId="2B9B1BEC" w14:textId="1212CE73" w:rsidR="00E2380E" w:rsidRPr="00E2380E" w:rsidRDefault="00E2380E" w:rsidP="00995BFA">
      <w:pPr>
        <w:pStyle w:val="ListParagraph"/>
        <w:numPr>
          <w:ilvl w:val="0"/>
          <w:numId w:val="12"/>
        </w:numPr>
        <w:jc w:val="both"/>
        <w:rPr>
          <w:rFonts w:ascii="Arial" w:hAnsi="Arial" w:cs="Arial"/>
        </w:rPr>
      </w:pPr>
      <w:r>
        <w:rPr>
          <w:rFonts w:ascii="Arial" w:hAnsi="Arial" w:cs="Arial"/>
        </w:rPr>
        <w:t>S</w:t>
      </w:r>
      <w:r w:rsidRPr="00E2380E">
        <w:rPr>
          <w:rFonts w:ascii="Arial" w:hAnsi="Arial" w:cs="Arial"/>
        </w:rPr>
        <w:t>hort or long-term support to DA victims at a standard or medium risk if the victim chooses to remain with the service.</w:t>
      </w:r>
    </w:p>
    <w:p w14:paraId="00CFF955" w14:textId="4AA1F2B5" w:rsidR="00AC58B3" w:rsidRPr="00E2380E" w:rsidRDefault="00E2380E" w:rsidP="00995BFA">
      <w:pPr>
        <w:pStyle w:val="ListParagraph"/>
        <w:numPr>
          <w:ilvl w:val="0"/>
          <w:numId w:val="12"/>
        </w:numPr>
        <w:jc w:val="both"/>
        <w:rPr>
          <w:rFonts w:ascii="Arial" w:hAnsi="Arial" w:cs="Arial"/>
        </w:rPr>
      </w:pPr>
      <w:r>
        <w:rPr>
          <w:rFonts w:ascii="Arial" w:hAnsi="Arial" w:cs="Arial"/>
        </w:rPr>
        <w:t>Direct support for children and young people.</w:t>
      </w:r>
    </w:p>
    <w:p w14:paraId="1C058165" w14:textId="7770F46B" w:rsidR="00FB0A91" w:rsidRDefault="00BD6B74" w:rsidP="00FB0A91">
      <w:pPr>
        <w:jc w:val="both"/>
        <w:rPr>
          <w:rFonts w:ascii="Arial" w:hAnsi="Arial" w:cs="Arial"/>
        </w:rPr>
      </w:pPr>
      <w:r>
        <w:rPr>
          <w:rFonts w:ascii="Arial" w:hAnsi="Arial" w:cs="Arial"/>
        </w:rPr>
        <w:t xml:space="preserve">During </w:t>
      </w:r>
      <w:r w:rsidR="00A0167D">
        <w:rPr>
          <w:rFonts w:ascii="Arial" w:hAnsi="Arial" w:cs="Arial"/>
        </w:rPr>
        <w:t>2024/25</w:t>
      </w:r>
      <w:r w:rsidR="009A1153">
        <w:rPr>
          <w:rFonts w:ascii="Arial" w:hAnsi="Arial" w:cs="Arial"/>
        </w:rPr>
        <w:t xml:space="preserve"> </w:t>
      </w:r>
      <w:r w:rsidR="003034EB">
        <w:rPr>
          <w:rFonts w:ascii="Arial" w:hAnsi="Arial" w:cs="Arial"/>
        </w:rPr>
        <w:t xml:space="preserve">the service received </w:t>
      </w:r>
      <w:r w:rsidR="003A2CF2">
        <w:rPr>
          <w:rFonts w:ascii="Arial" w:hAnsi="Arial" w:cs="Arial"/>
        </w:rPr>
        <w:t>78,</w:t>
      </w:r>
      <w:r w:rsidR="004713B8">
        <w:rPr>
          <w:rFonts w:ascii="Arial" w:hAnsi="Arial" w:cs="Arial"/>
        </w:rPr>
        <w:t>086</w:t>
      </w:r>
      <w:r w:rsidR="00230703">
        <w:rPr>
          <w:rFonts w:ascii="Arial" w:hAnsi="Arial" w:cs="Arial"/>
        </w:rPr>
        <w:t xml:space="preserve"> </w:t>
      </w:r>
      <w:r w:rsidR="00230703" w:rsidRPr="00D06B2F">
        <w:rPr>
          <w:rFonts w:ascii="Arial" w:hAnsi="Arial" w:cs="Arial"/>
        </w:rPr>
        <w:t>referrals</w:t>
      </w:r>
      <w:r w:rsidR="00CC78A6" w:rsidRPr="00D06B2F">
        <w:rPr>
          <w:rFonts w:ascii="Arial" w:hAnsi="Arial" w:cs="Arial"/>
        </w:rPr>
        <w:t xml:space="preserve">, which is an average of </w:t>
      </w:r>
      <w:r w:rsidR="00D06B2F" w:rsidRPr="00D06B2F">
        <w:rPr>
          <w:rFonts w:ascii="Arial" w:hAnsi="Arial" w:cs="Arial"/>
        </w:rPr>
        <w:t xml:space="preserve">6,507 </w:t>
      </w:r>
      <w:r w:rsidR="004C5367" w:rsidRPr="00D06B2F">
        <w:rPr>
          <w:rFonts w:ascii="Arial" w:hAnsi="Arial" w:cs="Arial"/>
        </w:rPr>
        <w:t>referrals a month</w:t>
      </w:r>
      <w:r w:rsidR="00E41A14">
        <w:rPr>
          <w:rFonts w:ascii="Arial" w:hAnsi="Arial" w:cs="Arial"/>
        </w:rPr>
        <w:t>.</w:t>
      </w:r>
      <w:r w:rsidR="00AF3D63">
        <w:rPr>
          <w:rFonts w:ascii="Arial" w:hAnsi="Arial" w:cs="Arial"/>
        </w:rPr>
        <w:t xml:space="preserve"> </w:t>
      </w:r>
      <w:r w:rsidR="00FE15D1">
        <w:rPr>
          <w:rFonts w:ascii="Arial" w:hAnsi="Arial" w:cs="Arial"/>
        </w:rPr>
        <w:t>390 of the referrals received were for the Stalking Advocacy Service</w:t>
      </w:r>
      <w:r w:rsidR="00521345">
        <w:rPr>
          <w:rFonts w:ascii="Arial" w:hAnsi="Arial" w:cs="Arial"/>
        </w:rPr>
        <w:t xml:space="preserve">. </w:t>
      </w:r>
      <w:r w:rsidR="00AF3D63">
        <w:rPr>
          <w:rFonts w:ascii="Arial" w:hAnsi="Arial" w:cs="Arial"/>
        </w:rPr>
        <w:t>Most referrals were from Kent Police, followed by Action Fraud and self-referrals.</w:t>
      </w:r>
      <w:r w:rsidR="00FB0A91">
        <w:rPr>
          <w:rFonts w:ascii="Arial" w:hAnsi="Arial" w:cs="Arial"/>
        </w:rPr>
        <w:t xml:space="preserve"> </w:t>
      </w:r>
      <w:r w:rsidR="008C1940">
        <w:rPr>
          <w:rFonts w:ascii="Arial" w:hAnsi="Arial" w:cs="Arial"/>
        </w:rPr>
        <w:t xml:space="preserve">The top ten </w:t>
      </w:r>
      <w:r w:rsidR="00B64434">
        <w:rPr>
          <w:rFonts w:ascii="Arial" w:hAnsi="Arial" w:cs="Arial"/>
        </w:rPr>
        <w:t xml:space="preserve">support activities provided by the service </w:t>
      </w:r>
      <w:r w:rsidR="00B265DD">
        <w:rPr>
          <w:rFonts w:ascii="Arial" w:hAnsi="Arial" w:cs="Arial"/>
        </w:rPr>
        <w:t>were</w:t>
      </w:r>
      <w:r w:rsidR="008B7DA3">
        <w:rPr>
          <w:rFonts w:ascii="Arial" w:hAnsi="Arial" w:cs="Arial"/>
        </w:rPr>
        <w:t>:</w:t>
      </w:r>
    </w:p>
    <w:p w14:paraId="7FB6E297" w14:textId="2D81EFE4" w:rsidR="00B64434" w:rsidRDefault="00CE212B" w:rsidP="004248C7">
      <w:pPr>
        <w:pStyle w:val="ListParagraph"/>
        <w:numPr>
          <w:ilvl w:val="0"/>
          <w:numId w:val="23"/>
        </w:numPr>
        <w:jc w:val="both"/>
        <w:rPr>
          <w:rFonts w:ascii="Arial" w:hAnsi="Arial" w:cs="Arial"/>
        </w:rPr>
      </w:pPr>
      <w:r>
        <w:rPr>
          <w:rFonts w:ascii="Arial" w:hAnsi="Arial" w:cs="Arial"/>
        </w:rPr>
        <w:t>Listening and validation</w:t>
      </w:r>
      <w:r w:rsidR="00B265DD">
        <w:rPr>
          <w:rFonts w:ascii="Arial" w:hAnsi="Arial" w:cs="Arial"/>
        </w:rPr>
        <w:t>.</w:t>
      </w:r>
    </w:p>
    <w:p w14:paraId="605998B9" w14:textId="6CDCBFB0" w:rsidR="00CE212B" w:rsidRDefault="00CE212B" w:rsidP="004248C7">
      <w:pPr>
        <w:pStyle w:val="ListParagraph"/>
        <w:numPr>
          <w:ilvl w:val="0"/>
          <w:numId w:val="23"/>
        </w:numPr>
        <w:jc w:val="both"/>
        <w:rPr>
          <w:rFonts w:ascii="Arial" w:hAnsi="Arial" w:cs="Arial"/>
        </w:rPr>
      </w:pPr>
      <w:r>
        <w:rPr>
          <w:rFonts w:ascii="Arial" w:hAnsi="Arial" w:cs="Arial"/>
        </w:rPr>
        <w:t>External signposting</w:t>
      </w:r>
      <w:r w:rsidR="00B265DD">
        <w:rPr>
          <w:rFonts w:ascii="Arial" w:hAnsi="Arial" w:cs="Arial"/>
        </w:rPr>
        <w:t>.</w:t>
      </w:r>
    </w:p>
    <w:p w14:paraId="4984461E" w14:textId="6BB2B62D" w:rsidR="00CE212B" w:rsidRDefault="00C50CB1" w:rsidP="004248C7">
      <w:pPr>
        <w:pStyle w:val="ListParagraph"/>
        <w:numPr>
          <w:ilvl w:val="0"/>
          <w:numId w:val="23"/>
        </w:numPr>
        <w:jc w:val="both"/>
        <w:rPr>
          <w:rFonts w:ascii="Arial" w:hAnsi="Arial" w:cs="Arial"/>
        </w:rPr>
      </w:pPr>
      <w:r>
        <w:rPr>
          <w:rFonts w:ascii="Arial" w:hAnsi="Arial" w:cs="Arial"/>
        </w:rPr>
        <w:t>Safety planning</w:t>
      </w:r>
      <w:r w:rsidR="00B265DD">
        <w:rPr>
          <w:rFonts w:ascii="Arial" w:hAnsi="Arial" w:cs="Arial"/>
        </w:rPr>
        <w:t>.</w:t>
      </w:r>
    </w:p>
    <w:p w14:paraId="09211EFE" w14:textId="4203C446" w:rsidR="00C50CB1" w:rsidRDefault="00C50CB1" w:rsidP="004248C7">
      <w:pPr>
        <w:pStyle w:val="ListParagraph"/>
        <w:numPr>
          <w:ilvl w:val="0"/>
          <w:numId w:val="23"/>
        </w:numPr>
        <w:jc w:val="both"/>
        <w:rPr>
          <w:rFonts w:ascii="Arial" w:hAnsi="Arial" w:cs="Arial"/>
        </w:rPr>
      </w:pPr>
      <w:r>
        <w:rPr>
          <w:rFonts w:ascii="Arial" w:hAnsi="Arial" w:cs="Arial"/>
        </w:rPr>
        <w:t xml:space="preserve">Building awareness </w:t>
      </w:r>
      <w:r w:rsidR="00517689">
        <w:rPr>
          <w:rFonts w:ascii="Arial" w:hAnsi="Arial" w:cs="Arial"/>
        </w:rPr>
        <w:t>about the impact of crime / traumatic incident</w:t>
      </w:r>
      <w:r w:rsidR="00B265DD">
        <w:rPr>
          <w:rFonts w:ascii="Arial" w:hAnsi="Arial" w:cs="Arial"/>
        </w:rPr>
        <w:t>.</w:t>
      </w:r>
    </w:p>
    <w:p w14:paraId="14F8E616" w14:textId="258D88DF" w:rsidR="00517689" w:rsidRDefault="00076617" w:rsidP="004248C7">
      <w:pPr>
        <w:pStyle w:val="ListParagraph"/>
        <w:numPr>
          <w:ilvl w:val="0"/>
          <w:numId w:val="23"/>
        </w:numPr>
        <w:jc w:val="both"/>
        <w:rPr>
          <w:rFonts w:ascii="Arial" w:hAnsi="Arial" w:cs="Arial"/>
        </w:rPr>
      </w:pPr>
      <w:r>
        <w:rPr>
          <w:rFonts w:ascii="Arial" w:hAnsi="Arial" w:cs="Arial"/>
        </w:rPr>
        <w:t>Introduction to My Support Space</w:t>
      </w:r>
      <w:r w:rsidR="00B265DD">
        <w:rPr>
          <w:rFonts w:ascii="Arial" w:hAnsi="Arial" w:cs="Arial"/>
        </w:rPr>
        <w:t>.</w:t>
      </w:r>
    </w:p>
    <w:p w14:paraId="6668504D" w14:textId="41C8ABE0" w:rsidR="00076617" w:rsidRDefault="00076617" w:rsidP="004248C7">
      <w:pPr>
        <w:pStyle w:val="ListParagraph"/>
        <w:numPr>
          <w:ilvl w:val="0"/>
          <w:numId w:val="23"/>
        </w:numPr>
        <w:jc w:val="both"/>
        <w:rPr>
          <w:rFonts w:ascii="Arial" w:hAnsi="Arial" w:cs="Arial"/>
        </w:rPr>
      </w:pPr>
      <w:r>
        <w:rPr>
          <w:rFonts w:ascii="Arial" w:hAnsi="Arial" w:cs="Arial"/>
        </w:rPr>
        <w:t xml:space="preserve">Introduction to </w:t>
      </w:r>
      <w:proofErr w:type="spellStart"/>
      <w:r>
        <w:rPr>
          <w:rFonts w:ascii="Arial" w:hAnsi="Arial" w:cs="Arial"/>
        </w:rPr>
        <w:t>S</w:t>
      </w:r>
      <w:r w:rsidR="007A25E9">
        <w:rPr>
          <w:rFonts w:ascii="Arial" w:hAnsi="Arial" w:cs="Arial"/>
        </w:rPr>
        <w:t>ilvercloud</w:t>
      </w:r>
      <w:proofErr w:type="spellEnd"/>
      <w:r w:rsidR="00B265DD">
        <w:rPr>
          <w:rFonts w:ascii="Arial" w:hAnsi="Arial" w:cs="Arial"/>
        </w:rPr>
        <w:t>.</w:t>
      </w:r>
    </w:p>
    <w:p w14:paraId="6DA5A9DB" w14:textId="4A769A8C" w:rsidR="007A25E9" w:rsidRDefault="007A25E9" w:rsidP="004248C7">
      <w:pPr>
        <w:pStyle w:val="ListParagraph"/>
        <w:numPr>
          <w:ilvl w:val="0"/>
          <w:numId w:val="23"/>
        </w:numPr>
        <w:jc w:val="both"/>
        <w:rPr>
          <w:rFonts w:ascii="Arial" w:hAnsi="Arial" w:cs="Arial"/>
        </w:rPr>
      </w:pPr>
      <w:r>
        <w:rPr>
          <w:rFonts w:ascii="Arial" w:hAnsi="Arial" w:cs="Arial"/>
        </w:rPr>
        <w:t>External referral</w:t>
      </w:r>
      <w:r w:rsidR="00B265DD">
        <w:rPr>
          <w:rFonts w:ascii="Arial" w:hAnsi="Arial" w:cs="Arial"/>
        </w:rPr>
        <w:t>.</w:t>
      </w:r>
    </w:p>
    <w:p w14:paraId="22C3D99C" w14:textId="4313D576" w:rsidR="007A25E9" w:rsidRDefault="00682D02" w:rsidP="004248C7">
      <w:pPr>
        <w:pStyle w:val="ListParagraph"/>
        <w:numPr>
          <w:ilvl w:val="0"/>
          <w:numId w:val="23"/>
        </w:numPr>
        <w:jc w:val="both"/>
        <w:rPr>
          <w:rFonts w:ascii="Arial" w:hAnsi="Arial" w:cs="Arial"/>
        </w:rPr>
      </w:pPr>
      <w:r>
        <w:rPr>
          <w:rFonts w:ascii="Arial" w:hAnsi="Arial" w:cs="Arial"/>
        </w:rPr>
        <w:t>Building support networks</w:t>
      </w:r>
      <w:r w:rsidR="00B265DD">
        <w:rPr>
          <w:rFonts w:ascii="Arial" w:hAnsi="Arial" w:cs="Arial"/>
        </w:rPr>
        <w:t>.</w:t>
      </w:r>
    </w:p>
    <w:p w14:paraId="00E14F6D" w14:textId="6AF0D938" w:rsidR="00682D02" w:rsidRDefault="00563EEB" w:rsidP="004248C7">
      <w:pPr>
        <w:pStyle w:val="ListParagraph"/>
        <w:numPr>
          <w:ilvl w:val="0"/>
          <w:numId w:val="23"/>
        </w:numPr>
        <w:jc w:val="both"/>
        <w:rPr>
          <w:rFonts w:ascii="Arial" w:hAnsi="Arial" w:cs="Arial"/>
        </w:rPr>
      </w:pPr>
      <w:r>
        <w:rPr>
          <w:rFonts w:ascii="Arial" w:hAnsi="Arial" w:cs="Arial"/>
        </w:rPr>
        <w:t>Information about support services available</w:t>
      </w:r>
      <w:r w:rsidR="00B265DD">
        <w:rPr>
          <w:rFonts w:ascii="Arial" w:hAnsi="Arial" w:cs="Arial"/>
        </w:rPr>
        <w:t>.</w:t>
      </w:r>
    </w:p>
    <w:p w14:paraId="0BA73409" w14:textId="425CAFEB" w:rsidR="00563EEB" w:rsidRPr="004248C7" w:rsidRDefault="008B7DA3" w:rsidP="004248C7">
      <w:pPr>
        <w:pStyle w:val="ListParagraph"/>
        <w:numPr>
          <w:ilvl w:val="0"/>
          <w:numId w:val="23"/>
        </w:numPr>
        <w:jc w:val="both"/>
        <w:rPr>
          <w:rFonts w:ascii="Arial" w:hAnsi="Arial" w:cs="Arial"/>
        </w:rPr>
      </w:pPr>
      <w:r>
        <w:rPr>
          <w:rFonts w:ascii="Arial" w:hAnsi="Arial" w:cs="Arial"/>
        </w:rPr>
        <w:t>Provision of security items.</w:t>
      </w:r>
    </w:p>
    <w:p w14:paraId="17202778" w14:textId="34C82C41" w:rsidR="00F7202C" w:rsidRDefault="00F7202C" w:rsidP="00310B27">
      <w:pPr>
        <w:jc w:val="both"/>
        <w:rPr>
          <w:rFonts w:ascii="Arial" w:hAnsi="Arial" w:cs="Arial"/>
        </w:rPr>
      </w:pPr>
      <w:r>
        <w:rPr>
          <w:rFonts w:ascii="Arial" w:hAnsi="Arial" w:cs="Arial"/>
        </w:rPr>
        <w:t xml:space="preserve">The </w:t>
      </w:r>
      <w:r w:rsidR="00EE2768">
        <w:rPr>
          <w:rFonts w:ascii="Arial" w:hAnsi="Arial" w:cs="Arial"/>
        </w:rPr>
        <w:t>S</w:t>
      </w:r>
      <w:r>
        <w:rPr>
          <w:rFonts w:ascii="Arial" w:hAnsi="Arial" w:cs="Arial"/>
        </w:rPr>
        <w:t xml:space="preserve">talking </w:t>
      </w:r>
      <w:r w:rsidR="00EE2768">
        <w:rPr>
          <w:rFonts w:ascii="Arial" w:hAnsi="Arial" w:cs="Arial"/>
        </w:rPr>
        <w:t>A</w:t>
      </w:r>
      <w:r>
        <w:rPr>
          <w:rFonts w:ascii="Arial" w:hAnsi="Arial" w:cs="Arial"/>
        </w:rPr>
        <w:t xml:space="preserve">dvocacy </w:t>
      </w:r>
      <w:r w:rsidR="00EE2768">
        <w:rPr>
          <w:rFonts w:ascii="Arial" w:hAnsi="Arial" w:cs="Arial"/>
        </w:rPr>
        <w:t>S</w:t>
      </w:r>
      <w:r>
        <w:rPr>
          <w:rFonts w:ascii="Arial" w:hAnsi="Arial" w:cs="Arial"/>
        </w:rPr>
        <w:t>ervice</w:t>
      </w:r>
      <w:r w:rsidR="009942B4">
        <w:rPr>
          <w:rFonts w:ascii="Arial" w:hAnsi="Arial" w:cs="Arial"/>
        </w:rPr>
        <w:t xml:space="preserve"> provides</w:t>
      </w:r>
      <w:r w:rsidR="00FD02A3">
        <w:rPr>
          <w:rFonts w:ascii="Arial" w:hAnsi="Arial" w:cs="Arial"/>
        </w:rPr>
        <w:t xml:space="preserve"> dedicated</w:t>
      </w:r>
      <w:r w:rsidR="009942B4">
        <w:rPr>
          <w:rFonts w:ascii="Arial" w:hAnsi="Arial" w:cs="Arial"/>
        </w:rPr>
        <w:t xml:space="preserve"> </w:t>
      </w:r>
      <w:r w:rsidR="00D808CD">
        <w:rPr>
          <w:rFonts w:ascii="Arial" w:hAnsi="Arial" w:cs="Arial"/>
        </w:rPr>
        <w:t>Independent Stalking Advocacy Caseworkers (ISACs)</w:t>
      </w:r>
      <w:r>
        <w:rPr>
          <w:rFonts w:ascii="Arial" w:hAnsi="Arial" w:cs="Arial"/>
        </w:rPr>
        <w:t xml:space="preserve"> </w:t>
      </w:r>
      <w:r w:rsidR="00FD02A3">
        <w:rPr>
          <w:rFonts w:ascii="Arial" w:hAnsi="Arial" w:cs="Arial"/>
        </w:rPr>
        <w:t>for victims of stalking</w:t>
      </w:r>
      <w:r w:rsidR="00054A84">
        <w:rPr>
          <w:rFonts w:ascii="Arial" w:hAnsi="Arial" w:cs="Arial"/>
        </w:rPr>
        <w:t xml:space="preserve"> who have been referred or self-referred into the service. This</w:t>
      </w:r>
      <w:r w:rsidR="002B4C3D">
        <w:rPr>
          <w:rFonts w:ascii="Arial" w:hAnsi="Arial" w:cs="Arial"/>
        </w:rPr>
        <w:t xml:space="preserve"> support provided</w:t>
      </w:r>
      <w:r w:rsidR="00947717">
        <w:rPr>
          <w:rFonts w:ascii="Arial" w:hAnsi="Arial" w:cs="Arial"/>
        </w:rPr>
        <w:t>,</w:t>
      </w:r>
      <w:r w:rsidR="002B4C3D">
        <w:rPr>
          <w:rFonts w:ascii="Arial" w:hAnsi="Arial" w:cs="Arial"/>
        </w:rPr>
        <w:t xml:space="preserve"> whilst </w:t>
      </w:r>
      <w:r w:rsidR="00B6465C">
        <w:rPr>
          <w:rFonts w:ascii="Arial" w:hAnsi="Arial" w:cs="Arial"/>
        </w:rPr>
        <w:t>like</w:t>
      </w:r>
      <w:r w:rsidR="00E601C6">
        <w:rPr>
          <w:rFonts w:ascii="Arial" w:hAnsi="Arial" w:cs="Arial"/>
        </w:rPr>
        <w:t xml:space="preserve"> the top ten activities </w:t>
      </w:r>
      <w:r w:rsidR="00947717">
        <w:rPr>
          <w:rFonts w:ascii="Arial" w:hAnsi="Arial" w:cs="Arial"/>
        </w:rPr>
        <w:t>listed</w:t>
      </w:r>
      <w:r w:rsidR="00E601C6">
        <w:rPr>
          <w:rFonts w:ascii="Arial" w:hAnsi="Arial" w:cs="Arial"/>
        </w:rPr>
        <w:t xml:space="preserve"> above</w:t>
      </w:r>
      <w:r w:rsidR="00947717">
        <w:rPr>
          <w:rFonts w:ascii="Arial" w:hAnsi="Arial" w:cs="Arial"/>
        </w:rPr>
        <w:t xml:space="preserve"> also </w:t>
      </w:r>
      <w:r w:rsidR="00E601C6">
        <w:rPr>
          <w:rFonts w:ascii="Arial" w:hAnsi="Arial" w:cs="Arial"/>
        </w:rPr>
        <w:t>include</w:t>
      </w:r>
      <w:r w:rsidR="00947717">
        <w:rPr>
          <w:rFonts w:ascii="Arial" w:hAnsi="Arial" w:cs="Arial"/>
        </w:rPr>
        <w:t>s</w:t>
      </w:r>
      <w:r w:rsidR="00E601C6">
        <w:rPr>
          <w:rFonts w:ascii="Arial" w:hAnsi="Arial" w:cs="Arial"/>
        </w:rPr>
        <w:t xml:space="preserve"> specialist support </w:t>
      </w:r>
      <w:r w:rsidR="004C20BC">
        <w:rPr>
          <w:rFonts w:ascii="Arial" w:hAnsi="Arial" w:cs="Arial"/>
        </w:rPr>
        <w:t>such as a</w:t>
      </w:r>
      <w:r w:rsidR="009942B4" w:rsidRPr="009942B4">
        <w:rPr>
          <w:rFonts w:ascii="Arial" w:hAnsi="Arial" w:cs="Arial"/>
        </w:rPr>
        <w:t>dvice about online safety</w:t>
      </w:r>
      <w:r w:rsidR="00213790">
        <w:rPr>
          <w:rFonts w:ascii="Arial" w:hAnsi="Arial" w:cs="Arial"/>
        </w:rPr>
        <w:t xml:space="preserve"> and accessing legal advice</w:t>
      </w:r>
      <w:r w:rsidR="004C20BC">
        <w:rPr>
          <w:rFonts w:ascii="Arial" w:hAnsi="Arial" w:cs="Arial"/>
        </w:rPr>
        <w:t>, a</w:t>
      </w:r>
      <w:r w:rsidR="009942B4" w:rsidRPr="009942B4">
        <w:rPr>
          <w:rFonts w:ascii="Arial" w:hAnsi="Arial" w:cs="Arial"/>
        </w:rPr>
        <w:t xml:space="preserve">dvice </w:t>
      </w:r>
      <w:r w:rsidR="006E6461">
        <w:rPr>
          <w:rFonts w:ascii="Arial" w:hAnsi="Arial" w:cs="Arial"/>
        </w:rPr>
        <w:t>on</w:t>
      </w:r>
      <w:r w:rsidR="009942B4" w:rsidRPr="009942B4">
        <w:rPr>
          <w:rFonts w:ascii="Arial" w:hAnsi="Arial" w:cs="Arial"/>
        </w:rPr>
        <w:t xml:space="preserve"> </w:t>
      </w:r>
      <w:r w:rsidR="009942B4" w:rsidRPr="009942B4">
        <w:rPr>
          <w:rFonts w:ascii="Arial" w:hAnsi="Arial" w:cs="Arial"/>
        </w:rPr>
        <w:lastRenderedPageBreak/>
        <w:t>record</w:t>
      </w:r>
      <w:r w:rsidR="00330E04">
        <w:rPr>
          <w:rFonts w:ascii="Arial" w:hAnsi="Arial" w:cs="Arial"/>
        </w:rPr>
        <w:t>ing</w:t>
      </w:r>
      <w:r w:rsidR="009942B4" w:rsidRPr="009942B4">
        <w:rPr>
          <w:rFonts w:ascii="Arial" w:hAnsi="Arial" w:cs="Arial"/>
        </w:rPr>
        <w:t xml:space="preserve"> ongoing incidents</w:t>
      </w:r>
      <w:r w:rsidR="006E6461">
        <w:rPr>
          <w:rFonts w:ascii="Arial" w:hAnsi="Arial" w:cs="Arial"/>
        </w:rPr>
        <w:t xml:space="preserve"> and information on civil orders</w:t>
      </w:r>
      <w:r w:rsidR="004C20BC">
        <w:rPr>
          <w:rFonts w:ascii="Arial" w:hAnsi="Arial" w:cs="Arial"/>
        </w:rPr>
        <w:t>, a</w:t>
      </w:r>
      <w:r w:rsidR="009942B4" w:rsidRPr="009942B4">
        <w:rPr>
          <w:rFonts w:ascii="Arial" w:hAnsi="Arial" w:cs="Arial"/>
        </w:rPr>
        <w:t>dvocacy</w:t>
      </w:r>
      <w:r w:rsidR="004C20BC">
        <w:rPr>
          <w:rFonts w:ascii="Arial" w:hAnsi="Arial" w:cs="Arial"/>
        </w:rPr>
        <w:t xml:space="preserve"> which may include the Police and the</w:t>
      </w:r>
      <w:r w:rsidR="009942B4" w:rsidRPr="009942B4">
        <w:rPr>
          <w:rFonts w:ascii="Arial" w:hAnsi="Arial" w:cs="Arial"/>
        </w:rPr>
        <w:t xml:space="preserve"> </w:t>
      </w:r>
      <w:r w:rsidR="004C20BC">
        <w:rPr>
          <w:rFonts w:ascii="Arial" w:hAnsi="Arial" w:cs="Arial"/>
        </w:rPr>
        <w:t>c</w:t>
      </w:r>
      <w:r w:rsidR="009942B4" w:rsidRPr="009942B4">
        <w:rPr>
          <w:rFonts w:ascii="Arial" w:hAnsi="Arial" w:cs="Arial"/>
        </w:rPr>
        <w:t>ourt</w:t>
      </w:r>
      <w:r w:rsidR="004C20BC">
        <w:rPr>
          <w:rFonts w:ascii="Arial" w:hAnsi="Arial" w:cs="Arial"/>
        </w:rPr>
        <w:t>s</w:t>
      </w:r>
      <w:r w:rsidR="0061329E">
        <w:rPr>
          <w:rFonts w:ascii="Arial" w:hAnsi="Arial" w:cs="Arial"/>
        </w:rPr>
        <w:t xml:space="preserve">, </w:t>
      </w:r>
      <w:proofErr w:type="gramStart"/>
      <w:r w:rsidR="0061329E">
        <w:rPr>
          <w:rFonts w:ascii="Arial" w:hAnsi="Arial" w:cs="Arial"/>
        </w:rPr>
        <w:t>b</w:t>
      </w:r>
      <w:r w:rsidR="009942B4" w:rsidRPr="009942B4">
        <w:rPr>
          <w:rFonts w:ascii="Arial" w:hAnsi="Arial" w:cs="Arial"/>
        </w:rPr>
        <w:t>uilding</w:t>
      </w:r>
      <w:proofErr w:type="gramEnd"/>
      <w:r w:rsidR="009942B4" w:rsidRPr="009942B4">
        <w:rPr>
          <w:rFonts w:ascii="Arial" w:hAnsi="Arial" w:cs="Arial"/>
        </w:rPr>
        <w:t xml:space="preserve"> support networks</w:t>
      </w:r>
      <w:r w:rsidR="006E6461">
        <w:rPr>
          <w:rFonts w:ascii="Arial" w:hAnsi="Arial" w:cs="Arial"/>
        </w:rPr>
        <w:t xml:space="preserve"> and</w:t>
      </w:r>
      <w:r w:rsidR="0061329E">
        <w:rPr>
          <w:rFonts w:ascii="Arial" w:hAnsi="Arial" w:cs="Arial"/>
        </w:rPr>
        <w:t xml:space="preserve"> d</w:t>
      </w:r>
      <w:r w:rsidR="009942B4" w:rsidRPr="009942B4">
        <w:rPr>
          <w:rFonts w:ascii="Arial" w:hAnsi="Arial" w:cs="Arial"/>
        </w:rPr>
        <w:t>eveloping grounding techniques</w:t>
      </w:r>
      <w:r w:rsidR="00735BC0">
        <w:rPr>
          <w:rFonts w:ascii="Arial" w:hAnsi="Arial" w:cs="Arial"/>
        </w:rPr>
        <w:t>.</w:t>
      </w:r>
    </w:p>
    <w:p w14:paraId="698222E2" w14:textId="3111DA08" w:rsidR="0002289D" w:rsidRDefault="007B5D3A" w:rsidP="00FB0A91">
      <w:pPr>
        <w:jc w:val="both"/>
        <w:rPr>
          <w:rFonts w:ascii="Arial" w:hAnsi="Arial" w:cs="Arial"/>
        </w:rPr>
      </w:pPr>
      <w:r>
        <w:rPr>
          <w:rFonts w:ascii="Arial" w:hAnsi="Arial" w:cs="Arial"/>
        </w:rPr>
        <w:t>The service uses a</w:t>
      </w:r>
      <w:r w:rsidR="00305F5A">
        <w:rPr>
          <w:rFonts w:ascii="Arial" w:hAnsi="Arial" w:cs="Arial"/>
        </w:rPr>
        <w:t xml:space="preserve"> distance travelled survey </w:t>
      </w:r>
      <w:r w:rsidR="00714536">
        <w:rPr>
          <w:rFonts w:ascii="Arial" w:hAnsi="Arial" w:cs="Arial"/>
        </w:rPr>
        <w:t xml:space="preserve">to </w:t>
      </w:r>
      <w:r w:rsidR="003348D7">
        <w:rPr>
          <w:rFonts w:ascii="Arial" w:hAnsi="Arial" w:cs="Arial"/>
        </w:rPr>
        <w:t>track</w:t>
      </w:r>
      <w:r w:rsidR="00714536">
        <w:rPr>
          <w:rFonts w:ascii="Arial" w:hAnsi="Arial" w:cs="Arial"/>
        </w:rPr>
        <w:t xml:space="preserve"> </w:t>
      </w:r>
      <w:r w:rsidR="0016128C">
        <w:rPr>
          <w:rFonts w:ascii="Arial" w:hAnsi="Arial" w:cs="Arial"/>
        </w:rPr>
        <w:t>victims’</w:t>
      </w:r>
      <w:r w:rsidR="00714536">
        <w:rPr>
          <w:rFonts w:ascii="Arial" w:hAnsi="Arial" w:cs="Arial"/>
        </w:rPr>
        <w:t xml:space="preserve"> feelings of their </w:t>
      </w:r>
      <w:r w:rsidR="00310B27">
        <w:rPr>
          <w:rFonts w:ascii="Arial" w:hAnsi="Arial" w:cs="Arial"/>
        </w:rPr>
        <w:t>health and wellbeing, safety, ability to cope, CJS, integration and feeling informed</w:t>
      </w:r>
      <w:r w:rsidR="00714536">
        <w:rPr>
          <w:rFonts w:ascii="Arial" w:hAnsi="Arial" w:cs="Arial"/>
        </w:rPr>
        <w:t xml:space="preserve"> at the start and end of support. </w:t>
      </w:r>
      <w:r w:rsidR="00A77D8A">
        <w:rPr>
          <w:rFonts w:ascii="Arial" w:hAnsi="Arial" w:cs="Arial"/>
        </w:rPr>
        <w:t xml:space="preserve">This enables improvements to be tracked and </w:t>
      </w:r>
      <w:r w:rsidR="001B1E18">
        <w:rPr>
          <w:rFonts w:ascii="Arial" w:hAnsi="Arial" w:cs="Arial"/>
        </w:rPr>
        <w:t>supports victims with a visual summary of their journey.</w:t>
      </w:r>
      <w:r w:rsidR="00F40C19">
        <w:rPr>
          <w:rFonts w:ascii="Arial" w:hAnsi="Arial" w:cs="Arial"/>
        </w:rPr>
        <w:t xml:space="preserve"> </w:t>
      </w:r>
      <w:r w:rsidR="001B1E18">
        <w:rPr>
          <w:rFonts w:ascii="Arial" w:hAnsi="Arial" w:cs="Arial"/>
        </w:rPr>
        <w:t>The Q4</w:t>
      </w:r>
      <w:r w:rsidR="00F40C19">
        <w:rPr>
          <w:rFonts w:ascii="Arial" w:hAnsi="Arial" w:cs="Arial"/>
        </w:rPr>
        <w:t xml:space="preserve"> </w:t>
      </w:r>
      <w:r w:rsidR="00A0167D">
        <w:rPr>
          <w:rFonts w:ascii="Arial" w:hAnsi="Arial" w:cs="Arial"/>
        </w:rPr>
        <w:t>2024/25</w:t>
      </w:r>
      <w:r w:rsidR="00F40C19">
        <w:rPr>
          <w:rFonts w:ascii="Arial" w:hAnsi="Arial" w:cs="Arial"/>
        </w:rPr>
        <w:t xml:space="preserve"> </w:t>
      </w:r>
      <w:r w:rsidR="001B1E18">
        <w:rPr>
          <w:rFonts w:ascii="Arial" w:hAnsi="Arial" w:cs="Arial"/>
        </w:rPr>
        <w:t xml:space="preserve">distance travelled results shows </w:t>
      </w:r>
      <w:r w:rsidR="004134B3">
        <w:rPr>
          <w:rFonts w:ascii="Arial" w:hAnsi="Arial" w:cs="Arial"/>
        </w:rPr>
        <w:t>most</w:t>
      </w:r>
      <w:r w:rsidR="0016128C">
        <w:rPr>
          <w:rFonts w:ascii="Arial" w:hAnsi="Arial" w:cs="Arial"/>
        </w:rPr>
        <w:t xml:space="preserve"> victims have seen improvements across all areas. </w:t>
      </w:r>
    </w:p>
    <w:p w14:paraId="706970B4" w14:textId="0A23F5B0" w:rsidR="00775014" w:rsidRDefault="0002289D" w:rsidP="00FB0A91">
      <w:pPr>
        <w:jc w:val="both"/>
        <w:rPr>
          <w:rFonts w:ascii="Arial" w:hAnsi="Arial" w:cs="Arial"/>
        </w:rPr>
      </w:pPr>
      <w:r>
        <w:rPr>
          <w:noProof/>
        </w:rPr>
        <w:drawing>
          <wp:inline distT="0" distB="0" distL="0" distR="0" wp14:anchorId="287616E0" wp14:editId="55586218">
            <wp:extent cx="4584700" cy="2755900"/>
            <wp:effectExtent l="0" t="0" r="6350" b="6350"/>
            <wp:docPr id="203605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05A71E3" w14:textId="7357CF77" w:rsidR="00ED6AE7" w:rsidRPr="001E46F1" w:rsidRDefault="001E46F1" w:rsidP="001E46F1">
      <w:pPr>
        <w:jc w:val="both"/>
        <w:rPr>
          <w:rFonts w:ascii="Arial" w:hAnsi="Arial" w:cs="Arial"/>
        </w:rPr>
      </w:pPr>
      <w:r w:rsidRPr="001E46F1">
        <w:rPr>
          <w:rFonts w:ascii="Arial" w:hAnsi="Arial" w:cs="Arial"/>
          <w:b/>
          <w:bCs/>
        </w:rPr>
        <w:t>Kent Restorative Justice</w:t>
      </w:r>
      <w:r w:rsidR="007C692F">
        <w:rPr>
          <w:rFonts w:ascii="Arial" w:hAnsi="Arial" w:cs="Arial"/>
          <w:b/>
          <w:bCs/>
        </w:rPr>
        <w:t xml:space="preserve"> (RJ)</w:t>
      </w:r>
      <w:r w:rsidRPr="001E46F1">
        <w:rPr>
          <w:rFonts w:ascii="Arial" w:hAnsi="Arial" w:cs="Arial"/>
          <w:b/>
          <w:bCs/>
        </w:rPr>
        <w:t xml:space="preserve"> and Mediation Service</w:t>
      </w:r>
      <w:r>
        <w:rPr>
          <w:rFonts w:ascii="Arial" w:hAnsi="Arial" w:cs="Arial"/>
          <w:b/>
          <w:bCs/>
          <w:i/>
          <w:iCs/>
        </w:rPr>
        <w:t xml:space="preserve"> </w:t>
      </w:r>
      <w:r w:rsidRPr="001E46F1">
        <w:rPr>
          <w:rFonts w:ascii="Arial" w:hAnsi="Arial" w:cs="Arial"/>
        </w:rPr>
        <w:t>was commissioned during 2022</w:t>
      </w:r>
      <w:r w:rsidR="00365765">
        <w:rPr>
          <w:rFonts w:ascii="Arial" w:hAnsi="Arial" w:cs="Arial"/>
        </w:rPr>
        <w:t>/</w:t>
      </w:r>
      <w:r w:rsidRPr="001E46F1">
        <w:rPr>
          <w:rFonts w:ascii="Arial" w:hAnsi="Arial" w:cs="Arial"/>
        </w:rPr>
        <w:t xml:space="preserve">23, with </w:t>
      </w:r>
      <w:r w:rsidR="00365765">
        <w:rPr>
          <w:rFonts w:ascii="Arial" w:hAnsi="Arial" w:cs="Arial"/>
        </w:rPr>
        <w:t xml:space="preserve">the </w:t>
      </w:r>
      <w:r w:rsidRPr="001E46F1">
        <w:rPr>
          <w:rFonts w:ascii="Arial" w:hAnsi="Arial" w:cs="Arial"/>
        </w:rPr>
        <w:t xml:space="preserve">service commencing on 1 October 2023. This is a 4-year contract to 30 September 2027. There will be the option to extend, depending on funding availability, delivery of a quality service and sustained performance, </w:t>
      </w:r>
      <w:r w:rsidR="008273CE">
        <w:rPr>
          <w:rFonts w:ascii="Arial" w:hAnsi="Arial" w:cs="Arial"/>
        </w:rPr>
        <w:t>on</w:t>
      </w:r>
      <w:r w:rsidRPr="001E46F1">
        <w:rPr>
          <w:rFonts w:ascii="Arial" w:hAnsi="Arial" w:cs="Arial"/>
        </w:rPr>
        <w:t xml:space="preserve"> a yearly extension basis for a further 3 years.</w:t>
      </w:r>
      <w:r w:rsidR="008B2C4F" w:rsidRPr="001E46F1">
        <w:rPr>
          <w:rFonts w:ascii="Arial" w:hAnsi="Arial" w:cs="Arial"/>
          <w:highlight w:val="yellow"/>
        </w:rPr>
        <w:t xml:space="preserve"> </w:t>
      </w:r>
    </w:p>
    <w:p w14:paraId="742C5086" w14:textId="21C71A80" w:rsidR="007C692F" w:rsidRPr="007C692F" w:rsidRDefault="00CE7732" w:rsidP="007C692F">
      <w:pPr>
        <w:jc w:val="both"/>
        <w:rPr>
          <w:rFonts w:ascii="Arial" w:hAnsi="Arial" w:cs="Arial"/>
        </w:rPr>
      </w:pPr>
      <w:r>
        <w:rPr>
          <w:rFonts w:ascii="Arial" w:hAnsi="Arial" w:cs="Arial"/>
        </w:rPr>
        <w:t>The service</w:t>
      </w:r>
      <w:r w:rsidR="001E46F1">
        <w:rPr>
          <w:rFonts w:ascii="Arial" w:hAnsi="Arial" w:cs="Arial"/>
        </w:rPr>
        <w:t xml:space="preserve"> is delivered by Restorative Solutions and</w:t>
      </w:r>
      <w:r>
        <w:rPr>
          <w:rFonts w:ascii="Arial" w:hAnsi="Arial" w:cs="Arial"/>
        </w:rPr>
        <w:t xml:space="preserve"> p</w:t>
      </w:r>
      <w:r w:rsidRPr="00CE7732">
        <w:rPr>
          <w:rFonts w:ascii="Arial" w:hAnsi="Arial" w:cs="Arial"/>
        </w:rPr>
        <w:t>rovide</w:t>
      </w:r>
      <w:r>
        <w:rPr>
          <w:rFonts w:ascii="Arial" w:hAnsi="Arial" w:cs="Arial"/>
        </w:rPr>
        <w:t>s</w:t>
      </w:r>
      <w:r w:rsidR="007C692F">
        <w:rPr>
          <w:rFonts w:ascii="Arial" w:hAnsi="Arial" w:cs="Arial"/>
        </w:rPr>
        <w:t xml:space="preserve"> a </w:t>
      </w:r>
      <w:r w:rsidR="007C692F" w:rsidRPr="007C692F">
        <w:rPr>
          <w:rFonts w:ascii="Arial" w:hAnsi="Arial" w:cs="Arial"/>
        </w:rPr>
        <w:t>trauma informed, needs and risk led</w:t>
      </w:r>
      <w:r w:rsidR="007C692F">
        <w:rPr>
          <w:rFonts w:ascii="Arial" w:hAnsi="Arial" w:cs="Arial"/>
        </w:rPr>
        <w:t xml:space="preserve"> </w:t>
      </w:r>
      <w:r w:rsidR="00365765">
        <w:rPr>
          <w:rFonts w:ascii="Arial" w:hAnsi="Arial" w:cs="Arial"/>
        </w:rPr>
        <w:t xml:space="preserve">approach that </w:t>
      </w:r>
      <w:r w:rsidR="007C692F">
        <w:rPr>
          <w:rFonts w:ascii="Arial" w:hAnsi="Arial" w:cs="Arial"/>
        </w:rPr>
        <w:t xml:space="preserve">is </w:t>
      </w:r>
      <w:r w:rsidR="007C692F" w:rsidRPr="007C692F">
        <w:rPr>
          <w:rFonts w:ascii="Arial" w:hAnsi="Arial" w:cs="Arial"/>
        </w:rPr>
        <w:t xml:space="preserve">accessible to </w:t>
      </w:r>
      <w:bookmarkStart w:id="1" w:name="_Hlk131080373"/>
      <w:r w:rsidR="007C692F" w:rsidRPr="007C692F">
        <w:rPr>
          <w:rFonts w:ascii="Arial" w:hAnsi="Arial" w:cs="Arial"/>
        </w:rPr>
        <w:t xml:space="preserve">all victims of recorded crime who are resident in Kent, regardless of when the crime(s) took place. </w:t>
      </w:r>
      <w:bookmarkEnd w:id="1"/>
    </w:p>
    <w:p w14:paraId="631A2C39" w14:textId="18C0590E" w:rsidR="007C692F" w:rsidRPr="007C692F" w:rsidRDefault="007C692F" w:rsidP="007C692F">
      <w:pPr>
        <w:jc w:val="both"/>
        <w:rPr>
          <w:rFonts w:ascii="Arial" w:hAnsi="Arial" w:cs="Arial"/>
        </w:rPr>
      </w:pPr>
      <w:r>
        <w:rPr>
          <w:rFonts w:ascii="Arial" w:hAnsi="Arial" w:cs="Arial"/>
        </w:rPr>
        <w:t xml:space="preserve">The service delivers </w:t>
      </w:r>
      <w:r w:rsidRPr="007C692F">
        <w:rPr>
          <w:rFonts w:ascii="Arial" w:hAnsi="Arial" w:cs="Arial"/>
        </w:rPr>
        <w:t>in the interest of all individuals involved, b</w:t>
      </w:r>
      <w:r>
        <w:rPr>
          <w:rFonts w:ascii="Arial" w:hAnsi="Arial" w:cs="Arial"/>
        </w:rPr>
        <w:t xml:space="preserve">ut is </w:t>
      </w:r>
      <w:r w:rsidRPr="007C692F">
        <w:rPr>
          <w:rFonts w:ascii="Arial" w:hAnsi="Arial" w:cs="Arial"/>
        </w:rPr>
        <w:t xml:space="preserve">victim led, </w:t>
      </w:r>
      <w:r w:rsidR="00857582">
        <w:rPr>
          <w:rFonts w:ascii="Arial" w:hAnsi="Arial" w:cs="Arial"/>
        </w:rPr>
        <w:t>and</w:t>
      </w:r>
      <w:r w:rsidRPr="007C692F">
        <w:rPr>
          <w:rFonts w:ascii="Arial" w:hAnsi="Arial" w:cs="Arial"/>
        </w:rPr>
        <w:t xml:space="preserve"> at no time </w:t>
      </w:r>
      <w:r w:rsidR="008658F3">
        <w:rPr>
          <w:rFonts w:ascii="Arial" w:hAnsi="Arial" w:cs="Arial"/>
        </w:rPr>
        <w:t xml:space="preserve">should </w:t>
      </w:r>
      <w:r w:rsidRPr="007C692F">
        <w:rPr>
          <w:rFonts w:ascii="Arial" w:hAnsi="Arial" w:cs="Arial"/>
        </w:rPr>
        <w:t xml:space="preserve">lead to increased risk to the victim(s). </w:t>
      </w:r>
      <w:r>
        <w:rPr>
          <w:rFonts w:ascii="Arial" w:hAnsi="Arial" w:cs="Arial"/>
        </w:rPr>
        <w:t>Specific risk assessments are place for harm related cases such as DA and SA with delivery being undertaken by staff with enhanced training.</w:t>
      </w:r>
    </w:p>
    <w:p w14:paraId="7E1F772C" w14:textId="7AE6CC0B" w:rsidR="007C692F" w:rsidRPr="007C692F" w:rsidRDefault="007C692F" w:rsidP="007C692F">
      <w:pPr>
        <w:jc w:val="both"/>
        <w:rPr>
          <w:rFonts w:ascii="Arial" w:hAnsi="Arial" w:cs="Arial"/>
        </w:rPr>
      </w:pPr>
      <w:r w:rsidRPr="007C692F">
        <w:rPr>
          <w:rFonts w:ascii="Arial" w:hAnsi="Arial" w:cs="Arial"/>
        </w:rPr>
        <w:t xml:space="preserve">This service consists of the following </w:t>
      </w:r>
      <w:r w:rsidR="0003058A">
        <w:rPr>
          <w:rFonts w:ascii="Arial" w:hAnsi="Arial" w:cs="Arial"/>
        </w:rPr>
        <w:t xml:space="preserve">delivery </w:t>
      </w:r>
      <w:r w:rsidRPr="007C692F">
        <w:rPr>
          <w:rFonts w:ascii="Arial" w:hAnsi="Arial" w:cs="Arial"/>
        </w:rPr>
        <w:t>elements,</w:t>
      </w:r>
    </w:p>
    <w:p w14:paraId="182BC57A" w14:textId="209FD559" w:rsidR="007C692F" w:rsidRPr="007C692F" w:rsidRDefault="007C692F" w:rsidP="00995BFA">
      <w:pPr>
        <w:numPr>
          <w:ilvl w:val="0"/>
          <w:numId w:val="13"/>
        </w:numPr>
        <w:spacing w:after="0"/>
        <w:jc w:val="both"/>
        <w:rPr>
          <w:rFonts w:ascii="Arial" w:hAnsi="Arial" w:cs="Arial"/>
        </w:rPr>
      </w:pPr>
      <w:r w:rsidRPr="007C692F">
        <w:rPr>
          <w:rFonts w:ascii="Arial" w:hAnsi="Arial" w:cs="Arial"/>
        </w:rPr>
        <w:t>Direct, indirect, and informal R</w:t>
      </w:r>
      <w:r w:rsidR="00542C93">
        <w:rPr>
          <w:rFonts w:ascii="Arial" w:hAnsi="Arial" w:cs="Arial"/>
        </w:rPr>
        <w:t>J</w:t>
      </w:r>
      <w:r w:rsidRPr="007C692F">
        <w:rPr>
          <w:rFonts w:ascii="Arial" w:hAnsi="Arial" w:cs="Arial"/>
        </w:rPr>
        <w:t xml:space="preserve"> interventions. </w:t>
      </w:r>
    </w:p>
    <w:p w14:paraId="6243A1C6" w14:textId="5B0F847D" w:rsidR="007C692F" w:rsidRPr="007C692F" w:rsidRDefault="0061381A" w:rsidP="00995BFA">
      <w:pPr>
        <w:numPr>
          <w:ilvl w:val="0"/>
          <w:numId w:val="13"/>
        </w:numPr>
        <w:spacing w:after="0"/>
        <w:jc w:val="both"/>
        <w:rPr>
          <w:rFonts w:ascii="Arial" w:hAnsi="Arial" w:cs="Arial"/>
        </w:rPr>
      </w:pPr>
      <w:r>
        <w:rPr>
          <w:rFonts w:ascii="Arial" w:hAnsi="Arial" w:cs="Arial"/>
        </w:rPr>
        <w:t>APVC</w:t>
      </w:r>
      <w:r w:rsidR="007C692F" w:rsidRPr="007C692F">
        <w:rPr>
          <w:rFonts w:ascii="Arial" w:hAnsi="Arial" w:cs="Arial"/>
        </w:rPr>
        <w:t xml:space="preserve"> interventions. </w:t>
      </w:r>
    </w:p>
    <w:p w14:paraId="57A21B92" w14:textId="1CBFFA15" w:rsidR="007C692F" w:rsidRDefault="007C692F" w:rsidP="00995BFA">
      <w:pPr>
        <w:numPr>
          <w:ilvl w:val="0"/>
          <w:numId w:val="13"/>
        </w:numPr>
        <w:spacing w:after="0"/>
        <w:jc w:val="both"/>
        <w:rPr>
          <w:rFonts w:ascii="Arial" w:hAnsi="Arial" w:cs="Arial"/>
        </w:rPr>
      </w:pPr>
      <w:r w:rsidRPr="007C692F">
        <w:rPr>
          <w:rFonts w:ascii="Arial" w:hAnsi="Arial" w:cs="Arial"/>
        </w:rPr>
        <w:t>Mediation for repeat and persistent neighbour and community based anti-social behaviour (ASB) and crime issues.</w:t>
      </w:r>
    </w:p>
    <w:p w14:paraId="409DE8BC" w14:textId="77777777" w:rsidR="00B040DB" w:rsidRPr="007C692F" w:rsidRDefault="00B040DB" w:rsidP="00B040DB">
      <w:pPr>
        <w:spacing w:after="0"/>
        <w:ind w:left="720"/>
        <w:jc w:val="both"/>
        <w:rPr>
          <w:rFonts w:ascii="Arial" w:hAnsi="Arial" w:cs="Arial"/>
        </w:rPr>
      </w:pPr>
    </w:p>
    <w:p w14:paraId="36E87EAB" w14:textId="05202367" w:rsidR="00AA5C03" w:rsidRDefault="001A2A9D" w:rsidP="00500B3A">
      <w:pPr>
        <w:jc w:val="both"/>
        <w:rPr>
          <w:rFonts w:ascii="Arial" w:hAnsi="Arial" w:cs="Arial"/>
        </w:rPr>
      </w:pPr>
      <w:r>
        <w:rPr>
          <w:rFonts w:ascii="Arial" w:hAnsi="Arial" w:cs="Arial"/>
        </w:rPr>
        <w:t xml:space="preserve">During 2024/25 the service received </w:t>
      </w:r>
      <w:r w:rsidR="00F206FD">
        <w:rPr>
          <w:rFonts w:ascii="Arial" w:hAnsi="Arial" w:cs="Arial"/>
        </w:rPr>
        <w:t>428 referrals</w:t>
      </w:r>
      <w:r w:rsidR="00795AFC" w:rsidRPr="00795AFC">
        <w:rPr>
          <w:rFonts w:ascii="Arial" w:hAnsi="Arial" w:cs="Arial"/>
        </w:rPr>
        <w:t xml:space="preserve">, </w:t>
      </w:r>
      <w:r w:rsidR="00242534">
        <w:rPr>
          <w:rFonts w:ascii="Arial" w:hAnsi="Arial" w:cs="Arial"/>
        </w:rPr>
        <w:t>170</w:t>
      </w:r>
      <w:r w:rsidR="00795AFC" w:rsidRPr="00795AFC">
        <w:rPr>
          <w:rFonts w:ascii="Arial" w:hAnsi="Arial" w:cs="Arial"/>
        </w:rPr>
        <w:t xml:space="preserve"> for RJ, </w:t>
      </w:r>
      <w:r w:rsidR="00242534">
        <w:rPr>
          <w:rFonts w:ascii="Arial" w:hAnsi="Arial" w:cs="Arial"/>
        </w:rPr>
        <w:t>230</w:t>
      </w:r>
      <w:r w:rsidR="00795AFC" w:rsidRPr="00795AFC">
        <w:rPr>
          <w:rFonts w:ascii="Arial" w:hAnsi="Arial" w:cs="Arial"/>
        </w:rPr>
        <w:t xml:space="preserve"> AVPC and </w:t>
      </w:r>
      <w:r w:rsidR="00242534">
        <w:rPr>
          <w:rFonts w:ascii="Arial" w:hAnsi="Arial" w:cs="Arial"/>
        </w:rPr>
        <w:t>28</w:t>
      </w:r>
      <w:r w:rsidR="00795AFC" w:rsidRPr="00795AFC">
        <w:rPr>
          <w:rFonts w:ascii="Arial" w:hAnsi="Arial" w:cs="Arial"/>
        </w:rPr>
        <w:t xml:space="preserve"> for Mediation. </w:t>
      </w:r>
      <w:r w:rsidR="00C26DDA">
        <w:rPr>
          <w:rFonts w:ascii="Arial" w:hAnsi="Arial" w:cs="Arial"/>
        </w:rPr>
        <w:t xml:space="preserve">The referral rate remains </w:t>
      </w:r>
      <w:r w:rsidR="00C26DDA" w:rsidRPr="00C26DDA">
        <w:rPr>
          <w:rFonts w:ascii="Arial" w:hAnsi="Arial" w:cs="Arial"/>
        </w:rPr>
        <w:t xml:space="preserve">positive, with </w:t>
      </w:r>
      <w:r w:rsidR="004447D2" w:rsidRPr="00C26DDA">
        <w:rPr>
          <w:rFonts w:ascii="Arial" w:hAnsi="Arial" w:cs="Arial"/>
        </w:rPr>
        <w:t>most</w:t>
      </w:r>
      <w:r w:rsidR="00C26DDA" w:rsidRPr="00C26DDA">
        <w:rPr>
          <w:rFonts w:ascii="Arial" w:hAnsi="Arial" w:cs="Arial"/>
        </w:rPr>
        <w:t xml:space="preserve"> </w:t>
      </w:r>
      <w:r w:rsidR="00C26DDA">
        <w:rPr>
          <w:rFonts w:ascii="Arial" w:hAnsi="Arial" w:cs="Arial"/>
        </w:rPr>
        <w:t xml:space="preserve">RJ </w:t>
      </w:r>
      <w:r w:rsidR="00C26DDA" w:rsidRPr="00C26DDA">
        <w:rPr>
          <w:rFonts w:ascii="Arial" w:hAnsi="Arial" w:cs="Arial"/>
        </w:rPr>
        <w:t xml:space="preserve">referrals coming from </w:t>
      </w:r>
      <w:r w:rsidR="00C26DDA">
        <w:rPr>
          <w:rFonts w:ascii="Arial" w:hAnsi="Arial" w:cs="Arial"/>
        </w:rPr>
        <w:t xml:space="preserve">the Kent Police </w:t>
      </w:r>
      <w:r w:rsidR="00C26DDA" w:rsidRPr="00C26DDA">
        <w:rPr>
          <w:rFonts w:ascii="Arial" w:hAnsi="Arial" w:cs="Arial"/>
        </w:rPr>
        <w:t>W</w:t>
      </w:r>
      <w:r w:rsidR="00C26DDA">
        <w:rPr>
          <w:rFonts w:ascii="Arial" w:hAnsi="Arial" w:cs="Arial"/>
        </w:rPr>
        <w:t xml:space="preserve">itness </w:t>
      </w:r>
      <w:r w:rsidR="00C26DDA" w:rsidRPr="00C26DDA">
        <w:rPr>
          <w:rFonts w:ascii="Arial" w:hAnsi="Arial" w:cs="Arial"/>
        </w:rPr>
        <w:t>C</w:t>
      </w:r>
      <w:r w:rsidR="00C26DDA">
        <w:rPr>
          <w:rFonts w:ascii="Arial" w:hAnsi="Arial" w:cs="Arial"/>
        </w:rPr>
        <w:t xml:space="preserve">are </w:t>
      </w:r>
      <w:r w:rsidR="00C26DDA" w:rsidRPr="00C26DDA">
        <w:rPr>
          <w:rFonts w:ascii="Arial" w:hAnsi="Arial" w:cs="Arial"/>
        </w:rPr>
        <w:t>U</w:t>
      </w:r>
      <w:r w:rsidR="00C26DDA">
        <w:rPr>
          <w:rFonts w:ascii="Arial" w:hAnsi="Arial" w:cs="Arial"/>
        </w:rPr>
        <w:t>nit</w:t>
      </w:r>
      <w:r w:rsidR="00C26DDA" w:rsidRPr="00C26DDA">
        <w:rPr>
          <w:rFonts w:ascii="Arial" w:hAnsi="Arial" w:cs="Arial"/>
        </w:rPr>
        <w:t xml:space="preserve"> </w:t>
      </w:r>
      <w:r w:rsidR="00056471">
        <w:rPr>
          <w:rFonts w:ascii="Arial" w:hAnsi="Arial" w:cs="Arial"/>
        </w:rPr>
        <w:t>(9</w:t>
      </w:r>
      <w:r w:rsidR="00C80526">
        <w:rPr>
          <w:rFonts w:ascii="Arial" w:hAnsi="Arial" w:cs="Arial"/>
        </w:rPr>
        <w:t>4)</w:t>
      </w:r>
      <w:r w:rsidR="00C26DDA" w:rsidRPr="00C26DDA">
        <w:rPr>
          <w:rFonts w:ascii="Arial" w:hAnsi="Arial" w:cs="Arial"/>
        </w:rPr>
        <w:t xml:space="preserve"> </w:t>
      </w:r>
      <w:r w:rsidR="00C80526">
        <w:rPr>
          <w:rFonts w:ascii="Arial" w:hAnsi="Arial" w:cs="Arial"/>
        </w:rPr>
        <w:t xml:space="preserve">and </w:t>
      </w:r>
      <w:r w:rsidR="00C26DDA" w:rsidRPr="00C26DDA">
        <w:rPr>
          <w:rFonts w:ascii="Arial" w:hAnsi="Arial" w:cs="Arial"/>
        </w:rPr>
        <w:t xml:space="preserve">Victim </w:t>
      </w:r>
      <w:r w:rsidR="00C80526">
        <w:rPr>
          <w:rFonts w:ascii="Arial" w:hAnsi="Arial" w:cs="Arial"/>
        </w:rPr>
        <w:t>Services (40)</w:t>
      </w:r>
      <w:r w:rsidR="00C26DDA">
        <w:rPr>
          <w:rFonts w:ascii="Arial" w:hAnsi="Arial" w:cs="Arial"/>
        </w:rPr>
        <w:t xml:space="preserve"> </w:t>
      </w:r>
      <w:r w:rsidR="00C26DDA" w:rsidRPr="00C26DDA">
        <w:rPr>
          <w:rFonts w:ascii="Arial" w:hAnsi="Arial" w:cs="Arial"/>
        </w:rPr>
        <w:t>which illustrates the</w:t>
      </w:r>
      <w:r w:rsidR="00AA5C03">
        <w:rPr>
          <w:rFonts w:ascii="Arial" w:hAnsi="Arial" w:cs="Arial"/>
        </w:rPr>
        <w:t xml:space="preserve"> effective</w:t>
      </w:r>
      <w:r w:rsidR="00C26DDA" w:rsidRPr="00C26DDA">
        <w:rPr>
          <w:rFonts w:ascii="Arial" w:hAnsi="Arial" w:cs="Arial"/>
        </w:rPr>
        <w:t xml:space="preserve"> relationships that </w:t>
      </w:r>
      <w:r w:rsidR="00AA5C03">
        <w:rPr>
          <w:rFonts w:ascii="Arial" w:hAnsi="Arial" w:cs="Arial"/>
        </w:rPr>
        <w:t>the service has</w:t>
      </w:r>
      <w:r w:rsidR="00C26DDA" w:rsidRPr="00C26DDA">
        <w:rPr>
          <w:rFonts w:ascii="Arial" w:hAnsi="Arial" w:cs="Arial"/>
        </w:rPr>
        <w:t xml:space="preserve"> with partner agencies</w:t>
      </w:r>
      <w:r w:rsidR="00AA5C03">
        <w:rPr>
          <w:rFonts w:ascii="Arial" w:hAnsi="Arial" w:cs="Arial"/>
        </w:rPr>
        <w:t>.</w:t>
      </w:r>
      <w:r w:rsidR="00C80526">
        <w:rPr>
          <w:rFonts w:ascii="Arial" w:hAnsi="Arial" w:cs="Arial"/>
        </w:rPr>
        <w:t xml:space="preserve"> In addition</w:t>
      </w:r>
      <w:r w:rsidR="00ED0C7A">
        <w:rPr>
          <w:rFonts w:ascii="Arial" w:hAnsi="Arial" w:cs="Arial"/>
        </w:rPr>
        <w:t>,</w:t>
      </w:r>
      <w:r w:rsidR="00C80526">
        <w:rPr>
          <w:rFonts w:ascii="Arial" w:hAnsi="Arial" w:cs="Arial"/>
        </w:rPr>
        <w:t xml:space="preserve"> self-referrals, both from victims and </w:t>
      </w:r>
      <w:r w:rsidR="00EB08E9">
        <w:rPr>
          <w:rFonts w:ascii="Arial" w:hAnsi="Arial" w:cs="Arial"/>
        </w:rPr>
        <w:t>offenders have increased by</w:t>
      </w:r>
      <w:r w:rsidR="003B23A9">
        <w:rPr>
          <w:rFonts w:ascii="Arial" w:hAnsi="Arial" w:cs="Arial"/>
        </w:rPr>
        <w:t xml:space="preserve"> 31% from 2023</w:t>
      </w:r>
      <w:r w:rsidR="00ED0C7A">
        <w:rPr>
          <w:rFonts w:ascii="Arial" w:hAnsi="Arial" w:cs="Arial"/>
        </w:rPr>
        <w:t>/24 to 2024/25.</w:t>
      </w:r>
      <w:r w:rsidR="00C80526">
        <w:rPr>
          <w:rFonts w:ascii="Arial" w:hAnsi="Arial" w:cs="Arial"/>
        </w:rPr>
        <w:t xml:space="preserve"> </w:t>
      </w:r>
      <w:r w:rsidR="00500B3A" w:rsidRPr="00500B3A">
        <w:rPr>
          <w:rFonts w:ascii="Arial" w:hAnsi="Arial" w:cs="Arial"/>
        </w:rPr>
        <w:t xml:space="preserve">APVC referrals continue to increase significantly, with a further 55%+ increase </w:t>
      </w:r>
      <w:r w:rsidR="00500B3A">
        <w:rPr>
          <w:rFonts w:ascii="Arial" w:hAnsi="Arial" w:cs="Arial"/>
        </w:rPr>
        <w:t>in</w:t>
      </w:r>
      <w:r w:rsidR="00500B3A" w:rsidRPr="00500B3A">
        <w:rPr>
          <w:rFonts w:ascii="Arial" w:hAnsi="Arial" w:cs="Arial"/>
        </w:rPr>
        <w:t xml:space="preserve"> quarter</w:t>
      </w:r>
      <w:r w:rsidR="00500B3A">
        <w:rPr>
          <w:rFonts w:ascii="Arial" w:hAnsi="Arial" w:cs="Arial"/>
        </w:rPr>
        <w:t xml:space="preserve"> 4 alone</w:t>
      </w:r>
      <w:r w:rsidR="00500B3A" w:rsidRPr="00500B3A">
        <w:rPr>
          <w:rFonts w:ascii="Arial" w:hAnsi="Arial" w:cs="Arial"/>
        </w:rPr>
        <w:t>.</w:t>
      </w:r>
      <w:r w:rsidR="00B5349C">
        <w:rPr>
          <w:rFonts w:ascii="Arial" w:hAnsi="Arial" w:cs="Arial"/>
        </w:rPr>
        <w:t xml:space="preserve"> Most referrals are received from </w:t>
      </w:r>
      <w:r w:rsidR="00B5349C">
        <w:rPr>
          <w:rFonts w:ascii="Arial" w:hAnsi="Arial" w:cs="Arial"/>
        </w:rPr>
        <w:lastRenderedPageBreak/>
        <w:t>the Local Authorities (</w:t>
      </w:r>
      <w:r w:rsidR="00222E72">
        <w:rPr>
          <w:rFonts w:ascii="Arial" w:hAnsi="Arial" w:cs="Arial"/>
        </w:rPr>
        <w:t>167) predominately Social Care.</w:t>
      </w:r>
      <w:r w:rsidR="00500B3A" w:rsidRPr="00500B3A">
        <w:rPr>
          <w:rFonts w:ascii="Arial" w:hAnsi="Arial" w:cs="Arial"/>
        </w:rPr>
        <w:t xml:space="preserve"> </w:t>
      </w:r>
      <w:r w:rsidR="00F02874">
        <w:rPr>
          <w:rFonts w:ascii="Arial" w:hAnsi="Arial" w:cs="Arial"/>
        </w:rPr>
        <w:t>Mediation</w:t>
      </w:r>
      <w:r w:rsidR="00751EE0">
        <w:rPr>
          <w:rFonts w:ascii="Arial" w:hAnsi="Arial" w:cs="Arial"/>
        </w:rPr>
        <w:t xml:space="preserve"> referrals are lower than expected </w:t>
      </w:r>
      <w:r w:rsidR="006A30A3">
        <w:rPr>
          <w:rFonts w:ascii="Arial" w:hAnsi="Arial" w:cs="Arial"/>
        </w:rPr>
        <w:t>but response to this offer is positive</w:t>
      </w:r>
      <w:r w:rsidR="00635CDD">
        <w:rPr>
          <w:rFonts w:ascii="Arial" w:hAnsi="Arial" w:cs="Arial"/>
        </w:rPr>
        <w:t xml:space="preserve"> and </w:t>
      </w:r>
      <w:r w:rsidR="00F252F7">
        <w:rPr>
          <w:rFonts w:ascii="Arial" w:hAnsi="Arial" w:cs="Arial"/>
        </w:rPr>
        <w:t>awareness raising continues.</w:t>
      </w:r>
      <w:r w:rsidR="00F02874">
        <w:rPr>
          <w:rFonts w:ascii="Arial" w:hAnsi="Arial" w:cs="Arial"/>
        </w:rPr>
        <w:t xml:space="preserve"> </w:t>
      </w:r>
    </w:p>
    <w:p w14:paraId="58EF8D63" w14:textId="7E36C9D8" w:rsidR="00F70F97" w:rsidRDefault="00FF1405" w:rsidP="4002BB07">
      <w:pPr>
        <w:jc w:val="both"/>
        <w:rPr>
          <w:rFonts w:ascii="Arial" w:hAnsi="Arial" w:cs="Arial"/>
        </w:rPr>
      </w:pPr>
      <w:r>
        <w:rPr>
          <w:rFonts w:ascii="Arial" w:hAnsi="Arial" w:cs="Arial"/>
        </w:rPr>
        <w:t>Of the RJ referrals received 130 interventions were facilitated with</w:t>
      </w:r>
      <w:r w:rsidR="00472304">
        <w:rPr>
          <w:rFonts w:ascii="Arial" w:hAnsi="Arial" w:cs="Arial"/>
        </w:rPr>
        <w:t xml:space="preserve"> </w:t>
      </w:r>
      <w:r w:rsidR="000A4E95">
        <w:rPr>
          <w:rFonts w:ascii="Arial" w:hAnsi="Arial" w:cs="Arial"/>
        </w:rPr>
        <w:t xml:space="preserve">8 being direct, 12 indirect and 110 facilitated RJ conversations. </w:t>
      </w:r>
      <w:r w:rsidR="009A7FCB">
        <w:rPr>
          <w:rFonts w:ascii="Arial" w:hAnsi="Arial" w:cs="Arial"/>
        </w:rPr>
        <w:t>For APVC</w:t>
      </w:r>
      <w:r w:rsidR="00795AFC" w:rsidRPr="00795AFC">
        <w:rPr>
          <w:rFonts w:ascii="Arial" w:hAnsi="Arial" w:cs="Arial"/>
        </w:rPr>
        <w:t xml:space="preserve"> </w:t>
      </w:r>
      <w:r w:rsidR="003265C2">
        <w:rPr>
          <w:rFonts w:ascii="Arial" w:hAnsi="Arial" w:cs="Arial"/>
        </w:rPr>
        <w:t xml:space="preserve">136 interventions were </w:t>
      </w:r>
      <w:r w:rsidR="001446C5">
        <w:rPr>
          <w:rFonts w:ascii="Arial" w:hAnsi="Arial" w:cs="Arial"/>
        </w:rPr>
        <w:t>facilitated</w:t>
      </w:r>
      <w:r w:rsidR="003265C2">
        <w:rPr>
          <w:rFonts w:ascii="Arial" w:hAnsi="Arial" w:cs="Arial"/>
        </w:rPr>
        <w:t xml:space="preserve">, </w:t>
      </w:r>
      <w:r w:rsidR="00DD236B">
        <w:rPr>
          <w:rFonts w:ascii="Arial" w:hAnsi="Arial" w:cs="Arial"/>
        </w:rPr>
        <w:t>with 53 being direct, 16 indirect and 67 facilitated RJ conversations.</w:t>
      </w:r>
      <w:r w:rsidR="001446C5">
        <w:rPr>
          <w:rFonts w:ascii="Arial" w:hAnsi="Arial" w:cs="Arial"/>
        </w:rPr>
        <w:t xml:space="preserve"> For Mediation </w:t>
      </w:r>
      <w:r w:rsidR="00521F44">
        <w:rPr>
          <w:rFonts w:ascii="Arial" w:hAnsi="Arial" w:cs="Arial"/>
        </w:rPr>
        <w:t xml:space="preserve">23 interventions were </w:t>
      </w:r>
      <w:r w:rsidR="00887345">
        <w:rPr>
          <w:rFonts w:ascii="Arial" w:hAnsi="Arial" w:cs="Arial"/>
        </w:rPr>
        <w:t>facilitated</w:t>
      </w:r>
      <w:r w:rsidR="00521F44">
        <w:rPr>
          <w:rFonts w:ascii="Arial" w:hAnsi="Arial" w:cs="Arial"/>
        </w:rPr>
        <w:t xml:space="preserve">, with 8 being direct, 13 indirect and 289 </w:t>
      </w:r>
      <w:r w:rsidR="00887345">
        <w:rPr>
          <w:rFonts w:ascii="Arial" w:hAnsi="Arial" w:cs="Arial"/>
        </w:rPr>
        <w:t>one party conversation.</w:t>
      </w:r>
    </w:p>
    <w:p w14:paraId="7337AEEF" w14:textId="7BA1364C" w:rsidR="00F70F97" w:rsidRDefault="00556AFB" w:rsidP="4002BB07">
      <w:pPr>
        <w:jc w:val="both"/>
        <w:rPr>
          <w:rFonts w:ascii="Arial" w:hAnsi="Arial" w:cs="Arial"/>
        </w:rPr>
      </w:pPr>
      <w:r>
        <w:rPr>
          <w:rFonts w:ascii="Arial" w:hAnsi="Arial" w:cs="Arial"/>
        </w:rPr>
        <w:t xml:space="preserve">Feedback from victims who participated in </w:t>
      </w:r>
      <w:r w:rsidR="008A1501">
        <w:rPr>
          <w:rFonts w:ascii="Arial" w:hAnsi="Arial" w:cs="Arial"/>
        </w:rPr>
        <w:t>interventions is positive with 17 victims reporting satisfaction with the RJ process</w:t>
      </w:r>
      <w:r w:rsidR="00002486">
        <w:rPr>
          <w:rFonts w:ascii="Arial" w:hAnsi="Arial" w:cs="Arial"/>
        </w:rPr>
        <w:t xml:space="preserve"> and 18 reporting </w:t>
      </w:r>
      <w:r w:rsidR="007B0B0B">
        <w:rPr>
          <w:rFonts w:ascii="Arial" w:hAnsi="Arial" w:cs="Arial"/>
        </w:rPr>
        <w:t>that the su</w:t>
      </w:r>
      <w:r w:rsidR="00E6530F">
        <w:rPr>
          <w:rFonts w:ascii="Arial" w:hAnsi="Arial" w:cs="Arial"/>
        </w:rPr>
        <w:t xml:space="preserve">pport </w:t>
      </w:r>
      <w:r w:rsidR="00C91B47">
        <w:rPr>
          <w:rFonts w:ascii="Arial" w:hAnsi="Arial" w:cs="Arial"/>
        </w:rPr>
        <w:t>pr</w:t>
      </w:r>
      <w:r w:rsidR="00647B66">
        <w:rPr>
          <w:rFonts w:ascii="Arial" w:hAnsi="Arial" w:cs="Arial"/>
        </w:rPr>
        <w:t xml:space="preserve">ovided by the service was relevant to their needs and when they </w:t>
      </w:r>
      <w:r w:rsidR="00BC3D13">
        <w:rPr>
          <w:rFonts w:ascii="Arial" w:hAnsi="Arial" w:cs="Arial"/>
        </w:rPr>
        <w:t>wanted</w:t>
      </w:r>
      <w:r w:rsidR="00694E42">
        <w:rPr>
          <w:rFonts w:ascii="Arial" w:hAnsi="Arial" w:cs="Arial"/>
        </w:rPr>
        <w:t xml:space="preserve"> it</w:t>
      </w:r>
      <w:r w:rsidR="00647B66">
        <w:rPr>
          <w:rFonts w:ascii="Arial" w:hAnsi="Arial" w:cs="Arial"/>
        </w:rPr>
        <w:t>.</w:t>
      </w:r>
      <w:r w:rsidR="008759C1">
        <w:rPr>
          <w:rFonts w:ascii="Arial" w:hAnsi="Arial" w:cs="Arial"/>
        </w:rPr>
        <w:t xml:space="preserve"> For AVP</w:t>
      </w:r>
      <w:r w:rsidR="00841DC0">
        <w:rPr>
          <w:rFonts w:ascii="Arial" w:hAnsi="Arial" w:cs="Arial"/>
        </w:rPr>
        <w:t>C</w:t>
      </w:r>
      <w:r w:rsidR="008759C1">
        <w:rPr>
          <w:rFonts w:ascii="Arial" w:hAnsi="Arial" w:cs="Arial"/>
        </w:rPr>
        <w:t xml:space="preserve"> 33 parents reported satisfaction</w:t>
      </w:r>
      <w:r w:rsidR="00841DC0">
        <w:rPr>
          <w:rFonts w:ascii="Arial" w:hAnsi="Arial" w:cs="Arial"/>
        </w:rPr>
        <w:t xml:space="preserve"> with delivery and 27 reported improvements in their ability to cope</w:t>
      </w:r>
      <w:r w:rsidR="00E77273">
        <w:rPr>
          <w:rFonts w:ascii="Arial" w:hAnsi="Arial" w:cs="Arial"/>
        </w:rPr>
        <w:t xml:space="preserve">. Of the young people providing feedback on AVPC </w:t>
      </w:r>
      <w:r w:rsidR="0081226A">
        <w:rPr>
          <w:rFonts w:ascii="Arial" w:hAnsi="Arial" w:cs="Arial"/>
        </w:rPr>
        <w:t>all reported an improvement in their coping and recovery.</w:t>
      </w:r>
      <w:r w:rsidR="00D82913">
        <w:rPr>
          <w:rFonts w:ascii="Arial" w:hAnsi="Arial" w:cs="Arial"/>
        </w:rPr>
        <w:t xml:space="preserve"> All those providing feedback on their engagement with medication reported satisfaction with process and </w:t>
      </w:r>
      <w:r w:rsidR="007B38BB">
        <w:rPr>
          <w:rFonts w:ascii="Arial" w:hAnsi="Arial" w:cs="Arial"/>
        </w:rPr>
        <w:t>the support was relevant to their needs and when they wanted it.</w:t>
      </w:r>
    </w:p>
    <w:p w14:paraId="5BAEB52C" w14:textId="5E758B18" w:rsidR="605AD289" w:rsidRPr="00040B59" w:rsidRDefault="605AD289" w:rsidP="4002BB07">
      <w:pPr>
        <w:jc w:val="both"/>
        <w:rPr>
          <w:rFonts w:ascii="Arial" w:hAnsi="Arial" w:cs="Arial"/>
        </w:rPr>
      </w:pPr>
      <w:r w:rsidRPr="00040B59">
        <w:rPr>
          <w:rFonts w:ascii="Arial" w:hAnsi="Arial" w:cs="Arial"/>
        </w:rPr>
        <w:t xml:space="preserve">The service </w:t>
      </w:r>
      <w:r w:rsidR="00D5071C">
        <w:rPr>
          <w:rFonts w:ascii="Arial" w:hAnsi="Arial" w:cs="Arial"/>
        </w:rPr>
        <w:t>continues to experience challenges</w:t>
      </w:r>
      <w:r w:rsidR="00AE3FE9">
        <w:rPr>
          <w:rFonts w:ascii="Arial" w:hAnsi="Arial" w:cs="Arial"/>
        </w:rPr>
        <w:t xml:space="preserve"> </w:t>
      </w:r>
      <w:r w:rsidR="007B38BB">
        <w:rPr>
          <w:rFonts w:ascii="Arial" w:hAnsi="Arial" w:cs="Arial"/>
        </w:rPr>
        <w:t xml:space="preserve">with </w:t>
      </w:r>
      <w:r w:rsidR="00AE3FE9">
        <w:rPr>
          <w:rFonts w:ascii="Arial" w:hAnsi="Arial" w:cs="Arial"/>
        </w:rPr>
        <w:t xml:space="preserve">engaging with </w:t>
      </w:r>
      <w:r w:rsidR="00A54AF5">
        <w:rPr>
          <w:rFonts w:ascii="Arial" w:hAnsi="Arial" w:cs="Arial"/>
        </w:rPr>
        <w:t xml:space="preserve">HM </w:t>
      </w:r>
      <w:r w:rsidR="00AE3FE9">
        <w:rPr>
          <w:rFonts w:ascii="Arial" w:hAnsi="Arial" w:cs="Arial"/>
        </w:rPr>
        <w:t>Prison</w:t>
      </w:r>
      <w:r w:rsidR="00A54AF5">
        <w:rPr>
          <w:rFonts w:ascii="Arial" w:hAnsi="Arial" w:cs="Arial"/>
        </w:rPr>
        <w:t>s</w:t>
      </w:r>
      <w:r w:rsidR="00AE3FE9">
        <w:rPr>
          <w:rFonts w:ascii="Arial" w:hAnsi="Arial" w:cs="Arial"/>
        </w:rPr>
        <w:t xml:space="preserve"> </w:t>
      </w:r>
      <w:r w:rsidR="007B38BB">
        <w:rPr>
          <w:rFonts w:ascii="Arial" w:hAnsi="Arial" w:cs="Arial"/>
        </w:rPr>
        <w:t xml:space="preserve">which is resulting in delays to RJ delivery where the </w:t>
      </w:r>
      <w:r w:rsidR="00917406">
        <w:rPr>
          <w:rFonts w:ascii="Arial" w:hAnsi="Arial" w:cs="Arial"/>
        </w:rPr>
        <w:t xml:space="preserve">offender is serving a custodial sentence. </w:t>
      </w:r>
      <w:r w:rsidRPr="00040B59">
        <w:rPr>
          <w:rFonts w:ascii="Arial" w:hAnsi="Arial" w:cs="Arial"/>
        </w:rPr>
        <w:t xml:space="preserve">This </w:t>
      </w:r>
      <w:r w:rsidR="00F3524A">
        <w:rPr>
          <w:rFonts w:ascii="Arial" w:hAnsi="Arial" w:cs="Arial"/>
        </w:rPr>
        <w:t xml:space="preserve">can negatively </w:t>
      </w:r>
      <w:r w:rsidRPr="00040B59">
        <w:rPr>
          <w:rFonts w:ascii="Arial" w:hAnsi="Arial" w:cs="Arial"/>
        </w:rPr>
        <w:t xml:space="preserve">impact on </w:t>
      </w:r>
      <w:r w:rsidR="00040B59">
        <w:rPr>
          <w:rFonts w:ascii="Arial" w:hAnsi="Arial" w:cs="Arial"/>
        </w:rPr>
        <w:t>the victims as it is a barrier</w:t>
      </w:r>
      <w:r w:rsidRPr="00040B59">
        <w:rPr>
          <w:rFonts w:ascii="Arial" w:hAnsi="Arial" w:cs="Arial"/>
        </w:rPr>
        <w:t xml:space="preserve"> to deliver</w:t>
      </w:r>
      <w:r w:rsidR="00040B59">
        <w:rPr>
          <w:rFonts w:ascii="Arial" w:hAnsi="Arial" w:cs="Arial"/>
        </w:rPr>
        <w:t>ing</w:t>
      </w:r>
      <w:r w:rsidRPr="00040B59">
        <w:rPr>
          <w:rFonts w:ascii="Arial" w:hAnsi="Arial" w:cs="Arial"/>
        </w:rPr>
        <w:t xml:space="preserve"> a RJ outcome. </w:t>
      </w:r>
      <w:r w:rsidR="00917406">
        <w:rPr>
          <w:rFonts w:ascii="Arial" w:hAnsi="Arial" w:cs="Arial"/>
        </w:rPr>
        <w:t>Engagement is ongoing nationally to</w:t>
      </w:r>
      <w:r w:rsidR="003F1467">
        <w:rPr>
          <w:rFonts w:ascii="Arial" w:hAnsi="Arial" w:cs="Arial"/>
        </w:rPr>
        <w:t xml:space="preserve"> resolve these challenges.</w:t>
      </w:r>
    </w:p>
    <w:p w14:paraId="3FF3CE95" w14:textId="25B161A2" w:rsidR="00813D95" w:rsidRPr="00E96908" w:rsidRDefault="00237320" w:rsidP="00813D95">
      <w:pPr>
        <w:jc w:val="both"/>
        <w:rPr>
          <w:rFonts w:ascii="Arial" w:hAnsi="Arial" w:cs="Arial"/>
        </w:rPr>
      </w:pPr>
      <w:r w:rsidRPr="00E96908">
        <w:rPr>
          <w:rFonts w:ascii="Arial" w:hAnsi="Arial" w:cs="Arial"/>
          <w:b/>
          <w:bCs/>
        </w:rPr>
        <w:t>Independent Sexual Violence Adviser Service (ISVA) and Sexual Violence</w:t>
      </w:r>
      <w:r w:rsidR="00C52302">
        <w:rPr>
          <w:rFonts w:ascii="Arial" w:hAnsi="Arial" w:cs="Arial"/>
          <w:b/>
          <w:bCs/>
        </w:rPr>
        <w:t xml:space="preserve"> (SV)</w:t>
      </w:r>
      <w:r w:rsidRPr="00E96908">
        <w:rPr>
          <w:rFonts w:ascii="Arial" w:hAnsi="Arial" w:cs="Arial"/>
          <w:b/>
          <w:bCs/>
        </w:rPr>
        <w:t xml:space="preserve"> Support Service</w:t>
      </w:r>
      <w:r w:rsidRPr="00E96908">
        <w:rPr>
          <w:rFonts w:ascii="Arial" w:hAnsi="Arial" w:cs="Arial"/>
        </w:rPr>
        <w:t xml:space="preserve"> </w:t>
      </w:r>
      <w:r w:rsidR="0064074B" w:rsidRPr="00E96908">
        <w:rPr>
          <w:rFonts w:ascii="Arial" w:hAnsi="Arial" w:cs="Arial"/>
        </w:rPr>
        <w:t>was commissioned during 2017</w:t>
      </w:r>
      <w:r w:rsidR="005D1796">
        <w:rPr>
          <w:rFonts w:ascii="Arial" w:hAnsi="Arial" w:cs="Arial"/>
        </w:rPr>
        <w:t>/</w:t>
      </w:r>
      <w:r w:rsidR="0064074B" w:rsidRPr="00E96908">
        <w:rPr>
          <w:rFonts w:ascii="Arial" w:hAnsi="Arial" w:cs="Arial"/>
        </w:rPr>
        <w:t xml:space="preserve">18 with </w:t>
      </w:r>
      <w:r w:rsidR="00610BF2">
        <w:rPr>
          <w:rFonts w:ascii="Arial" w:hAnsi="Arial" w:cs="Arial"/>
        </w:rPr>
        <w:t xml:space="preserve">the </w:t>
      </w:r>
      <w:r w:rsidR="0064074B" w:rsidRPr="00E96908">
        <w:rPr>
          <w:rFonts w:ascii="Arial" w:hAnsi="Arial" w:cs="Arial"/>
        </w:rPr>
        <w:t>service commencing on 1 April 201</w:t>
      </w:r>
      <w:r w:rsidR="00813D95" w:rsidRPr="00E96908">
        <w:rPr>
          <w:rFonts w:ascii="Arial" w:hAnsi="Arial" w:cs="Arial"/>
        </w:rPr>
        <w:t>9</w:t>
      </w:r>
      <w:r w:rsidR="0064074B" w:rsidRPr="00E96908">
        <w:rPr>
          <w:rFonts w:ascii="Arial" w:hAnsi="Arial" w:cs="Arial"/>
        </w:rPr>
        <w:t>.</w:t>
      </w:r>
      <w:r w:rsidR="00813D95" w:rsidRPr="00E96908">
        <w:rPr>
          <w:rFonts w:ascii="Arial" w:hAnsi="Arial" w:cs="Arial"/>
        </w:rPr>
        <w:t xml:space="preserve"> This was a </w:t>
      </w:r>
      <w:r w:rsidR="00E96908" w:rsidRPr="00E96908">
        <w:rPr>
          <w:rFonts w:ascii="Arial" w:hAnsi="Arial" w:cs="Arial"/>
        </w:rPr>
        <w:t>3-year</w:t>
      </w:r>
      <w:r w:rsidR="00813D95" w:rsidRPr="00E96908">
        <w:rPr>
          <w:rFonts w:ascii="Arial" w:hAnsi="Arial" w:cs="Arial"/>
        </w:rPr>
        <w:t xml:space="preserve"> contract commencing on 1 April 2019 to 31 March 2022</w:t>
      </w:r>
      <w:r w:rsidR="00E96908" w:rsidRPr="00E96908">
        <w:rPr>
          <w:rFonts w:ascii="Arial" w:hAnsi="Arial" w:cs="Arial"/>
        </w:rPr>
        <w:t xml:space="preserve"> with the</w:t>
      </w:r>
      <w:r w:rsidR="00813D95" w:rsidRPr="00E96908">
        <w:rPr>
          <w:rFonts w:ascii="Arial" w:hAnsi="Arial" w:cs="Arial"/>
        </w:rPr>
        <w:t xml:space="preserve"> option to extend, pending on funding availability, performance</w:t>
      </w:r>
      <w:r w:rsidR="00E96908">
        <w:rPr>
          <w:rFonts w:ascii="Arial" w:hAnsi="Arial" w:cs="Arial"/>
        </w:rPr>
        <w:t>,</w:t>
      </w:r>
      <w:r w:rsidR="00813D95" w:rsidRPr="00E96908">
        <w:rPr>
          <w:rFonts w:ascii="Arial" w:hAnsi="Arial" w:cs="Arial"/>
        </w:rPr>
        <w:t xml:space="preserve"> and quality service delivery for a further 3 years on a yearly extension basis.</w:t>
      </w:r>
      <w:r w:rsidR="00E96908">
        <w:rPr>
          <w:rFonts w:ascii="Arial" w:hAnsi="Arial" w:cs="Arial"/>
        </w:rPr>
        <w:t xml:space="preserve"> This service was due to be re-commissioned in </w:t>
      </w:r>
      <w:r w:rsidR="00A0167D">
        <w:rPr>
          <w:rFonts w:ascii="Arial" w:hAnsi="Arial" w:cs="Arial"/>
        </w:rPr>
        <w:t>2024/25</w:t>
      </w:r>
      <w:r w:rsidR="00E96908">
        <w:rPr>
          <w:rFonts w:ascii="Arial" w:hAnsi="Arial" w:cs="Arial"/>
        </w:rPr>
        <w:t xml:space="preserve"> but due to funding </w:t>
      </w:r>
      <w:r w:rsidR="00B64535">
        <w:rPr>
          <w:rFonts w:ascii="Arial" w:hAnsi="Arial" w:cs="Arial"/>
        </w:rPr>
        <w:t>uncertainty it was agreed to extend for a further 12 months from 1 April 202</w:t>
      </w:r>
      <w:r w:rsidR="00C52302">
        <w:rPr>
          <w:rFonts w:ascii="Arial" w:hAnsi="Arial" w:cs="Arial"/>
        </w:rPr>
        <w:t>5</w:t>
      </w:r>
      <w:r w:rsidR="00B64535">
        <w:rPr>
          <w:rFonts w:ascii="Arial" w:hAnsi="Arial" w:cs="Arial"/>
        </w:rPr>
        <w:t>. Re-commissioning commence</w:t>
      </w:r>
      <w:r w:rsidR="005C09BC">
        <w:rPr>
          <w:rFonts w:ascii="Arial" w:hAnsi="Arial" w:cs="Arial"/>
        </w:rPr>
        <w:t>d</w:t>
      </w:r>
      <w:r w:rsidR="00B64535">
        <w:rPr>
          <w:rFonts w:ascii="Arial" w:hAnsi="Arial" w:cs="Arial"/>
        </w:rPr>
        <w:t xml:space="preserve"> in </w:t>
      </w:r>
      <w:r w:rsidR="00C52302">
        <w:rPr>
          <w:rFonts w:ascii="Arial" w:hAnsi="Arial" w:cs="Arial"/>
        </w:rPr>
        <w:t xml:space="preserve">2025. </w:t>
      </w:r>
    </w:p>
    <w:p w14:paraId="2C238A23" w14:textId="1792A113" w:rsidR="00770A18" w:rsidRDefault="00C1158C" w:rsidP="420019B0">
      <w:pPr>
        <w:jc w:val="both"/>
        <w:rPr>
          <w:rFonts w:ascii="Arial" w:hAnsi="Arial" w:cs="Arial"/>
        </w:rPr>
      </w:pPr>
      <w:r>
        <w:rPr>
          <w:rFonts w:ascii="Arial" w:hAnsi="Arial" w:cs="Arial"/>
        </w:rPr>
        <w:t>The service</w:t>
      </w:r>
      <w:r w:rsidR="00C52302">
        <w:rPr>
          <w:rFonts w:ascii="Arial" w:hAnsi="Arial" w:cs="Arial"/>
        </w:rPr>
        <w:t xml:space="preserve"> is delivered by Family Matters and</w:t>
      </w:r>
      <w:r>
        <w:rPr>
          <w:rFonts w:ascii="Arial" w:hAnsi="Arial" w:cs="Arial"/>
        </w:rPr>
        <w:t xml:space="preserve"> provides support to victims of rape and </w:t>
      </w:r>
      <w:r w:rsidR="00C52302">
        <w:rPr>
          <w:rFonts w:ascii="Arial" w:hAnsi="Arial" w:cs="Arial"/>
        </w:rPr>
        <w:t>S</w:t>
      </w:r>
      <w:r w:rsidR="00C34946">
        <w:rPr>
          <w:rFonts w:ascii="Arial" w:hAnsi="Arial" w:cs="Arial"/>
        </w:rPr>
        <w:t>A</w:t>
      </w:r>
      <w:r w:rsidR="00F873F9">
        <w:rPr>
          <w:rFonts w:ascii="Arial" w:hAnsi="Arial" w:cs="Arial"/>
        </w:rPr>
        <w:t xml:space="preserve"> </w:t>
      </w:r>
      <w:r>
        <w:rPr>
          <w:rFonts w:ascii="Arial" w:hAnsi="Arial" w:cs="Arial"/>
        </w:rPr>
        <w:t>across Kent and Medway regardless of when th</w:t>
      </w:r>
      <w:r w:rsidR="005F0500">
        <w:rPr>
          <w:rFonts w:ascii="Arial" w:hAnsi="Arial" w:cs="Arial"/>
        </w:rPr>
        <w:t>e</w:t>
      </w:r>
      <w:r>
        <w:rPr>
          <w:rFonts w:ascii="Arial" w:hAnsi="Arial" w:cs="Arial"/>
        </w:rPr>
        <w:t xml:space="preserve"> crime took place or if it has been reported to the Police. The service supports both adults and CYP, including their </w:t>
      </w:r>
      <w:r w:rsidR="005508D9">
        <w:rPr>
          <w:rFonts w:ascii="Arial" w:hAnsi="Arial" w:cs="Arial"/>
        </w:rPr>
        <w:t>close</w:t>
      </w:r>
      <w:r>
        <w:rPr>
          <w:rFonts w:ascii="Arial" w:hAnsi="Arial" w:cs="Arial"/>
        </w:rPr>
        <w:t xml:space="preserve"> family members</w:t>
      </w:r>
      <w:r w:rsidR="00430A96">
        <w:rPr>
          <w:rFonts w:ascii="Arial" w:hAnsi="Arial" w:cs="Arial"/>
        </w:rPr>
        <w:t>,</w:t>
      </w:r>
      <w:r>
        <w:rPr>
          <w:rFonts w:ascii="Arial" w:hAnsi="Arial" w:cs="Arial"/>
        </w:rPr>
        <w:t xml:space="preserve"> if </w:t>
      </w:r>
      <w:r w:rsidR="00523069">
        <w:rPr>
          <w:rFonts w:ascii="Arial" w:hAnsi="Arial" w:cs="Arial"/>
        </w:rPr>
        <w:t>appropriate</w:t>
      </w:r>
      <w:r>
        <w:rPr>
          <w:rFonts w:ascii="Arial" w:hAnsi="Arial" w:cs="Arial"/>
        </w:rPr>
        <w:t xml:space="preserve"> It provides dedicated ISVAs </w:t>
      </w:r>
      <w:r w:rsidR="00770A18">
        <w:rPr>
          <w:rFonts w:ascii="Arial" w:hAnsi="Arial" w:cs="Arial"/>
        </w:rPr>
        <w:t xml:space="preserve">who </w:t>
      </w:r>
      <w:r w:rsidR="00670018">
        <w:rPr>
          <w:rFonts w:ascii="Arial" w:hAnsi="Arial" w:cs="Arial"/>
        </w:rPr>
        <w:t>deliver</w:t>
      </w:r>
      <w:r w:rsidR="00770A18" w:rsidRPr="00770A18">
        <w:rPr>
          <w:rFonts w:ascii="Arial" w:hAnsi="Arial" w:cs="Arial"/>
        </w:rPr>
        <w:t xml:space="preserve"> independent support, advocacy and impartial advice and information. This might include information</w:t>
      </w:r>
      <w:r w:rsidR="00523069">
        <w:rPr>
          <w:rFonts w:ascii="Arial" w:hAnsi="Arial" w:cs="Arial"/>
        </w:rPr>
        <w:t xml:space="preserve"> on</w:t>
      </w:r>
      <w:r w:rsidR="00770A18" w:rsidRPr="00770A18">
        <w:rPr>
          <w:rFonts w:ascii="Arial" w:hAnsi="Arial" w:cs="Arial"/>
        </w:rPr>
        <w:t xml:space="preserve"> reporting to the police, accessing Sexual Assault Referral Centre (SARC) </w:t>
      </w:r>
      <w:r w:rsidR="009E0E56" w:rsidRPr="00770A18">
        <w:rPr>
          <w:rFonts w:ascii="Arial" w:hAnsi="Arial" w:cs="Arial"/>
        </w:rPr>
        <w:t>services,</w:t>
      </w:r>
      <w:r w:rsidR="00770A18" w:rsidRPr="00770A18">
        <w:rPr>
          <w:rFonts w:ascii="Arial" w:hAnsi="Arial" w:cs="Arial"/>
        </w:rPr>
        <w:t xml:space="preserve"> or providing information on other services such as health.</w:t>
      </w:r>
      <w:r w:rsidR="009E0E56">
        <w:rPr>
          <w:rFonts w:ascii="Arial" w:hAnsi="Arial" w:cs="Arial"/>
        </w:rPr>
        <w:t xml:space="preserve"> The service also provides specialist counselling for those that have experienced rape and </w:t>
      </w:r>
      <w:r w:rsidR="00D17755">
        <w:rPr>
          <w:rFonts w:ascii="Arial" w:hAnsi="Arial" w:cs="Arial"/>
        </w:rPr>
        <w:t xml:space="preserve">SA, which can be accessed with or without ISVA support. </w:t>
      </w:r>
    </w:p>
    <w:p w14:paraId="0A3232A6" w14:textId="1B9F856A" w:rsidR="00961DDD" w:rsidRDefault="00961DDD" w:rsidP="00961DDD">
      <w:pPr>
        <w:jc w:val="both"/>
        <w:rPr>
          <w:rFonts w:ascii="Arial" w:hAnsi="Arial" w:cs="Arial"/>
        </w:rPr>
      </w:pPr>
      <w:r w:rsidRPr="00DA1523">
        <w:rPr>
          <w:rFonts w:ascii="Arial" w:hAnsi="Arial" w:cs="Arial"/>
        </w:rPr>
        <w:t>In 2024/25 t</w:t>
      </w:r>
      <w:r w:rsidR="00ED6AE7" w:rsidRPr="00DA1523">
        <w:rPr>
          <w:rFonts w:ascii="Arial" w:hAnsi="Arial" w:cs="Arial"/>
        </w:rPr>
        <w:t>he</w:t>
      </w:r>
      <w:r w:rsidR="00EE0396" w:rsidRPr="00DA1523">
        <w:rPr>
          <w:rFonts w:ascii="Arial" w:hAnsi="Arial" w:cs="Arial"/>
        </w:rPr>
        <w:t xml:space="preserve"> service</w:t>
      </w:r>
      <w:r w:rsidR="00ED6AE7" w:rsidRPr="00DA1523">
        <w:rPr>
          <w:rFonts w:ascii="Arial" w:hAnsi="Arial" w:cs="Arial"/>
        </w:rPr>
        <w:t xml:space="preserve"> received</w:t>
      </w:r>
      <w:r w:rsidR="005B1C1E" w:rsidRPr="00DA1523">
        <w:rPr>
          <w:rFonts w:ascii="Arial" w:hAnsi="Arial" w:cs="Arial"/>
        </w:rPr>
        <w:t xml:space="preserve"> 1</w:t>
      </w:r>
      <w:r w:rsidR="00DE1395">
        <w:rPr>
          <w:rFonts w:ascii="Arial" w:hAnsi="Arial" w:cs="Arial"/>
        </w:rPr>
        <w:t>,</w:t>
      </w:r>
      <w:r w:rsidR="005B1C1E" w:rsidRPr="00DA1523">
        <w:rPr>
          <w:rFonts w:ascii="Arial" w:hAnsi="Arial" w:cs="Arial"/>
        </w:rPr>
        <w:t>859 referrals</w:t>
      </w:r>
      <w:r w:rsidR="00350EEC" w:rsidRPr="00DA1523">
        <w:rPr>
          <w:rFonts w:ascii="Arial" w:hAnsi="Arial" w:cs="Arial"/>
        </w:rPr>
        <w:t>,</w:t>
      </w:r>
      <w:r w:rsidR="00ED6AE7" w:rsidRPr="00DA1523">
        <w:rPr>
          <w:rFonts w:ascii="Arial" w:hAnsi="Arial" w:cs="Arial"/>
        </w:rPr>
        <w:t xml:space="preserve"> </w:t>
      </w:r>
      <w:r>
        <w:rPr>
          <w:rFonts w:ascii="Arial" w:hAnsi="Arial" w:cs="Arial"/>
        </w:rPr>
        <w:t>801</w:t>
      </w:r>
      <w:r w:rsidR="00DE1395">
        <w:rPr>
          <w:rFonts w:ascii="Arial" w:hAnsi="Arial" w:cs="Arial"/>
        </w:rPr>
        <w:t xml:space="preserve"> of these were for</w:t>
      </w:r>
      <w:r w:rsidR="003910A9">
        <w:rPr>
          <w:rFonts w:ascii="Arial" w:hAnsi="Arial" w:cs="Arial"/>
        </w:rPr>
        <w:t xml:space="preserve"> an</w:t>
      </w:r>
      <w:r>
        <w:rPr>
          <w:rFonts w:ascii="Arial" w:hAnsi="Arial" w:cs="Arial"/>
        </w:rPr>
        <w:t xml:space="preserve"> </w:t>
      </w:r>
      <w:r w:rsidRPr="00961DDD">
        <w:rPr>
          <w:rFonts w:ascii="Arial" w:hAnsi="Arial" w:cs="Arial"/>
        </w:rPr>
        <w:t>ISVA</w:t>
      </w:r>
      <w:r>
        <w:rPr>
          <w:rFonts w:ascii="Arial" w:hAnsi="Arial" w:cs="Arial"/>
        </w:rPr>
        <w:t xml:space="preserve">, 315 </w:t>
      </w:r>
      <w:r w:rsidR="003910A9">
        <w:rPr>
          <w:rFonts w:ascii="Arial" w:hAnsi="Arial" w:cs="Arial"/>
        </w:rPr>
        <w:t xml:space="preserve">for a </w:t>
      </w:r>
      <w:r w:rsidRPr="00961DDD">
        <w:rPr>
          <w:rFonts w:ascii="Arial" w:hAnsi="Arial" w:cs="Arial"/>
        </w:rPr>
        <w:t>C</w:t>
      </w:r>
      <w:r>
        <w:rPr>
          <w:rFonts w:ascii="Arial" w:hAnsi="Arial" w:cs="Arial"/>
        </w:rPr>
        <w:t xml:space="preserve">hild </w:t>
      </w:r>
      <w:r w:rsidRPr="00961DDD">
        <w:rPr>
          <w:rFonts w:ascii="Arial" w:hAnsi="Arial" w:cs="Arial"/>
        </w:rPr>
        <w:t>ISVA</w:t>
      </w:r>
      <w:r w:rsidR="00350EEC">
        <w:rPr>
          <w:rFonts w:ascii="Arial" w:hAnsi="Arial" w:cs="Arial"/>
        </w:rPr>
        <w:t>, 6</w:t>
      </w:r>
      <w:r w:rsidR="003910A9">
        <w:rPr>
          <w:rFonts w:ascii="Arial" w:hAnsi="Arial" w:cs="Arial"/>
        </w:rPr>
        <w:t xml:space="preserve"> for the</w:t>
      </w:r>
      <w:r w:rsidR="00350EEC">
        <w:rPr>
          <w:rFonts w:ascii="Arial" w:hAnsi="Arial" w:cs="Arial"/>
        </w:rPr>
        <w:t xml:space="preserve"> </w:t>
      </w:r>
      <w:r w:rsidRPr="00961DDD">
        <w:rPr>
          <w:rFonts w:ascii="Arial" w:hAnsi="Arial" w:cs="Arial"/>
        </w:rPr>
        <w:t>G</w:t>
      </w:r>
      <w:r w:rsidR="00350EEC">
        <w:rPr>
          <w:rFonts w:ascii="Arial" w:hAnsi="Arial" w:cs="Arial"/>
        </w:rPr>
        <w:t>angs</w:t>
      </w:r>
      <w:r w:rsidRPr="00961DDD">
        <w:rPr>
          <w:rFonts w:ascii="Arial" w:hAnsi="Arial" w:cs="Arial"/>
        </w:rPr>
        <w:t xml:space="preserve"> ISVA</w:t>
      </w:r>
      <w:r w:rsidR="003910A9">
        <w:rPr>
          <w:rFonts w:ascii="Arial" w:hAnsi="Arial" w:cs="Arial"/>
        </w:rPr>
        <w:t xml:space="preserve"> </w:t>
      </w:r>
      <w:r w:rsidR="009E6839">
        <w:rPr>
          <w:rFonts w:ascii="Arial" w:hAnsi="Arial" w:cs="Arial"/>
        </w:rPr>
        <w:t xml:space="preserve">and 737 </w:t>
      </w:r>
      <w:r w:rsidR="003910A9">
        <w:rPr>
          <w:rFonts w:ascii="Arial" w:hAnsi="Arial" w:cs="Arial"/>
        </w:rPr>
        <w:t xml:space="preserve">for </w:t>
      </w:r>
      <w:r w:rsidR="009E6839">
        <w:rPr>
          <w:rFonts w:ascii="Arial" w:hAnsi="Arial" w:cs="Arial"/>
        </w:rPr>
        <w:t>therapy.</w:t>
      </w:r>
      <w:r w:rsidR="00DA1523">
        <w:rPr>
          <w:rFonts w:ascii="Arial" w:hAnsi="Arial" w:cs="Arial"/>
        </w:rPr>
        <w:t xml:space="preserve"> </w:t>
      </w:r>
      <w:r w:rsidR="00072273">
        <w:rPr>
          <w:rFonts w:ascii="Arial" w:hAnsi="Arial" w:cs="Arial"/>
        </w:rPr>
        <w:t>On average</w:t>
      </w:r>
      <w:r w:rsidR="003910A9">
        <w:rPr>
          <w:rFonts w:ascii="Arial" w:hAnsi="Arial" w:cs="Arial"/>
        </w:rPr>
        <w:t xml:space="preserve"> </w:t>
      </w:r>
      <w:r w:rsidR="00F45568">
        <w:rPr>
          <w:rFonts w:ascii="Arial" w:hAnsi="Arial" w:cs="Arial"/>
        </w:rPr>
        <w:t>the ISVA team</w:t>
      </w:r>
      <w:r w:rsidR="00072273">
        <w:rPr>
          <w:rFonts w:ascii="Arial" w:hAnsi="Arial" w:cs="Arial"/>
        </w:rPr>
        <w:t xml:space="preserve"> supported 650 victims at any one time</w:t>
      </w:r>
      <w:r w:rsidR="007D3FE7">
        <w:rPr>
          <w:rFonts w:ascii="Arial" w:hAnsi="Arial" w:cs="Arial"/>
        </w:rPr>
        <w:t>, w</w:t>
      </w:r>
      <w:r w:rsidR="00826554">
        <w:rPr>
          <w:rFonts w:ascii="Arial" w:hAnsi="Arial" w:cs="Arial"/>
        </w:rPr>
        <w:t xml:space="preserve">ith </w:t>
      </w:r>
      <w:proofErr w:type="gramStart"/>
      <w:r w:rsidR="00826554">
        <w:rPr>
          <w:rFonts w:ascii="Arial" w:hAnsi="Arial" w:cs="Arial"/>
        </w:rPr>
        <w:t>those support</w:t>
      </w:r>
      <w:proofErr w:type="gramEnd"/>
      <w:r w:rsidR="00826554">
        <w:rPr>
          <w:rFonts w:ascii="Arial" w:hAnsi="Arial" w:cs="Arial"/>
        </w:rPr>
        <w:t xml:space="preserve"> being aged from 5 years old to adults. </w:t>
      </w:r>
      <w:r w:rsidR="00586B61">
        <w:rPr>
          <w:rFonts w:ascii="Arial" w:hAnsi="Arial" w:cs="Arial"/>
        </w:rPr>
        <w:t xml:space="preserve">608 victims were supported with therapy </w:t>
      </w:r>
      <w:r w:rsidR="00ED3E5B">
        <w:rPr>
          <w:rFonts w:ascii="Arial" w:hAnsi="Arial" w:cs="Arial"/>
        </w:rPr>
        <w:t xml:space="preserve">equating to </w:t>
      </w:r>
      <w:r w:rsidR="000D540A">
        <w:rPr>
          <w:rFonts w:ascii="Arial" w:hAnsi="Arial" w:cs="Arial"/>
        </w:rPr>
        <w:t>1,650 therapy sessions being delivered.</w:t>
      </w:r>
    </w:p>
    <w:p w14:paraId="0CDC0196" w14:textId="65D3D23E" w:rsidR="00DE7F3D" w:rsidRPr="00DE7F3D" w:rsidRDefault="00DE7F3D" w:rsidP="00DE7F3D">
      <w:pPr>
        <w:jc w:val="both"/>
        <w:rPr>
          <w:rFonts w:ascii="Arial" w:hAnsi="Arial" w:cs="Arial"/>
        </w:rPr>
      </w:pPr>
      <w:r>
        <w:rPr>
          <w:rFonts w:ascii="Arial" w:hAnsi="Arial" w:cs="Arial"/>
        </w:rPr>
        <w:t>T</w:t>
      </w:r>
      <w:r w:rsidRPr="00DE7F3D">
        <w:rPr>
          <w:rFonts w:ascii="Arial" w:hAnsi="Arial" w:cs="Arial"/>
        </w:rPr>
        <w:t>he largest</w:t>
      </w:r>
      <w:r>
        <w:rPr>
          <w:rFonts w:ascii="Arial" w:hAnsi="Arial" w:cs="Arial"/>
        </w:rPr>
        <w:t xml:space="preserve"> number of referrals </w:t>
      </w:r>
      <w:r w:rsidR="00F45568">
        <w:rPr>
          <w:rFonts w:ascii="Arial" w:hAnsi="Arial" w:cs="Arial"/>
        </w:rPr>
        <w:t>were</w:t>
      </w:r>
      <w:r>
        <w:rPr>
          <w:rFonts w:ascii="Arial" w:hAnsi="Arial" w:cs="Arial"/>
        </w:rPr>
        <w:t xml:space="preserve"> from the </w:t>
      </w:r>
      <w:r w:rsidRPr="00DE7F3D">
        <w:rPr>
          <w:rFonts w:ascii="Arial" w:hAnsi="Arial" w:cs="Arial"/>
        </w:rPr>
        <w:t>police</w:t>
      </w:r>
      <w:r w:rsidR="00A0026A">
        <w:rPr>
          <w:rFonts w:ascii="Arial" w:hAnsi="Arial" w:cs="Arial"/>
        </w:rPr>
        <w:t>,</w:t>
      </w:r>
      <w:r>
        <w:rPr>
          <w:rFonts w:ascii="Arial" w:hAnsi="Arial" w:cs="Arial"/>
        </w:rPr>
        <w:t xml:space="preserve"> </w:t>
      </w:r>
      <w:r w:rsidRPr="00DE7F3D">
        <w:rPr>
          <w:rFonts w:ascii="Arial" w:hAnsi="Arial" w:cs="Arial"/>
        </w:rPr>
        <w:t>self-refer</w:t>
      </w:r>
      <w:r>
        <w:rPr>
          <w:rFonts w:ascii="Arial" w:hAnsi="Arial" w:cs="Arial"/>
        </w:rPr>
        <w:t>rals</w:t>
      </w:r>
      <w:r w:rsidR="00AF4A2E">
        <w:rPr>
          <w:rFonts w:ascii="Arial" w:hAnsi="Arial" w:cs="Arial"/>
        </w:rPr>
        <w:t xml:space="preserve"> and the </w:t>
      </w:r>
      <w:r w:rsidR="00A67CE3">
        <w:rPr>
          <w:rFonts w:ascii="Arial" w:hAnsi="Arial" w:cs="Arial"/>
        </w:rPr>
        <w:t>SARC</w:t>
      </w:r>
      <w:r w:rsidRPr="00DE7F3D">
        <w:rPr>
          <w:rFonts w:ascii="Arial" w:hAnsi="Arial" w:cs="Arial"/>
        </w:rPr>
        <w:t>. Mental</w:t>
      </w:r>
      <w:r w:rsidR="00A67CE3">
        <w:rPr>
          <w:rFonts w:ascii="Arial" w:hAnsi="Arial" w:cs="Arial"/>
        </w:rPr>
        <w:t xml:space="preserve"> </w:t>
      </w:r>
      <w:r w:rsidRPr="00DE7F3D">
        <w:rPr>
          <w:rFonts w:ascii="Arial" w:hAnsi="Arial" w:cs="Arial"/>
        </w:rPr>
        <w:t xml:space="preserve">health agencies, </w:t>
      </w:r>
      <w:r w:rsidR="00A67CE3">
        <w:rPr>
          <w:rFonts w:ascii="Arial" w:hAnsi="Arial" w:cs="Arial"/>
        </w:rPr>
        <w:t>and</w:t>
      </w:r>
      <w:r w:rsidRPr="00DE7F3D">
        <w:rPr>
          <w:rFonts w:ascii="Arial" w:hAnsi="Arial" w:cs="Arial"/>
        </w:rPr>
        <w:t xml:space="preserve"> other</w:t>
      </w:r>
      <w:r w:rsidR="00A67CE3">
        <w:rPr>
          <w:rFonts w:ascii="Arial" w:hAnsi="Arial" w:cs="Arial"/>
        </w:rPr>
        <w:t xml:space="preserve"> </w:t>
      </w:r>
      <w:r w:rsidRPr="00DE7F3D">
        <w:rPr>
          <w:rFonts w:ascii="Arial" w:hAnsi="Arial" w:cs="Arial"/>
        </w:rPr>
        <w:t>support organisations such as Victim Support,</w:t>
      </w:r>
      <w:r w:rsidR="00A67CE3">
        <w:rPr>
          <w:rFonts w:ascii="Arial" w:hAnsi="Arial" w:cs="Arial"/>
        </w:rPr>
        <w:t xml:space="preserve"> </w:t>
      </w:r>
      <w:r w:rsidRPr="00DE7F3D">
        <w:rPr>
          <w:rFonts w:ascii="Arial" w:hAnsi="Arial" w:cs="Arial"/>
        </w:rPr>
        <w:t>also refer</w:t>
      </w:r>
      <w:r w:rsidR="00A67CE3">
        <w:rPr>
          <w:rFonts w:ascii="Arial" w:hAnsi="Arial" w:cs="Arial"/>
        </w:rPr>
        <w:t xml:space="preserve"> into the service.</w:t>
      </w:r>
    </w:p>
    <w:p w14:paraId="2A7DEE17" w14:textId="5D3E1382" w:rsidR="000D540A" w:rsidRPr="00961DDD" w:rsidRDefault="00876668" w:rsidP="00961DDD">
      <w:pPr>
        <w:jc w:val="both"/>
        <w:rPr>
          <w:rFonts w:ascii="Arial" w:hAnsi="Arial" w:cs="Arial"/>
        </w:rPr>
      </w:pPr>
      <w:r w:rsidRPr="00876668">
        <w:rPr>
          <w:rFonts w:ascii="Arial" w:hAnsi="Arial" w:cs="Arial"/>
        </w:rPr>
        <w:t xml:space="preserve">Of those accessing the service, </w:t>
      </w:r>
      <w:r w:rsidR="00E136DF">
        <w:rPr>
          <w:rFonts w:ascii="Arial" w:hAnsi="Arial" w:cs="Arial"/>
        </w:rPr>
        <w:t xml:space="preserve">87% reported that trauma therapy </w:t>
      </w:r>
      <w:r w:rsidR="008F75ED">
        <w:rPr>
          <w:rFonts w:ascii="Arial" w:hAnsi="Arial" w:cs="Arial"/>
        </w:rPr>
        <w:t xml:space="preserve">had helped them reduce their suicidal throughs, 92% reported that trauma therapy had </w:t>
      </w:r>
      <w:r w:rsidR="00E03D3F">
        <w:rPr>
          <w:rFonts w:ascii="Arial" w:hAnsi="Arial" w:cs="Arial"/>
        </w:rPr>
        <w:t xml:space="preserve">helped improve their self-esteem </w:t>
      </w:r>
      <w:r w:rsidR="0036440D">
        <w:rPr>
          <w:rFonts w:ascii="Arial" w:hAnsi="Arial" w:cs="Arial"/>
        </w:rPr>
        <w:t xml:space="preserve">and </w:t>
      </w:r>
      <w:r w:rsidR="009351AC">
        <w:rPr>
          <w:rFonts w:ascii="Arial" w:hAnsi="Arial" w:cs="Arial"/>
        </w:rPr>
        <w:t xml:space="preserve">529 </w:t>
      </w:r>
      <w:r w:rsidR="0059181A">
        <w:rPr>
          <w:rFonts w:ascii="Arial" w:hAnsi="Arial" w:cs="Arial"/>
        </w:rPr>
        <w:t xml:space="preserve">who accessed </w:t>
      </w:r>
      <w:r w:rsidR="00342906">
        <w:rPr>
          <w:rFonts w:ascii="Arial" w:hAnsi="Arial" w:cs="Arial"/>
        </w:rPr>
        <w:t xml:space="preserve">an ISVA reported they were better able to cope with managing aspects of everyday life and </w:t>
      </w:r>
      <w:r w:rsidR="009A3AA6">
        <w:rPr>
          <w:rFonts w:ascii="Arial" w:hAnsi="Arial" w:cs="Arial"/>
        </w:rPr>
        <w:t>had</w:t>
      </w:r>
      <w:r w:rsidR="00342906">
        <w:rPr>
          <w:rFonts w:ascii="Arial" w:hAnsi="Arial" w:cs="Arial"/>
        </w:rPr>
        <w:t xml:space="preserve"> increased feelings of safety.</w:t>
      </w:r>
    </w:p>
    <w:p w14:paraId="0E519386" w14:textId="442B48D6" w:rsidR="00EE004B" w:rsidRDefault="008175CE" w:rsidP="006B35BD">
      <w:pPr>
        <w:jc w:val="both"/>
        <w:rPr>
          <w:rFonts w:ascii="Arial" w:hAnsi="Arial" w:cs="Arial"/>
        </w:rPr>
      </w:pPr>
      <w:r w:rsidRPr="009B5475">
        <w:rPr>
          <w:rFonts w:ascii="Arial" w:hAnsi="Arial" w:cs="Arial"/>
        </w:rPr>
        <w:t>Demand for therapeutic support continues to grow and this is leading to extended wait times for support</w:t>
      </w:r>
      <w:r w:rsidR="00B10F8A" w:rsidRPr="009B5475">
        <w:rPr>
          <w:rFonts w:ascii="Arial" w:hAnsi="Arial" w:cs="Arial"/>
        </w:rPr>
        <w:t>.</w:t>
      </w:r>
      <w:r w:rsidR="00446716">
        <w:rPr>
          <w:rFonts w:ascii="Arial" w:hAnsi="Arial" w:cs="Arial"/>
        </w:rPr>
        <w:t xml:space="preserve"> </w:t>
      </w:r>
      <w:r w:rsidR="00C27565">
        <w:rPr>
          <w:rFonts w:ascii="Arial" w:hAnsi="Arial" w:cs="Arial"/>
        </w:rPr>
        <w:t xml:space="preserve">To support the management of </w:t>
      </w:r>
      <w:r w:rsidR="00E37BEB">
        <w:rPr>
          <w:rFonts w:ascii="Arial" w:hAnsi="Arial" w:cs="Arial"/>
        </w:rPr>
        <w:t xml:space="preserve">this </w:t>
      </w:r>
      <w:r w:rsidR="00C27565">
        <w:rPr>
          <w:rFonts w:ascii="Arial" w:hAnsi="Arial" w:cs="Arial"/>
        </w:rPr>
        <w:t>demand Family Matters</w:t>
      </w:r>
      <w:r w:rsidR="00E37BEB">
        <w:rPr>
          <w:rFonts w:ascii="Arial" w:hAnsi="Arial" w:cs="Arial"/>
        </w:rPr>
        <w:t xml:space="preserve"> Telephone Support </w:t>
      </w:r>
      <w:r w:rsidR="00E37BEB">
        <w:rPr>
          <w:rFonts w:ascii="Arial" w:hAnsi="Arial" w:cs="Arial"/>
        </w:rPr>
        <w:lastRenderedPageBreak/>
        <w:t>Line</w:t>
      </w:r>
      <w:r w:rsidR="005A71FF">
        <w:rPr>
          <w:rFonts w:ascii="Arial" w:hAnsi="Arial" w:cs="Arial"/>
        </w:rPr>
        <w:t xml:space="preserve"> has been </w:t>
      </w:r>
      <w:r w:rsidR="008A1A4D">
        <w:rPr>
          <w:rFonts w:ascii="Arial" w:hAnsi="Arial" w:cs="Arial"/>
        </w:rPr>
        <w:t xml:space="preserve">providing wellbeing support and check in calls. </w:t>
      </w:r>
      <w:r w:rsidR="001805DF">
        <w:rPr>
          <w:rFonts w:ascii="Arial" w:hAnsi="Arial" w:cs="Arial"/>
        </w:rPr>
        <w:t>707 calls were made to telephone support users during 2024/25.</w:t>
      </w:r>
    </w:p>
    <w:p w14:paraId="25874A77" w14:textId="44F682E4" w:rsidR="00144C12" w:rsidRDefault="00144C12" w:rsidP="420019B0">
      <w:pPr>
        <w:jc w:val="both"/>
        <w:rPr>
          <w:rFonts w:ascii="Arial" w:hAnsi="Arial" w:cs="Arial"/>
        </w:rPr>
      </w:pPr>
      <w:r w:rsidRPr="00053EFA">
        <w:rPr>
          <w:rFonts w:ascii="Arial" w:hAnsi="Arial" w:cs="Arial"/>
          <w:b/>
          <w:bCs/>
        </w:rPr>
        <w:t>Family Welfare Service</w:t>
      </w:r>
      <w:r w:rsidR="00B10F8A" w:rsidRPr="00053EFA">
        <w:rPr>
          <w:rFonts w:ascii="Arial" w:hAnsi="Arial" w:cs="Arial"/>
        </w:rPr>
        <w:t xml:space="preserve"> </w:t>
      </w:r>
      <w:r w:rsidR="00053EFA" w:rsidRPr="00053EFA">
        <w:rPr>
          <w:rFonts w:ascii="Arial" w:hAnsi="Arial" w:cs="Arial"/>
        </w:rPr>
        <w:t>was</w:t>
      </w:r>
      <w:r w:rsidR="00B10F8A" w:rsidRPr="00053EFA">
        <w:rPr>
          <w:rFonts w:ascii="Arial" w:hAnsi="Arial" w:cs="Arial"/>
        </w:rPr>
        <w:t xml:space="preserve"> commissioned in </w:t>
      </w:r>
      <w:r w:rsidR="00D01C0D" w:rsidRPr="00053EFA">
        <w:rPr>
          <w:rFonts w:ascii="Arial" w:hAnsi="Arial" w:cs="Arial"/>
        </w:rPr>
        <w:t xml:space="preserve">2021 and </w:t>
      </w:r>
      <w:r w:rsidR="00425136">
        <w:rPr>
          <w:rFonts w:ascii="Arial" w:hAnsi="Arial" w:cs="Arial"/>
        </w:rPr>
        <w:t>was</w:t>
      </w:r>
      <w:r w:rsidR="00053EFA" w:rsidRPr="00053EFA">
        <w:rPr>
          <w:rFonts w:ascii="Arial" w:hAnsi="Arial" w:cs="Arial"/>
        </w:rPr>
        <w:t xml:space="preserve"> </w:t>
      </w:r>
      <w:r w:rsidR="00D01C0D" w:rsidRPr="00053EFA">
        <w:rPr>
          <w:rFonts w:ascii="Arial" w:hAnsi="Arial" w:cs="Arial"/>
        </w:rPr>
        <w:t>delivered by Victim Support.</w:t>
      </w:r>
      <w:r w:rsidR="00053EFA">
        <w:rPr>
          <w:rFonts w:ascii="Arial" w:hAnsi="Arial" w:cs="Arial"/>
        </w:rPr>
        <w:t xml:space="preserve"> </w:t>
      </w:r>
      <w:r w:rsidR="00D01C0D">
        <w:rPr>
          <w:rFonts w:ascii="Arial" w:hAnsi="Arial" w:cs="Arial"/>
        </w:rPr>
        <w:t xml:space="preserve">This </w:t>
      </w:r>
      <w:r w:rsidR="00A44927">
        <w:rPr>
          <w:rFonts w:ascii="Arial" w:hAnsi="Arial" w:cs="Arial"/>
        </w:rPr>
        <w:t>was</w:t>
      </w:r>
      <w:r w:rsidR="00053EFA">
        <w:rPr>
          <w:rFonts w:ascii="Arial" w:hAnsi="Arial" w:cs="Arial"/>
        </w:rPr>
        <w:t xml:space="preserve"> a bespoke</w:t>
      </w:r>
      <w:r w:rsidR="002D64BC">
        <w:rPr>
          <w:rFonts w:ascii="Arial" w:hAnsi="Arial" w:cs="Arial"/>
        </w:rPr>
        <w:t xml:space="preserve"> offer, </w:t>
      </w:r>
      <w:r w:rsidR="00D01C0D">
        <w:rPr>
          <w:rFonts w:ascii="Arial" w:hAnsi="Arial" w:cs="Arial"/>
        </w:rPr>
        <w:t>provid</w:t>
      </w:r>
      <w:r w:rsidR="002D64BC">
        <w:rPr>
          <w:rFonts w:ascii="Arial" w:hAnsi="Arial" w:cs="Arial"/>
        </w:rPr>
        <w:t>ing</w:t>
      </w:r>
      <w:r w:rsidR="00D01C0D">
        <w:rPr>
          <w:rFonts w:ascii="Arial" w:hAnsi="Arial" w:cs="Arial"/>
        </w:rPr>
        <w:t xml:space="preserve"> </w:t>
      </w:r>
      <w:r w:rsidR="00B93E2E" w:rsidRPr="00066FDC">
        <w:rPr>
          <w:rFonts w:ascii="Arial" w:hAnsi="Arial" w:cs="Arial"/>
        </w:rPr>
        <w:t xml:space="preserve">tailored support and specialist interventions for </w:t>
      </w:r>
      <w:r w:rsidR="00B93E2E">
        <w:rPr>
          <w:rFonts w:ascii="Arial" w:hAnsi="Arial" w:cs="Arial"/>
        </w:rPr>
        <w:t>c</w:t>
      </w:r>
      <w:r w:rsidR="00B93E2E" w:rsidRPr="00066FDC">
        <w:rPr>
          <w:rFonts w:ascii="Arial" w:hAnsi="Arial" w:cs="Arial"/>
        </w:rPr>
        <w:t>lose relative</w:t>
      </w:r>
      <w:r w:rsidR="00B93E2E">
        <w:rPr>
          <w:rFonts w:ascii="Arial" w:hAnsi="Arial" w:cs="Arial"/>
        </w:rPr>
        <w:t>s</w:t>
      </w:r>
      <w:r w:rsidR="00B93E2E" w:rsidRPr="00066FDC">
        <w:rPr>
          <w:rFonts w:ascii="Arial" w:hAnsi="Arial" w:cs="Arial"/>
        </w:rPr>
        <w:t xml:space="preserve"> impacted by</w:t>
      </w:r>
      <w:r w:rsidR="00E410F9">
        <w:rPr>
          <w:rFonts w:ascii="Arial" w:hAnsi="Arial" w:cs="Arial"/>
        </w:rPr>
        <w:t xml:space="preserve"> the offending of David Fuller</w:t>
      </w:r>
      <w:r w:rsidR="00B93E2E" w:rsidRPr="00066FDC">
        <w:rPr>
          <w:rFonts w:ascii="Arial" w:hAnsi="Arial" w:cs="Arial"/>
        </w:rPr>
        <w:t>.</w:t>
      </w:r>
      <w:r w:rsidR="00B93E2E">
        <w:rPr>
          <w:rFonts w:ascii="Arial" w:hAnsi="Arial" w:cs="Arial"/>
        </w:rPr>
        <w:t xml:space="preserve"> </w:t>
      </w:r>
      <w:r w:rsidR="00027A8A">
        <w:rPr>
          <w:rFonts w:ascii="Arial" w:hAnsi="Arial" w:cs="Arial"/>
        </w:rPr>
        <w:t>It provided a</w:t>
      </w:r>
      <w:r w:rsidR="00FE739A">
        <w:rPr>
          <w:rFonts w:ascii="Arial" w:hAnsi="Arial" w:cs="Arial"/>
        </w:rPr>
        <w:t xml:space="preserve"> 24/7 support line in the initial stages of notification</w:t>
      </w:r>
      <w:r w:rsidR="00B84060">
        <w:rPr>
          <w:rFonts w:ascii="Arial" w:hAnsi="Arial" w:cs="Arial"/>
        </w:rPr>
        <w:t xml:space="preserve"> to the families impacted</w:t>
      </w:r>
      <w:r w:rsidR="00FE739A">
        <w:rPr>
          <w:rFonts w:ascii="Arial" w:hAnsi="Arial" w:cs="Arial"/>
        </w:rPr>
        <w:t xml:space="preserve"> and at significant points during the criminal justice process</w:t>
      </w:r>
      <w:r w:rsidR="00303D1F">
        <w:rPr>
          <w:rFonts w:ascii="Arial" w:hAnsi="Arial" w:cs="Arial"/>
        </w:rPr>
        <w:t xml:space="preserve">. </w:t>
      </w:r>
      <w:r w:rsidR="00CA4E34">
        <w:rPr>
          <w:rFonts w:ascii="Arial" w:hAnsi="Arial" w:cs="Arial"/>
        </w:rPr>
        <w:t xml:space="preserve">During </w:t>
      </w:r>
      <w:r w:rsidR="00A0167D">
        <w:rPr>
          <w:rFonts w:ascii="Arial" w:hAnsi="Arial" w:cs="Arial"/>
        </w:rPr>
        <w:t>2024/25</w:t>
      </w:r>
      <w:r w:rsidR="00CA4E34">
        <w:rPr>
          <w:rFonts w:ascii="Arial" w:hAnsi="Arial" w:cs="Arial"/>
        </w:rPr>
        <w:t xml:space="preserve"> the service </w:t>
      </w:r>
      <w:r w:rsidR="00303D1F">
        <w:rPr>
          <w:rFonts w:ascii="Arial" w:hAnsi="Arial" w:cs="Arial"/>
        </w:rPr>
        <w:t>continue</w:t>
      </w:r>
      <w:r w:rsidR="00CA4E34">
        <w:rPr>
          <w:rFonts w:ascii="Arial" w:hAnsi="Arial" w:cs="Arial"/>
        </w:rPr>
        <w:t>d</w:t>
      </w:r>
      <w:r w:rsidR="00303D1F">
        <w:rPr>
          <w:rFonts w:ascii="Arial" w:hAnsi="Arial" w:cs="Arial"/>
        </w:rPr>
        <w:t xml:space="preserve"> to provide</w:t>
      </w:r>
      <w:r w:rsidR="00FE739A">
        <w:rPr>
          <w:rFonts w:ascii="Arial" w:hAnsi="Arial" w:cs="Arial"/>
        </w:rPr>
        <w:t xml:space="preserve"> case worker led support</w:t>
      </w:r>
      <w:r w:rsidR="00D404B0">
        <w:rPr>
          <w:rFonts w:ascii="Arial" w:hAnsi="Arial" w:cs="Arial"/>
        </w:rPr>
        <w:t>,</w:t>
      </w:r>
      <w:r w:rsidR="00FE739A">
        <w:rPr>
          <w:rFonts w:ascii="Arial" w:hAnsi="Arial" w:cs="Arial"/>
        </w:rPr>
        <w:t xml:space="preserve"> specialist </w:t>
      </w:r>
      <w:r w:rsidR="00B84060">
        <w:rPr>
          <w:rFonts w:ascii="Arial" w:hAnsi="Arial" w:cs="Arial"/>
        </w:rPr>
        <w:t>therapeutic services</w:t>
      </w:r>
      <w:r w:rsidR="00BB4493">
        <w:rPr>
          <w:rFonts w:ascii="Arial" w:hAnsi="Arial" w:cs="Arial"/>
        </w:rPr>
        <w:t>. It also</w:t>
      </w:r>
      <w:r w:rsidR="00D404B0">
        <w:rPr>
          <w:rFonts w:ascii="Arial" w:hAnsi="Arial" w:cs="Arial"/>
        </w:rPr>
        <w:t xml:space="preserve"> </w:t>
      </w:r>
      <w:r w:rsidR="00313C81">
        <w:rPr>
          <w:rFonts w:ascii="Arial" w:hAnsi="Arial" w:cs="Arial"/>
        </w:rPr>
        <w:t xml:space="preserve">developed </w:t>
      </w:r>
      <w:r w:rsidR="00D404B0">
        <w:rPr>
          <w:rFonts w:ascii="Arial" w:hAnsi="Arial" w:cs="Arial"/>
        </w:rPr>
        <w:t>planned exit</w:t>
      </w:r>
      <w:r w:rsidR="00313C81">
        <w:rPr>
          <w:rFonts w:ascii="Arial" w:hAnsi="Arial" w:cs="Arial"/>
        </w:rPr>
        <w:t>s from support for</w:t>
      </w:r>
      <w:r w:rsidR="00D404B0">
        <w:rPr>
          <w:rFonts w:ascii="Arial" w:hAnsi="Arial" w:cs="Arial"/>
        </w:rPr>
        <w:t xml:space="preserve"> </w:t>
      </w:r>
      <w:r w:rsidR="00313C81">
        <w:rPr>
          <w:rFonts w:ascii="Arial" w:hAnsi="Arial" w:cs="Arial"/>
        </w:rPr>
        <w:t xml:space="preserve">those </w:t>
      </w:r>
      <w:r w:rsidR="00D404B0">
        <w:rPr>
          <w:rFonts w:ascii="Arial" w:hAnsi="Arial" w:cs="Arial"/>
        </w:rPr>
        <w:t>remaini</w:t>
      </w:r>
      <w:r w:rsidR="00965D02">
        <w:rPr>
          <w:rFonts w:ascii="Arial" w:hAnsi="Arial" w:cs="Arial"/>
        </w:rPr>
        <w:t>ng families engaged</w:t>
      </w:r>
      <w:r w:rsidR="00B84060">
        <w:rPr>
          <w:rFonts w:ascii="Arial" w:hAnsi="Arial" w:cs="Arial"/>
        </w:rPr>
        <w:t xml:space="preserve">. </w:t>
      </w:r>
      <w:r w:rsidR="000350CF">
        <w:rPr>
          <w:rFonts w:ascii="Arial" w:hAnsi="Arial" w:cs="Arial"/>
        </w:rPr>
        <w:t xml:space="preserve">The service ceased on the </w:t>
      </w:r>
      <w:r w:rsidR="008E4CAB">
        <w:rPr>
          <w:rFonts w:ascii="Arial" w:hAnsi="Arial" w:cs="Arial"/>
        </w:rPr>
        <w:t>3</w:t>
      </w:r>
      <w:r w:rsidR="00B16F7F">
        <w:rPr>
          <w:rFonts w:ascii="Arial" w:hAnsi="Arial" w:cs="Arial"/>
        </w:rPr>
        <w:t>1 October 2024</w:t>
      </w:r>
      <w:r w:rsidR="00965D02">
        <w:rPr>
          <w:rFonts w:ascii="Arial" w:hAnsi="Arial" w:cs="Arial"/>
        </w:rPr>
        <w:t xml:space="preserve"> with those supported </w:t>
      </w:r>
      <w:r w:rsidR="00A35D9B">
        <w:rPr>
          <w:rFonts w:ascii="Arial" w:hAnsi="Arial" w:cs="Arial"/>
        </w:rPr>
        <w:t xml:space="preserve">highlighting the value and </w:t>
      </w:r>
      <w:r w:rsidR="003C1D71">
        <w:rPr>
          <w:rFonts w:ascii="Arial" w:hAnsi="Arial" w:cs="Arial"/>
        </w:rPr>
        <w:t>benefits of the service provided</w:t>
      </w:r>
      <w:r w:rsidR="00295148">
        <w:rPr>
          <w:rFonts w:ascii="Arial" w:hAnsi="Arial" w:cs="Arial"/>
        </w:rPr>
        <w:t xml:space="preserve">. </w:t>
      </w:r>
    </w:p>
    <w:p w14:paraId="501AC0EB" w14:textId="5941ED44" w:rsidR="008F4C99" w:rsidRPr="008F4C99" w:rsidRDefault="00BF0D72" w:rsidP="420019B0">
      <w:pPr>
        <w:jc w:val="both"/>
        <w:rPr>
          <w:rFonts w:ascii="Arial" w:hAnsi="Arial" w:cs="Arial"/>
          <w:b/>
          <w:bCs/>
        </w:rPr>
      </w:pPr>
      <w:r>
        <w:rPr>
          <w:rFonts w:ascii="Arial" w:hAnsi="Arial" w:cs="Arial"/>
          <w:b/>
          <w:bCs/>
        </w:rPr>
        <w:t>1.2</w:t>
      </w:r>
      <w:r>
        <w:rPr>
          <w:rFonts w:ascii="Arial" w:hAnsi="Arial" w:cs="Arial"/>
          <w:b/>
          <w:bCs/>
        </w:rPr>
        <w:tab/>
      </w:r>
      <w:r w:rsidR="008F4C99" w:rsidRPr="008F4C99">
        <w:rPr>
          <w:rFonts w:ascii="Arial" w:hAnsi="Arial" w:cs="Arial"/>
          <w:b/>
          <w:bCs/>
        </w:rPr>
        <w:t>Victim Services Case Studies</w:t>
      </w:r>
    </w:p>
    <w:p w14:paraId="7983A484" w14:textId="0FED068C" w:rsidR="006D01D0" w:rsidRDefault="006D01D0" w:rsidP="008F4C99">
      <w:pPr>
        <w:jc w:val="both"/>
        <w:rPr>
          <w:rFonts w:ascii="Arial" w:hAnsi="Arial" w:cs="Arial"/>
        </w:rPr>
      </w:pPr>
      <w:r>
        <w:rPr>
          <w:rFonts w:ascii="Arial" w:hAnsi="Arial" w:cs="Arial"/>
        </w:rPr>
        <w:t xml:space="preserve">The following </w:t>
      </w:r>
      <w:r w:rsidR="0013170B">
        <w:rPr>
          <w:rFonts w:ascii="Arial" w:hAnsi="Arial" w:cs="Arial"/>
        </w:rPr>
        <w:t xml:space="preserve">are a range of case studies which reflect the impact and value of the victim services funded. </w:t>
      </w:r>
    </w:p>
    <w:p w14:paraId="615F3FF1" w14:textId="4D0B25B8" w:rsidR="00FB3009" w:rsidRPr="0071458C" w:rsidRDefault="00FB3009" w:rsidP="008F4C99">
      <w:pPr>
        <w:jc w:val="both"/>
        <w:rPr>
          <w:rFonts w:ascii="Arial" w:hAnsi="Arial" w:cs="Arial"/>
          <w:b/>
          <w:bCs/>
          <w:i/>
          <w:iCs/>
        </w:rPr>
      </w:pPr>
      <w:r w:rsidRPr="0071458C">
        <w:rPr>
          <w:rFonts w:ascii="Arial" w:hAnsi="Arial" w:cs="Arial"/>
          <w:b/>
          <w:bCs/>
          <w:i/>
          <w:iCs/>
        </w:rPr>
        <w:t>Case Study 1</w:t>
      </w:r>
      <w:r w:rsidR="00EB4A5C" w:rsidRPr="0071458C">
        <w:rPr>
          <w:rFonts w:ascii="Arial" w:hAnsi="Arial" w:cs="Arial"/>
          <w:b/>
          <w:bCs/>
          <w:i/>
          <w:iCs/>
        </w:rPr>
        <w:t xml:space="preserve"> – Male </w:t>
      </w:r>
      <w:r w:rsidR="00276727" w:rsidRPr="0071458C">
        <w:rPr>
          <w:rFonts w:ascii="Arial" w:hAnsi="Arial" w:cs="Arial"/>
          <w:b/>
          <w:bCs/>
          <w:i/>
          <w:iCs/>
        </w:rPr>
        <w:t>IDVA and DA Service</w:t>
      </w:r>
    </w:p>
    <w:p w14:paraId="0390A6D2" w14:textId="05D14885" w:rsidR="00EB4A5C" w:rsidRPr="00EB4A5C" w:rsidRDefault="00EB4A5C" w:rsidP="00EB4A5C">
      <w:pPr>
        <w:jc w:val="both"/>
        <w:rPr>
          <w:rFonts w:ascii="Arial" w:hAnsi="Arial" w:cs="Arial"/>
        </w:rPr>
      </w:pPr>
      <w:r w:rsidRPr="00EB4A5C">
        <w:rPr>
          <w:rFonts w:ascii="Arial" w:hAnsi="Arial" w:cs="Arial"/>
        </w:rPr>
        <w:t xml:space="preserve">Client </w:t>
      </w:r>
      <w:r w:rsidR="005A1E87">
        <w:rPr>
          <w:rFonts w:ascii="Arial" w:hAnsi="Arial" w:cs="Arial"/>
        </w:rPr>
        <w:t xml:space="preserve">was referred </w:t>
      </w:r>
      <w:r w:rsidRPr="00EB4A5C">
        <w:rPr>
          <w:rFonts w:ascii="Arial" w:hAnsi="Arial" w:cs="Arial"/>
        </w:rPr>
        <w:t>from a</w:t>
      </w:r>
      <w:r w:rsidR="00276727">
        <w:rPr>
          <w:rFonts w:ascii="Arial" w:hAnsi="Arial" w:cs="Arial"/>
        </w:rPr>
        <w:t>nother DA Service</w:t>
      </w:r>
      <w:r w:rsidRPr="00EB4A5C">
        <w:rPr>
          <w:rFonts w:ascii="Arial" w:hAnsi="Arial" w:cs="Arial"/>
        </w:rPr>
        <w:t>.</w:t>
      </w:r>
    </w:p>
    <w:p w14:paraId="5F5C7664" w14:textId="77777777" w:rsidR="00EB4A5C" w:rsidRPr="00EB4A5C" w:rsidRDefault="00EB4A5C" w:rsidP="00EB4A5C">
      <w:pPr>
        <w:jc w:val="both"/>
        <w:rPr>
          <w:rFonts w:ascii="Arial" w:hAnsi="Arial" w:cs="Arial"/>
        </w:rPr>
      </w:pPr>
      <w:r w:rsidRPr="00EB4A5C">
        <w:rPr>
          <w:rFonts w:ascii="Arial" w:hAnsi="Arial" w:cs="Arial"/>
        </w:rPr>
        <w:t xml:space="preserve">Client disclosed significant abuse including sexual offences against them during the relationship and was on bail because the alleged perpetrator had made several allegations to the police. </w:t>
      </w:r>
    </w:p>
    <w:p w14:paraId="7936CBB1" w14:textId="77777777" w:rsidR="00EB4A5C" w:rsidRPr="00EB4A5C" w:rsidRDefault="00EB4A5C" w:rsidP="00EB4A5C">
      <w:pPr>
        <w:jc w:val="both"/>
        <w:rPr>
          <w:rFonts w:ascii="Arial" w:hAnsi="Arial" w:cs="Arial"/>
        </w:rPr>
      </w:pPr>
      <w:r w:rsidRPr="00EB4A5C">
        <w:rPr>
          <w:rFonts w:ascii="Arial" w:hAnsi="Arial" w:cs="Arial"/>
        </w:rPr>
        <w:t xml:space="preserve">Client was struggling with being able to report anything to the police as was seen as the perpetrator and was struggling with even being in the house that they had shared prior to the recent separation. </w:t>
      </w:r>
    </w:p>
    <w:p w14:paraId="46313EAF" w14:textId="77777777" w:rsidR="00EB4A5C" w:rsidRPr="00EB4A5C" w:rsidRDefault="00EB4A5C" w:rsidP="00EB4A5C">
      <w:pPr>
        <w:jc w:val="both"/>
        <w:rPr>
          <w:rFonts w:ascii="Arial" w:hAnsi="Arial" w:cs="Arial"/>
        </w:rPr>
      </w:pPr>
      <w:r w:rsidRPr="00EB4A5C">
        <w:rPr>
          <w:rFonts w:ascii="Arial" w:hAnsi="Arial" w:cs="Arial"/>
        </w:rPr>
        <w:t xml:space="preserve">Client was referred to MARAC due to the disclosures of abuse, the DASH being classed as high risk, and the potential suicidality of the client. </w:t>
      </w:r>
    </w:p>
    <w:p w14:paraId="6A3EA34D" w14:textId="77777777" w:rsidR="00EB4A5C" w:rsidRPr="00EB4A5C" w:rsidRDefault="00EB4A5C" w:rsidP="00EB4A5C">
      <w:pPr>
        <w:jc w:val="both"/>
        <w:rPr>
          <w:rFonts w:ascii="Arial" w:hAnsi="Arial" w:cs="Arial"/>
        </w:rPr>
      </w:pPr>
      <w:r w:rsidRPr="00EB4A5C">
        <w:rPr>
          <w:rFonts w:ascii="Arial" w:hAnsi="Arial" w:cs="Arial"/>
        </w:rPr>
        <w:t xml:space="preserve">Initial safety planning completed with the client and ongoing updates to the safety plan were undertaken in response to changes of risk. </w:t>
      </w:r>
    </w:p>
    <w:p w14:paraId="000BB81D" w14:textId="77777777" w:rsidR="00EB4A5C" w:rsidRPr="00EB4A5C" w:rsidRDefault="00EB4A5C" w:rsidP="00EB4A5C">
      <w:pPr>
        <w:jc w:val="both"/>
        <w:rPr>
          <w:rFonts w:ascii="Arial" w:hAnsi="Arial" w:cs="Arial"/>
        </w:rPr>
      </w:pPr>
      <w:r w:rsidRPr="00EB4A5C">
        <w:rPr>
          <w:rFonts w:ascii="Arial" w:hAnsi="Arial" w:cs="Arial"/>
        </w:rPr>
        <w:t xml:space="preserve">Client and IDVA built up a good rapport, with IDVA providing client with the knowledge about how to report offences, what constituted offences, and what the process through the criminal justice system would likely look like.  </w:t>
      </w:r>
    </w:p>
    <w:p w14:paraId="5CA2DCAB" w14:textId="77777777" w:rsidR="00EB4A5C" w:rsidRPr="00EB4A5C" w:rsidRDefault="00EB4A5C" w:rsidP="00EB4A5C">
      <w:pPr>
        <w:jc w:val="both"/>
        <w:rPr>
          <w:rFonts w:ascii="Arial" w:hAnsi="Arial" w:cs="Arial"/>
        </w:rPr>
      </w:pPr>
      <w:r w:rsidRPr="00EB4A5C">
        <w:rPr>
          <w:rFonts w:ascii="Arial" w:hAnsi="Arial" w:cs="Arial"/>
        </w:rPr>
        <w:t xml:space="preserve">Client was provided advocacy with support around local housing, and it was agreed to complete a home swap following a meeting between IDVA and council housing officer.  </w:t>
      </w:r>
    </w:p>
    <w:p w14:paraId="6EF8656F" w14:textId="184E92F1" w:rsidR="00EB4A5C" w:rsidRPr="00EB4A5C" w:rsidRDefault="00EB4A5C" w:rsidP="00EB4A5C">
      <w:pPr>
        <w:jc w:val="both"/>
        <w:rPr>
          <w:rFonts w:ascii="Arial" w:hAnsi="Arial" w:cs="Arial"/>
        </w:rPr>
      </w:pPr>
      <w:r w:rsidRPr="00EB4A5C">
        <w:rPr>
          <w:rFonts w:ascii="Arial" w:hAnsi="Arial" w:cs="Arial"/>
        </w:rPr>
        <w:t>Client was provided with support around child arrangements through a referral to another agency and a child arrangements order was put in place for a set structure to see their shared children.</w:t>
      </w:r>
    </w:p>
    <w:p w14:paraId="4A584E95" w14:textId="77777777" w:rsidR="00EB4A5C" w:rsidRPr="00EB4A5C" w:rsidRDefault="00EB4A5C" w:rsidP="00EB4A5C">
      <w:pPr>
        <w:jc w:val="both"/>
        <w:rPr>
          <w:rFonts w:ascii="Arial" w:hAnsi="Arial" w:cs="Arial"/>
        </w:rPr>
      </w:pPr>
      <w:r w:rsidRPr="00EB4A5C">
        <w:rPr>
          <w:rFonts w:ascii="Arial" w:hAnsi="Arial" w:cs="Arial"/>
        </w:rPr>
        <w:t xml:space="preserve">Client was referred to counselling services to receive specialist counselling as a victim of sexual violence.   </w:t>
      </w:r>
    </w:p>
    <w:p w14:paraId="38CB7C53" w14:textId="77777777" w:rsidR="00EB4A5C" w:rsidRPr="00EB4A5C" w:rsidRDefault="00EB4A5C" w:rsidP="00EB4A5C">
      <w:pPr>
        <w:jc w:val="both"/>
        <w:rPr>
          <w:rFonts w:ascii="Arial" w:hAnsi="Arial" w:cs="Arial"/>
        </w:rPr>
      </w:pPr>
      <w:r w:rsidRPr="00EB4A5C">
        <w:rPr>
          <w:rFonts w:ascii="Arial" w:hAnsi="Arial" w:cs="Arial"/>
        </w:rPr>
        <w:t xml:space="preserve">A referral to SARC was offered to the client, which the client declined. </w:t>
      </w:r>
    </w:p>
    <w:p w14:paraId="716D5FF4" w14:textId="77777777" w:rsidR="00EB4A5C" w:rsidRPr="00EB4A5C" w:rsidRDefault="00EB4A5C" w:rsidP="00EB4A5C">
      <w:pPr>
        <w:jc w:val="both"/>
        <w:rPr>
          <w:rFonts w:ascii="Arial" w:hAnsi="Arial" w:cs="Arial"/>
        </w:rPr>
      </w:pPr>
      <w:r w:rsidRPr="00EB4A5C">
        <w:rPr>
          <w:rFonts w:ascii="Arial" w:hAnsi="Arial" w:cs="Arial"/>
        </w:rPr>
        <w:t xml:space="preserve">Client reported to the police and initially was told they must provide a paper statement which caused the client a lot of anxiety and worry. IDVA advocated with OIC and discussed that an ABE video recorded interview would be more appropriate, which was facilitated with IDVA present.  </w:t>
      </w:r>
    </w:p>
    <w:p w14:paraId="0C0711C0" w14:textId="77777777" w:rsidR="00EB4A5C" w:rsidRPr="00EB4A5C" w:rsidRDefault="00EB4A5C" w:rsidP="00EB4A5C">
      <w:pPr>
        <w:jc w:val="both"/>
        <w:rPr>
          <w:rFonts w:ascii="Arial" w:hAnsi="Arial" w:cs="Arial"/>
        </w:rPr>
      </w:pPr>
    </w:p>
    <w:p w14:paraId="06409AD7" w14:textId="13F76F31" w:rsidR="00EB4A5C" w:rsidRPr="00EB4A5C" w:rsidRDefault="00EB4A5C" w:rsidP="00EB4A5C">
      <w:pPr>
        <w:jc w:val="both"/>
        <w:rPr>
          <w:rFonts w:ascii="Arial" w:hAnsi="Arial" w:cs="Arial"/>
        </w:rPr>
      </w:pPr>
      <w:r w:rsidRPr="00EB4A5C">
        <w:rPr>
          <w:rFonts w:ascii="Arial" w:hAnsi="Arial" w:cs="Arial"/>
        </w:rPr>
        <w:lastRenderedPageBreak/>
        <w:t>The client’s case was multifaceted and quite complex. By the end of service, the client told the IDVA they no longer needed support because they felt they had control of their life again and on a positive recovery journey. Client’s closing DASH was scored 5 points below the opening DASH, showing a clear reduction in risk. The client had implemented several safety suggestions throughout</w:t>
      </w:r>
      <w:r w:rsidR="00D36F2B">
        <w:rPr>
          <w:rFonts w:ascii="Arial" w:hAnsi="Arial" w:cs="Arial"/>
        </w:rPr>
        <w:t xml:space="preserve"> their engagement with the service</w:t>
      </w:r>
      <w:r w:rsidRPr="00EB4A5C">
        <w:rPr>
          <w:rFonts w:ascii="Arial" w:hAnsi="Arial" w:cs="Arial"/>
        </w:rPr>
        <w:t>.</w:t>
      </w:r>
    </w:p>
    <w:p w14:paraId="3F1BEB7D" w14:textId="593E21D3" w:rsidR="00EB4A5C" w:rsidRPr="00EB4A5C" w:rsidRDefault="00EB4A5C" w:rsidP="00EB4A5C">
      <w:pPr>
        <w:jc w:val="both"/>
        <w:rPr>
          <w:rFonts w:ascii="Arial" w:hAnsi="Arial" w:cs="Arial"/>
        </w:rPr>
      </w:pPr>
      <w:r w:rsidRPr="00EB4A5C">
        <w:rPr>
          <w:rFonts w:ascii="Arial" w:hAnsi="Arial" w:cs="Arial"/>
        </w:rPr>
        <w:t xml:space="preserve">Client was extremely thankful for everything that </w:t>
      </w:r>
      <w:r w:rsidR="00FB627D">
        <w:rPr>
          <w:rFonts w:ascii="Arial" w:hAnsi="Arial" w:cs="Arial"/>
        </w:rPr>
        <w:t>the service</w:t>
      </w:r>
      <w:r w:rsidRPr="00EB4A5C">
        <w:rPr>
          <w:rFonts w:ascii="Arial" w:hAnsi="Arial" w:cs="Arial"/>
        </w:rPr>
        <w:t xml:space="preserve"> had done.</w:t>
      </w:r>
    </w:p>
    <w:p w14:paraId="636B594F" w14:textId="17CA9C5A" w:rsidR="001B64AC" w:rsidRPr="00CB7A02" w:rsidRDefault="001B64AC" w:rsidP="008F4C99">
      <w:pPr>
        <w:jc w:val="both"/>
        <w:rPr>
          <w:rFonts w:ascii="Arial" w:hAnsi="Arial" w:cs="Arial"/>
          <w:b/>
          <w:bCs/>
          <w:i/>
          <w:iCs/>
        </w:rPr>
      </w:pPr>
      <w:r w:rsidRPr="00CB7A02">
        <w:rPr>
          <w:rFonts w:ascii="Arial" w:hAnsi="Arial" w:cs="Arial"/>
          <w:b/>
          <w:bCs/>
          <w:i/>
          <w:iCs/>
        </w:rPr>
        <w:t>Case Study 2</w:t>
      </w:r>
      <w:r w:rsidR="00813ADD" w:rsidRPr="00CB7A02">
        <w:rPr>
          <w:rFonts w:ascii="Arial" w:hAnsi="Arial" w:cs="Arial"/>
          <w:b/>
          <w:bCs/>
          <w:i/>
          <w:iCs/>
        </w:rPr>
        <w:t xml:space="preserve"> - </w:t>
      </w:r>
      <w:r w:rsidRPr="00CB7A02">
        <w:rPr>
          <w:rFonts w:ascii="Arial" w:hAnsi="Arial" w:cs="Arial"/>
          <w:b/>
          <w:bCs/>
          <w:i/>
          <w:iCs/>
        </w:rPr>
        <w:t xml:space="preserve">Quotes from clients supported by </w:t>
      </w:r>
      <w:r w:rsidR="00A66B53" w:rsidRPr="00CB7A02">
        <w:rPr>
          <w:rFonts w:ascii="Arial" w:hAnsi="Arial" w:cs="Arial"/>
          <w:b/>
          <w:bCs/>
          <w:i/>
          <w:iCs/>
        </w:rPr>
        <w:t>the ISVA and SV Support Service</w:t>
      </w:r>
      <w:r w:rsidR="00813ADD" w:rsidRPr="00CB7A02">
        <w:rPr>
          <w:rFonts w:ascii="Arial" w:hAnsi="Arial" w:cs="Arial"/>
          <w:b/>
          <w:bCs/>
          <w:i/>
          <w:iCs/>
        </w:rPr>
        <w:t>.</w:t>
      </w:r>
    </w:p>
    <w:p w14:paraId="49284D4B" w14:textId="5BCA6FA6" w:rsidR="00CA3E6C" w:rsidRDefault="00CA3E6C" w:rsidP="008F4C99">
      <w:pPr>
        <w:jc w:val="both"/>
        <w:rPr>
          <w:rFonts w:ascii="Arial" w:hAnsi="Arial" w:cs="Arial"/>
        </w:rPr>
      </w:pPr>
      <w:r w:rsidRPr="00CA3E6C">
        <w:rPr>
          <w:rFonts w:ascii="Arial" w:hAnsi="Arial" w:cs="Arial"/>
        </w:rPr>
        <w:t>“I didn’t understand any of the criminal justice system and what to expect and this made me very anxious. My ISVA was reassuring and informative and my anxiety about court went away knowing she was there to help me through.” - ISVA client</w:t>
      </w:r>
      <w:r w:rsidR="00AB353D">
        <w:rPr>
          <w:rFonts w:ascii="Arial" w:hAnsi="Arial" w:cs="Arial"/>
        </w:rPr>
        <w:t>.</w:t>
      </w:r>
      <w:r w:rsidRPr="00CA3E6C">
        <w:rPr>
          <w:rFonts w:ascii="Arial" w:hAnsi="Arial" w:cs="Arial"/>
        </w:rPr>
        <w:t xml:space="preserve"> </w:t>
      </w:r>
    </w:p>
    <w:p w14:paraId="27BC86A3" w14:textId="002A2713" w:rsidR="00CA3E6C" w:rsidRDefault="00CA3E6C" w:rsidP="008F4C99">
      <w:pPr>
        <w:jc w:val="both"/>
        <w:rPr>
          <w:rFonts w:ascii="Arial" w:hAnsi="Arial" w:cs="Arial"/>
        </w:rPr>
      </w:pPr>
      <w:r w:rsidRPr="00CA3E6C">
        <w:rPr>
          <w:rFonts w:ascii="Arial" w:hAnsi="Arial" w:cs="Arial"/>
        </w:rPr>
        <w:t>“I feel I can move forward with my life and have been completely supported through this hard time by my ISVA. I have taken on board all the advice and information she has given to me</w:t>
      </w:r>
      <w:r w:rsidR="00AB353D">
        <w:rPr>
          <w:rFonts w:ascii="Arial" w:hAnsi="Arial" w:cs="Arial"/>
        </w:rPr>
        <w:t>,</w:t>
      </w:r>
      <w:r w:rsidRPr="00CA3E6C">
        <w:rPr>
          <w:rFonts w:ascii="Arial" w:hAnsi="Arial" w:cs="Arial"/>
        </w:rPr>
        <w:t xml:space="preserve"> and I am now more informed about the criminal justice process.” - ISVA client</w:t>
      </w:r>
      <w:r w:rsidR="00AB353D">
        <w:rPr>
          <w:rFonts w:ascii="Arial" w:hAnsi="Arial" w:cs="Arial"/>
        </w:rPr>
        <w:t>.</w:t>
      </w:r>
    </w:p>
    <w:p w14:paraId="49FA0F6F" w14:textId="673E4ADA" w:rsidR="00A44927" w:rsidRDefault="00A44927" w:rsidP="008F4C99">
      <w:pPr>
        <w:jc w:val="both"/>
        <w:rPr>
          <w:rFonts w:ascii="Arial" w:hAnsi="Arial" w:cs="Arial"/>
        </w:rPr>
      </w:pPr>
      <w:r w:rsidRPr="00A44927">
        <w:rPr>
          <w:rFonts w:ascii="Arial" w:hAnsi="Arial" w:cs="Arial"/>
        </w:rPr>
        <w:t xml:space="preserve">“I am happy that I now have the tools to deal with things better, and a more positive outlook on my life.” </w:t>
      </w:r>
      <w:r w:rsidR="00AB353D">
        <w:rPr>
          <w:rFonts w:ascii="Arial" w:hAnsi="Arial" w:cs="Arial"/>
        </w:rPr>
        <w:t>– Therapy client.</w:t>
      </w:r>
    </w:p>
    <w:p w14:paraId="7EF1FEE2" w14:textId="7EACA41C" w:rsidR="00A44927" w:rsidRDefault="00A44927" w:rsidP="008F4C99">
      <w:pPr>
        <w:jc w:val="both"/>
        <w:rPr>
          <w:rFonts w:ascii="Arial" w:hAnsi="Arial" w:cs="Arial"/>
        </w:rPr>
      </w:pPr>
      <w:r w:rsidRPr="00A44927">
        <w:rPr>
          <w:rFonts w:ascii="Arial" w:hAnsi="Arial" w:cs="Arial"/>
        </w:rPr>
        <w:t xml:space="preserve">“Before starting </w:t>
      </w:r>
      <w:proofErr w:type="gramStart"/>
      <w:r w:rsidRPr="00A44927">
        <w:rPr>
          <w:rFonts w:ascii="Arial" w:hAnsi="Arial" w:cs="Arial"/>
        </w:rPr>
        <w:t>therapy</w:t>
      </w:r>
      <w:proofErr w:type="gramEnd"/>
      <w:r w:rsidRPr="00A44927">
        <w:rPr>
          <w:rFonts w:ascii="Arial" w:hAnsi="Arial" w:cs="Arial"/>
        </w:rPr>
        <w:t xml:space="preserve"> I wasn’t in the best state of mind as I was quite miserable and lost in my life. Now, I feel a bit more optimistic with my future and my mood has </w:t>
      </w:r>
      <w:proofErr w:type="gramStart"/>
      <w:r w:rsidRPr="00A44927">
        <w:rPr>
          <w:rFonts w:ascii="Arial" w:hAnsi="Arial" w:cs="Arial"/>
        </w:rPr>
        <w:t>definitely gotten</w:t>
      </w:r>
      <w:proofErr w:type="gramEnd"/>
      <w:r w:rsidRPr="00A44927">
        <w:rPr>
          <w:rFonts w:ascii="Arial" w:hAnsi="Arial" w:cs="Arial"/>
        </w:rPr>
        <w:t xml:space="preserve"> better.”</w:t>
      </w:r>
      <w:r w:rsidR="00C0691B">
        <w:rPr>
          <w:rFonts w:ascii="Arial" w:hAnsi="Arial" w:cs="Arial"/>
        </w:rPr>
        <w:t xml:space="preserve"> - Therapy client.</w:t>
      </w:r>
    </w:p>
    <w:p w14:paraId="3BC48B76" w14:textId="6D7405FA" w:rsidR="00A44927" w:rsidRPr="00A66B53" w:rsidRDefault="00C0691B" w:rsidP="008F4C99">
      <w:pPr>
        <w:jc w:val="both"/>
        <w:rPr>
          <w:rFonts w:ascii="Arial" w:hAnsi="Arial" w:cs="Arial"/>
        </w:rPr>
      </w:pPr>
      <w:r>
        <w:rPr>
          <w:rFonts w:ascii="Arial" w:hAnsi="Arial" w:cs="Arial"/>
        </w:rPr>
        <w:t>“</w:t>
      </w:r>
      <w:r w:rsidR="00A44927" w:rsidRPr="00A44927">
        <w:rPr>
          <w:rFonts w:ascii="Arial" w:hAnsi="Arial" w:cs="Arial"/>
        </w:rPr>
        <w:t>I could talk about certain matters in a relaxed way and felt my listener helped to normalise difficult topics for me. She was amazing and provided great support</w:t>
      </w:r>
      <w:r>
        <w:rPr>
          <w:rFonts w:ascii="Arial" w:hAnsi="Arial" w:cs="Arial"/>
        </w:rPr>
        <w:t>.”</w:t>
      </w:r>
      <w:r w:rsidR="00A44927">
        <w:rPr>
          <w:rFonts w:ascii="Arial" w:hAnsi="Arial" w:cs="Arial"/>
        </w:rPr>
        <w:t xml:space="preserve"> </w:t>
      </w:r>
      <w:r>
        <w:rPr>
          <w:rFonts w:ascii="Arial" w:hAnsi="Arial" w:cs="Arial"/>
        </w:rPr>
        <w:t>–</w:t>
      </w:r>
      <w:r w:rsidR="00A44927">
        <w:rPr>
          <w:rFonts w:ascii="Arial" w:hAnsi="Arial" w:cs="Arial"/>
        </w:rPr>
        <w:t xml:space="preserve"> Helpline</w:t>
      </w:r>
      <w:r>
        <w:rPr>
          <w:rFonts w:ascii="Arial" w:hAnsi="Arial" w:cs="Arial"/>
        </w:rPr>
        <w:t xml:space="preserve"> client.</w:t>
      </w:r>
    </w:p>
    <w:p w14:paraId="498211D6" w14:textId="12E4E44C" w:rsidR="008404D4" w:rsidRPr="00CB7A02" w:rsidRDefault="008404D4" w:rsidP="008404D4">
      <w:pPr>
        <w:jc w:val="both"/>
        <w:rPr>
          <w:rFonts w:ascii="Arial" w:hAnsi="Arial" w:cs="Arial"/>
          <w:b/>
          <w:bCs/>
          <w:i/>
          <w:iCs/>
        </w:rPr>
      </w:pPr>
      <w:r w:rsidRPr="00CB7A02">
        <w:rPr>
          <w:rFonts w:ascii="Arial" w:hAnsi="Arial" w:cs="Arial"/>
          <w:b/>
          <w:bCs/>
          <w:i/>
          <w:iCs/>
        </w:rPr>
        <w:t>Case Study 3</w:t>
      </w:r>
      <w:r w:rsidR="00813ADD" w:rsidRPr="00CB7A02">
        <w:rPr>
          <w:rFonts w:ascii="Arial" w:hAnsi="Arial" w:cs="Arial"/>
          <w:b/>
          <w:bCs/>
          <w:i/>
          <w:iCs/>
        </w:rPr>
        <w:t xml:space="preserve"> – Trauma Counselling Service</w:t>
      </w:r>
    </w:p>
    <w:p w14:paraId="5931DB3B" w14:textId="004D51B3" w:rsidR="00813ADD" w:rsidRPr="00813ADD" w:rsidRDefault="00813ADD" w:rsidP="00813ADD">
      <w:pPr>
        <w:jc w:val="both"/>
        <w:rPr>
          <w:rFonts w:ascii="Arial" w:hAnsi="Arial" w:cs="Arial"/>
        </w:rPr>
      </w:pPr>
      <w:r w:rsidRPr="00813ADD">
        <w:rPr>
          <w:rFonts w:ascii="Arial" w:hAnsi="Arial" w:cs="Arial"/>
        </w:rPr>
        <w:t xml:space="preserve">The client </w:t>
      </w:r>
      <w:r w:rsidR="000A579A">
        <w:rPr>
          <w:rFonts w:ascii="Arial" w:hAnsi="Arial" w:cs="Arial"/>
        </w:rPr>
        <w:t>self-</w:t>
      </w:r>
      <w:r w:rsidR="000A579A" w:rsidRPr="00813ADD">
        <w:rPr>
          <w:rFonts w:ascii="Arial" w:hAnsi="Arial" w:cs="Arial"/>
        </w:rPr>
        <w:t>referred</w:t>
      </w:r>
      <w:r w:rsidRPr="00813ADD">
        <w:rPr>
          <w:rFonts w:ascii="Arial" w:hAnsi="Arial" w:cs="Arial"/>
        </w:rPr>
        <w:t xml:space="preserve">. The client had had several long-term relationships, of which 2 had been abusive. Over the previous year the client had received around </w:t>
      </w:r>
      <w:r w:rsidR="00BA71A8">
        <w:rPr>
          <w:rFonts w:ascii="Arial" w:hAnsi="Arial" w:cs="Arial"/>
        </w:rPr>
        <w:t>several</w:t>
      </w:r>
      <w:r w:rsidRPr="00813ADD">
        <w:rPr>
          <w:rFonts w:ascii="Arial" w:hAnsi="Arial" w:cs="Arial"/>
        </w:rPr>
        <w:t xml:space="preserve"> months of psychotherapy after being diagnosed with mental health challenges. During the therapy the client had disclosed abuse that had occurred early in life.</w:t>
      </w:r>
    </w:p>
    <w:p w14:paraId="68B438ED" w14:textId="5D0C633A" w:rsidR="00813ADD" w:rsidRPr="00813ADD" w:rsidRDefault="00813ADD" w:rsidP="00813ADD">
      <w:pPr>
        <w:jc w:val="both"/>
        <w:rPr>
          <w:rFonts w:ascii="Arial" w:hAnsi="Arial" w:cs="Arial"/>
        </w:rPr>
      </w:pPr>
      <w:r w:rsidRPr="00813ADD">
        <w:rPr>
          <w:rFonts w:ascii="Arial" w:hAnsi="Arial" w:cs="Arial"/>
        </w:rPr>
        <w:t xml:space="preserve">The client came to counselling wanting to work on the residual impact of their abusive relationships. Within a few sessions two themes developed: Long term trauma symptoms including severe anxiety linked to fear of abandonment, deep seated shame and low feelings of self-worth. </w:t>
      </w:r>
    </w:p>
    <w:p w14:paraId="64F8DBC6" w14:textId="77777777" w:rsidR="00813ADD" w:rsidRPr="00813ADD" w:rsidRDefault="00813ADD" w:rsidP="00813ADD">
      <w:pPr>
        <w:jc w:val="both"/>
        <w:rPr>
          <w:rFonts w:ascii="Arial" w:hAnsi="Arial" w:cs="Arial"/>
        </w:rPr>
      </w:pPr>
      <w:r w:rsidRPr="00813ADD">
        <w:rPr>
          <w:rFonts w:ascii="Arial" w:hAnsi="Arial" w:cs="Arial"/>
        </w:rPr>
        <w:t>The client reported benefitting hugely from psychoeducation about the trauma symptoms and impact of trauma, particularly linked to past abuse. This allowed understanding and development of coping strategies. This encouraged the client to explore their past. A range of techniques for grounding and relaxing were introduced before they decided to take a break.</w:t>
      </w:r>
    </w:p>
    <w:p w14:paraId="0A520C0C" w14:textId="77BD1539" w:rsidR="00813ADD" w:rsidRPr="00891547" w:rsidRDefault="00813ADD" w:rsidP="008404D4">
      <w:pPr>
        <w:jc w:val="both"/>
        <w:rPr>
          <w:rFonts w:ascii="Arial" w:hAnsi="Arial" w:cs="Arial"/>
        </w:rPr>
      </w:pPr>
      <w:r w:rsidRPr="00813ADD">
        <w:rPr>
          <w:rFonts w:ascii="Arial" w:hAnsi="Arial" w:cs="Arial"/>
        </w:rPr>
        <w:t>At the end of counselling, they stated that the most important aspect of their counselling had been to understand that they had been affected by trauma and to realise that this had continued to impact throughout their life.</w:t>
      </w:r>
    </w:p>
    <w:p w14:paraId="1901EE0E" w14:textId="65899E85" w:rsidR="008404D4" w:rsidRPr="00CB7A02" w:rsidRDefault="00980A8C" w:rsidP="008404D4">
      <w:pPr>
        <w:jc w:val="both"/>
        <w:rPr>
          <w:rFonts w:ascii="Arial" w:hAnsi="Arial" w:cs="Arial"/>
          <w:b/>
          <w:bCs/>
          <w:i/>
          <w:iCs/>
        </w:rPr>
      </w:pPr>
      <w:r w:rsidRPr="00CB7A02">
        <w:rPr>
          <w:rFonts w:ascii="Arial" w:hAnsi="Arial" w:cs="Arial"/>
          <w:b/>
          <w:bCs/>
          <w:i/>
          <w:iCs/>
        </w:rPr>
        <w:t>Case Study 4</w:t>
      </w:r>
      <w:r w:rsidR="00466077" w:rsidRPr="00CB7A02">
        <w:rPr>
          <w:rFonts w:ascii="Arial" w:hAnsi="Arial" w:cs="Arial"/>
          <w:b/>
          <w:bCs/>
          <w:i/>
          <w:iCs/>
        </w:rPr>
        <w:t xml:space="preserve"> – DA Support</w:t>
      </w:r>
    </w:p>
    <w:p w14:paraId="22334980" w14:textId="1ABBF093" w:rsidR="003D0420" w:rsidRPr="003D0420" w:rsidRDefault="003D0420" w:rsidP="003D0420">
      <w:pPr>
        <w:jc w:val="both"/>
        <w:rPr>
          <w:rFonts w:ascii="Arial" w:hAnsi="Arial" w:cs="Arial"/>
        </w:rPr>
      </w:pPr>
      <w:r w:rsidRPr="003D0420">
        <w:rPr>
          <w:rFonts w:ascii="Arial" w:hAnsi="Arial" w:cs="Arial"/>
        </w:rPr>
        <w:t xml:space="preserve">Client was referred by </w:t>
      </w:r>
      <w:r w:rsidR="006C1C35">
        <w:rPr>
          <w:rFonts w:ascii="Arial" w:hAnsi="Arial" w:cs="Arial"/>
        </w:rPr>
        <w:t>a</w:t>
      </w:r>
      <w:r w:rsidRPr="003D0420">
        <w:rPr>
          <w:rFonts w:ascii="Arial" w:hAnsi="Arial" w:cs="Arial"/>
        </w:rPr>
        <w:t xml:space="preserve"> support to court service. They had fled their home due to ongoing risks their ex-partner posed to them and their children. </w:t>
      </w:r>
    </w:p>
    <w:p w14:paraId="24977643" w14:textId="77777777" w:rsidR="003D0420" w:rsidRPr="003D0420" w:rsidRDefault="003D0420" w:rsidP="003D0420">
      <w:pPr>
        <w:jc w:val="both"/>
        <w:rPr>
          <w:rFonts w:ascii="Arial" w:hAnsi="Arial" w:cs="Arial"/>
        </w:rPr>
      </w:pPr>
      <w:r w:rsidRPr="003D0420">
        <w:rPr>
          <w:rFonts w:ascii="Arial" w:hAnsi="Arial" w:cs="Arial"/>
        </w:rPr>
        <w:t>This client also needed support with ongoing court hearings and police investigations.</w:t>
      </w:r>
    </w:p>
    <w:p w14:paraId="61A0BC1C" w14:textId="77777777" w:rsidR="003D0420" w:rsidRPr="003D0420" w:rsidRDefault="003D0420" w:rsidP="003D0420">
      <w:pPr>
        <w:jc w:val="both"/>
        <w:rPr>
          <w:rFonts w:ascii="Arial" w:hAnsi="Arial" w:cs="Arial"/>
        </w:rPr>
      </w:pPr>
    </w:p>
    <w:p w14:paraId="6E5D5ADB" w14:textId="07E8D6E7" w:rsidR="003D0420" w:rsidRPr="003D0420" w:rsidRDefault="003D0420" w:rsidP="003D0420">
      <w:pPr>
        <w:jc w:val="both"/>
        <w:rPr>
          <w:rFonts w:ascii="Arial" w:hAnsi="Arial" w:cs="Arial"/>
        </w:rPr>
      </w:pPr>
      <w:r w:rsidRPr="003D0420">
        <w:rPr>
          <w:rFonts w:ascii="Arial" w:hAnsi="Arial" w:cs="Arial"/>
        </w:rPr>
        <w:lastRenderedPageBreak/>
        <w:t xml:space="preserve">The IDVA referred the client into MARAC and was scored as high risk given the concerns posed to </w:t>
      </w:r>
      <w:r w:rsidR="006D4EEB">
        <w:rPr>
          <w:rFonts w:ascii="Arial" w:hAnsi="Arial" w:cs="Arial"/>
        </w:rPr>
        <w:t>them</w:t>
      </w:r>
      <w:r w:rsidRPr="003D0420">
        <w:rPr>
          <w:rFonts w:ascii="Arial" w:hAnsi="Arial" w:cs="Arial"/>
        </w:rPr>
        <w:t xml:space="preserve"> and the children both currently and historically.</w:t>
      </w:r>
    </w:p>
    <w:p w14:paraId="7EC99612" w14:textId="7E8E184A" w:rsidR="003D0420" w:rsidRPr="003D0420" w:rsidRDefault="003D0420" w:rsidP="003D0420">
      <w:pPr>
        <w:jc w:val="both"/>
        <w:rPr>
          <w:rFonts w:ascii="Arial" w:hAnsi="Arial" w:cs="Arial"/>
        </w:rPr>
      </w:pPr>
      <w:r w:rsidRPr="003D0420">
        <w:rPr>
          <w:rFonts w:ascii="Arial" w:hAnsi="Arial" w:cs="Arial"/>
        </w:rPr>
        <w:t xml:space="preserve">Support for the children was arranged through counselling and safety planning was also completed with the children's school. </w:t>
      </w:r>
    </w:p>
    <w:p w14:paraId="0EB25652" w14:textId="306F712E" w:rsidR="003D0420" w:rsidRPr="003D0420" w:rsidRDefault="003D0420" w:rsidP="003D0420">
      <w:pPr>
        <w:jc w:val="both"/>
        <w:rPr>
          <w:rFonts w:ascii="Arial" w:hAnsi="Arial" w:cs="Arial"/>
        </w:rPr>
      </w:pPr>
      <w:r w:rsidRPr="003D0420">
        <w:rPr>
          <w:rFonts w:ascii="Arial" w:hAnsi="Arial" w:cs="Arial"/>
        </w:rPr>
        <w:t xml:space="preserve">The IDVA supported this client through police investigations, seeking frequent updates and providing emotional support during this time and linked in with specialist housing support and sought updates around this. The client also received support and signposting to assess finances to increase their financial independence and confidence. </w:t>
      </w:r>
    </w:p>
    <w:p w14:paraId="09A36A31" w14:textId="53470A65" w:rsidR="003D0420" w:rsidRPr="003D0420" w:rsidRDefault="003D0420" w:rsidP="003D0420">
      <w:pPr>
        <w:jc w:val="both"/>
        <w:rPr>
          <w:rFonts w:ascii="Arial" w:hAnsi="Arial" w:cs="Arial"/>
        </w:rPr>
      </w:pPr>
      <w:r w:rsidRPr="003D0420">
        <w:rPr>
          <w:rFonts w:ascii="Arial" w:hAnsi="Arial" w:cs="Arial"/>
        </w:rPr>
        <w:t xml:space="preserve">Through continued IDVA support and the help of multi-agency working with the police, schools, Early Help and other support services, this client was able to resettle nearby family and friends. This was an important step for the client as they relied heavily on family support which they were isolated from for so many years. This client was also able to obtain a child arrangement order, ensuring the children’s safety and their own by obtaining a non-molestation order. This client was able to obtain secure housing, which was unknown to their perpetrator, and </w:t>
      </w:r>
      <w:r w:rsidR="00B3227C">
        <w:rPr>
          <w:rFonts w:ascii="Arial" w:hAnsi="Arial" w:cs="Arial"/>
        </w:rPr>
        <w:t xml:space="preserve">the service </w:t>
      </w:r>
      <w:r w:rsidRPr="003D0420">
        <w:rPr>
          <w:rFonts w:ascii="Arial" w:hAnsi="Arial" w:cs="Arial"/>
        </w:rPr>
        <w:t xml:space="preserve">helped secure the property with sanctuary scheme and fire service attendance. </w:t>
      </w:r>
    </w:p>
    <w:p w14:paraId="4123BBA9" w14:textId="304DDD67" w:rsidR="00466077" w:rsidRPr="00B3227C" w:rsidRDefault="003D0420" w:rsidP="008404D4">
      <w:pPr>
        <w:jc w:val="both"/>
        <w:rPr>
          <w:rFonts w:ascii="Arial" w:hAnsi="Arial" w:cs="Arial"/>
        </w:rPr>
      </w:pPr>
      <w:r w:rsidRPr="003D0420">
        <w:rPr>
          <w:rFonts w:ascii="Arial" w:hAnsi="Arial" w:cs="Arial"/>
        </w:rPr>
        <w:t xml:space="preserve">The client reports feeling freer and feeling safer and has been able to widen their social activities and friendships. </w:t>
      </w:r>
    </w:p>
    <w:p w14:paraId="2D3E7DA3" w14:textId="3AA0AD57" w:rsidR="00823EB8" w:rsidRPr="00CB7A02" w:rsidRDefault="00823EB8" w:rsidP="00980A8C">
      <w:pPr>
        <w:jc w:val="both"/>
        <w:rPr>
          <w:rFonts w:ascii="Arial" w:hAnsi="Arial" w:cs="Arial"/>
          <w:b/>
          <w:bCs/>
          <w:i/>
          <w:iCs/>
        </w:rPr>
      </w:pPr>
      <w:r w:rsidRPr="00CB7A02">
        <w:rPr>
          <w:rFonts w:ascii="Arial" w:hAnsi="Arial" w:cs="Arial"/>
          <w:b/>
          <w:bCs/>
          <w:i/>
          <w:iCs/>
        </w:rPr>
        <w:t>Case Study 5</w:t>
      </w:r>
      <w:r w:rsidR="00000216" w:rsidRPr="00CB7A02">
        <w:rPr>
          <w:rFonts w:ascii="Arial" w:hAnsi="Arial" w:cs="Arial"/>
          <w:b/>
          <w:bCs/>
          <w:i/>
          <w:iCs/>
        </w:rPr>
        <w:t xml:space="preserve"> – Hate Crime Advocacy Service</w:t>
      </w:r>
    </w:p>
    <w:p w14:paraId="0DAFE920" w14:textId="65049BD9" w:rsidR="00000216" w:rsidRPr="00000216" w:rsidRDefault="00000216" w:rsidP="00000216">
      <w:pPr>
        <w:jc w:val="both"/>
        <w:rPr>
          <w:rFonts w:ascii="Arial" w:hAnsi="Arial" w:cs="Arial"/>
        </w:rPr>
      </w:pPr>
      <w:r w:rsidRPr="00000216">
        <w:rPr>
          <w:rFonts w:ascii="Arial" w:hAnsi="Arial" w:cs="Arial"/>
        </w:rPr>
        <w:t xml:space="preserve">The client was initially referred </w:t>
      </w:r>
      <w:r w:rsidR="00641D0A">
        <w:rPr>
          <w:rFonts w:ascii="Arial" w:hAnsi="Arial" w:cs="Arial"/>
        </w:rPr>
        <w:t>as a</w:t>
      </w:r>
      <w:r w:rsidRPr="00000216">
        <w:rPr>
          <w:rFonts w:ascii="Arial" w:hAnsi="Arial" w:cs="Arial"/>
        </w:rPr>
        <w:t xml:space="preserve"> victim of Criminal Damage, but during support became the victim of a hate crime, for which they requested support. The client </w:t>
      </w:r>
      <w:r w:rsidR="00546F0A" w:rsidRPr="00000216">
        <w:rPr>
          <w:rFonts w:ascii="Arial" w:hAnsi="Arial" w:cs="Arial"/>
        </w:rPr>
        <w:t>had health and mobility issues</w:t>
      </w:r>
      <w:r w:rsidR="00546F0A">
        <w:rPr>
          <w:rFonts w:ascii="Arial" w:hAnsi="Arial" w:cs="Arial"/>
        </w:rPr>
        <w:t xml:space="preserve"> and disclosed</w:t>
      </w:r>
      <w:r w:rsidRPr="00000216">
        <w:rPr>
          <w:rFonts w:ascii="Arial" w:hAnsi="Arial" w:cs="Arial"/>
        </w:rPr>
        <w:t xml:space="preserve"> they had been a victim of an assault on a local bus and was filmed by one of the alleged perpetrators. They were called an “immigrant” and discriminating statements made towards them. They had felt let down by the police when reported the crime saying, “they neglected me”, being told they were short staffed, and advised to “go home and rest.” </w:t>
      </w:r>
    </w:p>
    <w:p w14:paraId="4EEF5087" w14:textId="5BAD5611" w:rsidR="00000216" w:rsidRPr="00000216" w:rsidRDefault="00000216" w:rsidP="00000216">
      <w:pPr>
        <w:jc w:val="both"/>
        <w:rPr>
          <w:rFonts w:ascii="Arial" w:hAnsi="Arial" w:cs="Arial"/>
        </w:rPr>
      </w:pPr>
      <w:r w:rsidRPr="00000216">
        <w:rPr>
          <w:rFonts w:ascii="Arial" w:hAnsi="Arial" w:cs="Arial"/>
        </w:rPr>
        <w:t>The client was experiencing flashbacks from the event causing distress and led to having a panic attack and feeling “hopeless”.</w:t>
      </w:r>
    </w:p>
    <w:p w14:paraId="4DF11C7D" w14:textId="77777777" w:rsidR="00000216" w:rsidRPr="00000216" w:rsidRDefault="00000216" w:rsidP="00000216">
      <w:pPr>
        <w:jc w:val="both"/>
        <w:rPr>
          <w:rFonts w:ascii="Arial" w:hAnsi="Arial" w:cs="Arial"/>
        </w:rPr>
      </w:pPr>
      <w:r w:rsidRPr="00000216">
        <w:rPr>
          <w:rFonts w:ascii="Arial" w:hAnsi="Arial" w:cs="Arial"/>
        </w:rPr>
        <w:t>The caseworker provided details for the Hollie Guard app.</w:t>
      </w:r>
    </w:p>
    <w:p w14:paraId="35DED242" w14:textId="77777777" w:rsidR="00000216" w:rsidRPr="00000216" w:rsidRDefault="00000216" w:rsidP="00000216">
      <w:pPr>
        <w:jc w:val="both"/>
        <w:rPr>
          <w:rFonts w:ascii="Arial" w:hAnsi="Arial" w:cs="Arial"/>
        </w:rPr>
      </w:pPr>
      <w:r w:rsidRPr="00000216">
        <w:rPr>
          <w:rFonts w:ascii="Arial" w:hAnsi="Arial" w:cs="Arial"/>
        </w:rPr>
        <w:t>The caseworker was able to provide details of the Victim’s Code, so they were aware of rights and entitlements. The caseworker shared information on the police complaints process.</w:t>
      </w:r>
    </w:p>
    <w:p w14:paraId="4D966D4E" w14:textId="4A7E0815" w:rsidR="00000216" w:rsidRPr="00000216" w:rsidRDefault="00000216" w:rsidP="00000216">
      <w:pPr>
        <w:jc w:val="both"/>
        <w:rPr>
          <w:rFonts w:ascii="Arial" w:hAnsi="Arial" w:cs="Arial"/>
        </w:rPr>
      </w:pPr>
      <w:r w:rsidRPr="00000216">
        <w:rPr>
          <w:rFonts w:ascii="Arial" w:hAnsi="Arial" w:cs="Arial"/>
        </w:rPr>
        <w:t xml:space="preserve">The client felt </w:t>
      </w:r>
      <w:r w:rsidR="006B5186">
        <w:rPr>
          <w:rFonts w:ascii="Arial" w:hAnsi="Arial" w:cs="Arial"/>
        </w:rPr>
        <w:t xml:space="preserve">the service </w:t>
      </w:r>
      <w:r w:rsidRPr="00000216">
        <w:rPr>
          <w:rFonts w:ascii="Arial" w:hAnsi="Arial" w:cs="Arial"/>
        </w:rPr>
        <w:t>had listened and had attempted to get agencies involved.</w:t>
      </w:r>
    </w:p>
    <w:p w14:paraId="1EEC1FE1" w14:textId="76BEDCD9" w:rsidR="00000216" w:rsidRPr="00000216" w:rsidRDefault="006B5186" w:rsidP="00000216">
      <w:pPr>
        <w:jc w:val="both"/>
        <w:rPr>
          <w:rFonts w:ascii="Arial" w:hAnsi="Arial" w:cs="Arial"/>
        </w:rPr>
      </w:pPr>
      <w:r>
        <w:rPr>
          <w:rFonts w:ascii="Arial" w:hAnsi="Arial" w:cs="Arial"/>
        </w:rPr>
        <w:t xml:space="preserve">The service </w:t>
      </w:r>
      <w:r w:rsidR="00000216" w:rsidRPr="00000216">
        <w:rPr>
          <w:rFonts w:ascii="Arial" w:hAnsi="Arial" w:cs="Arial"/>
        </w:rPr>
        <w:t>w</w:t>
      </w:r>
      <w:r w:rsidR="009D0B38">
        <w:rPr>
          <w:rFonts w:ascii="Arial" w:hAnsi="Arial" w:cs="Arial"/>
        </w:rPr>
        <w:t>as</w:t>
      </w:r>
      <w:r w:rsidR="00000216" w:rsidRPr="00000216">
        <w:rPr>
          <w:rFonts w:ascii="Arial" w:hAnsi="Arial" w:cs="Arial"/>
        </w:rPr>
        <w:t xml:space="preserve"> able to link in with the Community Liaison Officer through joint working with the </w:t>
      </w:r>
      <w:r w:rsidRPr="00000216">
        <w:rPr>
          <w:rFonts w:ascii="Arial" w:hAnsi="Arial" w:cs="Arial"/>
        </w:rPr>
        <w:t>Neighbourhood</w:t>
      </w:r>
      <w:r w:rsidR="00000216" w:rsidRPr="00000216">
        <w:rPr>
          <w:rFonts w:ascii="Arial" w:hAnsi="Arial" w:cs="Arial"/>
        </w:rPr>
        <w:t xml:space="preserve"> Task Force. They were able to ensure the client was visited by local beat officers, to restore confidence.</w:t>
      </w:r>
    </w:p>
    <w:p w14:paraId="6F6B4E97" w14:textId="638FCCB5" w:rsidR="00B3227C" w:rsidRDefault="00000216" w:rsidP="00000216">
      <w:pPr>
        <w:jc w:val="both"/>
        <w:rPr>
          <w:rFonts w:ascii="Arial" w:hAnsi="Arial" w:cs="Arial"/>
        </w:rPr>
      </w:pPr>
      <w:r w:rsidRPr="00000216">
        <w:rPr>
          <w:rFonts w:ascii="Arial" w:hAnsi="Arial" w:cs="Arial"/>
        </w:rPr>
        <w:t>Through support from the caseworker, they felt able to reach out for legal advice, and support from a local MP due to experiences with the bus company involved.</w:t>
      </w:r>
    </w:p>
    <w:p w14:paraId="3650CCE8" w14:textId="0462BEFE" w:rsidR="00277546" w:rsidRPr="00CB7A02" w:rsidRDefault="006B5186" w:rsidP="00277546">
      <w:pPr>
        <w:jc w:val="both"/>
        <w:rPr>
          <w:rFonts w:ascii="Arial" w:hAnsi="Arial" w:cs="Arial"/>
          <w:b/>
          <w:bCs/>
          <w:i/>
          <w:iCs/>
        </w:rPr>
      </w:pPr>
      <w:r w:rsidRPr="00CB7A02">
        <w:rPr>
          <w:rFonts w:ascii="Arial" w:hAnsi="Arial" w:cs="Arial"/>
          <w:b/>
          <w:bCs/>
          <w:i/>
          <w:iCs/>
        </w:rPr>
        <w:t xml:space="preserve">Case Study 6 – </w:t>
      </w:r>
      <w:r w:rsidR="00277546" w:rsidRPr="00CB7A02">
        <w:rPr>
          <w:rFonts w:ascii="Arial" w:hAnsi="Arial" w:cs="Arial"/>
          <w:b/>
          <w:bCs/>
          <w:i/>
          <w:iCs/>
        </w:rPr>
        <w:t xml:space="preserve">Urgent Support to Survivors of Human Trafficking. </w:t>
      </w:r>
    </w:p>
    <w:p w14:paraId="54D1A55D" w14:textId="24B0DD63" w:rsidR="00277546" w:rsidRPr="00277546" w:rsidRDefault="00277546" w:rsidP="00277546">
      <w:pPr>
        <w:jc w:val="both"/>
        <w:rPr>
          <w:rFonts w:ascii="Arial" w:hAnsi="Arial" w:cs="Arial"/>
        </w:rPr>
      </w:pPr>
      <w:r>
        <w:rPr>
          <w:rFonts w:ascii="Arial" w:hAnsi="Arial" w:cs="Arial"/>
        </w:rPr>
        <w:t>A</w:t>
      </w:r>
      <w:r w:rsidRPr="00277546">
        <w:rPr>
          <w:rFonts w:ascii="Arial" w:hAnsi="Arial" w:cs="Arial"/>
        </w:rPr>
        <w:t xml:space="preserve"> client who had just escaped a situation of sexual exploitation. Trafficked into the UK and exploited for profit, they had finally been able to escape their exploiters. Following escape, referred into the National Referral Mechanism (NRM) and placed into a safe house. </w:t>
      </w:r>
    </w:p>
    <w:p w14:paraId="09C1CCC3" w14:textId="0E9B947B" w:rsidR="00277546" w:rsidRPr="00277546" w:rsidRDefault="00277546" w:rsidP="00277546">
      <w:pPr>
        <w:jc w:val="both"/>
        <w:rPr>
          <w:rFonts w:ascii="Arial" w:hAnsi="Arial" w:cs="Arial"/>
        </w:rPr>
      </w:pPr>
      <w:r>
        <w:rPr>
          <w:rFonts w:ascii="Arial" w:hAnsi="Arial" w:cs="Arial"/>
        </w:rPr>
        <w:lastRenderedPageBreak/>
        <w:t xml:space="preserve">The service </w:t>
      </w:r>
      <w:r w:rsidRPr="00277546">
        <w:rPr>
          <w:rFonts w:ascii="Arial" w:hAnsi="Arial" w:cs="Arial"/>
        </w:rPr>
        <w:t xml:space="preserve">was contacted by Migrant Help's frontline staff, </w:t>
      </w:r>
      <w:r>
        <w:rPr>
          <w:rFonts w:ascii="Arial" w:hAnsi="Arial" w:cs="Arial"/>
        </w:rPr>
        <w:t>as the</w:t>
      </w:r>
      <w:r w:rsidRPr="00277546">
        <w:rPr>
          <w:rFonts w:ascii="Arial" w:hAnsi="Arial" w:cs="Arial"/>
        </w:rPr>
        <w:t xml:space="preserve"> survivor was pregnant </w:t>
      </w:r>
      <w:r w:rsidR="00056246">
        <w:rPr>
          <w:rFonts w:ascii="Arial" w:hAnsi="Arial" w:cs="Arial"/>
        </w:rPr>
        <w:t>and</w:t>
      </w:r>
      <w:r w:rsidRPr="00277546">
        <w:rPr>
          <w:rFonts w:ascii="Arial" w:hAnsi="Arial" w:cs="Arial"/>
        </w:rPr>
        <w:t xml:space="preserve"> being transported to a safehouse. Recognising the urgency of the situation </w:t>
      </w:r>
      <w:r w:rsidR="002B1199">
        <w:rPr>
          <w:rFonts w:ascii="Arial" w:hAnsi="Arial" w:cs="Arial"/>
        </w:rPr>
        <w:t xml:space="preserve">the service </w:t>
      </w:r>
      <w:r w:rsidRPr="00277546">
        <w:rPr>
          <w:rFonts w:ascii="Arial" w:hAnsi="Arial" w:cs="Arial"/>
        </w:rPr>
        <w:t xml:space="preserve">acted immediately. Within hours, </w:t>
      </w:r>
      <w:r w:rsidR="002B1199">
        <w:rPr>
          <w:rFonts w:ascii="Arial" w:hAnsi="Arial" w:cs="Arial"/>
        </w:rPr>
        <w:t>they</w:t>
      </w:r>
      <w:r w:rsidRPr="00277546">
        <w:rPr>
          <w:rFonts w:ascii="Arial" w:hAnsi="Arial" w:cs="Arial"/>
        </w:rPr>
        <w:t xml:space="preserve"> coordinated a same-day delivery of essential items to the safe house by a volunteer</w:t>
      </w:r>
      <w:r w:rsidR="002B1199">
        <w:rPr>
          <w:rFonts w:ascii="Arial" w:hAnsi="Arial" w:cs="Arial"/>
        </w:rPr>
        <w:t>.</w:t>
      </w:r>
    </w:p>
    <w:p w14:paraId="64521CE5" w14:textId="6AD8FE7F" w:rsidR="001B1293" w:rsidRPr="00000216" w:rsidRDefault="00277546" w:rsidP="00277546">
      <w:pPr>
        <w:jc w:val="both"/>
        <w:rPr>
          <w:rFonts w:ascii="Arial" w:hAnsi="Arial" w:cs="Arial"/>
        </w:rPr>
      </w:pPr>
      <w:r w:rsidRPr="00277546">
        <w:rPr>
          <w:rFonts w:ascii="Arial" w:hAnsi="Arial" w:cs="Arial"/>
        </w:rPr>
        <w:t>This rapid response made a meaningful impact. In a moment of crisis, the delivery of these items did more than just meet practical needs, it sent a powerful message of support and reassurance. For a client who had survived so much, it showed that there were people who cared, who responded, and who treated them with the dignity they deserved.</w:t>
      </w:r>
    </w:p>
    <w:p w14:paraId="386E1C87" w14:textId="1A7BD2FF" w:rsidR="00C72FD6" w:rsidRPr="009C368C" w:rsidRDefault="00387007" w:rsidP="009C368C">
      <w:pPr>
        <w:jc w:val="both"/>
        <w:rPr>
          <w:rFonts w:ascii="Arial" w:hAnsi="Arial" w:cs="Arial"/>
          <w:b/>
          <w:bCs/>
          <w:u w:val="single"/>
        </w:rPr>
      </w:pPr>
      <w:r w:rsidRPr="003F685F">
        <w:rPr>
          <w:rFonts w:ascii="Arial" w:hAnsi="Arial" w:cs="Arial"/>
          <w:b/>
          <w:bCs/>
        </w:rPr>
        <w:t>2.</w:t>
      </w:r>
      <w:r w:rsidRPr="003F685F">
        <w:rPr>
          <w:rFonts w:ascii="Arial" w:hAnsi="Arial" w:cs="Arial"/>
          <w:b/>
          <w:bCs/>
        </w:rPr>
        <w:tab/>
      </w:r>
      <w:r w:rsidR="003F685F">
        <w:rPr>
          <w:rFonts w:ascii="Arial" w:hAnsi="Arial" w:cs="Arial"/>
          <w:b/>
          <w:bCs/>
          <w:u w:val="single"/>
        </w:rPr>
        <w:t>Other Contracts</w:t>
      </w:r>
    </w:p>
    <w:p w14:paraId="652DD9EC" w14:textId="58EF5F50" w:rsidR="00E01AC8" w:rsidRDefault="00C275A5" w:rsidP="00F50176">
      <w:pPr>
        <w:spacing w:after="0"/>
        <w:jc w:val="both"/>
        <w:rPr>
          <w:rFonts w:ascii="Arial" w:eastAsia="Times New Roman" w:hAnsi="Arial" w:cs="Arial"/>
        </w:rPr>
      </w:pPr>
      <w:r w:rsidRPr="009C368C">
        <w:rPr>
          <w:rFonts w:ascii="Arial" w:eastAsia="Times New Roman" w:hAnsi="Arial" w:cs="Arial"/>
          <w:b/>
          <w:bCs/>
        </w:rPr>
        <w:t>Young Peoples Prevention Service</w:t>
      </w:r>
      <w:r w:rsidR="00BF0D72">
        <w:rPr>
          <w:rFonts w:ascii="Arial" w:eastAsia="Times New Roman" w:hAnsi="Arial" w:cs="Arial"/>
          <w:b/>
          <w:bCs/>
        </w:rPr>
        <w:t xml:space="preserve"> </w:t>
      </w:r>
      <w:r w:rsidR="00BF0D72">
        <w:rPr>
          <w:rFonts w:ascii="Arial" w:eastAsia="Times New Roman" w:hAnsi="Arial" w:cs="Arial"/>
        </w:rPr>
        <w:t>was commission</w:t>
      </w:r>
      <w:r w:rsidR="0027610E">
        <w:rPr>
          <w:rFonts w:ascii="Arial" w:eastAsia="Times New Roman" w:hAnsi="Arial" w:cs="Arial"/>
        </w:rPr>
        <w:t>ed</w:t>
      </w:r>
      <w:r w:rsidR="00BF0D72">
        <w:rPr>
          <w:rFonts w:ascii="Arial" w:eastAsia="Times New Roman" w:hAnsi="Arial" w:cs="Arial"/>
        </w:rPr>
        <w:t xml:space="preserve"> during </w:t>
      </w:r>
      <w:r w:rsidR="00F21BF6">
        <w:rPr>
          <w:rFonts w:ascii="Arial" w:eastAsia="Times New Roman" w:hAnsi="Arial" w:cs="Arial"/>
        </w:rPr>
        <w:t>2022</w:t>
      </w:r>
      <w:r w:rsidR="00D37D81">
        <w:rPr>
          <w:rFonts w:ascii="Arial" w:eastAsia="Times New Roman" w:hAnsi="Arial" w:cs="Arial"/>
        </w:rPr>
        <w:t>/</w:t>
      </w:r>
      <w:r w:rsidR="00F21BF6">
        <w:rPr>
          <w:rFonts w:ascii="Arial" w:eastAsia="Times New Roman" w:hAnsi="Arial" w:cs="Arial"/>
        </w:rPr>
        <w:t>23</w:t>
      </w:r>
      <w:r w:rsidR="00422184">
        <w:rPr>
          <w:rFonts w:ascii="Arial" w:eastAsia="Times New Roman" w:hAnsi="Arial" w:cs="Arial"/>
        </w:rPr>
        <w:t xml:space="preserve">, </w:t>
      </w:r>
      <w:r w:rsidR="005D1796">
        <w:rPr>
          <w:rFonts w:ascii="Arial" w:eastAsia="Times New Roman" w:hAnsi="Arial" w:cs="Arial"/>
        </w:rPr>
        <w:t xml:space="preserve">with </w:t>
      </w:r>
      <w:r w:rsidR="0027610E">
        <w:rPr>
          <w:rFonts w:ascii="Arial" w:eastAsia="Times New Roman" w:hAnsi="Arial" w:cs="Arial"/>
        </w:rPr>
        <w:t xml:space="preserve">the </w:t>
      </w:r>
      <w:r w:rsidR="005D1796">
        <w:rPr>
          <w:rFonts w:ascii="Arial" w:eastAsia="Times New Roman" w:hAnsi="Arial" w:cs="Arial"/>
        </w:rPr>
        <w:t>service commencing on 1 Oct</w:t>
      </w:r>
      <w:r w:rsidR="004753AD">
        <w:rPr>
          <w:rFonts w:ascii="Arial" w:eastAsia="Times New Roman" w:hAnsi="Arial" w:cs="Arial"/>
        </w:rPr>
        <w:t>ober 2022</w:t>
      </w:r>
      <w:r w:rsidR="00481E0B">
        <w:rPr>
          <w:rFonts w:ascii="Arial" w:eastAsia="Times New Roman" w:hAnsi="Arial" w:cs="Arial"/>
        </w:rPr>
        <w:t xml:space="preserve">. This is </w:t>
      </w:r>
      <w:r w:rsidR="00E01AC8" w:rsidRPr="005D1796">
        <w:rPr>
          <w:rFonts w:ascii="Arial" w:eastAsia="Times New Roman" w:hAnsi="Arial" w:cs="Arial"/>
        </w:rPr>
        <w:t>3-year</w:t>
      </w:r>
      <w:r w:rsidR="00481E0B">
        <w:rPr>
          <w:rFonts w:ascii="Arial" w:eastAsia="Times New Roman" w:hAnsi="Arial" w:cs="Arial"/>
        </w:rPr>
        <w:t xml:space="preserve"> contract to </w:t>
      </w:r>
      <w:r w:rsidR="005D1796" w:rsidRPr="005D1796">
        <w:rPr>
          <w:rFonts w:ascii="Arial" w:eastAsia="Times New Roman" w:hAnsi="Arial" w:cs="Arial"/>
        </w:rPr>
        <w:t>30 September 2025</w:t>
      </w:r>
      <w:r w:rsidR="00481E0B">
        <w:rPr>
          <w:rFonts w:ascii="Arial" w:eastAsia="Times New Roman" w:hAnsi="Arial" w:cs="Arial"/>
        </w:rPr>
        <w:t xml:space="preserve"> with </w:t>
      </w:r>
      <w:r w:rsidR="005D1796" w:rsidRPr="005D1796">
        <w:rPr>
          <w:rFonts w:ascii="Arial" w:eastAsia="Times New Roman" w:hAnsi="Arial" w:cs="Arial"/>
        </w:rPr>
        <w:t>the option to extend, depending on funding availability, delivery of a quality service and sustained performance, on a yearly extension basis for a further 2 years.</w:t>
      </w:r>
    </w:p>
    <w:p w14:paraId="0BA3744F" w14:textId="77777777" w:rsidR="00E01AC8" w:rsidRDefault="00E01AC8" w:rsidP="00F50176">
      <w:pPr>
        <w:spacing w:after="0"/>
        <w:jc w:val="both"/>
        <w:rPr>
          <w:rFonts w:ascii="Arial" w:eastAsia="Times New Roman" w:hAnsi="Arial" w:cs="Arial"/>
        </w:rPr>
      </w:pPr>
    </w:p>
    <w:p w14:paraId="620560EC" w14:textId="3EFB3C89" w:rsidR="003F4ACB" w:rsidRDefault="00F21BF6" w:rsidP="00F50176">
      <w:pPr>
        <w:spacing w:after="0"/>
        <w:jc w:val="both"/>
        <w:rPr>
          <w:rFonts w:ascii="Arial" w:eastAsia="Times New Roman" w:hAnsi="Arial" w:cs="Arial"/>
        </w:rPr>
      </w:pPr>
      <w:r>
        <w:rPr>
          <w:rFonts w:ascii="Arial" w:eastAsia="Times New Roman" w:hAnsi="Arial" w:cs="Arial"/>
        </w:rPr>
        <w:t>Th</w:t>
      </w:r>
      <w:r w:rsidR="00E01AC8">
        <w:rPr>
          <w:rFonts w:ascii="Arial" w:eastAsia="Times New Roman" w:hAnsi="Arial" w:cs="Arial"/>
        </w:rPr>
        <w:t>e</w:t>
      </w:r>
      <w:r>
        <w:rPr>
          <w:rFonts w:ascii="Arial" w:eastAsia="Times New Roman" w:hAnsi="Arial" w:cs="Arial"/>
        </w:rPr>
        <w:t xml:space="preserve"> service </w:t>
      </w:r>
      <w:r w:rsidR="00B1021B">
        <w:rPr>
          <w:rFonts w:ascii="Arial" w:hAnsi="Arial" w:cs="Arial"/>
        </w:rPr>
        <w:t>provide</w:t>
      </w:r>
      <w:r w:rsidR="00C72FD6">
        <w:rPr>
          <w:rFonts w:ascii="Arial" w:hAnsi="Arial" w:cs="Arial"/>
        </w:rPr>
        <w:t>s</w:t>
      </w:r>
      <w:r w:rsidR="00B1021B">
        <w:rPr>
          <w:rFonts w:ascii="Arial" w:hAnsi="Arial" w:cs="Arial"/>
        </w:rPr>
        <w:t xml:space="preserve"> </w:t>
      </w:r>
      <w:r w:rsidR="008D54B8" w:rsidRPr="007A2054">
        <w:rPr>
          <w:rFonts w:ascii="Arial" w:hAnsi="Arial" w:cs="Arial"/>
        </w:rPr>
        <w:t xml:space="preserve">age-appropriate messages </w:t>
      </w:r>
      <w:r w:rsidR="0027610E">
        <w:rPr>
          <w:rFonts w:ascii="Arial" w:hAnsi="Arial" w:cs="Arial"/>
        </w:rPr>
        <w:t>to</w:t>
      </w:r>
      <w:r w:rsidR="008D54B8" w:rsidRPr="007A2054">
        <w:rPr>
          <w:rFonts w:ascii="Arial" w:hAnsi="Arial" w:cs="Arial"/>
        </w:rPr>
        <w:t xml:space="preserve"> CYP to support </w:t>
      </w:r>
      <w:r w:rsidR="003F4ACB">
        <w:rPr>
          <w:rFonts w:ascii="Arial" w:hAnsi="Arial" w:cs="Arial"/>
        </w:rPr>
        <w:t>them</w:t>
      </w:r>
      <w:r w:rsidR="008D54B8" w:rsidRPr="007A2054">
        <w:rPr>
          <w:rFonts w:ascii="Arial" w:hAnsi="Arial" w:cs="Arial"/>
        </w:rPr>
        <w:t xml:space="preserve"> make better, informed choices by highlighting risk factors which can increase the likelihood of a negative outcome. </w:t>
      </w:r>
      <w:r w:rsidR="008D54B8" w:rsidRPr="007A7C34">
        <w:rPr>
          <w:rFonts w:ascii="Arial" w:hAnsi="Arial" w:cs="Arial"/>
        </w:rPr>
        <w:t>This approach</w:t>
      </w:r>
      <w:r w:rsidR="003F4ACB">
        <w:rPr>
          <w:rFonts w:ascii="Arial" w:hAnsi="Arial" w:cs="Arial"/>
        </w:rPr>
        <w:t xml:space="preserve"> </w:t>
      </w:r>
      <w:r w:rsidR="008D54B8" w:rsidRPr="007A7C34">
        <w:rPr>
          <w:rFonts w:ascii="Arial" w:hAnsi="Arial" w:cs="Arial"/>
        </w:rPr>
        <w:t>also support</w:t>
      </w:r>
      <w:r w:rsidR="00E16656">
        <w:rPr>
          <w:rFonts w:ascii="Arial" w:hAnsi="Arial" w:cs="Arial"/>
        </w:rPr>
        <w:t>s</w:t>
      </w:r>
      <w:r w:rsidR="008D54B8" w:rsidRPr="007A7C34">
        <w:rPr>
          <w:rFonts w:ascii="Arial" w:hAnsi="Arial" w:cs="Arial"/>
        </w:rPr>
        <w:t xml:space="preserve"> CYP by showing them how they can de-escalate situations </w:t>
      </w:r>
      <w:r w:rsidR="00F50176">
        <w:rPr>
          <w:rFonts w:ascii="Arial" w:hAnsi="Arial" w:cs="Arial"/>
        </w:rPr>
        <w:t>to</w:t>
      </w:r>
      <w:r w:rsidR="008D54B8" w:rsidRPr="007A7C34">
        <w:rPr>
          <w:rFonts w:ascii="Arial" w:hAnsi="Arial" w:cs="Arial"/>
        </w:rPr>
        <w:t xml:space="preserve"> help keep themselves and others safe.</w:t>
      </w:r>
      <w:r w:rsidR="008D54B8" w:rsidRPr="007A7C34">
        <w:rPr>
          <w:rFonts w:ascii="Arial" w:hAnsi="Arial" w:cs="Arial"/>
          <w:b/>
        </w:rPr>
        <w:t xml:space="preserve"> </w:t>
      </w:r>
    </w:p>
    <w:p w14:paraId="4EAB4E0E" w14:textId="77777777" w:rsidR="00F50176" w:rsidRPr="00F50176" w:rsidRDefault="00F50176" w:rsidP="00F50176">
      <w:pPr>
        <w:spacing w:after="0"/>
        <w:jc w:val="both"/>
        <w:rPr>
          <w:rFonts w:ascii="Arial" w:eastAsia="Times New Roman" w:hAnsi="Arial" w:cs="Arial"/>
        </w:rPr>
      </w:pPr>
    </w:p>
    <w:p w14:paraId="017D5C70" w14:textId="7D7A7834" w:rsidR="00210CE9" w:rsidRDefault="003F4ACB" w:rsidP="003F4ACB">
      <w:pPr>
        <w:jc w:val="both"/>
        <w:rPr>
          <w:rFonts w:ascii="Arial" w:hAnsi="Arial" w:cs="Arial"/>
          <w:bCs/>
        </w:rPr>
      </w:pPr>
      <w:r>
        <w:rPr>
          <w:rFonts w:ascii="Arial" w:hAnsi="Arial" w:cs="Arial"/>
          <w:bCs/>
        </w:rPr>
        <w:t>The</w:t>
      </w:r>
      <w:r w:rsidR="008D54B8" w:rsidRPr="007A7C34">
        <w:rPr>
          <w:rFonts w:ascii="Arial" w:hAnsi="Arial" w:cs="Arial"/>
          <w:bCs/>
        </w:rPr>
        <w:t xml:space="preserve"> service deliver</w:t>
      </w:r>
      <w:r w:rsidR="00E926F1">
        <w:rPr>
          <w:rFonts w:ascii="Arial" w:hAnsi="Arial" w:cs="Arial"/>
          <w:bCs/>
        </w:rPr>
        <w:t>s</w:t>
      </w:r>
      <w:r w:rsidR="008D54B8" w:rsidRPr="007A7C34">
        <w:rPr>
          <w:rFonts w:ascii="Arial" w:hAnsi="Arial" w:cs="Arial"/>
          <w:bCs/>
        </w:rPr>
        <w:t xml:space="preserve"> to CYP </w:t>
      </w:r>
      <w:r w:rsidR="00F50176">
        <w:rPr>
          <w:rFonts w:ascii="Arial" w:hAnsi="Arial" w:cs="Arial"/>
          <w:bCs/>
        </w:rPr>
        <w:t xml:space="preserve">aged </w:t>
      </w:r>
      <w:r w:rsidR="008D54B8" w:rsidRPr="007A7C34">
        <w:rPr>
          <w:rFonts w:ascii="Arial" w:hAnsi="Arial" w:cs="Arial"/>
          <w:bCs/>
        </w:rPr>
        <w:t>9 years to 14 years</w:t>
      </w:r>
      <w:r>
        <w:rPr>
          <w:rFonts w:ascii="Arial" w:hAnsi="Arial" w:cs="Arial"/>
          <w:bCs/>
        </w:rPr>
        <w:t xml:space="preserve"> and </w:t>
      </w:r>
      <w:r w:rsidR="00B333FC">
        <w:rPr>
          <w:rFonts w:ascii="Arial" w:hAnsi="Arial" w:cs="Arial"/>
          <w:bCs/>
        </w:rPr>
        <w:t xml:space="preserve">is delivered by two separate providers who </w:t>
      </w:r>
      <w:r>
        <w:rPr>
          <w:rFonts w:ascii="Arial" w:hAnsi="Arial" w:cs="Arial"/>
          <w:bCs/>
        </w:rPr>
        <w:t xml:space="preserve">cover the following </w:t>
      </w:r>
      <w:r w:rsidR="00210CE9">
        <w:rPr>
          <w:rFonts w:ascii="Arial" w:hAnsi="Arial" w:cs="Arial"/>
          <w:bCs/>
        </w:rPr>
        <w:t>topics,</w:t>
      </w:r>
    </w:p>
    <w:p w14:paraId="328D1E29" w14:textId="65E9D018" w:rsidR="008D54B8" w:rsidRPr="00210CE9" w:rsidRDefault="00B333FC" w:rsidP="00995BFA">
      <w:pPr>
        <w:pStyle w:val="ListParagraph"/>
        <w:numPr>
          <w:ilvl w:val="0"/>
          <w:numId w:val="5"/>
        </w:numPr>
        <w:jc w:val="both"/>
        <w:rPr>
          <w:rFonts w:ascii="Arial" w:hAnsi="Arial" w:cs="Arial"/>
          <w:bCs/>
        </w:rPr>
      </w:pPr>
      <w:bookmarkStart w:id="2" w:name="_Hlk106026147"/>
      <w:r w:rsidRPr="00B333FC">
        <w:rPr>
          <w:rFonts w:ascii="Arial" w:hAnsi="Arial" w:cs="Arial"/>
          <w:b/>
        </w:rPr>
        <w:t>Collaborate Digital</w:t>
      </w:r>
      <w:r>
        <w:rPr>
          <w:rFonts w:ascii="Arial" w:hAnsi="Arial" w:cs="Arial"/>
          <w:bCs/>
        </w:rPr>
        <w:t xml:space="preserve">: </w:t>
      </w:r>
      <w:r w:rsidR="008D54B8" w:rsidRPr="00210CE9">
        <w:rPr>
          <w:rFonts w:ascii="Arial" w:hAnsi="Arial" w:cs="Arial"/>
          <w:bCs/>
        </w:rPr>
        <w:t xml:space="preserve">Healthy Relationships </w:t>
      </w:r>
      <w:bookmarkEnd w:id="2"/>
      <w:r w:rsidR="008D54B8" w:rsidRPr="00210CE9">
        <w:rPr>
          <w:rFonts w:ascii="Arial" w:hAnsi="Arial" w:cs="Arial"/>
          <w:bCs/>
        </w:rPr>
        <w:t xml:space="preserve">(attitudes, behaviours, and safety), Online Harms and Cyber Safety and Cyber </w:t>
      </w:r>
      <w:r w:rsidR="005B7A5B">
        <w:rPr>
          <w:rFonts w:ascii="Arial" w:hAnsi="Arial" w:cs="Arial"/>
          <w:bCs/>
        </w:rPr>
        <w:t>–</w:t>
      </w:r>
      <w:r w:rsidR="008D54B8" w:rsidRPr="00210CE9">
        <w:rPr>
          <w:rFonts w:ascii="Arial" w:hAnsi="Arial" w:cs="Arial"/>
          <w:bCs/>
        </w:rPr>
        <w:t xml:space="preserve"> Bullying</w:t>
      </w:r>
      <w:r w:rsidR="005B7A5B">
        <w:rPr>
          <w:rFonts w:ascii="Arial" w:hAnsi="Arial" w:cs="Arial"/>
          <w:bCs/>
        </w:rPr>
        <w:t xml:space="preserve"> - £47,870.</w:t>
      </w:r>
    </w:p>
    <w:p w14:paraId="5C06474E" w14:textId="53D8D505" w:rsidR="00046324" w:rsidRPr="00046324" w:rsidRDefault="00B333FC" w:rsidP="00995BFA">
      <w:pPr>
        <w:pStyle w:val="ListParagraph"/>
        <w:numPr>
          <w:ilvl w:val="0"/>
          <w:numId w:val="5"/>
        </w:numPr>
        <w:jc w:val="both"/>
        <w:rPr>
          <w:rFonts w:ascii="Arial" w:hAnsi="Arial" w:cs="Arial"/>
          <w:b/>
          <w:i/>
          <w:iCs/>
        </w:rPr>
      </w:pPr>
      <w:r w:rsidRPr="00B333FC">
        <w:rPr>
          <w:rFonts w:ascii="Arial" w:hAnsi="Arial" w:cs="Arial"/>
          <w:b/>
        </w:rPr>
        <w:t>St Giles Trust</w:t>
      </w:r>
      <w:r>
        <w:rPr>
          <w:rFonts w:ascii="Arial" w:hAnsi="Arial" w:cs="Arial"/>
          <w:bCs/>
        </w:rPr>
        <w:t xml:space="preserve">: </w:t>
      </w:r>
      <w:r w:rsidR="008D54B8" w:rsidRPr="00210CE9">
        <w:rPr>
          <w:rFonts w:ascii="Arial" w:hAnsi="Arial" w:cs="Arial"/>
          <w:bCs/>
        </w:rPr>
        <w:t>Gangs, County Lines, Violence, Knife Crime and Criminal Exploitation</w:t>
      </w:r>
      <w:r w:rsidR="005B7A5B">
        <w:rPr>
          <w:rFonts w:ascii="Arial" w:hAnsi="Arial" w:cs="Arial"/>
          <w:bCs/>
        </w:rPr>
        <w:t xml:space="preserve"> - £29</w:t>
      </w:r>
      <w:r w:rsidR="00CC5168">
        <w:rPr>
          <w:rFonts w:ascii="Arial" w:hAnsi="Arial" w:cs="Arial"/>
          <w:bCs/>
        </w:rPr>
        <w:t>,184.</w:t>
      </w:r>
    </w:p>
    <w:p w14:paraId="27FE2439" w14:textId="6D6B5A03" w:rsidR="3D1E170C" w:rsidRDefault="3D1E170C" w:rsidP="4002BB07">
      <w:pPr>
        <w:jc w:val="both"/>
      </w:pPr>
      <w:r w:rsidRPr="4002BB07">
        <w:rPr>
          <w:rFonts w:ascii="Arial" w:eastAsia="Arial" w:hAnsi="Arial" w:cs="Arial"/>
          <w:color w:val="000000" w:themeColor="text1"/>
        </w:rPr>
        <w:t xml:space="preserve">Between </w:t>
      </w:r>
      <w:r w:rsidR="009F0977">
        <w:rPr>
          <w:rFonts w:ascii="Arial" w:eastAsia="Arial" w:hAnsi="Arial" w:cs="Arial"/>
          <w:color w:val="000000" w:themeColor="text1"/>
        </w:rPr>
        <w:t>Winter</w:t>
      </w:r>
      <w:r w:rsidRPr="4002BB07">
        <w:rPr>
          <w:rFonts w:ascii="Arial" w:eastAsia="Arial" w:hAnsi="Arial" w:cs="Arial"/>
          <w:color w:val="000000" w:themeColor="text1"/>
        </w:rPr>
        <w:t xml:space="preserve"> 202</w:t>
      </w:r>
      <w:r w:rsidR="009F0977">
        <w:rPr>
          <w:rFonts w:ascii="Arial" w:eastAsia="Arial" w:hAnsi="Arial" w:cs="Arial"/>
          <w:color w:val="000000" w:themeColor="text1"/>
        </w:rPr>
        <w:t>4</w:t>
      </w:r>
      <w:r w:rsidRPr="4002BB07">
        <w:rPr>
          <w:rFonts w:ascii="Arial" w:eastAsia="Arial" w:hAnsi="Arial" w:cs="Arial"/>
          <w:color w:val="000000" w:themeColor="text1"/>
        </w:rPr>
        <w:t xml:space="preserve"> and </w:t>
      </w:r>
      <w:r w:rsidR="009F0977">
        <w:rPr>
          <w:rFonts w:ascii="Arial" w:eastAsia="Arial" w:hAnsi="Arial" w:cs="Arial"/>
          <w:color w:val="000000" w:themeColor="text1"/>
        </w:rPr>
        <w:t>Spring</w:t>
      </w:r>
      <w:r w:rsidRPr="4002BB07">
        <w:rPr>
          <w:rFonts w:ascii="Arial" w:eastAsia="Arial" w:hAnsi="Arial" w:cs="Arial"/>
          <w:color w:val="000000" w:themeColor="text1"/>
        </w:rPr>
        <w:t xml:space="preserve"> 202</w:t>
      </w:r>
      <w:r w:rsidR="009F0977">
        <w:rPr>
          <w:rFonts w:ascii="Arial" w:eastAsia="Arial" w:hAnsi="Arial" w:cs="Arial"/>
          <w:color w:val="000000" w:themeColor="text1"/>
        </w:rPr>
        <w:t>5</w:t>
      </w:r>
      <w:r w:rsidRPr="4002BB07">
        <w:rPr>
          <w:rFonts w:ascii="Arial" w:eastAsia="Arial" w:hAnsi="Arial" w:cs="Arial"/>
          <w:color w:val="000000" w:themeColor="text1"/>
        </w:rPr>
        <w:t xml:space="preserve">, </w:t>
      </w:r>
      <w:r w:rsidRPr="00E16656">
        <w:rPr>
          <w:rFonts w:ascii="Arial" w:eastAsia="Arial" w:hAnsi="Arial" w:cs="Arial"/>
          <w:b/>
          <w:bCs/>
          <w:color w:val="000000" w:themeColor="text1"/>
        </w:rPr>
        <w:t xml:space="preserve">Collaborate </w:t>
      </w:r>
      <w:r w:rsidR="00B333FC" w:rsidRPr="00E16656">
        <w:rPr>
          <w:rFonts w:ascii="Arial" w:eastAsia="Arial" w:hAnsi="Arial" w:cs="Arial"/>
          <w:b/>
          <w:bCs/>
          <w:color w:val="000000" w:themeColor="text1"/>
        </w:rPr>
        <w:t>D</w:t>
      </w:r>
      <w:r w:rsidRPr="00E16656">
        <w:rPr>
          <w:rFonts w:ascii="Arial" w:eastAsia="Arial" w:hAnsi="Arial" w:cs="Arial"/>
          <w:b/>
          <w:bCs/>
          <w:color w:val="000000" w:themeColor="text1"/>
        </w:rPr>
        <w:t>igital</w:t>
      </w:r>
      <w:r w:rsidRPr="4002BB07">
        <w:rPr>
          <w:rFonts w:ascii="Arial" w:eastAsia="Arial" w:hAnsi="Arial" w:cs="Arial"/>
          <w:color w:val="000000" w:themeColor="text1"/>
        </w:rPr>
        <w:t xml:space="preserve"> delivered </w:t>
      </w:r>
      <w:r w:rsidR="001308FB">
        <w:rPr>
          <w:rFonts w:ascii="Arial" w:eastAsia="Arial" w:hAnsi="Arial" w:cs="Arial"/>
          <w:color w:val="000000" w:themeColor="text1"/>
        </w:rPr>
        <w:t xml:space="preserve">33 days of activities </w:t>
      </w:r>
      <w:r w:rsidR="00D2263F">
        <w:rPr>
          <w:rFonts w:ascii="Arial" w:eastAsia="Arial" w:hAnsi="Arial" w:cs="Arial"/>
          <w:color w:val="000000" w:themeColor="text1"/>
        </w:rPr>
        <w:t>in West Kent schools. Delivery took place in</w:t>
      </w:r>
      <w:r w:rsidR="001308FB">
        <w:rPr>
          <w:rFonts w:ascii="Arial" w:eastAsia="Arial" w:hAnsi="Arial" w:cs="Arial"/>
          <w:color w:val="000000" w:themeColor="text1"/>
        </w:rPr>
        <w:t xml:space="preserve"> 17 primary schools</w:t>
      </w:r>
      <w:r w:rsidR="00D94CB8">
        <w:rPr>
          <w:rFonts w:ascii="Arial" w:eastAsia="Arial" w:hAnsi="Arial" w:cs="Arial"/>
          <w:color w:val="000000" w:themeColor="text1"/>
        </w:rPr>
        <w:t xml:space="preserve">, engaging with 1,037 </w:t>
      </w:r>
      <w:r w:rsidR="00920F1C">
        <w:rPr>
          <w:rFonts w:ascii="Arial" w:eastAsia="Arial" w:hAnsi="Arial" w:cs="Arial"/>
          <w:color w:val="000000" w:themeColor="text1"/>
        </w:rPr>
        <w:t>9–11-year-olds</w:t>
      </w:r>
      <w:r w:rsidR="00D025AA">
        <w:rPr>
          <w:rFonts w:ascii="Arial" w:eastAsia="Arial" w:hAnsi="Arial" w:cs="Arial"/>
          <w:color w:val="000000" w:themeColor="text1"/>
        </w:rPr>
        <w:t>,</w:t>
      </w:r>
      <w:r w:rsidR="00D94CB8">
        <w:rPr>
          <w:rFonts w:ascii="Arial" w:eastAsia="Arial" w:hAnsi="Arial" w:cs="Arial"/>
          <w:color w:val="000000" w:themeColor="text1"/>
        </w:rPr>
        <w:t xml:space="preserve"> 14 secondary schools engaging with 4,970 </w:t>
      </w:r>
      <w:r w:rsidR="00920F1C">
        <w:rPr>
          <w:rFonts w:ascii="Arial" w:eastAsia="Arial" w:hAnsi="Arial" w:cs="Arial"/>
          <w:color w:val="000000" w:themeColor="text1"/>
        </w:rPr>
        <w:t>11–16-year-olds</w:t>
      </w:r>
      <w:r w:rsidR="00D025AA">
        <w:rPr>
          <w:rFonts w:ascii="Arial" w:eastAsia="Arial" w:hAnsi="Arial" w:cs="Arial"/>
          <w:color w:val="000000" w:themeColor="text1"/>
        </w:rPr>
        <w:t xml:space="preserve"> and 2 special schools engaging with 29 students. </w:t>
      </w:r>
    </w:p>
    <w:p w14:paraId="74E572E8" w14:textId="120A3B9E" w:rsidR="3D1E170C" w:rsidRPr="00A72149" w:rsidRDefault="00461F5F" w:rsidP="4002BB07">
      <w:pPr>
        <w:jc w:val="both"/>
        <w:rPr>
          <w:rFonts w:ascii="Arial" w:eastAsia="Arial" w:hAnsi="Arial" w:cs="Arial"/>
          <w:color w:val="000000" w:themeColor="text1"/>
        </w:rPr>
      </w:pPr>
      <w:r>
        <w:rPr>
          <w:rFonts w:ascii="Arial" w:eastAsia="Arial" w:hAnsi="Arial" w:cs="Arial"/>
          <w:color w:val="000000" w:themeColor="text1"/>
        </w:rPr>
        <w:t xml:space="preserve">They </w:t>
      </w:r>
      <w:r w:rsidR="3D1E170C" w:rsidRPr="4002BB07">
        <w:rPr>
          <w:rFonts w:ascii="Arial" w:eastAsia="Arial" w:hAnsi="Arial" w:cs="Arial"/>
          <w:color w:val="000000" w:themeColor="text1"/>
        </w:rPr>
        <w:t>held</w:t>
      </w:r>
      <w:r w:rsidR="00A73340">
        <w:rPr>
          <w:rFonts w:ascii="Arial" w:eastAsia="Arial" w:hAnsi="Arial" w:cs="Arial"/>
          <w:color w:val="000000" w:themeColor="text1"/>
        </w:rPr>
        <w:t xml:space="preserve"> 25</w:t>
      </w:r>
      <w:r w:rsidR="3D1E170C" w:rsidRPr="4002BB07">
        <w:rPr>
          <w:rFonts w:ascii="Arial" w:eastAsia="Arial" w:hAnsi="Arial" w:cs="Arial"/>
          <w:color w:val="000000" w:themeColor="text1"/>
        </w:rPr>
        <w:t xml:space="preserve"> half-day </w:t>
      </w:r>
      <w:r w:rsidR="00A73340">
        <w:rPr>
          <w:rFonts w:ascii="Arial" w:eastAsia="Arial" w:hAnsi="Arial" w:cs="Arial"/>
          <w:color w:val="000000" w:themeColor="text1"/>
        </w:rPr>
        <w:t xml:space="preserve">media </w:t>
      </w:r>
      <w:r w:rsidR="3D1E170C" w:rsidRPr="4002BB07">
        <w:rPr>
          <w:rFonts w:ascii="Arial" w:eastAsia="Arial" w:hAnsi="Arial" w:cs="Arial"/>
          <w:color w:val="000000" w:themeColor="text1"/>
        </w:rPr>
        <w:t>workshops (a multi-media experience, with the emphasis on active learning and participation) and</w:t>
      </w:r>
      <w:r w:rsidR="00A73340">
        <w:rPr>
          <w:rFonts w:ascii="Arial" w:eastAsia="Arial" w:hAnsi="Arial" w:cs="Arial"/>
          <w:color w:val="000000" w:themeColor="text1"/>
        </w:rPr>
        <w:t xml:space="preserve"> 60</w:t>
      </w:r>
      <w:r w:rsidR="3D1E170C" w:rsidRPr="4002BB07">
        <w:rPr>
          <w:rFonts w:ascii="Arial" w:eastAsia="Arial" w:hAnsi="Arial" w:cs="Arial"/>
          <w:color w:val="000000" w:themeColor="text1"/>
        </w:rPr>
        <w:t xml:space="preserve"> interactive assemblies deliver</w:t>
      </w:r>
      <w:r w:rsidR="00F4210B">
        <w:rPr>
          <w:rFonts w:ascii="Arial" w:eastAsia="Arial" w:hAnsi="Arial" w:cs="Arial"/>
          <w:color w:val="000000" w:themeColor="text1"/>
        </w:rPr>
        <w:t>ing</w:t>
      </w:r>
      <w:r w:rsidR="3D1E170C" w:rsidRPr="4002BB07">
        <w:rPr>
          <w:rFonts w:ascii="Arial" w:eastAsia="Arial" w:hAnsi="Arial" w:cs="Arial"/>
          <w:color w:val="000000" w:themeColor="text1"/>
        </w:rPr>
        <w:t xml:space="preserve"> to full year groups. The assemblies covered the most relevant and up-to-date information on online harms</w:t>
      </w:r>
      <w:r w:rsidR="00966877">
        <w:rPr>
          <w:rFonts w:ascii="Arial" w:eastAsia="Arial" w:hAnsi="Arial" w:cs="Arial"/>
          <w:color w:val="000000" w:themeColor="text1"/>
        </w:rPr>
        <w:t xml:space="preserve">, healthy relationships </w:t>
      </w:r>
      <w:r w:rsidR="00C84B4C">
        <w:rPr>
          <w:rFonts w:ascii="Arial" w:eastAsia="Arial" w:hAnsi="Arial" w:cs="Arial"/>
          <w:color w:val="000000" w:themeColor="text1"/>
        </w:rPr>
        <w:t>online, safety</w:t>
      </w:r>
      <w:r w:rsidR="008C7CF5">
        <w:rPr>
          <w:rFonts w:ascii="Arial" w:eastAsia="Arial" w:hAnsi="Arial" w:cs="Arial"/>
          <w:color w:val="000000" w:themeColor="text1"/>
        </w:rPr>
        <w:t>,</w:t>
      </w:r>
      <w:r w:rsidR="00C84B4C">
        <w:rPr>
          <w:rFonts w:ascii="Arial" w:eastAsia="Arial" w:hAnsi="Arial" w:cs="Arial"/>
          <w:color w:val="000000" w:themeColor="text1"/>
        </w:rPr>
        <w:t xml:space="preserve"> cyberbullying</w:t>
      </w:r>
      <w:r w:rsidR="008C7CF5">
        <w:rPr>
          <w:rFonts w:ascii="Arial" w:eastAsia="Arial" w:hAnsi="Arial" w:cs="Arial"/>
          <w:color w:val="000000" w:themeColor="text1"/>
        </w:rPr>
        <w:t xml:space="preserve"> and suitable support services</w:t>
      </w:r>
      <w:r w:rsidR="3D1E170C" w:rsidRPr="4002BB07">
        <w:rPr>
          <w:rFonts w:ascii="Arial" w:eastAsia="Arial" w:hAnsi="Arial" w:cs="Arial"/>
          <w:color w:val="000000" w:themeColor="text1"/>
        </w:rPr>
        <w:t>. In the workshop</w:t>
      </w:r>
      <w:r w:rsidR="00D13AAC">
        <w:rPr>
          <w:rFonts w:ascii="Arial" w:eastAsia="Arial" w:hAnsi="Arial" w:cs="Arial"/>
          <w:color w:val="000000" w:themeColor="text1"/>
        </w:rPr>
        <w:t>s</w:t>
      </w:r>
      <w:r w:rsidR="3D1E170C" w:rsidRPr="4002BB07">
        <w:rPr>
          <w:rFonts w:ascii="Arial" w:eastAsia="Arial" w:hAnsi="Arial" w:cs="Arial"/>
          <w:color w:val="000000" w:themeColor="text1"/>
        </w:rPr>
        <w:t xml:space="preserve">, students were </w:t>
      </w:r>
      <w:r w:rsidR="00B411E1">
        <w:rPr>
          <w:rFonts w:ascii="Arial" w:eastAsia="Arial" w:hAnsi="Arial" w:cs="Arial"/>
          <w:color w:val="000000" w:themeColor="text1"/>
        </w:rPr>
        <w:t xml:space="preserve">able to demonstrate their understanding of the topics raised in the assembly </w:t>
      </w:r>
      <w:r w:rsidR="009A7890">
        <w:rPr>
          <w:rFonts w:ascii="Arial" w:eastAsia="Arial" w:hAnsi="Arial" w:cs="Arial"/>
          <w:color w:val="000000" w:themeColor="text1"/>
        </w:rPr>
        <w:t>and be supported to plan, script and produce their own podcast on t</w:t>
      </w:r>
      <w:r w:rsidR="001245FC">
        <w:rPr>
          <w:rFonts w:ascii="Arial" w:eastAsia="Arial" w:hAnsi="Arial" w:cs="Arial"/>
          <w:color w:val="000000" w:themeColor="text1"/>
        </w:rPr>
        <w:t xml:space="preserve">hose topics. </w:t>
      </w:r>
      <w:hyperlink r:id="rId18" w:history="1">
        <w:r w:rsidR="00E80640" w:rsidRPr="00E80640">
          <w:rPr>
            <w:rStyle w:val="Hyperlink"/>
            <w:rFonts w:ascii="Arial" w:eastAsia="Arial" w:hAnsi="Arial" w:cs="Arial"/>
          </w:rPr>
          <w:t>Kent Secondary Schools 2024/25 - YouTube</w:t>
        </w:r>
      </w:hyperlink>
      <w:r w:rsidR="00567045">
        <w:rPr>
          <w:rFonts w:ascii="Arial" w:eastAsia="Arial" w:hAnsi="Arial" w:cs="Arial"/>
          <w:color w:val="000000" w:themeColor="text1"/>
        </w:rPr>
        <w:t xml:space="preserve">. </w:t>
      </w:r>
    </w:p>
    <w:p w14:paraId="266F6F72" w14:textId="2989EF05" w:rsidR="0062788C" w:rsidRDefault="3D1E170C" w:rsidP="4002BB07">
      <w:pPr>
        <w:jc w:val="both"/>
        <w:rPr>
          <w:rFonts w:ascii="Arial" w:eastAsia="Arial" w:hAnsi="Arial" w:cs="Arial"/>
          <w:color w:val="000000" w:themeColor="text1"/>
        </w:rPr>
      </w:pPr>
      <w:r w:rsidRPr="4002BB07">
        <w:rPr>
          <w:rFonts w:ascii="Arial" w:eastAsia="Arial" w:hAnsi="Arial" w:cs="Arial"/>
          <w:color w:val="000000" w:themeColor="text1"/>
        </w:rPr>
        <w:t>Following the inputs, students were asked to complete a</w:t>
      </w:r>
      <w:r w:rsidR="00D13AAC">
        <w:rPr>
          <w:rFonts w:ascii="Arial" w:eastAsia="Arial" w:hAnsi="Arial" w:cs="Arial"/>
          <w:color w:val="000000" w:themeColor="text1"/>
        </w:rPr>
        <w:t xml:space="preserve"> feedback</w:t>
      </w:r>
      <w:r w:rsidRPr="4002BB07">
        <w:rPr>
          <w:rFonts w:ascii="Arial" w:eastAsia="Arial" w:hAnsi="Arial" w:cs="Arial"/>
          <w:color w:val="000000" w:themeColor="text1"/>
        </w:rPr>
        <w:t xml:space="preserve"> </w:t>
      </w:r>
      <w:r w:rsidR="00972C40">
        <w:rPr>
          <w:rFonts w:ascii="Arial" w:eastAsia="Arial" w:hAnsi="Arial" w:cs="Arial"/>
          <w:color w:val="000000" w:themeColor="text1"/>
        </w:rPr>
        <w:t xml:space="preserve">survey, with 817 completing during </w:t>
      </w:r>
      <w:r w:rsidR="00CD5060">
        <w:rPr>
          <w:rFonts w:ascii="Arial" w:eastAsia="Arial" w:hAnsi="Arial" w:cs="Arial"/>
          <w:color w:val="000000" w:themeColor="text1"/>
        </w:rPr>
        <w:t>2024/25. This survey showed</w:t>
      </w:r>
      <w:r w:rsidR="0062788C">
        <w:rPr>
          <w:rFonts w:ascii="Arial" w:eastAsia="Arial" w:hAnsi="Arial" w:cs="Arial"/>
          <w:color w:val="000000" w:themeColor="text1"/>
        </w:rPr>
        <w:t>,</w:t>
      </w:r>
    </w:p>
    <w:p w14:paraId="5D5CFC2D" w14:textId="229E17FE" w:rsidR="0062788C" w:rsidRDefault="0062788C" w:rsidP="0062788C">
      <w:pPr>
        <w:pStyle w:val="ListParagraph"/>
        <w:numPr>
          <w:ilvl w:val="0"/>
          <w:numId w:val="24"/>
        </w:numPr>
        <w:jc w:val="both"/>
        <w:rPr>
          <w:rFonts w:ascii="Arial" w:eastAsia="Arial" w:hAnsi="Arial" w:cs="Arial"/>
          <w:color w:val="000000" w:themeColor="text1"/>
        </w:rPr>
      </w:pPr>
      <w:r>
        <w:rPr>
          <w:rFonts w:ascii="Arial" w:eastAsia="Arial" w:hAnsi="Arial" w:cs="Arial"/>
          <w:color w:val="000000" w:themeColor="text1"/>
        </w:rPr>
        <w:t>Just under 80% felt the topics discussed were important for people their age</w:t>
      </w:r>
      <w:r w:rsidR="00C85B16">
        <w:rPr>
          <w:rFonts w:ascii="Arial" w:eastAsia="Arial" w:hAnsi="Arial" w:cs="Arial"/>
          <w:color w:val="000000" w:themeColor="text1"/>
        </w:rPr>
        <w:t>.</w:t>
      </w:r>
    </w:p>
    <w:p w14:paraId="67B29636" w14:textId="46B58469" w:rsidR="003361C7" w:rsidRDefault="003361C7" w:rsidP="0062788C">
      <w:pPr>
        <w:pStyle w:val="ListParagraph"/>
        <w:numPr>
          <w:ilvl w:val="0"/>
          <w:numId w:val="24"/>
        </w:numPr>
        <w:jc w:val="both"/>
        <w:rPr>
          <w:rFonts w:ascii="Arial" w:eastAsia="Arial" w:hAnsi="Arial" w:cs="Arial"/>
          <w:color w:val="000000" w:themeColor="text1"/>
        </w:rPr>
      </w:pPr>
      <w:r>
        <w:rPr>
          <w:rFonts w:ascii="Arial" w:eastAsia="Arial" w:hAnsi="Arial" w:cs="Arial"/>
          <w:color w:val="000000" w:themeColor="text1"/>
        </w:rPr>
        <w:t>Just over 80% know now how to access support if they feel unsafe only.</w:t>
      </w:r>
    </w:p>
    <w:p w14:paraId="3141AEF4" w14:textId="0170FE86" w:rsidR="00CA6220" w:rsidRDefault="00CA6220" w:rsidP="0062788C">
      <w:pPr>
        <w:pStyle w:val="ListParagraph"/>
        <w:numPr>
          <w:ilvl w:val="0"/>
          <w:numId w:val="24"/>
        </w:numPr>
        <w:jc w:val="both"/>
        <w:rPr>
          <w:rFonts w:ascii="Arial" w:eastAsia="Arial" w:hAnsi="Arial" w:cs="Arial"/>
          <w:color w:val="000000" w:themeColor="text1"/>
        </w:rPr>
      </w:pPr>
      <w:r>
        <w:rPr>
          <w:rFonts w:ascii="Arial" w:eastAsia="Arial" w:hAnsi="Arial" w:cs="Arial"/>
          <w:color w:val="000000" w:themeColor="text1"/>
        </w:rPr>
        <w:t>50% said they had learned new information.</w:t>
      </w:r>
    </w:p>
    <w:p w14:paraId="64CBD07A" w14:textId="4647E1AC" w:rsidR="00CA6220" w:rsidRDefault="00940B70" w:rsidP="00CA6220">
      <w:pPr>
        <w:jc w:val="both"/>
        <w:rPr>
          <w:rFonts w:ascii="Arial" w:eastAsia="Arial" w:hAnsi="Arial" w:cs="Arial"/>
          <w:color w:val="000000" w:themeColor="text1"/>
        </w:rPr>
      </w:pPr>
      <w:r>
        <w:rPr>
          <w:rFonts w:ascii="Arial" w:eastAsia="Arial" w:hAnsi="Arial" w:cs="Arial"/>
          <w:color w:val="000000" w:themeColor="text1"/>
        </w:rPr>
        <w:t>Comments from students on delivery included,</w:t>
      </w:r>
    </w:p>
    <w:p w14:paraId="4FED07AA" w14:textId="7244382D" w:rsidR="00940B70" w:rsidRDefault="007A1CB0" w:rsidP="00940B70">
      <w:pPr>
        <w:pStyle w:val="ListParagraph"/>
        <w:numPr>
          <w:ilvl w:val="0"/>
          <w:numId w:val="25"/>
        </w:numPr>
        <w:jc w:val="both"/>
        <w:rPr>
          <w:rFonts w:ascii="Arial" w:eastAsia="Arial" w:hAnsi="Arial" w:cs="Arial"/>
          <w:color w:val="000000" w:themeColor="text1"/>
        </w:rPr>
      </w:pPr>
      <w:r>
        <w:rPr>
          <w:rFonts w:ascii="Arial" w:eastAsia="Arial" w:hAnsi="Arial" w:cs="Arial"/>
          <w:color w:val="000000" w:themeColor="text1"/>
        </w:rPr>
        <w:t>“</w:t>
      </w:r>
      <w:r w:rsidRPr="007A1CB0">
        <w:rPr>
          <w:rFonts w:ascii="Arial" w:eastAsia="Arial" w:hAnsi="Arial" w:cs="Arial"/>
          <w:color w:val="000000" w:themeColor="text1"/>
        </w:rPr>
        <w:t>I learned more about cyberbullying today and who I can call if I need help</w:t>
      </w:r>
      <w:r>
        <w:rPr>
          <w:rFonts w:ascii="Arial" w:eastAsia="Arial" w:hAnsi="Arial" w:cs="Arial"/>
          <w:color w:val="000000" w:themeColor="text1"/>
        </w:rPr>
        <w:t>”</w:t>
      </w:r>
      <w:r w:rsidRPr="007A1CB0">
        <w:rPr>
          <w:rFonts w:ascii="Arial" w:eastAsia="Arial" w:hAnsi="Arial" w:cs="Arial"/>
          <w:color w:val="000000" w:themeColor="text1"/>
        </w:rPr>
        <w:t>.</w:t>
      </w:r>
      <w:r>
        <w:rPr>
          <w:rFonts w:ascii="Arial" w:eastAsia="Arial" w:hAnsi="Arial" w:cs="Arial"/>
          <w:color w:val="000000" w:themeColor="text1"/>
        </w:rPr>
        <w:t xml:space="preserve"> - Year 7</w:t>
      </w:r>
    </w:p>
    <w:p w14:paraId="3928567A" w14:textId="1CCECEE0" w:rsidR="007A1CB0" w:rsidRDefault="00197C96" w:rsidP="00940B70">
      <w:pPr>
        <w:pStyle w:val="ListParagraph"/>
        <w:numPr>
          <w:ilvl w:val="0"/>
          <w:numId w:val="25"/>
        </w:numPr>
        <w:jc w:val="both"/>
        <w:rPr>
          <w:rFonts w:ascii="Arial" w:eastAsia="Arial" w:hAnsi="Arial" w:cs="Arial"/>
          <w:color w:val="000000" w:themeColor="text1"/>
        </w:rPr>
      </w:pPr>
      <w:r>
        <w:rPr>
          <w:rFonts w:ascii="Arial" w:eastAsia="Arial" w:hAnsi="Arial" w:cs="Arial"/>
          <w:color w:val="000000" w:themeColor="text1"/>
        </w:rPr>
        <w:t>“</w:t>
      </w:r>
      <w:r w:rsidRPr="00197C96">
        <w:rPr>
          <w:rFonts w:ascii="Arial" w:eastAsia="Arial" w:hAnsi="Arial" w:cs="Arial"/>
          <w:color w:val="000000" w:themeColor="text1"/>
        </w:rPr>
        <w:t>That your mum and dad should look at what they post, and AI can change / modify it</w:t>
      </w:r>
      <w:r>
        <w:rPr>
          <w:rFonts w:ascii="Arial" w:eastAsia="Arial" w:hAnsi="Arial" w:cs="Arial"/>
          <w:color w:val="000000" w:themeColor="text1"/>
        </w:rPr>
        <w:t>”</w:t>
      </w:r>
      <w:r w:rsidRPr="00197C96">
        <w:rPr>
          <w:rFonts w:ascii="Arial" w:eastAsia="Arial" w:hAnsi="Arial" w:cs="Arial"/>
          <w:color w:val="000000" w:themeColor="text1"/>
        </w:rPr>
        <w:t>.</w:t>
      </w:r>
      <w:r>
        <w:rPr>
          <w:rFonts w:ascii="Arial" w:eastAsia="Arial" w:hAnsi="Arial" w:cs="Arial"/>
          <w:color w:val="000000" w:themeColor="text1"/>
        </w:rPr>
        <w:t xml:space="preserve"> – Year 7</w:t>
      </w:r>
    </w:p>
    <w:p w14:paraId="5E6D6096" w14:textId="3826DD2C" w:rsidR="00844E0C" w:rsidRPr="00940B70" w:rsidRDefault="00844E0C" w:rsidP="00940B70">
      <w:pPr>
        <w:pStyle w:val="ListParagraph"/>
        <w:numPr>
          <w:ilvl w:val="0"/>
          <w:numId w:val="25"/>
        </w:numPr>
        <w:jc w:val="both"/>
        <w:rPr>
          <w:rFonts w:ascii="Arial" w:eastAsia="Arial" w:hAnsi="Arial" w:cs="Arial"/>
          <w:color w:val="000000" w:themeColor="text1"/>
        </w:rPr>
      </w:pPr>
      <w:r>
        <w:rPr>
          <w:rFonts w:ascii="Arial" w:eastAsia="Arial" w:hAnsi="Arial" w:cs="Arial"/>
          <w:color w:val="000000" w:themeColor="text1"/>
        </w:rPr>
        <w:lastRenderedPageBreak/>
        <w:t>“</w:t>
      </w:r>
      <w:r w:rsidRPr="00844E0C">
        <w:rPr>
          <w:rFonts w:ascii="Arial" w:eastAsia="Arial" w:hAnsi="Arial" w:cs="Arial"/>
          <w:color w:val="000000" w:themeColor="text1"/>
        </w:rPr>
        <w:t>This is a great way to teach kids about online safety and there’s nothing I would change</w:t>
      </w:r>
      <w:r>
        <w:rPr>
          <w:rFonts w:ascii="Arial" w:eastAsia="Arial" w:hAnsi="Arial" w:cs="Arial"/>
          <w:color w:val="000000" w:themeColor="text1"/>
        </w:rPr>
        <w:t>”</w:t>
      </w:r>
      <w:r w:rsidRPr="00844E0C">
        <w:rPr>
          <w:rFonts w:ascii="Arial" w:eastAsia="Arial" w:hAnsi="Arial" w:cs="Arial"/>
          <w:color w:val="000000" w:themeColor="text1"/>
        </w:rPr>
        <w:t>.</w:t>
      </w:r>
      <w:r>
        <w:rPr>
          <w:rFonts w:ascii="Arial" w:eastAsia="Arial" w:hAnsi="Arial" w:cs="Arial"/>
          <w:color w:val="000000" w:themeColor="text1"/>
        </w:rPr>
        <w:t xml:space="preserve"> – Year 8</w:t>
      </w:r>
    </w:p>
    <w:p w14:paraId="6167D4CA" w14:textId="6F3EFE18" w:rsidR="3D1E170C" w:rsidRDefault="00844E0C" w:rsidP="4002BB07">
      <w:pPr>
        <w:jc w:val="both"/>
        <w:rPr>
          <w:rFonts w:ascii="Arial" w:eastAsia="Arial" w:hAnsi="Arial" w:cs="Arial"/>
          <w:color w:val="000000" w:themeColor="text1"/>
        </w:rPr>
      </w:pPr>
      <w:r>
        <w:rPr>
          <w:rFonts w:ascii="Arial" w:eastAsia="Arial" w:hAnsi="Arial" w:cs="Arial"/>
          <w:color w:val="000000" w:themeColor="text1"/>
        </w:rPr>
        <w:t>P</w:t>
      </w:r>
      <w:r w:rsidR="3D1E170C" w:rsidRPr="4002BB07">
        <w:rPr>
          <w:rFonts w:ascii="Arial" w:eastAsia="Arial" w:hAnsi="Arial" w:cs="Arial"/>
          <w:color w:val="000000" w:themeColor="text1"/>
        </w:rPr>
        <w:t>ositive feedback</w:t>
      </w:r>
      <w:r w:rsidR="009446E0">
        <w:rPr>
          <w:rFonts w:ascii="Arial" w:eastAsia="Arial" w:hAnsi="Arial" w:cs="Arial"/>
          <w:color w:val="000000" w:themeColor="text1"/>
        </w:rPr>
        <w:t xml:space="preserve"> was also </w:t>
      </w:r>
      <w:r w:rsidR="00465769">
        <w:rPr>
          <w:rFonts w:ascii="Arial" w:eastAsia="Arial" w:hAnsi="Arial" w:cs="Arial"/>
          <w:color w:val="000000" w:themeColor="text1"/>
        </w:rPr>
        <w:t>received</w:t>
      </w:r>
      <w:r w:rsidR="3D1E170C" w:rsidRPr="4002BB07">
        <w:rPr>
          <w:rFonts w:ascii="Arial" w:eastAsia="Arial" w:hAnsi="Arial" w:cs="Arial"/>
          <w:color w:val="000000" w:themeColor="text1"/>
        </w:rPr>
        <w:t xml:space="preserve"> from teacher</w:t>
      </w:r>
      <w:r w:rsidR="001245FC">
        <w:rPr>
          <w:rFonts w:ascii="Arial" w:eastAsia="Arial" w:hAnsi="Arial" w:cs="Arial"/>
          <w:color w:val="000000" w:themeColor="text1"/>
        </w:rPr>
        <w:t>s</w:t>
      </w:r>
      <w:r w:rsidR="009446E0">
        <w:rPr>
          <w:rFonts w:ascii="Arial" w:eastAsia="Arial" w:hAnsi="Arial" w:cs="Arial"/>
          <w:color w:val="000000" w:themeColor="text1"/>
        </w:rPr>
        <w:t xml:space="preserve"> </w:t>
      </w:r>
      <w:r>
        <w:rPr>
          <w:rFonts w:ascii="Arial" w:eastAsia="Arial" w:hAnsi="Arial" w:cs="Arial"/>
          <w:color w:val="000000" w:themeColor="text1"/>
        </w:rPr>
        <w:t>including,</w:t>
      </w:r>
    </w:p>
    <w:p w14:paraId="43750D77" w14:textId="58B9787C" w:rsidR="00844E0C" w:rsidRDefault="008C0057" w:rsidP="008C0057">
      <w:pPr>
        <w:pStyle w:val="ListParagraph"/>
        <w:numPr>
          <w:ilvl w:val="0"/>
          <w:numId w:val="26"/>
        </w:numPr>
        <w:jc w:val="both"/>
        <w:rPr>
          <w:rFonts w:ascii="Arial" w:hAnsi="Arial" w:cs="Arial"/>
        </w:rPr>
      </w:pPr>
      <w:r w:rsidRPr="008C0057">
        <w:rPr>
          <w:rFonts w:ascii="Arial" w:hAnsi="Arial" w:cs="Arial"/>
        </w:rPr>
        <w:t>“The children got so much from today in terms of practising their oracy skills, learning about online safety and being able to do something completely new to them (making a podcast). It was phenomenal to see. They now will not forget what they've learnt today, because they've had to do so much with it”. Year 6 Teacher</w:t>
      </w:r>
    </w:p>
    <w:p w14:paraId="325563F0" w14:textId="1AC2DA07" w:rsidR="008E670E" w:rsidRPr="008E670E" w:rsidRDefault="008E670E" w:rsidP="008E670E">
      <w:pPr>
        <w:pStyle w:val="ListParagraph"/>
        <w:numPr>
          <w:ilvl w:val="0"/>
          <w:numId w:val="26"/>
        </w:numPr>
        <w:jc w:val="both"/>
        <w:rPr>
          <w:rFonts w:ascii="Arial" w:hAnsi="Arial" w:cs="Arial"/>
        </w:rPr>
      </w:pPr>
      <w:r>
        <w:rPr>
          <w:rFonts w:ascii="Arial" w:hAnsi="Arial" w:cs="Arial"/>
        </w:rPr>
        <w:t>“</w:t>
      </w:r>
      <w:r w:rsidRPr="008E670E">
        <w:rPr>
          <w:rFonts w:ascii="Arial" w:hAnsi="Arial" w:cs="Arial"/>
        </w:rPr>
        <w:t xml:space="preserve">The students said that the found the session informative and that the older group, </w:t>
      </w:r>
      <w:proofErr w:type="gramStart"/>
      <w:r w:rsidRPr="008E670E">
        <w:rPr>
          <w:rFonts w:ascii="Arial" w:hAnsi="Arial" w:cs="Arial"/>
        </w:rPr>
        <w:t>in particular found</w:t>
      </w:r>
      <w:proofErr w:type="gramEnd"/>
      <w:r w:rsidRPr="008E670E">
        <w:rPr>
          <w:rFonts w:ascii="Arial" w:hAnsi="Arial" w:cs="Arial"/>
        </w:rPr>
        <w:t xml:space="preserve"> the more informal approach very useful and enjoyed the opportunity to discuss some of the issues raised with you during the presentation. They said that they felt the material was relevant and that the information on AI was something that they had not discussed in their previous online </w:t>
      </w:r>
      <w:proofErr w:type="gramStart"/>
      <w:r w:rsidRPr="008E670E">
        <w:rPr>
          <w:rFonts w:ascii="Arial" w:hAnsi="Arial" w:cs="Arial"/>
        </w:rPr>
        <w:t>harms</w:t>
      </w:r>
      <w:proofErr w:type="gramEnd"/>
      <w:r w:rsidRPr="008E670E">
        <w:rPr>
          <w:rFonts w:ascii="Arial" w:hAnsi="Arial" w:cs="Arial"/>
        </w:rPr>
        <w:t xml:space="preserve"> lessons, and they felt this gave them something to think about. From my perspective, I found the content very supportive of our current curriculum and the section on AI was also new to me and I will now update my lessons to include this</w:t>
      </w:r>
      <w:r>
        <w:rPr>
          <w:rFonts w:ascii="Arial" w:hAnsi="Arial" w:cs="Arial"/>
        </w:rPr>
        <w:t xml:space="preserve">.” </w:t>
      </w:r>
      <w:r w:rsidR="0077428E">
        <w:rPr>
          <w:rFonts w:ascii="Arial" w:hAnsi="Arial" w:cs="Arial"/>
        </w:rPr>
        <w:t>PHSE Lead Secondary School</w:t>
      </w:r>
    </w:p>
    <w:p w14:paraId="56E368E9" w14:textId="77777777" w:rsidR="0014377F" w:rsidRDefault="3D1E170C" w:rsidP="4002BB07">
      <w:pPr>
        <w:jc w:val="both"/>
        <w:rPr>
          <w:rFonts w:ascii="Arial" w:eastAsia="Arial" w:hAnsi="Arial" w:cs="Arial"/>
          <w:color w:val="000000" w:themeColor="text1"/>
        </w:rPr>
      </w:pPr>
      <w:r w:rsidRPr="4002BB07">
        <w:rPr>
          <w:rFonts w:ascii="Arial" w:eastAsia="Arial" w:hAnsi="Arial" w:cs="Arial"/>
          <w:color w:val="000000" w:themeColor="text1"/>
        </w:rPr>
        <w:t xml:space="preserve">Between </w:t>
      </w:r>
      <w:r w:rsidR="00E122C9">
        <w:rPr>
          <w:rFonts w:ascii="Arial" w:eastAsia="Arial" w:hAnsi="Arial" w:cs="Arial"/>
          <w:color w:val="000000" w:themeColor="text1"/>
        </w:rPr>
        <w:t>October</w:t>
      </w:r>
      <w:r w:rsidRPr="4002BB07">
        <w:rPr>
          <w:rFonts w:ascii="Arial" w:eastAsia="Arial" w:hAnsi="Arial" w:cs="Arial"/>
          <w:color w:val="000000" w:themeColor="text1"/>
        </w:rPr>
        <w:t xml:space="preserve"> 2</w:t>
      </w:r>
      <w:r w:rsidR="00945826">
        <w:rPr>
          <w:rFonts w:ascii="Arial" w:eastAsia="Arial" w:hAnsi="Arial" w:cs="Arial"/>
          <w:color w:val="000000" w:themeColor="text1"/>
        </w:rPr>
        <w:t>0</w:t>
      </w:r>
      <w:r w:rsidRPr="4002BB07">
        <w:rPr>
          <w:rFonts w:ascii="Arial" w:eastAsia="Arial" w:hAnsi="Arial" w:cs="Arial"/>
          <w:color w:val="000000" w:themeColor="text1"/>
        </w:rPr>
        <w:t>2</w:t>
      </w:r>
      <w:r w:rsidR="00E122C9">
        <w:rPr>
          <w:rFonts w:ascii="Arial" w:eastAsia="Arial" w:hAnsi="Arial" w:cs="Arial"/>
          <w:color w:val="000000" w:themeColor="text1"/>
        </w:rPr>
        <w:t>4</w:t>
      </w:r>
      <w:r w:rsidRPr="4002BB07">
        <w:rPr>
          <w:rFonts w:ascii="Arial" w:eastAsia="Arial" w:hAnsi="Arial" w:cs="Arial"/>
          <w:color w:val="000000" w:themeColor="text1"/>
        </w:rPr>
        <w:t xml:space="preserve"> </w:t>
      </w:r>
      <w:r w:rsidR="00945826">
        <w:rPr>
          <w:rFonts w:ascii="Arial" w:eastAsia="Arial" w:hAnsi="Arial" w:cs="Arial"/>
          <w:color w:val="000000" w:themeColor="text1"/>
        </w:rPr>
        <w:t>and</w:t>
      </w:r>
      <w:r w:rsidRPr="4002BB07">
        <w:rPr>
          <w:rFonts w:ascii="Arial" w:eastAsia="Arial" w:hAnsi="Arial" w:cs="Arial"/>
          <w:color w:val="000000" w:themeColor="text1"/>
        </w:rPr>
        <w:t xml:space="preserve"> </w:t>
      </w:r>
      <w:r w:rsidR="00EA0C5D">
        <w:rPr>
          <w:rFonts w:ascii="Arial" w:eastAsia="Arial" w:hAnsi="Arial" w:cs="Arial"/>
          <w:color w:val="000000" w:themeColor="text1"/>
        </w:rPr>
        <w:t>March</w:t>
      </w:r>
      <w:r w:rsidRPr="4002BB07">
        <w:rPr>
          <w:rFonts w:ascii="Arial" w:eastAsia="Arial" w:hAnsi="Arial" w:cs="Arial"/>
          <w:color w:val="000000" w:themeColor="text1"/>
        </w:rPr>
        <w:t xml:space="preserve"> 202</w:t>
      </w:r>
      <w:r w:rsidR="00EA0C5D">
        <w:rPr>
          <w:rFonts w:ascii="Arial" w:eastAsia="Arial" w:hAnsi="Arial" w:cs="Arial"/>
          <w:color w:val="000000" w:themeColor="text1"/>
        </w:rPr>
        <w:t>5</w:t>
      </w:r>
      <w:r w:rsidRPr="4002BB07">
        <w:rPr>
          <w:rFonts w:ascii="Arial" w:eastAsia="Arial" w:hAnsi="Arial" w:cs="Arial"/>
          <w:color w:val="000000" w:themeColor="text1"/>
        </w:rPr>
        <w:t xml:space="preserve">, </w:t>
      </w:r>
      <w:r w:rsidRPr="00F53A30">
        <w:rPr>
          <w:rFonts w:ascii="Arial" w:eastAsia="Arial" w:hAnsi="Arial" w:cs="Arial"/>
          <w:b/>
          <w:bCs/>
          <w:color w:val="000000" w:themeColor="text1"/>
        </w:rPr>
        <w:t>St Giles</w:t>
      </w:r>
      <w:r w:rsidR="00945826" w:rsidRPr="00F53A30">
        <w:rPr>
          <w:rFonts w:ascii="Arial" w:eastAsia="Arial" w:hAnsi="Arial" w:cs="Arial"/>
          <w:b/>
          <w:bCs/>
          <w:color w:val="000000" w:themeColor="text1"/>
        </w:rPr>
        <w:t xml:space="preserve"> Trust</w:t>
      </w:r>
      <w:r w:rsidRPr="4002BB07">
        <w:rPr>
          <w:rFonts w:ascii="Arial" w:eastAsia="Arial" w:hAnsi="Arial" w:cs="Arial"/>
          <w:color w:val="000000" w:themeColor="text1"/>
        </w:rPr>
        <w:t xml:space="preserve"> delivered </w:t>
      </w:r>
      <w:r w:rsidR="00EA0C5D">
        <w:rPr>
          <w:rFonts w:ascii="Arial" w:eastAsia="Arial" w:hAnsi="Arial" w:cs="Arial"/>
          <w:color w:val="000000" w:themeColor="text1"/>
        </w:rPr>
        <w:t>35</w:t>
      </w:r>
      <w:r w:rsidRPr="4002BB07">
        <w:rPr>
          <w:rFonts w:ascii="Arial" w:eastAsia="Arial" w:hAnsi="Arial" w:cs="Arial"/>
          <w:color w:val="000000" w:themeColor="text1"/>
        </w:rPr>
        <w:t xml:space="preserve"> workshops across </w:t>
      </w:r>
      <w:r w:rsidR="008E52A7">
        <w:rPr>
          <w:rFonts w:ascii="Arial" w:eastAsia="Arial" w:hAnsi="Arial" w:cs="Arial"/>
          <w:color w:val="000000" w:themeColor="text1"/>
        </w:rPr>
        <w:t>East</w:t>
      </w:r>
      <w:r w:rsidRPr="4002BB07">
        <w:rPr>
          <w:rFonts w:ascii="Arial" w:eastAsia="Arial" w:hAnsi="Arial" w:cs="Arial"/>
          <w:color w:val="000000" w:themeColor="text1"/>
        </w:rPr>
        <w:t xml:space="preserve"> Kent, reaching a total number of </w:t>
      </w:r>
      <w:r w:rsidR="008E52A7">
        <w:rPr>
          <w:rFonts w:ascii="Arial" w:eastAsia="Arial" w:hAnsi="Arial" w:cs="Arial"/>
          <w:color w:val="000000" w:themeColor="text1"/>
        </w:rPr>
        <w:t>14</w:t>
      </w:r>
      <w:r w:rsidR="009C6740">
        <w:rPr>
          <w:rFonts w:ascii="Arial" w:eastAsia="Arial" w:hAnsi="Arial" w:cs="Arial"/>
          <w:color w:val="000000" w:themeColor="text1"/>
        </w:rPr>
        <w:t xml:space="preserve"> primary and secondary schools, with some schools </w:t>
      </w:r>
      <w:r w:rsidR="00F26879">
        <w:rPr>
          <w:rFonts w:ascii="Arial" w:eastAsia="Arial" w:hAnsi="Arial" w:cs="Arial"/>
          <w:color w:val="000000" w:themeColor="text1"/>
        </w:rPr>
        <w:t>having multiple sessions across different year groups</w:t>
      </w:r>
      <w:r w:rsidRPr="4002BB07">
        <w:rPr>
          <w:rFonts w:ascii="Arial" w:eastAsia="Arial" w:hAnsi="Arial" w:cs="Arial"/>
          <w:color w:val="000000" w:themeColor="text1"/>
        </w:rPr>
        <w:t xml:space="preserve">. They also delivered </w:t>
      </w:r>
      <w:r w:rsidR="00AA084F">
        <w:rPr>
          <w:rFonts w:ascii="Arial" w:eastAsia="Arial" w:hAnsi="Arial" w:cs="Arial"/>
          <w:color w:val="000000" w:themeColor="text1"/>
        </w:rPr>
        <w:t>2</w:t>
      </w:r>
      <w:r w:rsidRPr="4002BB07">
        <w:rPr>
          <w:rFonts w:ascii="Arial" w:eastAsia="Arial" w:hAnsi="Arial" w:cs="Arial"/>
          <w:color w:val="000000" w:themeColor="text1"/>
        </w:rPr>
        <w:t xml:space="preserve"> professional settings, with </w:t>
      </w:r>
      <w:r w:rsidR="00AA084F">
        <w:rPr>
          <w:rFonts w:ascii="Arial" w:eastAsia="Arial" w:hAnsi="Arial" w:cs="Arial"/>
          <w:color w:val="000000" w:themeColor="text1"/>
        </w:rPr>
        <w:t xml:space="preserve">1 further </w:t>
      </w:r>
      <w:r w:rsidRPr="4002BB07">
        <w:rPr>
          <w:rFonts w:ascii="Arial" w:eastAsia="Arial" w:hAnsi="Arial" w:cs="Arial"/>
          <w:color w:val="000000" w:themeColor="text1"/>
        </w:rPr>
        <w:t>session</w:t>
      </w:r>
      <w:r w:rsidR="00AA084F">
        <w:rPr>
          <w:rFonts w:ascii="Arial" w:eastAsia="Arial" w:hAnsi="Arial" w:cs="Arial"/>
          <w:color w:val="000000" w:themeColor="text1"/>
        </w:rPr>
        <w:t xml:space="preserve"> </w:t>
      </w:r>
      <w:r w:rsidRPr="4002BB07">
        <w:rPr>
          <w:rFonts w:ascii="Arial" w:eastAsia="Arial" w:hAnsi="Arial" w:cs="Arial"/>
          <w:color w:val="000000" w:themeColor="text1"/>
        </w:rPr>
        <w:t>scheduled for the end of June 202</w:t>
      </w:r>
      <w:r w:rsidR="00AA084F">
        <w:rPr>
          <w:rFonts w:ascii="Arial" w:eastAsia="Arial" w:hAnsi="Arial" w:cs="Arial"/>
          <w:color w:val="000000" w:themeColor="text1"/>
        </w:rPr>
        <w:t>5</w:t>
      </w:r>
      <w:r w:rsidRPr="4002BB07">
        <w:rPr>
          <w:rFonts w:ascii="Arial" w:eastAsia="Arial" w:hAnsi="Arial" w:cs="Arial"/>
          <w:color w:val="000000" w:themeColor="text1"/>
        </w:rPr>
        <w:t>.</w:t>
      </w:r>
    </w:p>
    <w:p w14:paraId="2460D08F" w14:textId="18C7DC97" w:rsidR="3D1E170C" w:rsidRDefault="0014377F" w:rsidP="4002BB07">
      <w:pPr>
        <w:jc w:val="both"/>
        <w:rPr>
          <w:rFonts w:ascii="Arial" w:eastAsia="Arial" w:hAnsi="Arial" w:cs="Arial"/>
          <w:color w:val="000000" w:themeColor="text1"/>
        </w:rPr>
      </w:pPr>
      <w:r>
        <w:rPr>
          <w:rFonts w:ascii="Arial" w:eastAsia="Arial" w:hAnsi="Arial" w:cs="Arial"/>
          <w:color w:val="000000" w:themeColor="text1"/>
        </w:rPr>
        <w:t xml:space="preserve">Topics covered </w:t>
      </w:r>
      <w:r w:rsidR="009C5157">
        <w:rPr>
          <w:rFonts w:ascii="Arial" w:eastAsia="Arial" w:hAnsi="Arial" w:cs="Arial"/>
          <w:color w:val="000000" w:themeColor="text1"/>
        </w:rPr>
        <w:t>in the workshops</w:t>
      </w:r>
      <w:r w:rsidR="3D1E170C" w:rsidRPr="4002BB07">
        <w:rPr>
          <w:rFonts w:ascii="Arial" w:eastAsia="Arial" w:hAnsi="Arial" w:cs="Arial"/>
          <w:color w:val="000000" w:themeColor="text1"/>
        </w:rPr>
        <w:t xml:space="preserve"> </w:t>
      </w:r>
      <w:r w:rsidR="00A87400">
        <w:rPr>
          <w:rFonts w:ascii="Arial" w:eastAsia="Arial" w:hAnsi="Arial" w:cs="Arial"/>
          <w:color w:val="000000" w:themeColor="text1"/>
        </w:rPr>
        <w:t xml:space="preserve">include </w:t>
      </w:r>
      <w:r w:rsidR="00BC15B1">
        <w:rPr>
          <w:rFonts w:ascii="Arial" w:eastAsia="Arial" w:hAnsi="Arial" w:cs="Arial"/>
          <w:color w:val="000000" w:themeColor="text1"/>
        </w:rPr>
        <w:t>knife</w:t>
      </w:r>
      <w:r w:rsidR="00A87400">
        <w:rPr>
          <w:rFonts w:ascii="Arial" w:eastAsia="Arial" w:hAnsi="Arial" w:cs="Arial"/>
          <w:color w:val="000000" w:themeColor="text1"/>
        </w:rPr>
        <w:t xml:space="preserve"> crime and weapons awareness, gangs – grooming and county lines, </w:t>
      </w:r>
      <w:r w:rsidR="00C74FD9">
        <w:rPr>
          <w:rFonts w:ascii="Arial" w:eastAsia="Arial" w:hAnsi="Arial" w:cs="Arial"/>
          <w:color w:val="000000" w:themeColor="text1"/>
        </w:rPr>
        <w:t>girls – gangs and empowerment, realities of prison. Respect – understanding positive and healthy relationships</w:t>
      </w:r>
      <w:r w:rsidR="009F4F72">
        <w:rPr>
          <w:rFonts w:ascii="Arial" w:eastAsia="Arial" w:hAnsi="Arial" w:cs="Arial"/>
          <w:color w:val="000000" w:themeColor="text1"/>
        </w:rPr>
        <w:t xml:space="preserve"> and gateway drugs – dispelling myths</w:t>
      </w:r>
      <w:r w:rsidR="00BC15B1">
        <w:rPr>
          <w:rFonts w:ascii="Arial" w:eastAsia="Arial" w:hAnsi="Arial" w:cs="Arial"/>
          <w:color w:val="000000" w:themeColor="text1"/>
        </w:rPr>
        <w:t>. Delivery t</w:t>
      </w:r>
      <w:r w:rsidR="001A3A02">
        <w:rPr>
          <w:rFonts w:ascii="Arial" w:eastAsia="Arial" w:hAnsi="Arial" w:cs="Arial"/>
          <w:color w:val="000000" w:themeColor="text1"/>
        </w:rPr>
        <w:t>ook</w:t>
      </w:r>
      <w:r w:rsidR="00BC15B1">
        <w:rPr>
          <w:rFonts w:ascii="Arial" w:eastAsia="Arial" w:hAnsi="Arial" w:cs="Arial"/>
          <w:color w:val="000000" w:themeColor="text1"/>
        </w:rPr>
        <w:t xml:space="preserve"> place in ass</w:t>
      </w:r>
      <w:r w:rsidR="00F50336">
        <w:rPr>
          <w:rFonts w:ascii="Arial" w:eastAsia="Arial" w:hAnsi="Arial" w:cs="Arial"/>
          <w:color w:val="000000" w:themeColor="text1"/>
        </w:rPr>
        <w:t>emblies, classes and small groups.</w:t>
      </w:r>
    </w:p>
    <w:p w14:paraId="3A3DCF8A" w14:textId="3AD7B737" w:rsidR="00FE0555" w:rsidRDefault="00FE0555" w:rsidP="4002BB07">
      <w:pPr>
        <w:jc w:val="both"/>
        <w:rPr>
          <w:rFonts w:ascii="Arial" w:eastAsia="Arial" w:hAnsi="Arial" w:cs="Arial"/>
          <w:color w:val="000000" w:themeColor="text1"/>
        </w:rPr>
      </w:pPr>
      <w:r>
        <w:rPr>
          <w:rFonts w:ascii="Arial" w:eastAsia="Arial" w:hAnsi="Arial" w:cs="Arial"/>
          <w:color w:val="000000" w:themeColor="text1"/>
        </w:rPr>
        <w:t>Feedback from students who engaged with the workshops includes,</w:t>
      </w:r>
    </w:p>
    <w:p w14:paraId="26526CB5" w14:textId="0F482DDF" w:rsidR="00BD3D10" w:rsidRDefault="00651188" w:rsidP="00BD3D10">
      <w:pPr>
        <w:pStyle w:val="ListParagraph"/>
        <w:numPr>
          <w:ilvl w:val="0"/>
          <w:numId w:val="27"/>
        </w:numPr>
        <w:jc w:val="both"/>
        <w:rPr>
          <w:rFonts w:ascii="Arial" w:eastAsia="Arial" w:hAnsi="Arial" w:cs="Arial"/>
          <w:color w:val="000000" w:themeColor="text1"/>
        </w:rPr>
      </w:pPr>
      <w:r w:rsidRPr="00BD3D10">
        <w:rPr>
          <w:rFonts w:ascii="Arial" w:eastAsia="Arial" w:hAnsi="Arial" w:cs="Arial"/>
          <w:color w:val="000000" w:themeColor="text1"/>
        </w:rPr>
        <w:t xml:space="preserve">61% agreed and 31.7% strongly agreed </w:t>
      </w:r>
      <w:r w:rsidR="00BD3D10" w:rsidRPr="00BD3D10">
        <w:rPr>
          <w:rFonts w:ascii="Arial" w:eastAsia="Arial" w:hAnsi="Arial" w:cs="Arial"/>
          <w:color w:val="000000" w:themeColor="text1"/>
        </w:rPr>
        <w:t>they w</w:t>
      </w:r>
      <w:r w:rsidR="00FE0555" w:rsidRPr="00BD3D10">
        <w:rPr>
          <w:rFonts w:ascii="Arial" w:eastAsia="Arial" w:hAnsi="Arial" w:cs="Arial"/>
          <w:color w:val="000000" w:themeColor="text1"/>
        </w:rPr>
        <w:t xml:space="preserve">ould </w:t>
      </w:r>
      <w:r w:rsidR="00D82CF8">
        <w:rPr>
          <w:rFonts w:ascii="Arial" w:eastAsia="Arial" w:hAnsi="Arial" w:cs="Arial"/>
          <w:color w:val="000000" w:themeColor="text1"/>
        </w:rPr>
        <w:t>a</w:t>
      </w:r>
      <w:r w:rsidR="00FE0555" w:rsidRPr="00BD3D10">
        <w:rPr>
          <w:rFonts w:ascii="Arial" w:eastAsia="Arial" w:hAnsi="Arial" w:cs="Arial"/>
          <w:color w:val="000000" w:themeColor="text1"/>
        </w:rPr>
        <w:t xml:space="preserve">ct more safely and are now more aware of risks and the dangers of risk-taking behaviour. </w:t>
      </w:r>
    </w:p>
    <w:p w14:paraId="0EAC63FE" w14:textId="6DBB8209" w:rsidR="00313AA9" w:rsidRDefault="00313AA9" w:rsidP="4002BB07">
      <w:pPr>
        <w:pStyle w:val="ListParagraph"/>
        <w:numPr>
          <w:ilvl w:val="0"/>
          <w:numId w:val="27"/>
        </w:numPr>
        <w:jc w:val="both"/>
        <w:rPr>
          <w:rFonts w:ascii="Arial" w:eastAsia="Arial" w:hAnsi="Arial" w:cs="Arial"/>
          <w:color w:val="000000" w:themeColor="text1"/>
        </w:rPr>
      </w:pPr>
      <w:r w:rsidRPr="00BD3D10">
        <w:rPr>
          <w:rFonts w:ascii="Arial" w:eastAsia="Arial" w:hAnsi="Arial" w:cs="Arial"/>
          <w:color w:val="000000" w:themeColor="text1"/>
        </w:rPr>
        <w:t>60.2%</w:t>
      </w:r>
      <w:r>
        <w:rPr>
          <w:rFonts w:ascii="Arial" w:eastAsia="Arial" w:hAnsi="Arial" w:cs="Arial"/>
          <w:color w:val="000000" w:themeColor="text1"/>
        </w:rPr>
        <w:t xml:space="preserve"> agree</w:t>
      </w:r>
      <w:r w:rsidR="00D82CF8">
        <w:rPr>
          <w:rFonts w:ascii="Arial" w:eastAsia="Arial" w:hAnsi="Arial" w:cs="Arial"/>
          <w:color w:val="000000" w:themeColor="text1"/>
        </w:rPr>
        <w:t>d</w:t>
      </w:r>
      <w:r w:rsidRPr="00BD3D10">
        <w:rPr>
          <w:rFonts w:ascii="Arial" w:eastAsia="Arial" w:hAnsi="Arial" w:cs="Arial"/>
          <w:color w:val="000000" w:themeColor="text1"/>
        </w:rPr>
        <w:t xml:space="preserve"> </w:t>
      </w:r>
      <w:r>
        <w:rPr>
          <w:rFonts w:ascii="Arial" w:eastAsia="Arial" w:hAnsi="Arial" w:cs="Arial"/>
          <w:color w:val="000000" w:themeColor="text1"/>
        </w:rPr>
        <w:t xml:space="preserve">and </w:t>
      </w:r>
      <w:r w:rsidRPr="00BD3D10">
        <w:rPr>
          <w:rFonts w:ascii="Arial" w:eastAsia="Arial" w:hAnsi="Arial" w:cs="Arial"/>
          <w:color w:val="000000" w:themeColor="text1"/>
        </w:rPr>
        <w:t>28.5%</w:t>
      </w:r>
      <w:r>
        <w:rPr>
          <w:rFonts w:ascii="Arial" w:eastAsia="Arial" w:hAnsi="Arial" w:cs="Arial"/>
          <w:color w:val="000000" w:themeColor="text1"/>
        </w:rPr>
        <w:t xml:space="preserve"> strongly agree</w:t>
      </w:r>
      <w:r w:rsidR="00D82CF8">
        <w:rPr>
          <w:rFonts w:ascii="Arial" w:eastAsia="Arial" w:hAnsi="Arial" w:cs="Arial"/>
          <w:color w:val="000000" w:themeColor="text1"/>
        </w:rPr>
        <w:t>d</w:t>
      </w:r>
      <w:r w:rsidRPr="00BD3D10">
        <w:rPr>
          <w:rFonts w:ascii="Arial" w:eastAsia="Arial" w:hAnsi="Arial" w:cs="Arial"/>
          <w:color w:val="000000" w:themeColor="text1"/>
        </w:rPr>
        <w:t xml:space="preserve"> </w:t>
      </w:r>
      <w:r>
        <w:rPr>
          <w:rFonts w:ascii="Arial" w:eastAsia="Arial" w:hAnsi="Arial" w:cs="Arial"/>
          <w:color w:val="000000" w:themeColor="text1"/>
        </w:rPr>
        <w:t>they w</w:t>
      </w:r>
      <w:r w:rsidR="00FE0555" w:rsidRPr="00BD3D10">
        <w:rPr>
          <w:rFonts w:ascii="Arial" w:eastAsia="Arial" w:hAnsi="Arial" w:cs="Arial"/>
          <w:color w:val="000000" w:themeColor="text1"/>
        </w:rPr>
        <w:t xml:space="preserve">ould change their behaviour because of greater awareness. </w:t>
      </w:r>
    </w:p>
    <w:p w14:paraId="2F2DB034" w14:textId="4A1A188F" w:rsidR="00313AA9" w:rsidRDefault="00313AA9" w:rsidP="4002BB07">
      <w:pPr>
        <w:pStyle w:val="ListParagraph"/>
        <w:numPr>
          <w:ilvl w:val="0"/>
          <w:numId w:val="27"/>
        </w:numPr>
        <w:jc w:val="both"/>
        <w:rPr>
          <w:rFonts w:ascii="Arial" w:eastAsia="Arial" w:hAnsi="Arial" w:cs="Arial"/>
          <w:color w:val="000000" w:themeColor="text1"/>
        </w:rPr>
      </w:pPr>
      <w:r w:rsidRPr="00BD3D10">
        <w:rPr>
          <w:rFonts w:ascii="Arial" w:eastAsia="Arial" w:hAnsi="Arial" w:cs="Arial"/>
          <w:color w:val="000000" w:themeColor="text1"/>
        </w:rPr>
        <w:t>56.1%</w:t>
      </w:r>
      <w:r>
        <w:rPr>
          <w:rFonts w:ascii="Arial" w:eastAsia="Arial" w:hAnsi="Arial" w:cs="Arial"/>
          <w:color w:val="000000" w:themeColor="text1"/>
        </w:rPr>
        <w:t xml:space="preserve"> agree</w:t>
      </w:r>
      <w:r w:rsidR="00D82CF8">
        <w:rPr>
          <w:rFonts w:ascii="Arial" w:eastAsia="Arial" w:hAnsi="Arial" w:cs="Arial"/>
          <w:color w:val="000000" w:themeColor="text1"/>
        </w:rPr>
        <w:t>d</w:t>
      </w:r>
      <w:r w:rsidRPr="00BD3D10">
        <w:rPr>
          <w:rFonts w:ascii="Arial" w:eastAsia="Arial" w:hAnsi="Arial" w:cs="Arial"/>
          <w:color w:val="000000" w:themeColor="text1"/>
        </w:rPr>
        <w:t xml:space="preserve"> </w:t>
      </w:r>
      <w:r>
        <w:rPr>
          <w:rFonts w:ascii="Arial" w:eastAsia="Arial" w:hAnsi="Arial" w:cs="Arial"/>
          <w:color w:val="000000" w:themeColor="text1"/>
        </w:rPr>
        <w:t xml:space="preserve">and </w:t>
      </w:r>
      <w:r w:rsidRPr="00BD3D10">
        <w:rPr>
          <w:rFonts w:ascii="Arial" w:eastAsia="Arial" w:hAnsi="Arial" w:cs="Arial"/>
          <w:color w:val="000000" w:themeColor="text1"/>
        </w:rPr>
        <w:t>36.6%</w:t>
      </w:r>
      <w:r w:rsidR="00D82CF8">
        <w:rPr>
          <w:rFonts w:ascii="Arial" w:eastAsia="Arial" w:hAnsi="Arial" w:cs="Arial"/>
          <w:color w:val="000000" w:themeColor="text1"/>
        </w:rPr>
        <w:t xml:space="preserve"> </w:t>
      </w:r>
      <w:r>
        <w:rPr>
          <w:rFonts w:ascii="Arial" w:eastAsia="Arial" w:hAnsi="Arial" w:cs="Arial"/>
          <w:color w:val="000000" w:themeColor="text1"/>
        </w:rPr>
        <w:t>strongly agree</w:t>
      </w:r>
      <w:r w:rsidR="00D82CF8">
        <w:rPr>
          <w:rFonts w:ascii="Arial" w:eastAsia="Arial" w:hAnsi="Arial" w:cs="Arial"/>
          <w:color w:val="000000" w:themeColor="text1"/>
        </w:rPr>
        <w:t>d</w:t>
      </w:r>
      <w:r>
        <w:rPr>
          <w:rFonts w:ascii="Arial" w:eastAsia="Arial" w:hAnsi="Arial" w:cs="Arial"/>
          <w:color w:val="000000" w:themeColor="text1"/>
        </w:rPr>
        <w:t xml:space="preserve"> they h</w:t>
      </w:r>
      <w:r w:rsidR="00FE0555" w:rsidRPr="00BD3D10">
        <w:rPr>
          <w:rFonts w:ascii="Arial" w:eastAsia="Arial" w:hAnsi="Arial" w:cs="Arial"/>
          <w:color w:val="000000" w:themeColor="text1"/>
        </w:rPr>
        <w:t xml:space="preserve">ave confidence and the ability to challenge negative behaviour. </w:t>
      </w:r>
    </w:p>
    <w:p w14:paraId="12406DE3" w14:textId="2251F142" w:rsidR="00FE0555" w:rsidRPr="00BD3D10" w:rsidRDefault="00313AA9" w:rsidP="4002BB07">
      <w:pPr>
        <w:pStyle w:val="ListParagraph"/>
        <w:numPr>
          <w:ilvl w:val="0"/>
          <w:numId w:val="27"/>
        </w:numPr>
        <w:jc w:val="both"/>
        <w:rPr>
          <w:rFonts w:ascii="Arial" w:eastAsia="Arial" w:hAnsi="Arial" w:cs="Arial"/>
          <w:color w:val="000000" w:themeColor="text1"/>
        </w:rPr>
      </w:pPr>
      <w:r w:rsidRPr="00BD3D10">
        <w:rPr>
          <w:rFonts w:ascii="Arial" w:eastAsia="Arial" w:hAnsi="Arial" w:cs="Arial"/>
          <w:color w:val="000000" w:themeColor="text1"/>
        </w:rPr>
        <w:t>63.4%</w:t>
      </w:r>
      <w:r>
        <w:rPr>
          <w:rFonts w:ascii="Arial" w:eastAsia="Arial" w:hAnsi="Arial" w:cs="Arial"/>
          <w:color w:val="000000" w:themeColor="text1"/>
        </w:rPr>
        <w:t xml:space="preserve"> agree</w:t>
      </w:r>
      <w:r w:rsidR="008770F6">
        <w:rPr>
          <w:rFonts w:ascii="Arial" w:eastAsia="Arial" w:hAnsi="Arial" w:cs="Arial"/>
          <w:color w:val="000000" w:themeColor="text1"/>
        </w:rPr>
        <w:t>d</w:t>
      </w:r>
      <w:r>
        <w:rPr>
          <w:rFonts w:ascii="Arial" w:eastAsia="Arial" w:hAnsi="Arial" w:cs="Arial"/>
          <w:color w:val="000000" w:themeColor="text1"/>
        </w:rPr>
        <w:t xml:space="preserve"> and 26% s</w:t>
      </w:r>
      <w:r w:rsidRPr="00BD3D10">
        <w:rPr>
          <w:rFonts w:ascii="Arial" w:eastAsia="Arial" w:hAnsi="Arial" w:cs="Arial"/>
          <w:color w:val="000000" w:themeColor="text1"/>
        </w:rPr>
        <w:t xml:space="preserve">trongly </w:t>
      </w:r>
      <w:r>
        <w:rPr>
          <w:rFonts w:ascii="Arial" w:eastAsia="Arial" w:hAnsi="Arial" w:cs="Arial"/>
          <w:color w:val="000000" w:themeColor="text1"/>
        </w:rPr>
        <w:t>a</w:t>
      </w:r>
      <w:r w:rsidRPr="00BD3D10">
        <w:rPr>
          <w:rFonts w:ascii="Arial" w:eastAsia="Arial" w:hAnsi="Arial" w:cs="Arial"/>
          <w:color w:val="000000" w:themeColor="text1"/>
        </w:rPr>
        <w:t>gree</w:t>
      </w:r>
      <w:r w:rsidR="008770F6">
        <w:rPr>
          <w:rFonts w:ascii="Arial" w:eastAsia="Arial" w:hAnsi="Arial" w:cs="Arial"/>
          <w:color w:val="000000" w:themeColor="text1"/>
        </w:rPr>
        <w:t>d</w:t>
      </w:r>
      <w:r>
        <w:rPr>
          <w:rFonts w:ascii="Arial" w:eastAsia="Arial" w:hAnsi="Arial" w:cs="Arial"/>
          <w:color w:val="000000" w:themeColor="text1"/>
        </w:rPr>
        <w:t xml:space="preserve"> they had</w:t>
      </w:r>
      <w:r w:rsidR="00FE0555" w:rsidRPr="00BD3D10">
        <w:rPr>
          <w:rFonts w:ascii="Arial" w:eastAsia="Arial" w:hAnsi="Arial" w:cs="Arial"/>
          <w:color w:val="000000" w:themeColor="text1"/>
        </w:rPr>
        <w:t xml:space="preserve"> a better understanding of boundaries and how they can seek support. </w:t>
      </w:r>
    </w:p>
    <w:p w14:paraId="047F2848" w14:textId="0E84565B" w:rsidR="00313AA9" w:rsidRDefault="00313AA9" w:rsidP="00784608">
      <w:pPr>
        <w:spacing w:after="0"/>
        <w:jc w:val="both"/>
        <w:rPr>
          <w:rFonts w:ascii="Arial" w:eastAsia="Arial" w:hAnsi="Arial" w:cs="Arial"/>
          <w:color w:val="000000" w:themeColor="text1"/>
        </w:rPr>
      </w:pPr>
      <w:r>
        <w:rPr>
          <w:rFonts w:ascii="Arial" w:eastAsia="Arial" w:hAnsi="Arial" w:cs="Arial"/>
          <w:color w:val="000000" w:themeColor="text1"/>
        </w:rPr>
        <w:t xml:space="preserve">Feedback </w:t>
      </w:r>
      <w:r w:rsidR="00035E06">
        <w:rPr>
          <w:rFonts w:ascii="Arial" w:eastAsia="Arial" w:hAnsi="Arial" w:cs="Arial"/>
          <w:color w:val="000000" w:themeColor="text1"/>
        </w:rPr>
        <w:t>from school staff include</w:t>
      </w:r>
      <w:r w:rsidR="008770F6">
        <w:rPr>
          <w:rFonts w:ascii="Arial" w:eastAsia="Arial" w:hAnsi="Arial" w:cs="Arial"/>
          <w:color w:val="000000" w:themeColor="text1"/>
        </w:rPr>
        <w:t>d</w:t>
      </w:r>
      <w:r w:rsidR="00035E06">
        <w:rPr>
          <w:rFonts w:ascii="Arial" w:eastAsia="Arial" w:hAnsi="Arial" w:cs="Arial"/>
          <w:color w:val="000000" w:themeColor="text1"/>
        </w:rPr>
        <w:t>,</w:t>
      </w:r>
    </w:p>
    <w:p w14:paraId="054E6284" w14:textId="77777777" w:rsidR="00035E06" w:rsidRPr="00190738" w:rsidRDefault="00035E06" w:rsidP="00024CB6">
      <w:pPr>
        <w:pStyle w:val="ListParagraph"/>
        <w:numPr>
          <w:ilvl w:val="0"/>
          <w:numId w:val="28"/>
        </w:numPr>
        <w:spacing w:after="0"/>
        <w:jc w:val="both"/>
        <w:rPr>
          <w:rFonts w:ascii="Arial" w:hAnsi="Arial" w:cs="Arial"/>
        </w:rPr>
      </w:pPr>
      <w:r w:rsidRPr="00035E06">
        <w:rPr>
          <w:rFonts w:ascii="Arial" w:eastAsia="Arial" w:hAnsi="Arial" w:cs="Arial"/>
          <w:color w:val="000000" w:themeColor="text1"/>
        </w:rPr>
        <w:t xml:space="preserve">“Excellent assembly! Professional, knowledgeable and engaging!" - Teacher </w:t>
      </w:r>
    </w:p>
    <w:p w14:paraId="000A7B5C" w14:textId="71932383" w:rsidR="00190738" w:rsidRPr="00035E06" w:rsidRDefault="00190738" w:rsidP="00024CB6">
      <w:pPr>
        <w:pStyle w:val="ListParagraph"/>
        <w:numPr>
          <w:ilvl w:val="0"/>
          <w:numId w:val="28"/>
        </w:numPr>
        <w:spacing w:after="0"/>
        <w:jc w:val="both"/>
        <w:rPr>
          <w:rFonts w:ascii="Arial" w:hAnsi="Arial" w:cs="Arial"/>
        </w:rPr>
      </w:pPr>
      <w:r w:rsidRPr="00190738">
        <w:rPr>
          <w:rFonts w:ascii="Arial" w:hAnsi="Arial" w:cs="Arial"/>
        </w:rPr>
        <w:t xml:space="preserve">“The facilitators were excellent - their demonstrations of exactly how they would have groomed someone were spot on. Three particularly notable parts for me were the vulnerable/snitches connection, which really caught them on the back foot, the way that they adjusted the content for different year groups and finally how they told all the students the importance of trusting and telling adults, including the police. Young people of that age need to hear this from speakers. They were both </w:t>
      </w:r>
      <w:proofErr w:type="gramStart"/>
      <w:r w:rsidRPr="00190738">
        <w:rPr>
          <w:rFonts w:ascii="Arial" w:hAnsi="Arial" w:cs="Arial"/>
        </w:rPr>
        <w:t>really inspirational</w:t>
      </w:r>
      <w:proofErr w:type="gramEnd"/>
      <w:r w:rsidRPr="00190738">
        <w:rPr>
          <w:rFonts w:ascii="Arial" w:hAnsi="Arial" w:cs="Arial"/>
        </w:rPr>
        <w:t xml:space="preserve"> and students stayed behind after the session to talk to them and ask them </w:t>
      </w:r>
      <w:r w:rsidR="00B125D1" w:rsidRPr="00190738">
        <w:rPr>
          <w:rFonts w:ascii="Arial" w:hAnsi="Arial" w:cs="Arial"/>
        </w:rPr>
        <w:t>questions and</w:t>
      </w:r>
      <w:r w:rsidRPr="00190738">
        <w:rPr>
          <w:rFonts w:ascii="Arial" w:hAnsi="Arial" w:cs="Arial"/>
        </w:rPr>
        <w:t xml:space="preserve"> talked to me and their teachers about it in the days following. Thank you so much.” </w:t>
      </w:r>
      <w:r w:rsidR="00B125D1">
        <w:rPr>
          <w:rFonts w:ascii="Arial" w:hAnsi="Arial" w:cs="Arial"/>
        </w:rPr>
        <w:t xml:space="preserve">- </w:t>
      </w:r>
      <w:r w:rsidRPr="00190738">
        <w:rPr>
          <w:rFonts w:ascii="Arial" w:hAnsi="Arial" w:cs="Arial"/>
        </w:rPr>
        <w:t>School Deputy Headteacher</w:t>
      </w:r>
    </w:p>
    <w:p w14:paraId="5C0EA02D" w14:textId="77777777" w:rsidR="00035E06" w:rsidRDefault="00035E06" w:rsidP="00035E06">
      <w:pPr>
        <w:spacing w:after="0"/>
        <w:jc w:val="both"/>
        <w:rPr>
          <w:rFonts w:ascii="Arial" w:hAnsi="Arial" w:cs="Arial"/>
          <w:b/>
          <w:bCs/>
        </w:rPr>
      </w:pPr>
    </w:p>
    <w:p w14:paraId="26191F46" w14:textId="7930B14C" w:rsidR="00784608" w:rsidRPr="00035E06" w:rsidRDefault="00E20625" w:rsidP="00035E06">
      <w:pPr>
        <w:spacing w:after="0"/>
        <w:jc w:val="both"/>
        <w:rPr>
          <w:rFonts w:ascii="Arial" w:hAnsi="Arial" w:cs="Arial"/>
        </w:rPr>
      </w:pPr>
      <w:r w:rsidRPr="00035E06">
        <w:rPr>
          <w:rFonts w:ascii="Arial" w:hAnsi="Arial" w:cs="Arial"/>
          <w:b/>
          <w:bCs/>
        </w:rPr>
        <w:t>Gangs and County Lines Preventative and Protective Interventions in Kent and Medway</w:t>
      </w:r>
      <w:r w:rsidR="000D0FEC" w:rsidRPr="00035E06">
        <w:rPr>
          <w:rFonts w:ascii="Arial" w:hAnsi="Arial" w:cs="Arial"/>
          <w:b/>
          <w:bCs/>
        </w:rPr>
        <w:t xml:space="preserve"> </w:t>
      </w:r>
      <w:r w:rsidR="000D0FEC" w:rsidRPr="00035E06">
        <w:rPr>
          <w:rFonts w:ascii="Arial" w:hAnsi="Arial" w:cs="Arial"/>
        </w:rPr>
        <w:t>was commission in 2021/22, with the service commencing on 1 July 2022.</w:t>
      </w:r>
      <w:r w:rsidR="000D0FEC" w:rsidRPr="00035E06">
        <w:rPr>
          <w:rFonts w:ascii="Arial" w:hAnsi="Arial" w:cs="Arial"/>
          <w:b/>
          <w:bCs/>
        </w:rPr>
        <w:t xml:space="preserve"> </w:t>
      </w:r>
      <w:r w:rsidR="00784608" w:rsidRPr="00035E06">
        <w:rPr>
          <w:rFonts w:ascii="Arial" w:hAnsi="Arial" w:cs="Arial"/>
        </w:rPr>
        <w:t xml:space="preserve">This is a 3-year </w:t>
      </w:r>
      <w:r w:rsidR="00784608" w:rsidRPr="00035E06">
        <w:rPr>
          <w:rFonts w:ascii="Arial" w:hAnsi="Arial" w:cs="Arial"/>
        </w:rPr>
        <w:lastRenderedPageBreak/>
        <w:t>contract</w:t>
      </w:r>
      <w:r w:rsidR="00784608" w:rsidRPr="00035E06">
        <w:rPr>
          <w:rFonts w:ascii="Arial" w:hAnsi="Arial" w:cs="Arial"/>
          <w:b/>
          <w:bCs/>
        </w:rPr>
        <w:t xml:space="preserve"> </w:t>
      </w:r>
      <w:r w:rsidR="00784608" w:rsidRPr="00035E06">
        <w:rPr>
          <w:rFonts w:ascii="Arial" w:hAnsi="Arial" w:cs="Arial"/>
        </w:rPr>
        <w:t>to 30 June 2025 with the option to extend, depending on funding availability, delivery of a quality service and sustained performance, on a yearly extension basis for a further 3 years.</w:t>
      </w:r>
    </w:p>
    <w:p w14:paraId="1446B4FB" w14:textId="77777777" w:rsidR="005B603F" w:rsidRDefault="005B603F" w:rsidP="00784608">
      <w:pPr>
        <w:spacing w:after="0"/>
        <w:jc w:val="both"/>
        <w:rPr>
          <w:rFonts w:ascii="Arial" w:hAnsi="Arial" w:cs="Arial"/>
        </w:rPr>
      </w:pPr>
    </w:p>
    <w:p w14:paraId="62915C94" w14:textId="31E50246" w:rsidR="005B603F" w:rsidRDefault="005B603F" w:rsidP="00784608">
      <w:pPr>
        <w:spacing w:after="0"/>
        <w:jc w:val="both"/>
        <w:rPr>
          <w:rFonts w:ascii="Arial" w:hAnsi="Arial" w:cs="Arial"/>
        </w:rPr>
      </w:pPr>
      <w:r>
        <w:rPr>
          <w:rFonts w:ascii="Arial" w:hAnsi="Arial" w:cs="Arial"/>
        </w:rPr>
        <w:t>This service is funded through the Violence Reduction Unit (VRU)</w:t>
      </w:r>
      <w:r w:rsidR="00F3270E">
        <w:rPr>
          <w:rFonts w:ascii="Arial" w:hAnsi="Arial" w:cs="Arial"/>
        </w:rPr>
        <w:t xml:space="preserve"> funding</w:t>
      </w:r>
      <w:r>
        <w:rPr>
          <w:rFonts w:ascii="Arial" w:hAnsi="Arial" w:cs="Arial"/>
        </w:rPr>
        <w:t xml:space="preserve"> I am allocated and my </w:t>
      </w:r>
      <w:r w:rsidR="009F6470">
        <w:rPr>
          <w:rFonts w:ascii="Arial" w:hAnsi="Arial" w:cs="Arial"/>
        </w:rPr>
        <w:t>commissioning budget.</w:t>
      </w:r>
      <w:r w:rsidR="00CC5168">
        <w:rPr>
          <w:rFonts w:ascii="Arial" w:hAnsi="Arial" w:cs="Arial"/>
        </w:rPr>
        <w:t xml:space="preserve"> The service value is £343</w:t>
      </w:r>
      <w:r w:rsidR="00A53448">
        <w:rPr>
          <w:rFonts w:ascii="Arial" w:hAnsi="Arial" w:cs="Arial"/>
        </w:rPr>
        <w:t>,059.</w:t>
      </w:r>
    </w:p>
    <w:p w14:paraId="6FA49B95" w14:textId="77777777" w:rsidR="009F6470" w:rsidRDefault="009F6470" w:rsidP="00784608">
      <w:pPr>
        <w:spacing w:after="0"/>
        <w:jc w:val="both"/>
        <w:rPr>
          <w:rFonts w:ascii="Arial" w:hAnsi="Arial" w:cs="Arial"/>
        </w:rPr>
      </w:pPr>
    </w:p>
    <w:p w14:paraId="5C49D09C" w14:textId="7FFF848F" w:rsidR="00114EBB" w:rsidRDefault="00BB3E45" w:rsidP="00D022FB">
      <w:pPr>
        <w:pStyle w:val="Header"/>
        <w:jc w:val="both"/>
        <w:rPr>
          <w:rFonts w:ascii="Arial" w:eastAsia="Arial" w:hAnsi="Arial" w:cs="Arial"/>
          <w:color w:val="000000" w:themeColor="text1"/>
        </w:rPr>
      </w:pPr>
      <w:r>
        <w:rPr>
          <w:rFonts w:ascii="Arial" w:eastAsia="Arial" w:hAnsi="Arial" w:cs="Arial"/>
          <w:color w:val="000000" w:themeColor="text1"/>
        </w:rPr>
        <w:t xml:space="preserve">The service </w:t>
      </w:r>
      <w:r w:rsidR="00DC65C7">
        <w:rPr>
          <w:rFonts w:ascii="Arial" w:eastAsia="Arial" w:hAnsi="Arial" w:cs="Arial"/>
          <w:color w:val="000000" w:themeColor="text1"/>
        </w:rPr>
        <w:t>provides</w:t>
      </w:r>
      <w:r>
        <w:rPr>
          <w:rFonts w:ascii="Arial" w:eastAsia="Arial" w:hAnsi="Arial" w:cs="Arial"/>
          <w:color w:val="000000" w:themeColor="text1"/>
        </w:rPr>
        <w:t xml:space="preserve"> </w:t>
      </w:r>
      <w:r w:rsidR="00213810" w:rsidRPr="00213810">
        <w:rPr>
          <w:rFonts w:ascii="Arial" w:eastAsia="Arial" w:hAnsi="Arial" w:cs="Arial"/>
          <w:color w:val="000000" w:themeColor="text1"/>
        </w:rPr>
        <w:t>age-appropriate</w:t>
      </w:r>
      <w:r w:rsidR="00DC65C7">
        <w:rPr>
          <w:rFonts w:ascii="Arial" w:eastAsia="Arial" w:hAnsi="Arial" w:cs="Arial"/>
          <w:color w:val="000000" w:themeColor="text1"/>
        </w:rPr>
        <w:t>,</w:t>
      </w:r>
      <w:r w:rsidR="00213810" w:rsidRPr="00213810">
        <w:rPr>
          <w:rFonts w:ascii="Arial" w:eastAsia="Arial" w:hAnsi="Arial" w:cs="Arial"/>
          <w:color w:val="000000" w:themeColor="text1"/>
        </w:rPr>
        <w:t xml:space="preserve"> trauma informed, needs led</w:t>
      </w:r>
      <w:r w:rsidR="00213810">
        <w:rPr>
          <w:rFonts w:ascii="Arial" w:eastAsia="Arial" w:hAnsi="Arial" w:cs="Arial"/>
          <w:color w:val="000000" w:themeColor="text1"/>
        </w:rPr>
        <w:t xml:space="preserve"> </w:t>
      </w:r>
      <w:r w:rsidR="00213810" w:rsidRPr="00213810">
        <w:rPr>
          <w:rFonts w:ascii="Arial" w:eastAsia="Arial" w:hAnsi="Arial" w:cs="Arial"/>
          <w:color w:val="000000" w:themeColor="text1"/>
        </w:rPr>
        <w:t>support to CYP and their close relatives or immediate support network to reduce risk and prevent serious youth violence, exploitation and gang and county line activity across Kent and Medway.</w:t>
      </w:r>
      <w:r w:rsidR="00D35C68">
        <w:rPr>
          <w:rFonts w:ascii="Arial" w:eastAsia="Arial" w:hAnsi="Arial" w:cs="Arial"/>
          <w:color w:val="000000" w:themeColor="text1"/>
        </w:rPr>
        <w:t xml:space="preserve"> The service </w:t>
      </w:r>
      <w:r w:rsidR="00364234">
        <w:rPr>
          <w:rFonts w:ascii="Arial" w:eastAsia="Arial" w:hAnsi="Arial" w:cs="Arial"/>
          <w:color w:val="000000" w:themeColor="text1"/>
        </w:rPr>
        <w:t>is divided into two elements,</w:t>
      </w:r>
    </w:p>
    <w:p w14:paraId="760A8802" w14:textId="77777777" w:rsidR="00364234" w:rsidRDefault="00364234" w:rsidP="00D022FB">
      <w:pPr>
        <w:pStyle w:val="Header"/>
        <w:jc w:val="both"/>
        <w:rPr>
          <w:rFonts w:ascii="Arial" w:eastAsia="Arial" w:hAnsi="Arial" w:cs="Arial"/>
          <w:color w:val="000000" w:themeColor="text1"/>
        </w:rPr>
      </w:pPr>
    </w:p>
    <w:p w14:paraId="3C139B53" w14:textId="77777777" w:rsidR="00364234" w:rsidRPr="00174B52" w:rsidRDefault="00364234" w:rsidP="00995BFA">
      <w:pPr>
        <w:pStyle w:val="ListParagraph"/>
        <w:numPr>
          <w:ilvl w:val="0"/>
          <w:numId w:val="1"/>
        </w:numPr>
        <w:tabs>
          <w:tab w:val="center" w:pos="4513"/>
          <w:tab w:val="right" w:pos="9026"/>
        </w:tabs>
        <w:spacing w:after="0" w:line="240" w:lineRule="auto"/>
        <w:jc w:val="both"/>
        <w:rPr>
          <w:rFonts w:ascii="Arial" w:eastAsia="Arial" w:hAnsi="Arial" w:cs="Arial"/>
          <w:color w:val="000000" w:themeColor="text1"/>
        </w:rPr>
      </w:pPr>
      <w:r w:rsidRPr="00174B52">
        <w:rPr>
          <w:rFonts w:ascii="Arial" w:eastAsia="Arial" w:hAnsi="Arial" w:cs="Arial"/>
          <w:color w:val="000000" w:themeColor="text1"/>
        </w:rPr>
        <w:t>Preventative interventions for those CYP up to the age of 25 at risk of serious youth violence, knife offences, drug supply, criminal exploitation, or gangs.</w:t>
      </w:r>
    </w:p>
    <w:p w14:paraId="49B4C108" w14:textId="76C6292A" w:rsidR="4002BB07" w:rsidRPr="00587123" w:rsidRDefault="00364234" w:rsidP="00995BFA">
      <w:pPr>
        <w:pStyle w:val="ListParagraph"/>
        <w:numPr>
          <w:ilvl w:val="0"/>
          <w:numId w:val="1"/>
        </w:numPr>
        <w:jc w:val="both"/>
        <w:rPr>
          <w:rFonts w:ascii="Arial" w:eastAsia="Arial" w:hAnsi="Arial" w:cs="Arial"/>
          <w:color w:val="000000" w:themeColor="text1"/>
        </w:rPr>
      </w:pPr>
      <w:r w:rsidRPr="00174B52">
        <w:rPr>
          <w:rFonts w:ascii="Arial" w:eastAsia="Arial" w:hAnsi="Arial" w:cs="Arial"/>
          <w:color w:val="000000" w:themeColor="text1"/>
        </w:rPr>
        <w:t>Protective interventions for those CYP up to the age of 25 who are involved in of serious youth violence, knife offences, drug supply, criminal exploitation, or gangs.</w:t>
      </w:r>
    </w:p>
    <w:p w14:paraId="0421A2B0" w14:textId="123BE03D" w:rsidR="712BDB61" w:rsidRPr="00587123" w:rsidRDefault="00044597" w:rsidP="00587123">
      <w:pPr>
        <w:spacing w:after="0"/>
        <w:jc w:val="both"/>
        <w:rPr>
          <w:rFonts w:ascii="Arial" w:eastAsia="Arial" w:hAnsi="Arial" w:cs="Arial"/>
        </w:rPr>
      </w:pPr>
      <w:r>
        <w:rPr>
          <w:rFonts w:ascii="Arial" w:eastAsia="Arial" w:hAnsi="Arial" w:cs="Arial"/>
        </w:rPr>
        <w:t xml:space="preserve">The service delivers in Medway. Thanet, Swale, </w:t>
      </w:r>
      <w:r w:rsidR="000C6598">
        <w:rPr>
          <w:rFonts w:ascii="Arial" w:eastAsia="Arial" w:hAnsi="Arial" w:cs="Arial"/>
        </w:rPr>
        <w:t>Canterbury</w:t>
      </w:r>
      <w:r>
        <w:rPr>
          <w:rFonts w:ascii="Arial" w:eastAsia="Arial" w:hAnsi="Arial" w:cs="Arial"/>
        </w:rPr>
        <w:t>, Ashford, Maidstone and West Kent</w:t>
      </w:r>
      <w:r w:rsidR="000C6598">
        <w:rPr>
          <w:rFonts w:ascii="Arial" w:eastAsia="Arial" w:hAnsi="Arial" w:cs="Arial"/>
        </w:rPr>
        <w:t xml:space="preserve">. </w:t>
      </w:r>
      <w:r w:rsidR="00CD48FA" w:rsidRPr="00587123">
        <w:rPr>
          <w:rFonts w:ascii="Arial" w:eastAsia="Arial" w:hAnsi="Arial" w:cs="Arial"/>
        </w:rPr>
        <w:t xml:space="preserve">They </w:t>
      </w:r>
      <w:r w:rsidR="712BDB61" w:rsidRPr="00587123">
        <w:rPr>
          <w:rFonts w:ascii="Arial" w:eastAsia="Arial" w:hAnsi="Arial" w:cs="Arial"/>
        </w:rPr>
        <w:t>received 1</w:t>
      </w:r>
      <w:r w:rsidR="000C6598">
        <w:rPr>
          <w:rFonts w:ascii="Arial" w:eastAsia="Arial" w:hAnsi="Arial" w:cs="Arial"/>
        </w:rPr>
        <w:t>93</w:t>
      </w:r>
      <w:r w:rsidR="712BDB61" w:rsidRPr="00587123">
        <w:rPr>
          <w:rFonts w:ascii="Arial" w:eastAsia="Arial" w:hAnsi="Arial" w:cs="Arial"/>
        </w:rPr>
        <w:t xml:space="preserve"> referrals</w:t>
      </w:r>
      <w:r w:rsidR="000C6598">
        <w:rPr>
          <w:rFonts w:ascii="Arial" w:eastAsia="Arial" w:hAnsi="Arial" w:cs="Arial"/>
        </w:rPr>
        <w:t xml:space="preserve">, which is an increase </w:t>
      </w:r>
      <w:r w:rsidR="00057F5C">
        <w:rPr>
          <w:rFonts w:ascii="Arial" w:eastAsia="Arial" w:hAnsi="Arial" w:cs="Arial"/>
        </w:rPr>
        <w:t>from</w:t>
      </w:r>
      <w:r w:rsidR="000C6598">
        <w:rPr>
          <w:rFonts w:ascii="Arial" w:eastAsia="Arial" w:hAnsi="Arial" w:cs="Arial"/>
        </w:rPr>
        <w:t xml:space="preserve"> 2023</w:t>
      </w:r>
      <w:r w:rsidR="00E96D59">
        <w:rPr>
          <w:rFonts w:ascii="Arial" w:eastAsia="Arial" w:hAnsi="Arial" w:cs="Arial"/>
        </w:rPr>
        <w:t>/24</w:t>
      </w:r>
      <w:r w:rsidR="00D569A8">
        <w:rPr>
          <w:rFonts w:ascii="Arial" w:eastAsia="Arial" w:hAnsi="Arial" w:cs="Arial"/>
        </w:rPr>
        <w:t xml:space="preserve">. 200 young people were supported by the service </w:t>
      </w:r>
      <w:r w:rsidR="00057F5C">
        <w:rPr>
          <w:rFonts w:ascii="Arial" w:eastAsia="Arial" w:hAnsi="Arial" w:cs="Arial"/>
        </w:rPr>
        <w:t>with</w:t>
      </w:r>
      <w:r w:rsidR="00D569A8">
        <w:rPr>
          <w:rFonts w:ascii="Arial" w:eastAsia="Arial" w:hAnsi="Arial" w:cs="Arial"/>
        </w:rPr>
        <w:t xml:space="preserve"> 135</w:t>
      </w:r>
      <w:r w:rsidR="00CD76AB">
        <w:rPr>
          <w:rFonts w:ascii="Arial" w:eastAsia="Arial" w:hAnsi="Arial" w:cs="Arial"/>
        </w:rPr>
        <w:t xml:space="preserve"> of those being identified as exploited by child criminal exploitation.</w:t>
      </w:r>
      <w:r w:rsidR="00813E8A">
        <w:rPr>
          <w:rFonts w:ascii="Arial" w:eastAsia="Arial" w:hAnsi="Arial" w:cs="Arial"/>
        </w:rPr>
        <w:t xml:space="preserve"> Local authorities were the main source of referrals accounting for 42% of all those received followed by Kent Police at 32%. Medway </w:t>
      </w:r>
      <w:r w:rsidR="00994F53">
        <w:rPr>
          <w:rFonts w:ascii="Arial" w:eastAsia="Arial" w:hAnsi="Arial" w:cs="Arial"/>
        </w:rPr>
        <w:t>accounts for 40% of all referrals followed by Thanet at 19%. The youngest individuals referred were 10 years old and the eldest 24 years old</w:t>
      </w:r>
      <w:r w:rsidR="000049FC">
        <w:rPr>
          <w:rFonts w:ascii="Arial" w:eastAsia="Arial" w:hAnsi="Arial" w:cs="Arial"/>
        </w:rPr>
        <w:t xml:space="preserve">. The average age of referral was 15.8 years old. There has been an increase in female referrals </w:t>
      </w:r>
      <w:r w:rsidR="005410A1">
        <w:rPr>
          <w:rFonts w:ascii="Arial" w:eastAsia="Arial" w:hAnsi="Arial" w:cs="Arial"/>
        </w:rPr>
        <w:t xml:space="preserve">for 2024/25, but they </w:t>
      </w:r>
      <w:r w:rsidR="00785B69">
        <w:rPr>
          <w:rFonts w:ascii="Arial" w:eastAsia="Arial" w:hAnsi="Arial" w:cs="Arial"/>
        </w:rPr>
        <w:t>remain</w:t>
      </w:r>
      <w:r w:rsidR="005410A1">
        <w:rPr>
          <w:rFonts w:ascii="Arial" w:eastAsia="Arial" w:hAnsi="Arial" w:cs="Arial"/>
        </w:rPr>
        <w:t xml:space="preserve"> low, so work continues to ensure females are being identified for support.</w:t>
      </w:r>
      <w:r w:rsidR="00813E8A">
        <w:rPr>
          <w:rFonts w:ascii="Arial" w:eastAsia="Arial" w:hAnsi="Arial" w:cs="Arial"/>
        </w:rPr>
        <w:t xml:space="preserve"> </w:t>
      </w:r>
      <w:r w:rsidR="00CD76AB">
        <w:rPr>
          <w:rFonts w:ascii="Arial" w:eastAsia="Arial" w:hAnsi="Arial" w:cs="Arial"/>
        </w:rPr>
        <w:t xml:space="preserve"> </w:t>
      </w:r>
      <w:r w:rsidR="00037027">
        <w:rPr>
          <w:rFonts w:ascii="Arial" w:eastAsia="Arial" w:hAnsi="Arial" w:cs="Arial"/>
        </w:rPr>
        <w:t xml:space="preserve"> </w:t>
      </w:r>
      <w:r w:rsidR="712BDB61" w:rsidRPr="00587123">
        <w:rPr>
          <w:rFonts w:ascii="Arial" w:eastAsia="Arial" w:hAnsi="Arial" w:cs="Arial"/>
        </w:rPr>
        <w:t xml:space="preserve"> </w:t>
      </w:r>
    </w:p>
    <w:p w14:paraId="5974DCFD" w14:textId="77777777" w:rsidR="00785B69" w:rsidRDefault="00785B69" w:rsidP="00587123">
      <w:pPr>
        <w:spacing w:after="0"/>
        <w:jc w:val="both"/>
        <w:rPr>
          <w:rFonts w:ascii="Arial" w:eastAsia="Arial" w:hAnsi="Arial" w:cs="Arial"/>
        </w:rPr>
      </w:pPr>
    </w:p>
    <w:p w14:paraId="23CAE2F9" w14:textId="6AB0E2F5" w:rsidR="00F345F2" w:rsidRDefault="00785B69" w:rsidP="00587123">
      <w:pPr>
        <w:spacing w:after="0"/>
        <w:jc w:val="both"/>
        <w:rPr>
          <w:rFonts w:ascii="Arial" w:eastAsia="Arial" w:hAnsi="Arial" w:cs="Arial"/>
        </w:rPr>
      </w:pPr>
      <w:r>
        <w:rPr>
          <w:rFonts w:ascii="Arial" w:eastAsia="Arial" w:hAnsi="Arial" w:cs="Arial"/>
        </w:rPr>
        <w:t xml:space="preserve">Of the 200 young people supported </w:t>
      </w:r>
      <w:r w:rsidR="00E86BDD">
        <w:rPr>
          <w:rFonts w:ascii="Arial" w:eastAsia="Arial" w:hAnsi="Arial" w:cs="Arial"/>
        </w:rPr>
        <w:t>275 positive changes including reduction in risk factors, returning to education</w:t>
      </w:r>
      <w:r w:rsidR="00F345F2">
        <w:rPr>
          <w:rFonts w:ascii="Arial" w:eastAsia="Arial" w:hAnsi="Arial" w:cs="Arial"/>
        </w:rPr>
        <w:t>, finding suitable accommodation and securing employment were reported.</w:t>
      </w:r>
    </w:p>
    <w:p w14:paraId="14B38AA8" w14:textId="2E6CECF3" w:rsidR="712BDB61" w:rsidRPr="00587123" w:rsidRDefault="712BDB61" w:rsidP="00587123">
      <w:pPr>
        <w:spacing w:after="0"/>
        <w:jc w:val="both"/>
        <w:rPr>
          <w:rFonts w:ascii="Arial" w:eastAsia="Arial" w:hAnsi="Arial" w:cs="Arial"/>
        </w:rPr>
      </w:pPr>
      <w:r w:rsidRPr="00587123">
        <w:rPr>
          <w:rFonts w:ascii="Arial" w:eastAsia="Arial" w:hAnsi="Arial" w:cs="Arial"/>
        </w:rPr>
        <w:t xml:space="preserve"> </w:t>
      </w:r>
    </w:p>
    <w:p w14:paraId="04235D7B" w14:textId="2D9050EE" w:rsidR="712BDB61" w:rsidRDefault="00D16F8A" w:rsidP="00587123">
      <w:pPr>
        <w:spacing w:after="0"/>
        <w:jc w:val="both"/>
        <w:rPr>
          <w:rFonts w:ascii="Arial" w:eastAsia="Arial" w:hAnsi="Arial" w:cs="Arial"/>
        </w:rPr>
      </w:pPr>
      <w:r>
        <w:rPr>
          <w:rFonts w:ascii="Arial" w:eastAsia="Arial" w:hAnsi="Arial" w:cs="Arial"/>
        </w:rPr>
        <w:t xml:space="preserve">The top three most improved outcome areas for those supported </w:t>
      </w:r>
      <w:r w:rsidR="00920850">
        <w:rPr>
          <w:rFonts w:ascii="Arial" w:eastAsia="Arial" w:hAnsi="Arial" w:cs="Arial"/>
        </w:rPr>
        <w:t>were</w:t>
      </w:r>
      <w:r>
        <w:rPr>
          <w:rFonts w:ascii="Arial" w:eastAsia="Arial" w:hAnsi="Arial" w:cs="Arial"/>
        </w:rPr>
        <w:t>,</w:t>
      </w:r>
    </w:p>
    <w:p w14:paraId="3ED40ECF" w14:textId="77777777" w:rsidR="00D16F8A" w:rsidRDefault="00D16F8A" w:rsidP="00587123">
      <w:pPr>
        <w:spacing w:after="0"/>
        <w:jc w:val="both"/>
        <w:rPr>
          <w:rFonts w:ascii="Arial" w:eastAsia="Arial" w:hAnsi="Arial" w:cs="Arial"/>
        </w:rPr>
      </w:pPr>
    </w:p>
    <w:p w14:paraId="6DF9D2A5" w14:textId="38FDAF88" w:rsidR="00D16F8A" w:rsidRPr="00D16F8A" w:rsidRDefault="00D16F8A" w:rsidP="00D16F8A">
      <w:pPr>
        <w:pStyle w:val="ListParagraph"/>
        <w:numPr>
          <w:ilvl w:val="0"/>
          <w:numId w:val="29"/>
        </w:numPr>
        <w:spacing w:after="0"/>
        <w:jc w:val="both"/>
        <w:rPr>
          <w:rFonts w:ascii="Arial" w:eastAsia="Arial" w:hAnsi="Arial" w:cs="Arial"/>
        </w:rPr>
      </w:pPr>
      <w:r w:rsidRPr="00D16F8A">
        <w:rPr>
          <w:rFonts w:ascii="Arial" w:eastAsia="Arial" w:hAnsi="Arial" w:cs="Arial"/>
        </w:rPr>
        <w:t xml:space="preserve">79% of young people supported through direct 1-1 work demonstrated improvements to their wellbeing. </w:t>
      </w:r>
    </w:p>
    <w:p w14:paraId="36A346D4" w14:textId="251B47AE" w:rsidR="00D16F8A" w:rsidRPr="00D16F8A" w:rsidRDefault="00D16F8A" w:rsidP="00D16F8A">
      <w:pPr>
        <w:pStyle w:val="ListParagraph"/>
        <w:numPr>
          <w:ilvl w:val="0"/>
          <w:numId w:val="29"/>
        </w:numPr>
        <w:spacing w:after="0"/>
        <w:jc w:val="both"/>
        <w:rPr>
          <w:rFonts w:ascii="Arial" w:eastAsia="Arial" w:hAnsi="Arial" w:cs="Arial"/>
        </w:rPr>
      </w:pPr>
      <w:r w:rsidRPr="00D16F8A">
        <w:rPr>
          <w:rFonts w:ascii="Arial" w:eastAsia="Arial" w:hAnsi="Arial" w:cs="Arial"/>
        </w:rPr>
        <w:t xml:space="preserve">75% of young people that have received direct work demonstrated improvement to their safety and security. </w:t>
      </w:r>
    </w:p>
    <w:p w14:paraId="4E8EF91A" w14:textId="60BEFEFE" w:rsidR="00D16F8A" w:rsidRDefault="00D16F8A" w:rsidP="00D16F8A">
      <w:pPr>
        <w:pStyle w:val="ListParagraph"/>
        <w:numPr>
          <w:ilvl w:val="0"/>
          <w:numId w:val="29"/>
        </w:numPr>
        <w:spacing w:after="0"/>
        <w:jc w:val="both"/>
        <w:rPr>
          <w:rFonts w:ascii="Arial" w:eastAsia="Arial" w:hAnsi="Arial" w:cs="Arial"/>
        </w:rPr>
      </w:pPr>
      <w:r w:rsidRPr="00D16F8A">
        <w:rPr>
          <w:rFonts w:ascii="Arial" w:eastAsia="Arial" w:hAnsi="Arial" w:cs="Arial"/>
        </w:rPr>
        <w:t>72% of young people demonstrated positive changes in relation to drugs and alcohol, whilst receiving direct support.</w:t>
      </w:r>
    </w:p>
    <w:p w14:paraId="4FB62C4B" w14:textId="77777777" w:rsidR="005410A1" w:rsidRDefault="005410A1" w:rsidP="005410A1">
      <w:pPr>
        <w:spacing w:after="0"/>
        <w:jc w:val="both"/>
        <w:rPr>
          <w:rFonts w:ascii="Arial" w:eastAsia="Arial" w:hAnsi="Arial" w:cs="Arial"/>
        </w:rPr>
      </w:pPr>
    </w:p>
    <w:p w14:paraId="0442749A" w14:textId="59B587F2" w:rsidR="005410A1" w:rsidRDefault="005410A1" w:rsidP="005410A1">
      <w:pPr>
        <w:spacing w:after="0"/>
        <w:jc w:val="both"/>
        <w:rPr>
          <w:rFonts w:ascii="Arial" w:eastAsia="Arial" w:hAnsi="Arial" w:cs="Arial"/>
        </w:rPr>
      </w:pPr>
      <w:r>
        <w:rPr>
          <w:rFonts w:ascii="Arial" w:eastAsia="Arial" w:hAnsi="Arial" w:cs="Arial"/>
        </w:rPr>
        <w:t xml:space="preserve">Feedback </w:t>
      </w:r>
      <w:r w:rsidR="003E11EB">
        <w:rPr>
          <w:rFonts w:ascii="Arial" w:eastAsia="Arial" w:hAnsi="Arial" w:cs="Arial"/>
        </w:rPr>
        <w:t xml:space="preserve">from young people and partners </w:t>
      </w:r>
      <w:proofErr w:type="gramStart"/>
      <w:r>
        <w:rPr>
          <w:rFonts w:ascii="Arial" w:eastAsia="Arial" w:hAnsi="Arial" w:cs="Arial"/>
        </w:rPr>
        <w:t>includes</w:t>
      </w:r>
      <w:r w:rsidR="000D5413">
        <w:rPr>
          <w:rFonts w:ascii="Arial" w:eastAsia="Arial" w:hAnsi="Arial" w:cs="Arial"/>
        </w:rPr>
        <w:t>;</w:t>
      </w:r>
      <w:proofErr w:type="gramEnd"/>
      <w:r w:rsidR="000D5413">
        <w:rPr>
          <w:rFonts w:ascii="Arial" w:eastAsia="Arial" w:hAnsi="Arial" w:cs="Arial"/>
        </w:rPr>
        <w:t xml:space="preserve"> </w:t>
      </w:r>
    </w:p>
    <w:p w14:paraId="7EAAFF83" w14:textId="3872D539" w:rsidR="005410A1" w:rsidRDefault="00D32855" w:rsidP="005410A1">
      <w:pPr>
        <w:pStyle w:val="ListParagraph"/>
        <w:numPr>
          <w:ilvl w:val="0"/>
          <w:numId w:val="30"/>
        </w:numPr>
        <w:spacing w:after="0"/>
        <w:rPr>
          <w:rFonts w:ascii="Arial" w:eastAsia="Arial" w:hAnsi="Arial" w:cs="Arial"/>
        </w:rPr>
      </w:pPr>
      <w:r>
        <w:rPr>
          <w:rFonts w:ascii="Arial" w:eastAsia="Arial" w:hAnsi="Arial" w:cs="Arial"/>
        </w:rPr>
        <w:t>“You always make me feel that you were looking out for me and that mattered</w:t>
      </w:r>
      <w:r w:rsidR="00270AFA">
        <w:rPr>
          <w:rFonts w:ascii="Arial" w:eastAsia="Arial" w:hAnsi="Arial" w:cs="Arial"/>
        </w:rPr>
        <w:t>.</w:t>
      </w:r>
      <w:r>
        <w:rPr>
          <w:rFonts w:ascii="Arial" w:eastAsia="Arial" w:hAnsi="Arial" w:cs="Arial"/>
        </w:rPr>
        <w:t>”</w:t>
      </w:r>
    </w:p>
    <w:p w14:paraId="57BC2DB2" w14:textId="3FDC8072" w:rsidR="00D32855" w:rsidRDefault="00C45621" w:rsidP="005410A1">
      <w:pPr>
        <w:pStyle w:val="ListParagraph"/>
        <w:numPr>
          <w:ilvl w:val="0"/>
          <w:numId w:val="30"/>
        </w:numPr>
        <w:spacing w:after="0"/>
        <w:rPr>
          <w:rFonts w:ascii="Arial" w:eastAsia="Arial" w:hAnsi="Arial" w:cs="Arial"/>
        </w:rPr>
      </w:pPr>
      <w:r>
        <w:rPr>
          <w:rFonts w:ascii="Arial" w:eastAsia="Arial" w:hAnsi="Arial" w:cs="Arial"/>
        </w:rPr>
        <w:t>“People like you help people out like me, a big impact on a lot of other people; you made me realise that my life was worth living</w:t>
      </w:r>
      <w:r w:rsidR="007A0F6F">
        <w:rPr>
          <w:rFonts w:ascii="Arial" w:eastAsia="Arial" w:hAnsi="Arial" w:cs="Arial"/>
        </w:rPr>
        <w:t>. Kids in gangs who need to get out, this service will have a huge impact on their life; getting them out of gangs and trouble – in a way you’re like a blue light.”</w:t>
      </w:r>
    </w:p>
    <w:p w14:paraId="22EEB810" w14:textId="64B87BC5" w:rsidR="007A0F6F" w:rsidRDefault="00755291" w:rsidP="005410A1">
      <w:pPr>
        <w:pStyle w:val="ListParagraph"/>
        <w:numPr>
          <w:ilvl w:val="0"/>
          <w:numId w:val="30"/>
        </w:numPr>
        <w:spacing w:after="0"/>
        <w:rPr>
          <w:rFonts w:ascii="Arial" w:eastAsia="Arial" w:hAnsi="Arial" w:cs="Arial"/>
        </w:rPr>
      </w:pPr>
      <w:r>
        <w:rPr>
          <w:rFonts w:ascii="Arial" w:eastAsia="Arial" w:hAnsi="Arial" w:cs="Arial"/>
        </w:rPr>
        <w:t xml:space="preserve">“Thank you for all our help. I’d be lost without your support </w:t>
      </w:r>
      <w:proofErr w:type="gramStart"/>
      <w:r>
        <w:rPr>
          <w:rFonts w:ascii="Arial" w:eastAsia="Arial" w:hAnsi="Arial" w:cs="Arial"/>
        </w:rPr>
        <w:t>at the moment</w:t>
      </w:r>
      <w:proofErr w:type="gramEnd"/>
      <w:r>
        <w:rPr>
          <w:rFonts w:ascii="Arial" w:eastAsia="Arial" w:hAnsi="Arial" w:cs="Arial"/>
        </w:rPr>
        <w:t>.”</w:t>
      </w:r>
    </w:p>
    <w:p w14:paraId="631F0BB9" w14:textId="14A60D5C" w:rsidR="003777AE" w:rsidRDefault="003777AE" w:rsidP="005410A1">
      <w:pPr>
        <w:pStyle w:val="ListParagraph"/>
        <w:numPr>
          <w:ilvl w:val="0"/>
          <w:numId w:val="30"/>
        </w:numPr>
        <w:spacing w:after="0"/>
        <w:rPr>
          <w:rFonts w:ascii="Arial" w:eastAsia="Arial" w:hAnsi="Arial" w:cs="Arial"/>
        </w:rPr>
      </w:pPr>
      <w:r>
        <w:rPr>
          <w:rFonts w:ascii="Arial" w:eastAsia="Arial" w:hAnsi="Arial" w:cs="Arial"/>
        </w:rPr>
        <w:t>“****** needs a cape. He is a hero. His support is the best we have ever had.”</w:t>
      </w:r>
    </w:p>
    <w:p w14:paraId="7BF4464F" w14:textId="2DBF4C11" w:rsidR="004C7552" w:rsidRDefault="004C7552" w:rsidP="005410A1">
      <w:pPr>
        <w:pStyle w:val="ListParagraph"/>
        <w:numPr>
          <w:ilvl w:val="0"/>
          <w:numId w:val="30"/>
        </w:numPr>
        <w:spacing w:after="0"/>
        <w:rPr>
          <w:rFonts w:ascii="Arial" w:eastAsia="Arial" w:hAnsi="Arial" w:cs="Arial"/>
        </w:rPr>
      </w:pPr>
      <w:r>
        <w:rPr>
          <w:rFonts w:ascii="Arial" w:eastAsia="Arial" w:hAnsi="Arial" w:cs="Arial"/>
        </w:rPr>
        <w:t xml:space="preserve">“It has been so helpful and nice to chat to someone who understands the issues and causes without </w:t>
      </w:r>
      <w:r w:rsidR="005D76CC">
        <w:rPr>
          <w:rFonts w:ascii="Arial" w:eastAsia="Arial" w:hAnsi="Arial" w:cs="Arial"/>
        </w:rPr>
        <w:t>judg</w:t>
      </w:r>
      <w:r w:rsidR="00F46ED6">
        <w:rPr>
          <w:rFonts w:ascii="Arial" w:eastAsia="Arial" w:hAnsi="Arial" w:cs="Arial"/>
        </w:rPr>
        <w:t xml:space="preserve">ing us. You are the first person I have felt that has not thought that I was to </w:t>
      </w:r>
      <w:r w:rsidR="00785B69">
        <w:rPr>
          <w:rFonts w:ascii="Arial" w:eastAsia="Arial" w:hAnsi="Arial" w:cs="Arial"/>
        </w:rPr>
        <w:t>blame</w:t>
      </w:r>
      <w:r w:rsidR="00F46ED6">
        <w:rPr>
          <w:rFonts w:ascii="Arial" w:eastAsia="Arial" w:hAnsi="Arial" w:cs="Arial"/>
        </w:rPr>
        <w:t xml:space="preserve"> for the situation. </w:t>
      </w:r>
      <w:r w:rsidR="00785B69">
        <w:rPr>
          <w:rFonts w:ascii="Arial" w:eastAsia="Arial" w:hAnsi="Arial" w:cs="Arial"/>
        </w:rPr>
        <w:t>Thank you I feel listened to.”</w:t>
      </w:r>
    </w:p>
    <w:p w14:paraId="36707222" w14:textId="77777777" w:rsidR="00555F2D" w:rsidRDefault="00555F2D" w:rsidP="00555F2D">
      <w:pPr>
        <w:spacing w:after="0"/>
        <w:rPr>
          <w:rFonts w:ascii="Arial" w:eastAsia="Arial" w:hAnsi="Arial" w:cs="Arial"/>
        </w:rPr>
      </w:pPr>
    </w:p>
    <w:p w14:paraId="5C178D51" w14:textId="2E3B127C" w:rsidR="4002BB07" w:rsidRDefault="4002BB07" w:rsidP="4002BB07">
      <w:pPr>
        <w:pStyle w:val="Header"/>
        <w:jc w:val="both"/>
        <w:rPr>
          <w:rFonts w:ascii="Arial" w:eastAsia="Arial" w:hAnsi="Arial" w:cs="Arial"/>
          <w:color w:val="000000" w:themeColor="text1"/>
          <w:highlight w:val="yellow"/>
        </w:rPr>
      </w:pPr>
    </w:p>
    <w:p w14:paraId="24ECB46C" w14:textId="2F42E8B7" w:rsidR="00DF7C84" w:rsidRPr="00A53448" w:rsidRDefault="00CC4E23" w:rsidP="00CC4E23">
      <w:pPr>
        <w:jc w:val="both"/>
        <w:rPr>
          <w:rFonts w:ascii="Arial" w:hAnsi="Arial" w:cs="Arial"/>
        </w:rPr>
      </w:pPr>
      <w:r w:rsidRPr="00455BD0">
        <w:rPr>
          <w:rFonts w:ascii="Arial" w:hAnsi="Arial" w:cs="Arial"/>
          <w:b/>
          <w:bCs/>
        </w:rPr>
        <w:t xml:space="preserve">Appropriate Adult </w:t>
      </w:r>
      <w:r w:rsidR="006249C7">
        <w:rPr>
          <w:rFonts w:ascii="Arial" w:hAnsi="Arial" w:cs="Arial"/>
          <w:b/>
          <w:bCs/>
        </w:rPr>
        <w:t xml:space="preserve">(AA) </w:t>
      </w:r>
      <w:r w:rsidRPr="00455BD0">
        <w:rPr>
          <w:rFonts w:ascii="Arial" w:hAnsi="Arial" w:cs="Arial"/>
          <w:b/>
          <w:bCs/>
        </w:rPr>
        <w:t>Service</w:t>
      </w:r>
      <w:r>
        <w:rPr>
          <w:rFonts w:ascii="Arial" w:hAnsi="Arial" w:cs="Arial"/>
          <w:b/>
          <w:bCs/>
          <w:i/>
          <w:iCs/>
        </w:rPr>
        <w:t xml:space="preserve"> </w:t>
      </w:r>
      <w:r w:rsidR="00455BD0" w:rsidRPr="00DF7C84">
        <w:rPr>
          <w:rFonts w:ascii="Arial" w:hAnsi="Arial" w:cs="Arial"/>
        </w:rPr>
        <w:t>was</w:t>
      </w:r>
      <w:r w:rsidRPr="00DF7C84">
        <w:rPr>
          <w:rFonts w:ascii="Arial" w:hAnsi="Arial" w:cs="Arial"/>
        </w:rPr>
        <w:t xml:space="preserve"> commissioned in 2022 and</w:t>
      </w:r>
      <w:r w:rsidR="00455BD0" w:rsidRPr="00DF7C84">
        <w:rPr>
          <w:rFonts w:ascii="Arial" w:hAnsi="Arial" w:cs="Arial"/>
        </w:rPr>
        <w:t xml:space="preserve"> commenced on 1 October 2022. This was initially a 2-year pilot </w:t>
      </w:r>
      <w:r w:rsidR="00DB7AA5" w:rsidRPr="00DF7C84">
        <w:rPr>
          <w:rFonts w:ascii="Arial" w:hAnsi="Arial" w:cs="Arial"/>
        </w:rPr>
        <w:t>but has been extended until 31 March 2025</w:t>
      </w:r>
      <w:r w:rsidR="00DF7C84" w:rsidRPr="00DF7C84">
        <w:rPr>
          <w:rFonts w:ascii="Arial" w:hAnsi="Arial" w:cs="Arial"/>
        </w:rPr>
        <w:t>.</w:t>
      </w:r>
      <w:r w:rsidR="00A53448">
        <w:rPr>
          <w:rFonts w:ascii="Arial" w:hAnsi="Arial" w:cs="Arial"/>
          <w:b/>
          <w:bCs/>
          <w:i/>
          <w:iCs/>
        </w:rPr>
        <w:t xml:space="preserve"> </w:t>
      </w:r>
      <w:r w:rsidR="00A53448">
        <w:rPr>
          <w:rFonts w:ascii="Arial" w:hAnsi="Arial" w:cs="Arial"/>
        </w:rPr>
        <w:t>The service value is £259</w:t>
      </w:r>
      <w:r w:rsidR="004A5EA8">
        <w:rPr>
          <w:rFonts w:ascii="Arial" w:hAnsi="Arial" w:cs="Arial"/>
        </w:rPr>
        <w:t>,779.</w:t>
      </w:r>
    </w:p>
    <w:p w14:paraId="0976D9FE" w14:textId="77777777" w:rsidR="00E748F7" w:rsidRDefault="00DF7C84" w:rsidP="005B33A4">
      <w:pPr>
        <w:jc w:val="both"/>
        <w:rPr>
          <w:rFonts w:ascii="Arial" w:hAnsi="Arial" w:cs="Arial"/>
        </w:rPr>
      </w:pPr>
      <w:r>
        <w:rPr>
          <w:rFonts w:ascii="Arial" w:hAnsi="Arial" w:cs="Arial"/>
        </w:rPr>
        <w:t xml:space="preserve">The service is </w:t>
      </w:r>
      <w:r w:rsidR="00CC4E23" w:rsidRPr="00C1084F">
        <w:rPr>
          <w:rFonts w:ascii="Arial" w:hAnsi="Arial" w:cs="Arial"/>
        </w:rPr>
        <w:t>delivered by The Appropriate Adult Service (TAAS)</w:t>
      </w:r>
      <w:r w:rsidR="006249C7" w:rsidRPr="00C1084F">
        <w:rPr>
          <w:rFonts w:ascii="Arial" w:hAnsi="Arial" w:cs="Arial"/>
        </w:rPr>
        <w:t xml:space="preserve">. </w:t>
      </w:r>
    </w:p>
    <w:p w14:paraId="1CEBD46A" w14:textId="65DA7993" w:rsidR="00CC4E23" w:rsidRPr="00DF7C84" w:rsidRDefault="006249C7" w:rsidP="005B33A4">
      <w:pPr>
        <w:jc w:val="both"/>
        <w:rPr>
          <w:rFonts w:ascii="Arial" w:hAnsi="Arial" w:cs="Arial"/>
          <w:b/>
          <w:bCs/>
          <w:i/>
          <w:iCs/>
        </w:rPr>
      </w:pPr>
      <w:r w:rsidRPr="00C1084F">
        <w:rPr>
          <w:rFonts w:ascii="Arial" w:hAnsi="Arial" w:cs="Arial"/>
        </w:rPr>
        <w:t>AAs were introduced un</w:t>
      </w:r>
      <w:r w:rsidR="00B65F29" w:rsidRPr="00C1084F">
        <w:rPr>
          <w:rFonts w:ascii="Arial" w:hAnsi="Arial" w:cs="Arial"/>
        </w:rPr>
        <w:t>der the Police and Criminal Evidence Act 1984 (PACE) to</w:t>
      </w:r>
      <w:r w:rsidR="005B33A4" w:rsidRPr="00C1084F">
        <w:rPr>
          <w:rFonts w:ascii="Arial" w:hAnsi="Arial" w:cs="Arial"/>
        </w:rPr>
        <w:t xml:space="preserve"> safeguard</w:t>
      </w:r>
      <w:r w:rsidR="00273E7C" w:rsidRPr="00C1084F">
        <w:rPr>
          <w:rFonts w:ascii="Arial" w:hAnsi="Arial" w:cs="Arial"/>
        </w:rPr>
        <w:t xml:space="preserve"> and</w:t>
      </w:r>
      <w:r w:rsidR="005B33A4" w:rsidRPr="00C1084F">
        <w:rPr>
          <w:rFonts w:ascii="Arial" w:hAnsi="Arial" w:cs="Arial"/>
        </w:rPr>
        <w:t xml:space="preserve"> reduce the risk of miscarriages of justice because evidence obtained from vulnerable suspects which, by virtue of their vulnerability, led to unsafe and unjust convictions. AAs must support all juveniles (aged under 18) and vulnerable adults, as defined by PACE Code C who are detained in police custody or attend voluntary interviews as a </w:t>
      </w:r>
      <w:r w:rsidR="00226568" w:rsidRPr="00C1084F">
        <w:rPr>
          <w:rFonts w:ascii="Arial" w:hAnsi="Arial" w:cs="Arial"/>
        </w:rPr>
        <w:t>suspect,</w:t>
      </w:r>
      <w:r w:rsidR="00226568">
        <w:rPr>
          <w:rFonts w:ascii="Arial" w:hAnsi="Arial" w:cs="Arial"/>
        </w:rPr>
        <w:t xml:space="preserve"> and they </w:t>
      </w:r>
      <w:r w:rsidR="005B33A4" w:rsidRPr="00C1084F">
        <w:rPr>
          <w:rFonts w:ascii="Arial" w:hAnsi="Arial" w:cs="Arial"/>
        </w:rPr>
        <w:t xml:space="preserve">must be independent from Policing. </w:t>
      </w:r>
      <w:r w:rsidR="00273E7C" w:rsidRPr="00C1084F">
        <w:rPr>
          <w:rFonts w:ascii="Arial" w:hAnsi="Arial" w:cs="Arial"/>
        </w:rPr>
        <w:t xml:space="preserve">The </w:t>
      </w:r>
      <w:r w:rsidR="00C1084F" w:rsidRPr="00C1084F">
        <w:rPr>
          <w:rFonts w:ascii="Arial" w:hAnsi="Arial" w:cs="Arial"/>
        </w:rPr>
        <w:t xml:space="preserve">service </w:t>
      </w:r>
      <w:r w:rsidR="00CC4E23" w:rsidRPr="001C2A33">
        <w:rPr>
          <w:rFonts w:ascii="Arial" w:hAnsi="Arial" w:cs="Arial"/>
        </w:rPr>
        <w:t xml:space="preserve">ensures that the rights, entitlements, welfare, and participation of </w:t>
      </w:r>
      <w:r w:rsidR="00CC4E23">
        <w:rPr>
          <w:rFonts w:ascii="Arial" w:hAnsi="Arial" w:cs="Arial"/>
        </w:rPr>
        <w:t xml:space="preserve">those detained </w:t>
      </w:r>
      <w:r w:rsidR="00CC4E23" w:rsidRPr="001C2A33">
        <w:rPr>
          <w:rFonts w:ascii="Arial" w:hAnsi="Arial" w:cs="Arial"/>
        </w:rPr>
        <w:t>or attending a voluntary interview, in custody or a non-custody setting, are effectively safeguarded by an</w:t>
      </w:r>
      <w:r w:rsidR="00CC4E23">
        <w:rPr>
          <w:rFonts w:ascii="Arial" w:hAnsi="Arial" w:cs="Arial"/>
        </w:rPr>
        <w:t xml:space="preserve"> AA</w:t>
      </w:r>
      <w:r w:rsidR="00CC4E23" w:rsidRPr="001C2A33">
        <w:rPr>
          <w:rFonts w:ascii="Arial" w:hAnsi="Arial" w:cs="Arial"/>
        </w:rPr>
        <w:t xml:space="preserve">.  </w:t>
      </w:r>
    </w:p>
    <w:p w14:paraId="3157B86F" w14:textId="7AFDC3D4" w:rsidR="009E23AA" w:rsidRDefault="00CC4E23" w:rsidP="00CC4E23">
      <w:pPr>
        <w:jc w:val="both"/>
        <w:rPr>
          <w:rFonts w:ascii="Arial" w:hAnsi="Arial" w:cs="Arial"/>
        </w:rPr>
      </w:pPr>
      <w:r w:rsidRPr="005D287C">
        <w:rPr>
          <w:rFonts w:ascii="Arial" w:hAnsi="Arial" w:cs="Arial"/>
        </w:rPr>
        <w:t>Between October 202</w:t>
      </w:r>
      <w:r w:rsidR="004A5EA8">
        <w:rPr>
          <w:rFonts w:ascii="Arial" w:hAnsi="Arial" w:cs="Arial"/>
        </w:rPr>
        <w:t>4</w:t>
      </w:r>
      <w:r w:rsidR="00032255" w:rsidRPr="005D287C">
        <w:rPr>
          <w:rFonts w:ascii="Arial" w:hAnsi="Arial" w:cs="Arial"/>
        </w:rPr>
        <w:t xml:space="preserve"> and </w:t>
      </w:r>
      <w:r w:rsidR="004A5EA8">
        <w:rPr>
          <w:rFonts w:ascii="Arial" w:hAnsi="Arial" w:cs="Arial"/>
        </w:rPr>
        <w:t>March</w:t>
      </w:r>
      <w:r w:rsidR="00032255" w:rsidRPr="005D287C">
        <w:rPr>
          <w:rFonts w:ascii="Arial" w:hAnsi="Arial" w:cs="Arial"/>
        </w:rPr>
        <w:t xml:space="preserve"> 202</w:t>
      </w:r>
      <w:r w:rsidR="004A5EA8">
        <w:rPr>
          <w:rFonts w:ascii="Arial" w:hAnsi="Arial" w:cs="Arial"/>
        </w:rPr>
        <w:t>5</w:t>
      </w:r>
      <w:r w:rsidRPr="005D287C">
        <w:rPr>
          <w:rFonts w:ascii="Arial" w:hAnsi="Arial" w:cs="Arial"/>
        </w:rPr>
        <w:t xml:space="preserve">, TAAS provided AAs to </w:t>
      </w:r>
      <w:r w:rsidR="004F0AD1">
        <w:rPr>
          <w:rFonts w:ascii="Arial" w:hAnsi="Arial" w:cs="Arial"/>
        </w:rPr>
        <w:t>1,220 vulnerable adults and 101 juveniles in Kent a</w:t>
      </w:r>
      <w:r w:rsidR="00240511">
        <w:rPr>
          <w:rFonts w:ascii="Arial" w:hAnsi="Arial" w:cs="Arial"/>
        </w:rPr>
        <w:t>nd 67 vulnerable adults and 32 ju</w:t>
      </w:r>
      <w:r w:rsidR="001B4DCE">
        <w:rPr>
          <w:rFonts w:ascii="Arial" w:hAnsi="Arial" w:cs="Arial"/>
        </w:rPr>
        <w:t>veniles</w:t>
      </w:r>
      <w:r w:rsidR="005643B9">
        <w:rPr>
          <w:rFonts w:ascii="Arial" w:hAnsi="Arial" w:cs="Arial"/>
        </w:rPr>
        <w:t xml:space="preserve"> in Medway</w:t>
      </w:r>
      <w:r w:rsidRPr="005D287C">
        <w:rPr>
          <w:rFonts w:ascii="Arial" w:hAnsi="Arial" w:cs="Arial"/>
        </w:rPr>
        <w:t xml:space="preserve">. </w:t>
      </w:r>
      <w:r w:rsidR="00D941D7">
        <w:rPr>
          <w:rFonts w:ascii="Arial" w:hAnsi="Arial" w:cs="Arial"/>
        </w:rPr>
        <w:t>The highest v</w:t>
      </w:r>
      <w:r w:rsidRPr="005D287C">
        <w:rPr>
          <w:rFonts w:ascii="Arial" w:hAnsi="Arial" w:cs="Arial"/>
        </w:rPr>
        <w:t>ulnerabilities of those supported include mental health, anxiety, learning disabilities, depression, self-harm and unable to read or write.</w:t>
      </w:r>
      <w:r w:rsidR="00F358CF">
        <w:rPr>
          <w:rFonts w:ascii="Arial" w:hAnsi="Arial" w:cs="Arial"/>
        </w:rPr>
        <w:t xml:space="preserve"> </w:t>
      </w:r>
      <w:r w:rsidR="009E23AA">
        <w:rPr>
          <w:rFonts w:ascii="Arial" w:hAnsi="Arial" w:cs="Arial"/>
        </w:rPr>
        <w:t>The highest r</w:t>
      </w:r>
      <w:r w:rsidR="00F358CF">
        <w:rPr>
          <w:rFonts w:ascii="Arial" w:hAnsi="Arial" w:cs="Arial"/>
        </w:rPr>
        <w:t xml:space="preserve">easons for non-attendance of </w:t>
      </w:r>
      <w:r w:rsidR="00DF3F28">
        <w:rPr>
          <w:rFonts w:ascii="Arial" w:hAnsi="Arial" w:cs="Arial"/>
        </w:rPr>
        <w:t xml:space="preserve">parents / carers for juveniles in </w:t>
      </w:r>
      <w:r w:rsidR="00CE2031">
        <w:rPr>
          <w:rFonts w:ascii="Arial" w:hAnsi="Arial" w:cs="Arial"/>
        </w:rPr>
        <w:t>custody include</w:t>
      </w:r>
      <w:r w:rsidR="003E0495">
        <w:rPr>
          <w:rFonts w:ascii="Arial" w:hAnsi="Arial" w:cs="Arial"/>
        </w:rPr>
        <w:t>s</w:t>
      </w:r>
      <w:r w:rsidR="00CE2031">
        <w:rPr>
          <w:rFonts w:ascii="Arial" w:hAnsi="Arial" w:cs="Arial"/>
        </w:rPr>
        <w:t xml:space="preserve"> involvement in the investigation, victim of alleged offenc</w:t>
      </w:r>
      <w:r w:rsidR="009E23AA">
        <w:rPr>
          <w:rFonts w:ascii="Arial" w:hAnsi="Arial" w:cs="Arial"/>
        </w:rPr>
        <w:t>e, uncontactable and refuses.</w:t>
      </w:r>
    </w:p>
    <w:p w14:paraId="1E409B56" w14:textId="01E40CCC" w:rsidR="00CC4E23" w:rsidRDefault="00CC4E23" w:rsidP="00CC4E23">
      <w:pPr>
        <w:jc w:val="both"/>
        <w:rPr>
          <w:rFonts w:ascii="Arial" w:hAnsi="Arial" w:cs="Arial"/>
        </w:rPr>
      </w:pPr>
      <w:r w:rsidRPr="005D287C">
        <w:rPr>
          <w:rFonts w:ascii="Arial" w:hAnsi="Arial" w:cs="Arial"/>
        </w:rPr>
        <w:t xml:space="preserve">Feedback from those supported has been overwhelmingly positive, with </w:t>
      </w:r>
      <w:bookmarkStart w:id="3" w:name="_Hlk209446477"/>
      <w:r w:rsidRPr="005D287C">
        <w:rPr>
          <w:rFonts w:ascii="Arial" w:hAnsi="Arial" w:cs="Arial"/>
        </w:rPr>
        <w:t>5</w:t>
      </w:r>
      <w:r w:rsidR="008D699E">
        <w:rPr>
          <w:rFonts w:ascii="Arial" w:hAnsi="Arial" w:cs="Arial"/>
        </w:rPr>
        <w:t>9</w:t>
      </w:r>
      <w:r w:rsidRPr="005D287C">
        <w:rPr>
          <w:rFonts w:ascii="Arial" w:hAnsi="Arial" w:cs="Arial"/>
        </w:rPr>
        <w:t>% of adults and 4</w:t>
      </w:r>
      <w:r w:rsidR="008D699E">
        <w:rPr>
          <w:rFonts w:ascii="Arial" w:hAnsi="Arial" w:cs="Arial"/>
        </w:rPr>
        <w:t>6</w:t>
      </w:r>
      <w:r w:rsidRPr="005D287C">
        <w:rPr>
          <w:rFonts w:ascii="Arial" w:hAnsi="Arial" w:cs="Arial"/>
        </w:rPr>
        <w:t>% of juveniles</w:t>
      </w:r>
      <w:bookmarkEnd w:id="3"/>
      <w:r w:rsidR="008D699E">
        <w:rPr>
          <w:rFonts w:ascii="Arial" w:hAnsi="Arial" w:cs="Arial"/>
        </w:rPr>
        <w:t xml:space="preserve"> in Kent and </w:t>
      </w:r>
      <w:r w:rsidR="008D699E" w:rsidRPr="008D699E">
        <w:rPr>
          <w:rFonts w:ascii="Arial" w:hAnsi="Arial" w:cs="Arial"/>
        </w:rPr>
        <w:t>5</w:t>
      </w:r>
      <w:r w:rsidR="004F1B2B">
        <w:rPr>
          <w:rFonts w:ascii="Arial" w:hAnsi="Arial" w:cs="Arial"/>
        </w:rPr>
        <w:t>5</w:t>
      </w:r>
      <w:r w:rsidR="008D699E" w:rsidRPr="008D699E">
        <w:rPr>
          <w:rFonts w:ascii="Arial" w:hAnsi="Arial" w:cs="Arial"/>
        </w:rPr>
        <w:t>% of adults and 4</w:t>
      </w:r>
      <w:r w:rsidR="004F1B2B">
        <w:rPr>
          <w:rFonts w:ascii="Arial" w:hAnsi="Arial" w:cs="Arial"/>
        </w:rPr>
        <w:t>4</w:t>
      </w:r>
      <w:r w:rsidR="008D699E" w:rsidRPr="008D699E">
        <w:rPr>
          <w:rFonts w:ascii="Arial" w:hAnsi="Arial" w:cs="Arial"/>
        </w:rPr>
        <w:t>% of juveniles</w:t>
      </w:r>
      <w:r w:rsidR="004F1B2B">
        <w:rPr>
          <w:rFonts w:ascii="Arial" w:hAnsi="Arial" w:cs="Arial"/>
        </w:rPr>
        <w:t xml:space="preserve"> in Medway</w:t>
      </w:r>
      <w:r w:rsidRPr="005D287C">
        <w:rPr>
          <w:rFonts w:ascii="Arial" w:hAnsi="Arial" w:cs="Arial"/>
        </w:rPr>
        <w:t xml:space="preserve"> stating the support had been excellent. Due to the nature of the service, it is not appropriate in some cases to request feedback of this nature.</w:t>
      </w:r>
      <w:r>
        <w:rPr>
          <w:rFonts w:ascii="Arial" w:hAnsi="Arial" w:cs="Arial"/>
        </w:rPr>
        <w:t xml:space="preserve"> </w:t>
      </w:r>
    </w:p>
    <w:p w14:paraId="488DBEDB" w14:textId="72B2C6EF" w:rsidR="0066666A" w:rsidRPr="00825005" w:rsidRDefault="005113B1" w:rsidP="004C5DF1">
      <w:pPr>
        <w:pStyle w:val="Header"/>
        <w:numPr>
          <w:ilvl w:val="0"/>
          <w:numId w:val="38"/>
        </w:numPr>
        <w:ind w:hanging="720"/>
        <w:jc w:val="both"/>
        <w:rPr>
          <w:rFonts w:ascii="Arial" w:eastAsia="Arial" w:hAnsi="Arial" w:cs="Arial"/>
          <w:b/>
          <w:bCs/>
          <w:color w:val="000000" w:themeColor="text1"/>
          <w:u w:val="single"/>
        </w:rPr>
      </w:pPr>
      <w:r w:rsidRPr="00825005">
        <w:rPr>
          <w:rFonts w:ascii="Arial" w:eastAsia="Arial" w:hAnsi="Arial" w:cs="Arial"/>
          <w:b/>
          <w:bCs/>
          <w:color w:val="000000" w:themeColor="text1"/>
          <w:u w:val="single"/>
        </w:rPr>
        <w:t>Home Office Funding</w:t>
      </w:r>
    </w:p>
    <w:p w14:paraId="1F1D875F" w14:textId="77777777" w:rsidR="005D287C" w:rsidRPr="0066666A" w:rsidRDefault="005D287C" w:rsidP="00825005">
      <w:pPr>
        <w:pStyle w:val="Header"/>
        <w:ind w:left="720" w:hanging="720"/>
        <w:jc w:val="both"/>
        <w:rPr>
          <w:rFonts w:ascii="Arial" w:eastAsia="Arial" w:hAnsi="Arial" w:cs="Arial"/>
          <w:color w:val="000000" w:themeColor="text1"/>
        </w:rPr>
      </w:pPr>
    </w:p>
    <w:p w14:paraId="434D0814" w14:textId="303A0822" w:rsidR="005059EF" w:rsidRPr="00D022FB" w:rsidRDefault="001C3032" w:rsidP="1F43B4D4">
      <w:pPr>
        <w:jc w:val="both"/>
        <w:rPr>
          <w:rFonts w:ascii="Arial" w:hAnsi="Arial" w:cs="Arial"/>
          <w:b/>
          <w:bCs/>
          <w:i/>
          <w:iCs/>
        </w:rPr>
      </w:pPr>
      <w:r w:rsidRPr="0028133A">
        <w:rPr>
          <w:rFonts w:ascii="Arial" w:hAnsi="Arial" w:cs="Arial"/>
          <w:b/>
          <w:bCs/>
        </w:rPr>
        <w:t xml:space="preserve">Home Office </w:t>
      </w:r>
      <w:r w:rsidR="0028133A" w:rsidRPr="0028133A">
        <w:rPr>
          <w:rFonts w:ascii="Arial" w:hAnsi="Arial" w:cs="Arial"/>
          <w:b/>
          <w:bCs/>
        </w:rPr>
        <w:t xml:space="preserve">Domestic Abuse </w:t>
      </w:r>
      <w:r w:rsidRPr="0028133A">
        <w:rPr>
          <w:rFonts w:ascii="Arial" w:hAnsi="Arial" w:cs="Arial"/>
          <w:b/>
          <w:bCs/>
        </w:rPr>
        <w:t>Perpetrator</w:t>
      </w:r>
      <w:r w:rsidR="0028133A" w:rsidRPr="0028133A">
        <w:rPr>
          <w:rFonts w:ascii="Arial" w:hAnsi="Arial" w:cs="Arial"/>
          <w:b/>
          <w:bCs/>
        </w:rPr>
        <w:t xml:space="preserve"> Interventions Fund</w:t>
      </w:r>
      <w:r w:rsidRPr="00D022FB">
        <w:rPr>
          <w:rFonts w:ascii="Arial" w:hAnsi="Arial" w:cs="Arial"/>
          <w:b/>
          <w:bCs/>
          <w:i/>
          <w:iCs/>
        </w:rPr>
        <w:t xml:space="preserve"> </w:t>
      </w:r>
      <w:r w:rsidR="2C01EA71" w:rsidRPr="007D1629">
        <w:rPr>
          <w:rFonts w:ascii="Arial" w:hAnsi="Arial" w:cs="Arial"/>
          <w:b/>
          <w:bCs/>
          <w:i/>
          <w:iCs/>
        </w:rPr>
        <w:t xml:space="preserve">- </w:t>
      </w:r>
      <w:r w:rsidR="006A7ECC" w:rsidRPr="007D1629">
        <w:rPr>
          <w:rFonts w:ascii="Arial" w:hAnsi="Arial" w:cs="Arial"/>
          <w:b/>
          <w:bCs/>
        </w:rPr>
        <w:t>£8</w:t>
      </w:r>
      <w:r w:rsidR="00455005">
        <w:rPr>
          <w:rFonts w:ascii="Arial" w:hAnsi="Arial" w:cs="Arial"/>
          <w:b/>
          <w:bCs/>
        </w:rPr>
        <w:t>29</w:t>
      </w:r>
      <w:r w:rsidR="007D1629" w:rsidRPr="007D1629">
        <w:rPr>
          <w:rFonts w:ascii="Arial" w:hAnsi="Arial" w:cs="Arial"/>
          <w:b/>
          <w:bCs/>
        </w:rPr>
        <w:t>,</w:t>
      </w:r>
      <w:r w:rsidR="00455005">
        <w:rPr>
          <w:rFonts w:ascii="Arial" w:hAnsi="Arial" w:cs="Arial"/>
          <w:b/>
          <w:bCs/>
        </w:rPr>
        <w:t>195</w:t>
      </w:r>
    </w:p>
    <w:p w14:paraId="3B8F6203" w14:textId="13922E94" w:rsidR="008F4FEF" w:rsidRDefault="005873B6" w:rsidP="008F4FEF">
      <w:pPr>
        <w:jc w:val="both"/>
        <w:rPr>
          <w:rFonts w:ascii="Arial" w:hAnsi="Arial" w:cs="Arial"/>
        </w:rPr>
      </w:pPr>
      <w:r>
        <w:rPr>
          <w:rFonts w:ascii="Arial" w:hAnsi="Arial" w:cs="Arial"/>
        </w:rPr>
        <w:t>My Commissioning Team and I</w:t>
      </w:r>
      <w:r w:rsidR="008F4FEF">
        <w:rPr>
          <w:rFonts w:ascii="Arial" w:hAnsi="Arial" w:cs="Arial"/>
        </w:rPr>
        <w:t xml:space="preserve"> w</w:t>
      </w:r>
      <w:r>
        <w:rPr>
          <w:rFonts w:ascii="Arial" w:hAnsi="Arial" w:cs="Arial"/>
        </w:rPr>
        <w:t>ere</w:t>
      </w:r>
      <w:r w:rsidR="008F4FEF">
        <w:rPr>
          <w:rFonts w:ascii="Arial" w:hAnsi="Arial" w:cs="Arial"/>
        </w:rPr>
        <w:t xml:space="preserve"> successful in securing funding from the Home Office in August 2021 to implement DA and stalking perpetrator programmes in Kent</w:t>
      </w:r>
      <w:r w:rsidR="0066666A">
        <w:rPr>
          <w:rFonts w:ascii="Arial" w:hAnsi="Arial" w:cs="Arial"/>
        </w:rPr>
        <w:t xml:space="preserve"> and Medway</w:t>
      </w:r>
      <w:r w:rsidR="008F4FEF">
        <w:rPr>
          <w:rFonts w:ascii="Arial" w:hAnsi="Arial" w:cs="Arial"/>
        </w:rPr>
        <w:t xml:space="preserve">. Delivery was focused on developing a co-ordinated response to DA and stalking perpetrators, whilst ensuring all actions undertaken were focused on managing the risk, safeguarding and well-being of </w:t>
      </w:r>
      <w:r w:rsidR="00A76709">
        <w:rPr>
          <w:rFonts w:ascii="Arial" w:hAnsi="Arial" w:cs="Arial"/>
        </w:rPr>
        <w:t xml:space="preserve">the </w:t>
      </w:r>
      <w:r w:rsidR="008F4FEF">
        <w:rPr>
          <w:rFonts w:ascii="Arial" w:hAnsi="Arial" w:cs="Arial"/>
        </w:rPr>
        <w:t xml:space="preserve">associated victims and their children. </w:t>
      </w:r>
      <w:r w:rsidR="00A76709">
        <w:rPr>
          <w:rFonts w:ascii="Arial" w:hAnsi="Arial" w:cs="Arial"/>
        </w:rPr>
        <w:t>We were</w:t>
      </w:r>
      <w:r w:rsidR="002F7E1A">
        <w:rPr>
          <w:rFonts w:ascii="Arial" w:hAnsi="Arial" w:cs="Arial"/>
        </w:rPr>
        <w:t xml:space="preserve"> further successful in securing funding until 31 March 202</w:t>
      </w:r>
      <w:r w:rsidR="00CA1990">
        <w:rPr>
          <w:rFonts w:ascii="Arial" w:hAnsi="Arial" w:cs="Arial"/>
        </w:rPr>
        <w:t>6</w:t>
      </w:r>
      <w:r w:rsidR="002F7E1A">
        <w:rPr>
          <w:rFonts w:ascii="Arial" w:hAnsi="Arial" w:cs="Arial"/>
        </w:rPr>
        <w:t xml:space="preserve"> to continue to delivery</w:t>
      </w:r>
      <w:r w:rsidR="00A76709">
        <w:rPr>
          <w:rFonts w:ascii="Arial" w:hAnsi="Arial" w:cs="Arial"/>
        </w:rPr>
        <w:t xml:space="preserve"> of</w:t>
      </w:r>
      <w:r w:rsidR="002F7E1A">
        <w:rPr>
          <w:rFonts w:ascii="Arial" w:hAnsi="Arial" w:cs="Arial"/>
        </w:rPr>
        <w:t xml:space="preserve"> this programme</w:t>
      </w:r>
      <w:r w:rsidR="00BE65A9">
        <w:rPr>
          <w:rFonts w:ascii="Arial" w:hAnsi="Arial" w:cs="Arial"/>
        </w:rPr>
        <w:t xml:space="preserve">. </w:t>
      </w:r>
    </w:p>
    <w:p w14:paraId="47FB16B8" w14:textId="031C177C" w:rsidR="00A75B86" w:rsidRPr="00A75B86" w:rsidRDefault="00A75B86" w:rsidP="00A75B86">
      <w:pPr>
        <w:jc w:val="both"/>
        <w:rPr>
          <w:rFonts w:ascii="Arial" w:hAnsi="Arial" w:cs="Arial"/>
        </w:rPr>
      </w:pPr>
      <w:r>
        <w:rPr>
          <w:rFonts w:ascii="Arial" w:hAnsi="Arial" w:cs="Arial"/>
        </w:rPr>
        <w:t>Delivery is</w:t>
      </w:r>
      <w:r w:rsidR="00FB4F5C">
        <w:rPr>
          <w:rFonts w:ascii="Arial" w:hAnsi="Arial" w:cs="Arial"/>
        </w:rPr>
        <w:t xml:space="preserve"> </w:t>
      </w:r>
      <w:r w:rsidR="00925072">
        <w:rPr>
          <w:rFonts w:ascii="Arial" w:hAnsi="Arial" w:cs="Arial"/>
        </w:rPr>
        <w:t xml:space="preserve">a </w:t>
      </w:r>
      <w:r w:rsidR="00925072" w:rsidRPr="00174B52">
        <w:rPr>
          <w:rFonts w:ascii="Arial" w:hAnsi="Arial" w:cs="Arial"/>
        </w:rPr>
        <w:t>collaborative approach between Interventions Alliance, Kent Police</w:t>
      </w:r>
      <w:r>
        <w:rPr>
          <w:rFonts w:ascii="Arial" w:hAnsi="Arial" w:cs="Arial"/>
        </w:rPr>
        <w:t xml:space="preserve">, </w:t>
      </w:r>
      <w:r w:rsidR="00925072" w:rsidRPr="00174B52">
        <w:rPr>
          <w:rFonts w:ascii="Arial" w:hAnsi="Arial" w:cs="Arial"/>
        </w:rPr>
        <w:t>Look Ahead</w:t>
      </w:r>
      <w:r>
        <w:rPr>
          <w:rFonts w:ascii="Arial" w:hAnsi="Arial" w:cs="Arial"/>
        </w:rPr>
        <w:t xml:space="preserve"> and Victims Support and provides the following,</w:t>
      </w:r>
    </w:p>
    <w:p w14:paraId="1D43CA44" w14:textId="2183009E" w:rsidR="00A75B86" w:rsidRDefault="00A75B86" w:rsidP="00995BFA">
      <w:pPr>
        <w:pStyle w:val="ListParagraph"/>
        <w:numPr>
          <w:ilvl w:val="0"/>
          <w:numId w:val="15"/>
        </w:numPr>
        <w:jc w:val="both"/>
        <w:rPr>
          <w:rFonts w:ascii="Arial" w:hAnsi="Arial" w:cs="Arial"/>
        </w:rPr>
      </w:pPr>
      <w:r w:rsidRPr="00A75B86">
        <w:rPr>
          <w:rFonts w:ascii="Arial" w:hAnsi="Arial" w:cs="Arial"/>
        </w:rPr>
        <w:t xml:space="preserve">Intensive multi-agency case management </w:t>
      </w:r>
      <w:r w:rsidR="00A76709">
        <w:rPr>
          <w:rFonts w:ascii="Arial" w:hAnsi="Arial" w:cs="Arial"/>
        </w:rPr>
        <w:t>to</w:t>
      </w:r>
      <w:r w:rsidRPr="00A75B86">
        <w:rPr>
          <w:rFonts w:ascii="Arial" w:hAnsi="Arial" w:cs="Arial"/>
        </w:rPr>
        <w:t xml:space="preserve"> co-ordinate and sequence interventions for perpetrators, their victims, and their children</w:t>
      </w:r>
      <w:r>
        <w:rPr>
          <w:rFonts w:ascii="Arial" w:hAnsi="Arial" w:cs="Arial"/>
        </w:rPr>
        <w:t>.</w:t>
      </w:r>
    </w:p>
    <w:p w14:paraId="5A443AB0" w14:textId="77777777" w:rsidR="00180F37" w:rsidRDefault="00A75B86" w:rsidP="00995BFA">
      <w:pPr>
        <w:pStyle w:val="ListParagraph"/>
        <w:numPr>
          <w:ilvl w:val="0"/>
          <w:numId w:val="15"/>
        </w:numPr>
        <w:jc w:val="both"/>
        <w:rPr>
          <w:rFonts w:ascii="Arial" w:hAnsi="Arial" w:cs="Arial"/>
        </w:rPr>
      </w:pPr>
      <w:r w:rsidRPr="00A75B86">
        <w:rPr>
          <w:rFonts w:ascii="Arial" w:hAnsi="Arial" w:cs="Arial"/>
        </w:rPr>
        <w:t xml:space="preserve">Early Response </w:t>
      </w:r>
      <w:r>
        <w:rPr>
          <w:rFonts w:ascii="Arial" w:hAnsi="Arial" w:cs="Arial"/>
        </w:rPr>
        <w:t xml:space="preserve">to </w:t>
      </w:r>
      <w:r w:rsidRPr="00A75B86">
        <w:rPr>
          <w:rFonts w:ascii="Arial" w:hAnsi="Arial" w:cs="Arial"/>
        </w:rPr>
        <w:t>provide targeted motivational, denial and minimisation work to increase the motivation to engage with programmes.</w:t>
      </w:r>
      <w:r w:rsidR="004F09E4">
        <w:rPr>
          <w:rFonts w:ascii="Arial" w:hAnsi="Arial" w:cs="Arial"/>
        </w:rPr>
        <w:t xml:space="preserve"> This is supported by the Challenging Unhealthy Relationships Beliefs and Behaviours Programme (C</w:t>
      </w:r>
      <w:r w:rsidR="00180F37">
        <w:rPr>
          <w:rFonts w:ascii="Arial" w:hAnsi="Arial" w:cs="Arial"/>
        </w:rPr>
        <w:t>URBB).</w:t>
      </w:r>
    </w:p>
    <w:p w14:paraId="34080E9C" w14:textId="436EBD6F" w:rsidR="00A75B86" w:rsidRDefault="00180F37" w:rsidP="00995BFA">
      <w:pPr>
        <w:pStyle w:val="ListParagraph"/>
        <w:numPr>
          <w:ilvl w:val="0"/>
          <w:numId w:val="15"/>
        </w:numPr>
        <w:jc w:val="both"/>
        <w:rPr>
          <w:rFonts w:ascii="Arial" w:hAnsi="Arial" w:cs="Arial"/>
        </w:rPr>
      </w:pPr>
      <w:r w:rsidRPr="00180F37">
        <w:rPr>
          <w:rFonts w:ascii="Arial" w:hAnsi="Arial" w:cs="Arial"/>
        </w:rPr>
        <w:t>Tw</w:t>
      </w:r>
      <w:r>
        <w:rPr>
          <w:rFonts w:ascii="Arial" w:hAnsi="Arial" w:cs="Arial"/>
        </w:rPr>
        <w:t>o</w:t>
      </w:r>
      <w:r w:rsidRPr="00180F37">
        <w:rPr>
          <w:rFonts w:ascii="Arial" w:hAnsi="Arial" w:cs="Arial"/>
        </w:rPr>
        <w:t xml:space="preserve"> </w:t>
      </w:r>
      <w:r w:rsidR="00432F7B">
        <w:rPr>
          <w:rFonts w:ascii="Arial" w:hAnsi="Arial" w:cs="Arial"/>
        </w:rPr>
        <w:t xml:space="preserve">1:1 </w:t>
      </w:r>
      <w:r w:rsidR="00B85634">
        <w:rPr>
          <w:rFonts w:ascii="Arial" w:hAnsi="Arial" w:cs="Arial"/>
        </w:rPr>
        <w:t>b</w:t>
      </w:r>
      <w:r w:rsidR="00A75B86" w:rsidRPr="00180F37">
        <w:rPr>
          <w:rFonts w:ascii="Arial" w:hAnsi="Arial" w:cs="Arial"/>
        </w:rPr>
        <w:t xml:space="preserve">ehaviour </w:t>
      </w:r>
      <w:proofErr w:type="gramStart"/>
      <w:r w:rsidR="00B85634">
        <w:rPr>
          <w:rFonts w:ascii="Arial" w:hAnsi="Arial" w:cs="Arial"/>
        </w:rPr>
        <w:t>c</w:t>
      </w:r>
      <w:r w:rsidR="00A75B86" w:rsidRPr="00180F37">
        <w:rPr>
          <w:rFonts w:ascii="Arial" w:hAnsi="Arial" w:cs="Arial"/>
        </w:rPr>
        <w:t>hang</w:t>
      </w:r>
      <w:r w:rsidR="00432F7B">
        <w:rPr>
          <w:rFonts w:ascii="Arial" w:hAnsi="Arial" w:cs="Arial"/>
        </w:rPr>
        <w:t>e</w:t>
      </w:r>
      <w:proofErr w:type="gramEnd"/>
      <w:r w:rsidR="00A75B86" w:rsidRPr="00180F37">
        <w:rPr>
          <w:rFonts w:ascii="Arial" w:hAnsi="Arial" w:cs="Arial"/>
        </w:rPr>
        <w:t xml:space="preserve"> </w:t>
      </w:r>
      <w:r w:rsidR="00B85634">
        <w:rPr>
          <w:rFonts w:ascii="Arial" w:hAnsi="Arial" w:cs="Arial"/>
        </w:rPr>
        <w:t>i</w:t>
      </w:r>
      <w:r w:rsidR="00A75B86" w:rsidRPr="00180F37">
        <w:rPr>
          <w:rFonts w:ascii="Arial" w:hAnsi="Arial" w:cs="Arial"/>
        </w:rPr>
        <w:t>nterventions</w:t>
      </w:r>
      <w:r>
        <w:rPr>
          <w:rFonts w:ascii="Arial" w:hAnsi="Arial" w:cs="Arial"/>
        </w:rPr>
        <w:t>;</w:t>
      </w:r>
      <w:r w:rsidR="00A75B86" w:rsidRPr="00180F37">
        <w:rPr>
          <w:rFonts w:ascii="Arial" w:hAnsi="Arial" w:cs="Arial"/>
        </w:rPr>
        <w:t xml:space="preserve"> Healthy Relationships (HR) and Compulsive Obsessive Behaviour Interventions (COBI). HR is based on cognitive behaviour therapy (CBT) and COBI </w:t>
      </w:r>
      <w:proofErr w:type="gramStart"/>
      <w:r w:rsidR="00A75B86" w:rsidRPr="00180F37">
        <w:rPr>
          <w:rFonts w:ascii="Arial" w:hAnsi="Arial" w:cs="Arial"/>
        </w:rPr>
        <w:t>is</w:t>
      </w:r>
      <w:proofErr w:type="gramEnd"/>
      <w:r w:rsidR="00A75B86" w:rsidRPr="00180F37">
        <w:rPr>
          <w:rFonts w:ascii="Arial" w:hAnsi="Arial" w:cs="Arial"/>
        </w:rPr>
        <w:t xml:space="preserve"> based on dialectical behaviour therapy (DBT). </w:t>
      </w:r>
    </w:p>
    <w:p w14:paraId="26B85C49" w14:textId="07A43AE4" w:rsidR="00A53F4A" w:rsidRPr="00987A2B" w:rsidRDefault="00A75B86" w:rsidP="00995BFA">
      <w:pPr>
        <w:pStyle w:val="ListParagraph"/>
        <w:numPr>
          <w:ilvl w:val="0"/>
          <w:numId w:val="15"/>
        </w:numPr>
        <w:jc w:val="both"/>
        <w:rPr>
          <w:rFonts w:ascii="Arial" w:hAnsi="Arial" w:cs="Arial"/>
        </w:rPr>
      </w:pPr>
      <w:r w:rsidRPr="00B85634">
        <w:rPr>
          <w:rFonts w:ascii="Arial" w:hAnsi="Arial" w:cs="Arial"/>
        </w:rPr>
        <w:t xml:space="preserve">Victim Protection and </w:t>
      </w:r>
      <w:r w:rsidR="00180F37" w:rsidRPr="00B85634">
        <w:rPr>
          <w:rFonts w:ascii="Arial" w:hAnsi="Arial" w:cs="Arial"/>
        </w:rPr>
        <w:t>s</w:t>
      </w:r>
      <w:r w:rsidRPr="00B85634">
        <w:rPr>
          <w:rFonts w:ascii="Arial" w:hAnsi="Arial" w:cs="Arial"/>
        </w:rPr>
        <w:t xml:space="preserve">upport delivered by a Victim Link Worker (Qualified IDVA) in line with </w:t>
      </w:r>
      <w:proofErr w:type="spellStart"/>
      <w:r w:rsidRPr="00B85634">
        <w:rPr>
          <w:rFonts w:ascii="Arial" w:hAnsi="Arial" w:cs="Arial"/>
        </w:rPr>
        <w:t>Safelives</w:t>
      </w:r>
      <w:proofErr w:type="spellEnd"/>
      <w:r w:rsidRPr="00B85634">
        <w:rPr>
          <w:rFonts w:ascii="Arial" w:hAnsi="Arial" w:cs="Arial"/>
        </w:rPr>
        <w:t xml:space="preserve"> Standards</w:t>
      </w:r>
      <w:r w:rsidR="00F85E2B" w:rsidRPr="00B85634">
        <w:rPr>
          <w:rFonts w:ascii="Arial" w:hAnsi="Arial" w:cs="Arial"/>
        </w:rPr>
        <w:t xml:space="preserve">, </w:t>
      </w:r>
      <w:r w:rsidRPr="00B85634">
        <w:rPr>
          <w:rFonts w:ascii="Arial" w:hAnsi="Arial" w:cs="Arial"/>
        </w:rPr>
        <w:t xml:space="preserve">a Step-Down </w:t>
      </w:r>
      <w:r w:rsidR="00432F7B" w:rsidRPr="00B85634">
        <w:rPr>
          <w:rFonts w:ascii="Arial" w:hAnsi="Arial" w:cs="Arial"/>
        </w:rPr>
        <w:t>Worker,</w:t>
      </w:r>
      <w:r w:rsidRPr="00B85634">
        <w:rPr>
          <w:rFonts w:ascii="Arial" w:hAnsi="Arial" w:cs="Arial"/>
        </w:rPr>
        <w:t xml:space="preserve"> </w:t>
      </w:r>
      <w:r w:rsidR="00F85E2B" w:rsidRPr="00B85634">
        <w:rPr>
          <w:rFonts w:ascii="Arial" w:hAnsi="Arial" w:cs="Arial"/>
        </w:rPr>
        <w:t>and the Stalking Advocacy Service.</w:t>
      </w:r>
    </w:p>
    <w:p w14:paraId="47285381" w14:textId="25151A3F" w:rsidR="00DB42F6" w:rsidRDefault="002126EA" w:rsidP="007F791F">
      <w:pPr>
        <w:jc w:val="both"/>
        <w:rPr>
          <w:rFonts w:ascii="Arial" w:hAnsi="Arial" w:cs="Arial"/>
        </w:rPr>
      </w:pPr>
      <w:r>
        <w:rPr>
          <w:rFonts w:ascii="Arial" w:hAnsi="Arial" w:cs="Arial"/>
        </w:rPr>
        <w:lastRenderedPageBreak/>
        <w:t xml:space="preserve">Delivery of the </w:t>
      </w:r>
      <w:r w:rsidR="00B97A5F">
        <w:rPr>
          <w:rFonts w:ascii="Arial" w:hAnsi="Arial" w:cs="Arial"/>
        </w:rPr>
        <w:t>perpetrator interventions during</w:t>
      </w:r>
      <w:r w:rsidR="007F791F" w:rsidRPr="007F791F">
        <w:rPr>
          <w:rFonts w:ascii="Arial" w:hAnsi="Arial" w:cs="Arial"/>
        </w:rPr>
        <w:t xml:space="preserve"> </w:t>
      </w:r>
      <w:r w:rsidR="00A0167D">
        <w:rPr>
          <w:rFonts w:ascii="Arial" w:hAnsi="Arial" w:cs="Arial"/>
        </w:rPr>
        <w:t>2024/25</w:t>
      </w:r>
      <w:r w:rsidR="007F791F" w:rsidRPr="007F791F">
        <w:rPr>
          <w:rFonts w:ascii="Arial" w:hAnsi="Arial" w:cs="Arial"/>
        </w:rPr>
        <w:t xml:space="preserve"> </w:t>
      </w:r>
      <w:r w:rsidR="00B97A5F">
        <w:rPr>
          <w:rFonts w:ascii="Arial" w:hAnsi="Arial" w:cs="Arial"/>
        </w:rPr>
        <w:t>has continued to make positive progress with a significant increase in referrals and completions during th</w:t>
      </w:r>
      <w:r w:rsidR="00F92709">
        <w:rPr>
          <w:rFonts w:ascii="Arial" w:hAnsi="Arial" w:cs="Arial"/>
        </w:rPr>
        <w:t xml:space="preserve">e </w:t>
      </w:r>
      <w:r w:rsidR="005978CA">
        <w:rPr>
          <w:rFonts w:ascii="Arial" w:hAnsi="Arial" w:cs="Arial"/>
        </w:rPr>
        <w:t>financial year</w:t>
      </w:r>
      <w:r w:rsidR="00B97A5F">
        <w:rPr>
          <w:rFonts w:ascii="Arial" w:hAnsi="Arial" w:cs="Arial"/>
        </w:rPr>
        <w:t xml:space="preserve">. </w:t>
      </w:r>
      <w:r w:rsidR="0073456F">
        <w:rPr>
          <w:rFonts w:ascii="Arial" w:hAnsi="Arial" w:cs="Arial"/>
        </w:rPr>
        <w:t>This is</w:t>
      </w:r>
      <w:r w:rsidR="00D653BA">
        <w:rPr>
          <w:rFonts w:ascii="Arial" w:hAnsi="Arial" w:cs="Arial"/>
        </w:rPr>
        <w:t xml:space="preserve"> particularly</w:t>
      </w:r>
      <w:r w:rsidR="0073456F">
        <w:rPr>
          <w:rFonts w:ascii="Arial" w:hAnsi="Arial" w:cs="Arial"/>
        </w:rPr>
        <w:t xml:space="preserve"> </w:t>
      </w:r>
      <w:r w:rsidR="00514F6B">
        <w:rPr>
          <w:rFonts w:ascii="Arial" w:hAnsi="Arial" w:cs="Arial"/>
        </w:rPr>
        <w:t>demonstrated</w:t>
      </w:r>
      <w:r w:rsidR="0073456F">
        <w:rPr>
          <w:rFonts w:ascii="Arial" w:hAnsi="Arial" w:cs="Arial"/>
        </w:rPr>
        <w:t xml:space="preserve"> by comparing the 12 referrals received on Q</w:t>
      </w:r>
      <w:r w:rsidR="00482A49">
        <w:rPr>
          <w:rFonts w:ascii="Arial" w:hAnsi="Arial" w:cs="Arial"/>
        </w:rPr>
        <w:t>4</w:t>
      </w:r>
      <w:r w:rsidR="0073456F">
        <w:rPr>
          <w:rFonts w:ascii="Arial" w:hAnsi="Arial" w:cs="Arial"/>
        </w:rPr>
        <w:t xml:space="preserve"> 2023</w:t>
      </w:r>
      <w:r w:rsidR="00482A49">
        <w:rPr>
          <w:rFonts w:ascii="Arial" w:hAnsi="Arial" w:cs="Arial"/>
        </w:rPr>
        <w:t>/</w:t>
      </w:r>
      <w:r w:rsidR="0073456F">
        <w:rPr>
          <w:rFonts w:ascii="Arial" w:hAnsi="Arial" w:cs="Arial"/>
        </w:rPr>
        <w:t xml:space="preserve">24 </w:t>
      </w:r>
      <w:r w:rsidR="00482A49">
        <w:rPr>
          <w:rFonts w:ascii="Arial" w:hAnsi="Arial" w:cs="Arial"/>
        </w:rPr>
        <w:t>to 54 re</w:t>
      </w:r>
      <w:r w:rsidR="004C7BB2">
        <w:rPr>
          <w:rFonts w:ascii="Arial" w:hAnsi="Arial" w:cs="Arial"/>
        </w:rPr>
        <w:t xml:space="preserve">ceived in the same period for </w:t>
      </w:r>
      <w:r w:rsidR="00407B96">
        <w:rPr>
          <w:rFonts w:ascii="Arial" w:hAnsi="Arial" w:cs="Arial"/>
        </w:rPr>
        <w:t>2024/25.</w:t>
      </w:r>
    </w:p>
    <w:p w14:paraId="227B0A43" w14:textId="5BEAF01A" w:rsidR="00D653BA" w:rsidRDefault="00D653BA" w:rsidP="007F791F">
      <w:pPr>
        <w:jc w:val="both"/>
        <w:rPr>
          <w:rFonts w:ascii="Arial" w:hAnsi="Arial" w:cs="Arial"/>
        </w:rPr>
      </w:pPr>
      <w:r>
        <w:rPr>
          <w:rFonts w:ascii="Arial" w:hAnsi="Arial" w:cs="Arial"/>
        </w:rPr>
        <w:t xml:space="preserve">The below chart provides a full comparison </w:t>
      </w:r>
      <w:r w:rsidR="00780419">
        <w:rPr>
          <w:rFonts w:ascii="Arial" w:hAnsi="Arial" w:cs="Arial"/>
        </w:rPr>
        <w:t>of referrals received</w:t>
      </w:r>
      <w:r w:rsidR="00591200">
        <w:rPr>
          <w:rFonts w:ascii="Arial" w:hAnsi="Arial" w:cs="Arial"/>
        </w:rPr>
        <w:t xml:space="preserve">. </w:t>
      </w:r>
    </w:p>
    <w:p w14:paraId="74A79379" w14:textId="52603D0D" w:rsidR="00407B96" w:rsidRDefault="00D653BA" w:rsidP="007F791F">
      <w:pPr>
        <w:jc w:val="both"/>
        <w:rPr>
          <w:rFonts w:ascii="Arial" w:hAnsi="Arial" w:cs="Arial"/>
        </w:rPr>
      </w:pPr>
      <w:r w:rsidRPr="0020608E">
        <w:rPr>
          <w:b/>
          <w:bCs/>
          <w:noProof/>
          <w:u w:val="single"/>
        </w:rPr>
        <w:drawing>
          <wp:inline distT="0" distB="0" distL="0" distR="0" wp14:anchorId="5112EDC5" wp14:editId="5E38746F">
            <wp:extent cx="5657850" cy="3498850"/>
            <wp:effectExtent l="0" t="0" r="0" b="6350"/>
            <wp:docPr id="244431529" name="Picture 2" descr="A graph of a number of referr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31529" name="Picture 2" descr="A graph of a number of referral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850" cy="3498850"/>
                    </a:xfrm>
                    <a:prstGeom prst="rect">
                      <a:avLst/>
                    </a:prstGeom>
                    <a:noFill/>
                    <a:ln>
                      <a:noFill/>
                    </a:ln>
                  </pic:spPr>
                </pic:pic>
              </a:graphicData>
            </a:graphic>
          </wp:inline>
        </w:drawing>
      </w:r>
    </w:p>
    <w:p w14:paraId="00CDDD78" w14:textId="5DE47784" w:rsidR="00591200" w:rsidRDefault="00591200" w:rsidP="007F791F">
      <w:pPr>
        <w:jc w:val="both"/>
        <w:rPr>
          <w:rFonts w:ascii="Arial" w:hAnsi="Arial" w:cs="Arial"/>
        </w:rPr>
      </w:pPr>
      <w:r>
        <w:rPr>
          <w:rFonts w:ascii="Arial" w:hAnsi="Arial" w:cs="Arial"/>
        </w:rPr>
        <w:t xml:space="preserve">Completions have also increased during 2024/25 with the below chart </w:t>
      </w:r>
      <w:r w:rsidR="00820C9E">
        <w:rPr>
          <w:rFonts w:ascii="Arial" w:hAnsi="Arial" w:cs="Arial"/>
        </w:rPr>
        <w:t xml:space="preserve">showing the comparison of completions </w:t>
      </w:r>
      <w:r w:rsidR="005978CA">
        <w:rPr>
          <w:rFonts w:ascii="Arial" w:hAnsi="Arial" w:cs="Arial"/>
        </w:rPr>
        <w:t>with</w:t>
      </w:r>
      <w:r w:rsidR="00820C9E">
        <w:rPr>
          <w:rFonts w:ascii="Arial" w:hAnsi="Arial" w:cs="Arial"/>
        </w:rPr>
        <w:t xml:space="preserve"> 2023/24.</w:t>
      </w:r>
    </w:p>
    <w:p w14:paraId="49A2CFD4" w14:textId="060BC9B1" w:rsidR="00820C9E" w:rsidRDefault="00820C9E" w:rsidP="007F791F">
      <w:pPr>
        <w:jc w:val="both"/>
        <w:rPr>
          <w:rFonts w:ascii="Arial" w:hAnsi="Arial" w:cs="Arial"/>
        </w:rPr>
      </w:pPr>
      <w:r w:rsidRPr="0020608E">
        <w:rPr>
          <w:b/>
          <w:bCs/>
          <w:noProof/>
          <w:u w:val="single"/>
        </w:rPr>
        <w:drawing>
          <wp:inline distT="0" distB="0" distL="0" distR="0" wp14:anchorId="0D453E55" wp14:editId="4B2987A6">
            <wp:extent cx="5731510" cy="2995295"/>
            <wp:effectExtent l="0" t="0" r="2540" b="0"/>
            <wp:docPr id="1724025634" name="Picture 4" descr="A graph with green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25634" name="Picture 4" descr="A graph with green and blue bar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995295"/>
                    </a:xfrm>
                    <a:prstGeom prst="rect">
                      <a:avLst/>
                    </a:prstGeom>
                    <a:noFill/>
                    <a:ln>
                      <a:noFill/>
                    </a:ln>
                  </pic:spPr>
                </pic:pic>
              </a:graphicData>
            </a:graphic>
          </wp:inline>
        </w:drawing>
      </w:r>
    </w:p>
    <w:p w14:paraId="5840F30B" w14:textId="636AC470" w:rsidR="003C0820" w:rsidRPr="003C0820" w:rsidRDefault="003C0820" w:rsidP="003C0820">
      <w:pPr>
        <w:jc w:val="both"/>
        <w:rPr>
          <w:rFonts w:ascii="Arial" w:hAnsi="Arial" w:cs="Arial"/>
          <w:b/>
          <w:bCs/>
        </w:rPr>
      </w:pPr>
      <w:r w:rsidRPr="003C0820">
        <w:rPr>
          <w:rFonts w:ascii="Arial" w:hAnsi="Arial" w:cs="Arial"/>
        </w:rPr>
        <w:t>Feedback from participants is collated at the end of delivery and feedback</w:t>
      </w:r>
      <w:r>
        <w:rPr>
          <w:rFonts w:ascii="Arial" w:hAnsi="Arial" w:cs="Arial"/>
        </w:rPr>
        <w:t xml:space="preserve"> for Q4 was</w:t>
      </w:r>
      <w:r w:rsidRPr="003C0820">
        <w:rPr>
          <w:rFonts w:ascii="Arial" w:hAnsi="Arial" w:cs="Arial"/>
        </w:rPr>
        <w:t xml:space="preserve"> secured from 12 out of the 14 completions. 10 rated their intervention as “excellent” and two as “good”. One participant stated “</w:t>
      </w:r>
      <w:r w:rsidRPr="003C0820">
        <w:rPr>
          <w:rFonts w:ascii="Arial" w:hAnsi="Arial" w:cs="Arial"/>
          <w:i/>
          <w:iCs/>
        </w:rPr>
        <w:t xml:space="preserve">It has opened my mind to issues I have not addressed (or felt that </w:t>
      </w:r>
      <w:r w:rsidRPr="003C0820">
        <w:rPr>
          <w:rFonts w:ascii="Arial" w:hAnsi="Arial" w:cs="Arial"/>
          <w:i/>
          <w:iCs/>
        </w:rPr>
        <w:lastRenderedPageBreak/>
        <w:t xml:space="preserve">needed addressing). </w:t>
      </w:r>
      <w:r>
        <w:rPr>
          <w:rFonts w:ascii="Arial" w:hAnsi="Arial" w:cs="Arial"/>
          <w:i/>
          <w:iCs/>
        </w:rPr>
        <w:t>******</w:t>
      </w:r>
      <w:r w:rsidRPr="003C0820">
        <w:rPr>
          <w:rFonts w:ascii="Arial" w:hAnsi="Arial" w:cs="Arial"/>
          <w:i/>
          <w:iCs/>
        </w:rPr>
        <w:t xml:space="preserve"> was amazing in helping me realise what I was doing in a positive sense and always listened to what I had to say in a very caring and empathetic way. I will miss our weekly meetings now it's over and I would like to say that having worked through this process with </w:t>
      </w:r>
      <w:r w:rsidR="007C118B">
        <w:rPr>
          <w:rFonts w:ascii="Arial" w:hAnsi="Arial" w:cs="Arial"/>
          <w:i/>
          <w:iCs/>
        </w:rPr>
        <w:t>*******</w:t>
      </w:r>
      <w:r w:rsidRPr="003C0820">
        <w:rPr>
          <w:rFonts w:ascii="Arial" w:hAnsi="Arial" w:cs="Arial"/>
          <w:i/>
          <w:iCs/>
        </w:rPr>
        <w:t>, has truly helped me move forward and put the past behind me. Thank you to her for getting me to where I am.”</w:t>
      </w:r>
    </w:p>
    <w:p w14:paraId="4EB8C7BC" w14:textId="083C16C4" w:rsidR="003C0820" w:rsidRPr="003C0820" w:rsidRDefault="003C0820" w:rsidP="003C0820">
      <w:pPr>
        <w:jc w:val="both"/>
        <w:rPr>
          <w:rFonts w:ascii="Arial" w:hAnsi="Arial" w:cs="Arial"/>
        </w:rPr>
      </w:pPr>
      <w:r w:rsidRPr="003C0820">
        <w:rPr>
          <w:rFonts w:ascii="Arial" w:hAnsi="Arial" w:cs="Arial"/>
        </w:rPr>
        <w:t>All 12 “</w:t>
      </w:r>
      <w:r w:rsidRPr="003C0820">
        <w:rPr>
          <w:rFonts w:ascii="Arial" w:hAnsi="Arial" w:cs="Arial"/>
          <w:i/>
          <w:iCs/>
        </w:rPr>
        <w:t>strongly agreed</w:t>
      </w:r>
      <w:r w:rsidRPr="003C0820">
        <w:rPr>
          <w:rFonts w:ascii="Arial" w:hAnsi="Arial" w:cs="Arial"/>
        </w:rPr>
        <w:t>” (highest rating) that they were “</w:t>
      </w:r>
      <w:r w:rsidRPr="003C0820">
        <w:rPr>
          <w:rFonts w:ascii="Arial" w:hAnsi="Arial" w:cs="Arial"/>
          <w:i/>
          <w:iCs/>
        </w:rPr>
        <w:t>treated with respect</w:t>
      </w:r>
      <w:r w:rsidRPr="003C0820">
        <w:rPr>
          <w:rFonts w:ascii="Arial" w:hAnsi="Arial" w:cs="Arial"/>
        </w:rPr>
        <w:t>” and “</w:t>
      </w:r>
      <w:r w:rsidRPr="003C0820">
        <w:rPr>
          <w:rFonts w:ascii="Arial" w:hAnsi="Arial" w:cs="Arial"/>
          <w:i/>
          <w:iCs/>
        </w:rPr>
        <w:t>my allocated Practitioner was approachable, helpful and supportive</w:t>
      </w:r>
      <w:r w:rsidRPr="003C0820">
        <w:rPr>
          <w:rFonts w:ascii="Arial" w:hAnsi="Arial" w:cs="Arial"/>
        </w:rPr>
        <w:t xml:space="preserve">”. </w:t>
      </w:r>
    </w:p>
    <w:p w14:paraId="181FC7EF" w14:textId="5749A8D0" w:rsidR="007F791F" w:rsidRPr="007F791F" w:rsidRDefault="007F791F" w:rsidP="007F791F">
      <w:pPr>
        <w:jc w:val="both"/>
        <w:rPr>
          <w:rFonts w:ascii="Arial" w:hAnsi="Arial" w:cs="Arial"/>
        </w:rPr>
      </w:pPr>
      <w:r w:rsidRPr="007F791F">
        <w:rPr>
          <w:rFonts w:ascii="Arial" w:hAnsi="Arial" w:cs="Arial"/>
        </w:rPr>
        <w:t xml:space="preserve">A total of </w:t>
      </w:r>
      <w:r w:rsidR="00BA3831">
        <w:rPr>
          <w:rFonts w:ascii="Arial" w:hAnsi="Arial" w:cs="Arial"/>
        </w:rPr>
        <w:t>89</w:t>
      </w:r>
      <w:r w:rsidRPr="007F791F">
        <w:rPr>
          <w:rFonts w:ascii="Arial" w:hAnsi="Arial" w:cs="Arial"/>
        </w:rPr>
        <w:t xml:space="preserve"> victims (plus children) </w:t>
      </w:r>
      <w:r w:rsidR="00CB4359">
        <w:rPr>
          <w:rFonts w:ascii="Arial" w:hAnsi="Arial" w:cs="Arial"/>
        </w:rPr>
        <w:t xml:space="preserve">were </w:t>
      </w:r>
      <w:r w:rsidRPr="007F791F">
        <w:rPr>
          <w:rFonts w:ascii="Arial" w:hAnsi="Arial" w:cs="Arial"/>
        </w:rPr>
        <w:t xml:space="preserve">supported. </w:t>
      </w:r>
      <w:r w:rsidR="00DB42F6" w:rsidRPr="00DB42F6">
        <w:rPr>
          <w:rFonts w:ascii="Arial" w:hAnsi="Arial" w:cs="Arial"/>
        </w:rPr>
        <w:t>The Step-Down Worker</w:t>
      </w:r>
      <w:r w:rsidR="00DB42F6">
        <w:rPr>
          <w:rFonts w:ascii="Arial" w:hAnsi="Arial" w:cs="Arial"/>
        </w:rPr>
        <w:t xml:space="preserve"> has</w:t>
      </w:r>
      <w:r w:rsidR="00DB42F6" w:rsidRPr="00DB42F6">
        <w:rPr>
          <w:rFonts w:ascii="Arial" w:hAnsi="Arial" w:cs="Arial"/>
        </w:rPr>
        <w:t xml:space="preserve"> provided extended support to victims whose ex-partner/partner has withdrawn from support, and to those who require further assistance with housing, benefits, and budgeting, even after completing the service. As a result, the time spent in service </w:t>
      </w:r>
      <w:r w:rsidR="00381383">
        <w:rPr>
          <w:rFonts w:ascii="Arial" w:hAnsi="Arial" w:cs="Arial"/>
        </w:rPr>
        <w:t xml:space="preserve">is </w:t>
      </w:r>
      <w:r w:rsidR="00DB42F6" w:rsidRPr="00DB42F6">
        <w:rPr>
          <w:rFonts w:ascii="Arial" w:hAnsi="Arial" w:cs="Arial"/>
        </w:rPr>
        <w:t xml:space="preserve">an average of 300 days. </w:t>
      </w:r>
      <w:r w:rsidR="006C434A">
        <w:rPr>
          <w:rFonts w:ascii="Arial" w:hAnsi="Arial" w:cs="Arial"/>
        </w:rPr>
        <w:t>R</w:t>
      </w:r>
      <w:r w:rsidR="00DB42F6" w:rsidRPr="00DB42F6">
        <w:rPr>
          <w:rFonts w:ascii="Arial" w:hAnsi="Arial" w:cs="Arial"/>
        </w:rPr>
        <w:t>eferr</w:t>
      </w:r>
      <w:r w:rsidR="006C434A">
        <w:rPr>
          <w:rFonts w:ascii="Arial" w:hAnsi="Arial" w:cs="Arial"/>
        </w:rPr>
        <w:t>als are also made</w:t>
      </w:r>
      <w:r w:rsidR="00DB42F6" w:rsidRPr="00DB42F6">
        <w:rPr>
          <w:rFonts w:ascii="Arial" w:hAnsi="Arial" w:cs="Arial"/>
        </w:rPr>
        <w:t xml:space="preserve"> to counselling/therapy sessions</w:t>
      </w:r>
      <w:r w:rsidR="006C434A">
        <w:rPr>
          <w:rFonts w:ascii="Arial" w:hAnsi="Arial" w:cs="Arial"/>
        </w:rPr>
        <w:t xml:space="preserve"> and there is positive engagement with the 1</w:t>
      </w:r>
      <w:r w:rsidR="00381383">
        <w:rPr>
          <w:rFonts w:ascii="Arial" w:hAnsi="Arial" w:cs="Arial"/>
        </w:rPr>
        <w:t>2</w:t>
      </w:r>
      <w:r w:rsidR="006C434A">
        <w:rPr>
          <w:rFonts w:ascii="Arial" w:hAnsi="Arial" w:cs="Arial"/>
        </w:rPr>
        <w:t xml:space="preserve">-week </w:t>
      </w:r>
      <w:r w:rsidR="00E809B4">
        <w:rPr>
          <w:rFonts w:ascii="Arial" w:hAnsi="Arial" w:cs="Arial"/>
        </w:rPr>
        <w:t>Phoenix Programme</w:t>
      </w:r>
      <w:r w:rsidR="002D4100">
        <w:rPr>
          <w:rFonts w:ascii="Arial" w:hAnsi="Arial" w:cs="Arial"/>
        </w:rPr>
        <w:t xml:space="preserve"> resulting in </w:t>
      </w:r>
      <w:r w:rsidR="002D4100" w:rsidRPr="002D4100">
        <w:rPr>
          <w:rFonts w:ascii="Arial" w:hAnsi="Arial" w:cs="Arial"/>
        </w:rPr>
        <w:t>improvements in self-care and domestic abuse awareness</w:t>
      </w:r>
      <w:r w:rsidR="002D4100">
        <w:rPr>
          <w:rFonts w:ascii="Arial" w:hAnsi="Arial" w:cs="Arial"/>
        </w:rPr>
        <w:t>.</w:t>
      </w:r>
    </w:p>
    <w:p w14:paraId="022B270B" w14:textId="33F3275B" w:rsidR="00245D3E" w:rsidRDefault="007F791F" w:rsidP="00245D3E">
      <w:pPr>
        <w:jc w:val="both"/>
        <w:rPr>
          <w:rFonts w:ascii="Arial" w:hAnsi="Arial" w:cs="Arial"/>
        </w:rPr>
      </w:pPr>
      <w:r w:rsidRPr="007F791F">
        <w:rPr>
          <w:rFonts w:ascii="Arial" w:hAnsi="Arial" w:cs="Arial"/>
        </w:rPr>
        <w:t xml:space="preserve">The Project Mirabel </w:t>
      </w:r>
      <w:r w:rsidR="00245D3E" w:rsidRPr="00245D3E">
        <w:rPr>
          <w:rFonts w:ascii="Arial" w:hAnsi="Arial" w:cs="Arial"/>
        </w:rPr>
        <w:t xml:space="preserve">data shows a constant reduction in </w:t>
      </w:r>
      <w:proofErr w:type="gramStart"/>
      <w:r w:rsidR="00245D3E" w:rsidRPr="00245D3E">
        <w:rPr>
          <w:rFonts w:ascii="Arial" w:hAnsi="Arial" w:cs="Arial"/>
        </w:rPr>
        <w:t>participants’</w:t>
      </w:r>
      <w:proofErr w:type="gramEnd"/>
      <w:r w:rsidR="00245D3E" w:rsidRPr="00245D3E">
        <w:rPr>
          <w:rFonts w:ascii="Arial" w:hAnsi="Arial" w:cs="Arial"/>
        </w:rPr>
        <w:t xml:space="preserve"> perceived risk to others and an increased risk in their own understanding to factors relating to </w:t>
      </w:r>
      <w:r w:rsidR="00CB7A02">
        <w:rPr>
          <w:rFonts w:ascii="Arial" w:hAnsi="Arial" w:cs="Arial"/>
        </w:rPr>
        <w:t xml:space="preserve">DA </w:t>
      </w:r>
      <w:r w:rsidR="00245D3E" w:rsidRPr="00245D3E">
        <w:rPr>
          <w:rFonts w:ascii="Arial" w:hAnsi="Arial" w:cs="Arial"/>
        </w:rPr>
        <w:t>at the end of the intervention.</w:t>
      </w:r>
    </w:p>
    <w:p w14:paraId="671BE084" w14:textId="2BC569D0" w:rsidR="00430335" w:rsidRPr="00BE1B8A" w:rsidRDefault="00430335" w:rsidP="00245D3E">
      <w:pPr>
        <w:jc w:val="both"/>
        <w:rPr>
          <w:rFonts w:ascii="Arial" w:hAnsi="Arial" w:cs="Arial"/>
          <w:b/>
          <w:bCs/>
          <w:i/>
          <w:iCs/>
        </w:rPr>
      </w:pPr>
      <w:r w:rsidRPr="00BE1B8A">
        <w:rPr>
          <w:rFonts w:ascii="Arial" w:hAnsi="Arial" w:cs="Arial"/>
          <w:b/>
          <w:bCs/>
          <w:i/>
          <w:iCs/>
        </w:rPr>
        <w:t>Case Study 1</w:t>
      </w:r>
    </w:p>
    <w:p w14:paraId="52A86952" w14:textId="40E63486" w:rsidR="00232A0C" w:rsidRPr="00232A0C" w:rsidRDefault="00232A0C" w:rsidP="00232A0C">
      <w:pPr>
        <w:jc w:val="both"/>
        <w:rPr>
          <w:rFonts w:ascii="Arial" w:hAnsi="Arial" w:cs="Arial"/>
        </w:rPr>
      </w:pPr>
      <w:r w:rsidRPr="00232A0C">
        <w:rPr>
          <w:rFonts w:ascii="Arial" w:hAnsi="Arial" w:cs="Arial"/>
        </w:rPr>
        <w:t xml:space="preserve">The applicant was referred to HR by social services. The victim link service completed an initial risk assessment (DASH RIC), and the victim disclosed ongoing DA perpetrated by the applicant. This led to the case being escalated to MARAC for multi-agency wraparound risk-reducing support for the family. </w:t>
      </w:r>
    </w:p>
    <w:p w14:paraId="21DD54FE" w14:textId="024C9C57" w:rsidR="00232A0C" w:rsidRPr="00232A0C" w:rsidRDefault="00232A0C" w:rsidP="00232A0C">
      <w:pPr>
        <w:jc w:val="both"/>
        <w:rPr>
          <w:rFonts w:ascii="Arial" w:hAnsi="Arial" w:cs="Arial"/>
        </w:rPr>
      </w:pPr>
      <w:r w:rsidRPr="00232A0C">
        <w:rPr>
          <w:rFonts w:ascii="Arial" w:hAnsi="Arial" w:cs="Arial"/>
        </w:rPr>
        <w:t xml:space="preserve">The family is now being supported through partnership work with the commissioned IDVA service and the victim link service. The victim was referred to 6 weeks of therapy and counselling and was offered an extended session. The applicant is also engaging in </w:t>
      </w:r>
      <w:proofErr w:type="gramStart"/>
      <w:r w:rsidRPr="00232A0C">
        <w:rPr>
          <w:rFonts w:ascii="Arial" w:hAnsi="Arial" w:cs="Arial"/>
        </w:rPr>
        <w:t>HR</w:t>
      </w:r>
      <w:proofErr w:type="gramEnd"/>
      <w:r w:rsidRPr="00232A0C">
        <w:rPr>
          <w:rFonts w:ascii="Arial" w:hAnsi="Arial" w:cs="Arial"/>
        </w:rPr>
        <w:t xml:space="preserve"> and the family wishes to continue in their relationship.</w:t>
      </w:r>
    </w:p>
    <w:p w14:paraId="72041523" w14:textId="33B2B03F" w:rsidR="00430335" w:rsidRDefault="00232A0C" w:rsidP="00232A0C">
      <w:pPr>
        <w:jc w:val="both"/>
        <w:rPr>
          <w:rFonts w:ascii="Arial" w:hAnsi="Arial" w:cs="Arial"/>
        </w:rPr>
      </w:pPr>
      <w:r w:rsidRPr="00232A0C">
        <w:rPr>
          <w:rFonts w:ascii="Arial" w:hAnsi="Arial" w:cs="Arial"/>
        </w:rPr>
        <w:t>This case has demonstrated that DA may appear like a standard risk, but with professional curiosity, the right intervention can be offered in time to reduce repeat victimisation, address the perpetrator's unhealthy behaviour and break the cycle of abuse.</w:t>
      </w:r>
    </w:p>
    <w:p w14:paraId="365984CB" w14:textId="2A4E8CE5" w:rsidR="00BE1B8A" w:rsidRDefault="00BE1B8A" w:rsidP="00232A0C">
      <w:pPr>
        <w:jc w:val="both"/>
        <w:rPr>
          <w:rFonts w:ascii="Arial" w:hAnsi="Arial" w:cs="Arial"/>
          <w:b/>
          <w:bCs/>
          <w:i/>
          <w:iCs/>
        </w:rPr>
      </w:pPr>
      <w:r w:rsidRPr="00BE1B8A">
        <w:rPr>
          <w:rFonts w:ascii="Arial" w:hAnsi="Arial" w:cs="Arial"/>
          <w:b/>
          <w:bCs/>
          <w:i/>
          <w:iCs/>
        </w:rPr>
        <w:t>Case Study 2</w:t>
      </w:r>
    </w:p>
    <w:p w14:paraId="1F0A443A" w14:textId="4D5EEF95" w:rsidR="00925114" w:rsidRPr="00925114" w:rsidRDefault="00925114" w:rsidP="00925114">
      <w:pPr>
        <w:jc w:val="both"/>
        <w:rPr>
          <w:rFonts w:ascii="Arial" w:hAnsi="Arial" w:cs="Arial"/>
        </w:rPr>
      </w:pPr>
      <w:r w:rsidRPr="00925114">
        <w:rPr>
          <w:rFonts w:ascii="Arial" w:hAnsi="Arial" w:cs="Arial"/>
        </w:rPr>
        <w:t xml:space="preserve">The applicant was referred by social services and going through the family court, due to the applicant’s history of abusive behaviour towards previous partners. The current victim has normalised the behaviour and has limited knowledge and understanding of the applicant’s abusive behaviour. While the applicant was engaging with HR the victim was supported with the DA educational program to understand what DA is and for empowerment. </w:t>
      </w:r>
    </w:p>
    <w:p w14:paraId="4F13983F" w14:textId="3081678A" w:rsidR="00925114" w:rsidRPr="00925114" w:rsidRDefault="00925114" w:rsidP="00925114">
      <w:pPr>
        <w:jc w:val="both"/>
        <w:rPr>
          <w:rFonts w:ascii="Arial" w:hAnsi="Arial" w:cs="Arial"/>
        </w:rPr>
      </w:pPr>
      <w:r w:rsidRPr="00925114">
        <w:rPr>
          <w:rFonts w:ascii="Arial" w:hAnsi="Arial" w:cs="Arial"/>
        </w:rPr>
        <w:t xml:space="preserve">The victim was also referred to 6-week counselling and therapy sessions to process the impact of family court and the DA experienced. Both the applicant and victim have completed the program, and the exit risk assessment of the victim shows a decrease in the abusive behaviour from the applicant. The children have also been stepped down from child protection to early help. </w:t>
      </w:r>
    </w:p>
    <w:p w14:paraId="23F6B6F4" w14:textId="3DC47A69" w:rsidR="00BE1B8A" w:rsidRPr="00D77ADF" w:rsidRDefault="00925114" w:rsidP="00925114">
      <w:pPr>
        <w:jc w:val="both"/>
        <w:rPr>
          <w:rFonts w:ascii="Arial" w:hAnsi="Arial" w:cs="Arial"/>
          <w:i/>
          <w:iCs/>
        </w:rPr>
      </w:pPr>
      <w:r w:rsidRPr="00925114">
        <w:rPr>
          <w:rFonts w:ascii="Arial" w:hAnsi="Arial" w:cs="Arial"/>
        </w:rPr>
        <w:t>In the client’s own words, ‘</w:t>
      </w:r>
      <w:r w:rsidRPr="00D77ADF">
        <w:rPr>
          <w:rFonts w:ascii="Arial" w:hAnsi="Arial" w:cs="Arial"/>
          <w:i/>
          <w:iCs/>
        </w:rPr>
        <w:t>’I am happy that the social services recommended this program and that my daughter stay with me. I was weary before and lacked trust in social services. My child and I were also at risk of my partner’s mental health and abusive behaviour. This support has</w:t>
      </w:r>
      <w:r w:rsidRPr="00925114">
        <w:rPr>
          <w:rFonts w:ascii="Arial" w:hAnsi="Arial" w:cs="Arial"/>
        </w:rPr>
        <w:t xml:space="preserve"> </w:t>
      </w:r>
      <w:r w:rsidRPr="00D77ADF">
        <w:rPr>
          <w:rFonts w:ascii="Arial" w:hAnsi="Arial" w:cs="Arial"/>
          <w:i/>
          <w:iCs/>
        </w:rPr>
        <w:lastRenderedPageBreak/>
        <w:t xml:space="preserve">been </w:t>
      </w:r>
      <w:proofErr w:type="gramStart"/>
      <w:r w:rsidRPr="00D77ADF">
        <w:rPr>
          <w:rFonts w:ascii="Arial" w:hAnsi="Arial" w:cs="Arial"/>
          <w:i/>
          <w:iCs/>
        </w:rPr>
        <w:t>really good</w:t>
      </w:r>
      <w:proofErr w:type="gramEnd"/>
      <w:r w:rsidRPr="00D77ADF">
        <w:rPr>
          <w:rFonts w:ascii="Arial" w:hAnsi="Arial" w:cs="Arial"/>
          <w:i/>
          <w:iCs/>
        </w:rPr>
        <w:t xml:space="preserve"> and helpful, it has given me an understanding of what happened, and it gives me peace of mind and an understanding of what is going on.’’</w:t>
      </w:r>
    </w:p>
    <w:p w14:paraId="63BAAC62" w14:textId="04C49338" w:rsidR="0AAC74AF" w:rsidRPr="002D4100" w:rsidRDefault="15C354B6" w:rsidP="2E0E5927">
      <w:pPr>
        <w:jc w:val="both"/>
        <w:rPr>
          <w:rFonts w:ascii="Arial" w:hAnsi="Arial" w:cs="Arial"/>
          <w:b/>
          <w:bCs/>
        </w:rPr>
      </w:pPr>
      <w:r w:rsidRPr="002D4100">
        <w:rPr>
          <w:rFonts w:ascii="Arial" w:hAnsi="Arial" w:cs="Arial"/>
          <w:b/>
          <w:bCs/>
        </w:rPr>
        <w:t>Safer Streets</w:t>
      </w:r>
      <w:r w:rsidR="00163B3E" w:rsidRPr="002D4100">
        <w:rPr>
          <w:rFonts w:ascii="Arial" w:hAnsi="Arial" w:cs="Arial"/>
          <w:b/>
          <w:bCs/>
        </w:rPr>
        <w:t xml:space="preserve"> Fund</w:t>
      </w:r>
      <w:r w:rsidRPr="002D4100">
        <w:rPr>
          <w:rFonts w:ascii="Arial" w:hAnsi="Arial" w:cs="Arial"/>
          <w:b/>
          <w:bCs/>
        </w:rPr>
        <w:t xml:space="preserve"> </w:t>
      </w:r>
      <w:r w:rsidR="004D72B1" w:rsidRPr="002D4100">
        <w:rPr>
          <w:rFonts w:ascii="Arial" w:hAnsi="Arial" w:cs="Arial"/>
          <w:b/>
          <w:bCs/>
        </w:rPr>
        <w:t>5</w:t>
      </w:r>
      <w:r w:rsidRPr="002D4100">
        <w:rPr>
          <w:rFonts w:ascii="Arial" w:hAnsi="Arial" w:cs="Arial"/>
          <w:b/>
          <w:bCs/>
        </w:rPr>
        <w:t xml:space="preserve"> </w:t>
      </w:r>
      <w:r w:rsidR="008E3204" w:rsidRPr="002D4100">
        <w:rPr>
          <w:rFonts w:ascii="Arial" w:hAnsi="Arial" w:cs="Arial"/>
          <w:b/>
          <w:bCs/>
        </w:rPr>
        <w:t>– Protecting Public Spaces</w:t>
      </w:r>
    </w:p>
    <w:p w14:paraId="5230E54D" w14:textId="2926A5D5" w:rsidR="001C1C38" w:rsidRDefault="15C354B6" w:rsidP="002745A2">
      <w:pPr>
        <w:jc w:val="both"/>
        <w:rPr>
          <w:rFonts w:ascii="Arial" w:hAnsi="Arial" w:cs="Arial"/>
        </w:rPr>
      </w:pPr>
      <w:r w:rsidRPr="00174B52">
        <w:rPr>
          <w:rFonts w:ascii="Arial" w:hAnsi="Arial" w:cs="Arial"/>
        </w:rPr>
        <w:t xml:space="preserve">The Home Office launched </w:t>
      </w:r>
      <w:r w:rsidR="00FB736F">
        <w:rPr>
          <w:rFonts w:ascii="Arial" w:hAnsi="Arial" w:cs="Arial"/>
        </w:rPr>
        <w:t xml:space="preserve">the </w:t>
      </w:r>
      <w:r w:rsidR="004D72B1">
        <w:rPr>
          <w:rFonts w:ascii="Arial" w:hAnsi="Arial" w:cs="Arial"/>
        </w:rPr>
        <w:t>5</w:t>
      </w:r>
      <w:r w:rsidR="00FB736F" w:rsidRPr="00FB736F">
        <w:rPr>
          <w:rFonts w:ascii="Arial" w:hAnsi="Arial" w:cs="Arial"/>
          <w:vertAlign w:val="superscript"/>
        </w:rPr>
        <w:t>th</w:t>
      </w:r>
      <w:r w:rsidR="00FB736F">
        <w:rPr>
          <w:rFonts w:ascii="Arial" w:hAnsi="Arial" w:cs="Arial"/>
        </w:rPr>
        <w:t xml:space="preserve"> round of </w:t>
      </w:r>
      <w:r w:rsidRPr="00174B52">
        <w:rPr>
          <w:rFonts w:ascii="Arial" w:hAnsi="Arial" w:cs="Arial"/>
        </w:rPr>
        <w:t xml:space="preserve">the Safer Streets Fund in </w:t>
      </w:r>
      <w:r w:rsidR="003C5766">
        <w:rPr>
          <w:rFonts w:ascii="Arial" w:hAnsi="Arial" w:cs="Arial"/>
        </w:rPr>
        <w:t>July</w:t>
      </w:r>
      <w:r w:rsidR="55E235B3" w:rsidRPr="00174B52">
        <w:rPr>
          <w:rFonts w:ascii="Arial" w:hAnsi="Arial" w:cs="Arial"/>
        </w:rPr>
        <w:t xml:space="preserve"> 202</w:t>
      </w:r>
      <w:r w:rsidR="003C5766">
        <w:rPr>
          <w:rFonts w:ascii="Arial" w:hAnsi="Arial" w:cs="Arial"/>
        </w:rPr>
        <w:t>3</w:t>
      </w:r>
      <w:r w:rsidR="006879D7">
        <w:rPr>
          <w:rFonts w:ascii="Arial" w:hAnsi="Arial" w:cs="Arial"/>
        </w:rPr>
        <w:t xml:space="preserve">, with this fund focused </w:t>
      </w:r>
      <w:r w:rsidR="00ED5B9B">
        <w:rPr>
          <w:rFonts w:ascii="Arial" w:hAnsi="Arial" w:cs="Arial"/>
        </w:rPr>
        <w:t>on</w:t>
      </w:r>
      <w:r w:rsidR="002745A2">
        <w:rPr>
          <w:rFonts w:ascii="Arial" w:hAnsi="Arial" w:cs="Arial"/>
        </w:rPr>
        <w:t xml:space="preserve"> tackling</w:t>
      </w:r>
      <w:r w:rsidR="00ED5B9B">
        <w:rPr>
          <w:rFonts w:ascii="Arial" w:hAnsi="Arial" w:cs="Arial"/>
        </w:rPr>
        <w:t xml:space="preserve"> </w:t>
      </w:r>
      <w:r w:rsidR="002745A2">
        <w:rPr>
          <w:rFonts w:ascii="Arial" w:hAnsi="Arial" w:cs="Arial"/>
        </w:rPr>
        <w:t>n</w:t>
      </w:r>
      <w:r w:rsidR="002745A2" w:rsidRPr="002745A2">
        <w:rPr>
          <w:rFonts w:ascii="Arial" w:hAnsi="Arial" w:cs="Arial"/>
        </w:rPr>
        <w:t xml:space="preserve">eighbourhood crime (domestic burglary, robbery, theft from person, vehicle crime), ASB, </w:t>
      </w:r>
      <w:r w:rsidR="005808AA" w:rsidRPr="002745A2">
        <w:rPr>
          <w:rFonts w:ascii="Arial" w:hAnsi="Arial" w:cs="Arial"/>
        </w:rPr>
        <w:t>V</w:t>
      </w:r>
      <w:r w:rsidR="005808AA">
        <w:rPr>
          <w:rFonts w:ascii="Arial" w:hAnsi="Arial" w:cs="Arial"/>
        </w:rPr>
        <w:t>iolence against women and girls (VAWG)</w:t>
      </w:r>
      <w:r w:rsidR="002745A2" w:rsidRPr="002745A2">
        <w:rPr>
          <w:rFonts w:ascii="Arial" w:hAnsi="Arial" w:cs="Arial"/>
        </w:rPr>
        <w:t xml:space="preserve"> in public places</w:t>
      </w:r>
      <w:r w:rsidR="002745A2">
        <w:rPr>
          <w:rFonts w:ascii="Arial" w:hAnsi="Arial" w:cs="Arial"/>
        </w:rPr>
        <w:t xml:space="preserve"> </w:t>
      </w:r>
      <w:r w:rsidR="002745A2" w:rsidRPr="002745A2">
        <w:rPr>
          <w:rFonts w:ascii="Arial" w:hAnsi="Arial" w:cs="Arial"/>
        </w:rPr>
        <w:t>including inside</w:t>
      </w:r>
      <w:r w:rsidR="00925114">
        <w:rPr>
          <w:rFonts w:ascii="Arial" w:hAnsi="Arial" w:cs="Arial"/>
        </w:rPr>
        <w:t xml:space="preserve"> nighttime</w:t>
      </w:r>
      <w:r w:rsidR="00751577">
        <w:rPr>
          <w:rFonts w:ascii="Arial" w:hAnsi="Arial" w:cs="Arial"/>
        </w:rPr>
        <w:t xml:space="preserve"> economy (</w:t>
      </w:r>
      <w:r w:rsidR="002745A2" w:rsidRPr="002745A2">
        <w:rPr>
          <w:rFonts w:ascii="Arial" w:hAnsi="Arial" w:cs="Arial"/>
        </w:rPr>
        <w:t>NTE</w:t>
      </w:r>
      <w:r w:rsidR="00751577">
        <w:rPr>
          <w:rFonts w:ascii="Arial" w:hAnsi="Arial" w:cs="Arial"/>
        </w:rPr>
        <w:t>)</w:t>
      </w:r>
      <w:r w:rsidR="002745A2" w:rsidRPr="002745A2">
        <w:rPr>
          <w:rFonts w:ascii="Arial" w:hAnsi="Arial" w:cs="Arial"/>
        </w:rPr>
        <w:t xml:space="preserve"> venues, improving feelings of safety from VAWG or ASB, or a combination of these crime types and issues.</w:t>
      </w:r>
      <w:r w:rsidR="006F73CC">
        <w:rPr>
          <w:rFonts w:ascii="Arial" w:hAnsi="Arial" w:cs="Arial"/>
        </w:rPr>
        <w:t xml:space="preserve"> </w:t>
      </w:r>
    </w:p>
    <w:p w14:paraId="594529BE" w14:textId="7ECA84C9" w:rsidR="00F15655" w:rsidRPr="00F15655" w:rsidRDefault="002B63BE" w:rsidP="002653B3">
      <w:pPr>
        <w:jc w:val="both"/>
        <w:rPr>
          <w:rFonts w:ascii="Arial" w:hAnsi="Arial" w:cs="Arial"/>
        </w:rPr>
      </w:pPr>
      <w:r>
        <w:rPr>
          <w:rFonts w:ascii="Arial" w:hAnsi="Arial" w:cs="Arial"/>
        </w:rPr>
        <w:t xml:space="preserve">Funding </w:t>
      </w:r>
      <w:r w:rsidR="00751577">
        <w:rPr>
          <w:rFonts w:ascii="Arial" w:hAnsi="Arial" w:cs="Arial"/>
        </w:rPr>
        <w:t xml:space="preserve">had to be </w:t>
      </w:r>
      <w:r>
        <w:rPr>
          <w:rFonts w:ascii="Arial" w:hAnsi="Arial" w:cs="Arial"/>
        </w:rPr>
        <w:t xml:space="preserve">targeted </w:t>
      </w:r>
      <w:r w:rsidR="0055426D">
        <w:rPr>
          <w:rFonts w:ascii="Arial" w:hAnsi="Arial" w:cs="Arial"/>
        </w:rPr>
        <w:t>in</w:t>
      </w:r>
      <w:r>
        <w:rPr>
          <w:rFonts w:ascii="Arial" w:hAnsi="Arial" w:cs="Arial"/>
        </w:rPr>
        <w:t xml:space="preserve"> defined </w:t>
      </w:r>
      <w:r w:rsidR="00E90E41">
        <w:rPr>
          <w:rFonts w:ascii="Arial" w:hAnsi="Arial" w:cs="Arial"/>
        </w:rPr>
        <w:t>geographic</w:t>
      </w:r>
      <w:r>
        <w:rPr>
          <w:rFonts w:ascii="Arial" w:hAnsi="Arial" w:cs="Arial"/>
        </w:rPr>
        <w:t xml:space="preserve"> areas where </w:t>
      </w:r>
      <w:r w:rsidR="00A2226E">
        <w:rPr>
          <w:rFonts w:ascii="Arial" w:hAnsi="Arial" w:cs="Arial"/>
        </w:rPr>
        <w:t>evidence demonstrate</w:t>
      </w:r>
      <w:r w:rsidR="00751577">
        <w:rPr>
          <w:rFonts w:ascii="Arial" w:hAnsi="Arial" w:cs="Arial"/>
        </w:rPr>
        <w:t>d</w:t>
      </w:r>
      <w:r w:rsidR="00A2226E">
        <w:rPr>
          <w:rFonts w:ascii="Arial" w:hAnsi="Arial" w:cs="Arial"/>
        </w:rPr>
        <w:t xml:space="preserve"> they </w:t>
      </w:r>
      <w:r w:rsidR="00751577">
        <w:rPr>
          <w:rFonts w:ascii="Arial" w:hAnsi="Arial" w:cs="Arial"/>
        </w:rPr>
        <w:t>were</w:t>
      </w:r>
      <w:r w:rsidR="00A2226E">
        <w:rPr>
          <w:rFonts w:ascii="Arial" w:hAnsi="Arial" w:cs="Arial"/>
        </w:rPr>
        <w:t xml:space="preserve"> disproportionately impacted by </w:t>
      </w:r>
      <w:r w:rsidR="00525C1B">
        <w:rPr>
          <w:rFonts w:ascii="Arial" w:hAnsi="Arial" w:cs="Arial"/>
        </w:rPr>
        <w:t xml:space="preserve">the </w:t>
      </w:r>
      <w:r w:rsidR="00A2226E">
        <w:rPr>
          <w:rFonts w:ascii="Arial" w:hAnsi="Arial" w:cs="Arial"/>
        </w:rPr>
        <w:t>define</w:t>
      </w:r>
      <w:r w:rsidR="00E90E41">
        <w:rPr>
          <w:rFonts w:ascii="Arial" w:hAnsi="Arial" w:cs="Arial"/>
        </w:rPr>
        <w:t xml:space="preserve">d crime types. </w:t>
      </w:r>
      <w:r w:rsidR="001C1C38" w:rsidRPr="00174B52">
        <w:rPr>
          <w:rFonts w:ascii="Arial" w:hAnsi="Arial" w:cs="Arial"/>
        </w:rPr>
        <w:t xml:space="preserve">Following an extensive data review, I </w:t>
      </w:r>
      <w:r w:rsidR="009D19A5">
        <w:rPr>
          <w:rFonts w:ascii="Arial" w:hAnsi="Arial" w:cs="Arial"/>
        </w:rPr>
        <w:t xml:space="preserve">identified </w:t>
      </w:r>
      <w:r w:rsidR="00003706">
        <w:rPr>
          <w:rFonts w:ascii="Arial" w:hAnsi="Arial" w:cs="Arial"/>
        </w:rPr>
        <w:t>3</w:t>
      </w:r>
      <w:r w:rsidR="001C1C38" w:rsidRPr="00174B52">
        <w:rPr>
          <w:rFonts w:ascii="Arial" w:hAnsi="Arial" w:cs="Arial"/>
        </w:rPr>
        <w:t xml:space="preserve"> districts</w:t>
      </w:r>
      <w:r w:rsidR="001B732C">
        <w:rPr>
          <w:rFonts w:ascii="Arial" w:hAnsi="Arial" w:cs="Arial"/>
        </w:rPr>
        <w:t xml:space="preserve"> that met the funds criteria and</w:t>
      </w:r>
      <w:r w:rsidR="001C1C38" w:rsidRPr="00174B52">
        <w:rPr>
          <w:rFonts w:ascii="Arial" w:hAnsi="Arial" w:cs="Arial"/>
        </w:rPr>
        <w:t xml:space="preserve"> </w:t>
      </w:r>
      <w:r w:rsidR="001B732C">
        <w:rPr>
          <w:rFonts w:ascii="Arial" w:hAnsi="Arial" w:cs="Arial"/>
        </w:rPr>
        <w:t>developed</w:t>
      </w:r>
      <w:r w:rsidR="00852114">
        <w:rPr>
          <w:rFonts w:ascii="Arial" w:hAnsi="Arial" w:cs="Arial"/>
        </w:rPr>
        <w:t xml:space="preserve"> </w:t>
      </w:r>
      <w:r w:rsidR="001C1C38" w:rsidRPr="00174B52">
        <w:rPr>
          <w:rFonts w:ascii="Arial" w:hAnsi="Arial" w:cs="Arial"/>
        </w:rPr>
        <w:t>evidence-based</w:t>
      </w:r>
      <w:r w:rsidR="00E90E41">
        <w:rPr>
          <w:rFonts w:ascii="Arial" w:hAnsi="Arial" w:cs="Arial"/>
        </w:rPr>
        <w:t xml:space="preserve"> bids</w:t>
      </w:r>
      <w:r w:rsidR="001B732C">
        <w:rPr>
          <w:rFonts w:ascii="Arial" w:hAnsi="Arial" w:cs="Arial"/>
        </w:rPr>
        <w:t xml:space="preserve">, with </w:t>
      </w:r>
      <w:r w:rsidR="00DD0A3A">
        <w:rPr>
          <w:rFonts w:ascii="Arial" w:hAnsi="Arial" w:cs="Arial"/>
        </w:rPr>
        <w:t xml:space="preserve">funding </w:t>
      </w:r>
      <w:r w:rsidR="00FE0B8B">
        <w:rPr>
          <w:rFonts w:ascii="Arial" w:hAnsi="Arial" w:cs="Arial"/>
        </w:rPr>
        <w:t xml:space="preserve">being secured </w:t>
      </w:r>
      <w:r w:rsidR="00DD0A3A">
        <w:rPr>
          <w:rFonts w:ascii="Arial" w:hAnsi="Arial" w:cs="Arial"/>
        </w:rPr>
        <w:t>for all bids submitted</w:t>
      </w:r>
      <w:r w:rsidR="00C81E9B">
        <w:rPr>
          <w:rFonts w:ascii="Arial" w:hAnsi="Arial" w:cs="Arial"/>
        </w:rPr>
        <w:t xml:space="preserve">. </w:t>
      </w:r>
      <w:r w:rsidR="00FE0B8B">
        <w:rPr>
          <w:rFonts w:ascii="Arial" w:hAnsi="Arial" w:cs="Arial"/>
        </w:rPr>
        <w:t>F</w:t>
      </w:r>
      <w:r w:rsidR="00C81E9B">
        <w:rPr>
          <w:rFonts w:ascii="Arial" w:hAnsi="Arial" w:cs="Arial"/>
        </w:rPr>
        <w:t>unding</w:t>
      </w:r>
      <w:r w:rsidR="00DD0A3A">
        <w:rPr>
          <w:rFonts w:ascii="Arial" w:hAnsi="Arial" w:cs="Arial"/>
        </w:rPr>
        <w:t xml:space="preserve"> </w:t>
      </w:r>
      <w:r w:rsidR="00FE0B8B">
        <w:rPr>
          <w:rFonts w:ascii="Arial" w:hAnsi="Arial" w:cs="Arial"/>
        </w:rPr>
        <w:t>totalled</w:t>
      </w:r>
      <w:r w:rsidR="00DD0A3A">
        <w:rPr>
          <w:rFonts w:ascii="Arial" w:hAnsi="Arial" w:cs="Arial"/>
        </w:rPr>
        <w:t xml:space="preserve"> </w:t>
      </w:r>
      <w:r w:rsidR="15C354B6" w:rsidRPr="00C651D4">
        <w:rPr>
          <w:rFonts w:ascii="Arial" w:hAnsi="Arial" w:cs="Arial"/>
        </w:rPr>
        <w:t>£</w:t>
      </w:r>
      <w:r w:rsidR="44B80AB1" w:rsidRPr="00C651D4">
        <w:rPr>
          <w:rFonts w:ascii="Arial" w:hAnsi="Arial" w:cs="Arial"/>
        </w:rPr>
        <w:t>1.4 million</w:t>
      </w:r>
      <w:r w:rsidR="00867562" w:rsidRPr="00C651D4">
        <w:rPr>
          <w:rFonts w:ascii="Arial" w:hAnsi="Arial" w:cs="Arial"/>
        </w:rPr>
        <w:t xml:space="preserve"> for the period 1</w:t>
      </w:r>
      <w:r w:rsidR="00084E7E" w:rsidRPr="00C651D4">
        <w:rPr>
          <w:rFonts w:ascii="Arial" w:hAnsi="Arial" w:cs="Arial"/>
        </w:rPr>
        <w:t xml:space="preserve"> July</w:t>
      </w:r>
      <w:r w:rsidR="00BF0611" w:rsidRPr="00C651D4">
        <w:rPr>
          <w:rFonts w:ascii="Arial" w:hAnsi="Arial" w:cs="Arial"/>
        </w:rPr>
        <w:t xml:space="preserve"> 2022 to 30 September 2024</w:t>
      </w:r>
      <w:r w:rsidR="00B05D16" w:rsidRPr="00C651D4">
        <w:rPr>
          <w:rFonts w:ascii="Arial" w:hAnsi="Arial" w:cs="Arial"/>
        </w:rPr>
        <w:t>.</w:t>
      </w:r>
      <w:r w:rsidR="00DD0A3A">
        <w:rPr>
          <w:rFonts w:ascii="Arial" w:hAnsi="Arial" w:cs="Arial"/>
        </w:rPr>
        <w:t xml:space="preserve"> </w:t>
      </w:r>
    </w:p>
    <w:p w14:paraId="4D5F371D" w14:textId="51B93B16" w:rsidR="00F15655" w:rsidRPr="00F15655" w:rsidRDefault="00F15655" w:rsidP="00F15655">
      <w:pPr>
        <w:spacing w:after="0" w:line="240" w:lineRule="auto"/>
        <w:rPr>
          <w:rFonts w:ascii="Calibri" w:eastAsia="Times New Roman" w:hAnsi="Calibri" w:cs="Calibri"/>
          <w:color w:val="000000"/>
          <w:lang w:eastAsia="en-GB"/>
        </w:rPr>
      </w:pPr>
      <w:r w:rsidRPr="00F15655">
        <w:rPr>
          <w:rFonts w:ascii="Arial" w:eastAsia="Times New Roman" w:hAnsi="Arial" w:cs="Arial"/>
          <w:color w:val="000000"/>
          <w:lang w:eastAsia="en-GB"/>
        </w:rPr>
        <w:t xml:space="preserve">The </w:t>
      </w:r>
      <w:r w:rsidR="0079356F">
        <w:rPr>
          <w:rFonts w:ascii="Arial" w:eastAsia="Times New Roman" w:hAnsi="Arial" w:cs="Arial"/>
          <w:color w:val="000000"/>
          <w:lang w:eastAsia="en-GB"/>
        </w:rPr>
        <w:t xml:space="preserve">delivery areas for the Safer Streets </w:t>
      </w:r>
      <w:r w:rsidR="00003706">
        <w:rPr>
          <w:rFonts w:ascii="Arial" w:eastAsia="Times New Roman" w:hAnsi="Arial" w:cs="Arial"/>
          <w:color w:val="000000"/>
          <w:lang w:eastAsia="en-GB"/>
        </w:rPr>
        <w:t>5</w:t>
      </w:r>
      <w:r w:rsidR="0079356F">
        <w:rPr>
          <w:rFonts w:ascii="Arial" w:eastAsia="Times New Roman" w:hAnsi="Arial" w:cs="Arial"/>
          <w:color w:val="000000"/>
          <w:lang w:eastAsia="en-GB"/>
        </w:rPr>
        <w:t xml:space="preserve"> funding</w:t>
      </w:r>
      <w:r w:rsidR="00A504B5">
        <w:rPr>
          <w:rFonts w:ascii="Arial" w:eastAsia="Times New Roman" w:hAnsi="Arial" w:cs="Arial"/>
          <w:color w:val="000000"/>
          <w:lang w:eastAsia="en-GB"/>
        </w:rPr>
        <w:t xml:space="preserve"> were</w:t>
      </w:r>
      <w:r w:rsidRPr="00F15655">
        <w:rPr>
          <w:rFonts w:ascii="Arial" w:eastAsia="Times New Roman" w:hAnsi="Arial" w:cs="Arial"/>
          <w:color w:val="000000"/>
          <w:lang w:eastAsia="en-GB"/>
        </w:rPr>
        <w:t>,</w:t>
      </w:r>
    </w:p>
    <w:p w14:paraId="58D22C40" w14:textId="77777777" w:rsidR="00F15655" w:rsidRPr="00F15655" w:rsidRDefault="00F15655" w:rsidP="00F15655">
      <w:pPr>
        <w:spacing w:after="0" w:line="240" w:lineRule="auto"/>
        <w:rPr>
          <w:rFonts w:ascii="Calibri" w:eastAsia="Times New Roman" w:hAnsi="Calibri" w:cs="Calibri"/>
          <w:color w:val="000000"/>
          <w:lang w:eastAsia="en-GB"/>
        </w:rPr>
      </w:pPr>
      <w:r w:rsidRPr="00F15655">
        <w:rPr>
          <w:rFonts w:ascii="Arial" w:eastAsia="Times New Roman" w:hAnsi="Arial" w:cs="Arial"/>
          <w:color w:val="000000"/>
          <w:lang w:eastAsia="en-GB"/>
        </w:rPr>
        <w:t> </w:t>
      </w:r>
    </w:p>
    <w:p w14:paraId="644F97D4" w14:textId="3A749F37" w:rsidR="007A2AB0" w:rsidRPr="00C04621" w:rsidRDefault="007A2AB0" w:rsidP="007A2AB0">
      <w:pPr>
        <w:jc w:val="both"/>
        <w:rPr>
          <w:rFonts w:ascii="Arial" w:eastAsia="Times New Roman" w:hAnsi="Arial" w:cs="Arial"/>
          <w:b/>
          <w:bCs/>
          <w:color w:val="000000"/>
          <w:lang w:eastAsia="en-GB"/>
        </w:rPr>
      </w:pPr>
      <w:r w:rsidRPr="00C04621">
        <w:rPr>
          <w:rFonts w:ascii="Arial" w:eastAsia="Times New Roman" w:hAnsi="Arial" w:cs="Arial"/>
          <w:b/>
          <w:bCs/>
          <w:color w:val="000000"/>
          <w:lang w:eastAsia="en-GB"/>
        </w:rPr>
        <w:t>Folkestone &amp; Hythe – Folkestone Central Ward (LSOA Shepway 014C) - £1</w:t>
      </w:r>
      <w:r w:rsidR="00A504B5">
        <w:rPr>
          <w:rFonts w:ascii="Arial" w:eastAsia="Times New Roman" w:hAnsi="Arial" w:cs="Arial"/>
          <w:b/>
          <w:bCs/>
          <w:color w:val="000000"/>
          <w:lang w:eastAsia="en-GB"/>
        </w:rPr>
        <w:t>21</w:t>
      </w:r>
      <w:r w:rsidRPr="00C04621">
        <w:rPr>
          <w:rFonts w:ascii="Arial" w:eastAsia="Times New Roman" w:hAnsi="Arial" w:cs="Arial"/>
          <w:b/>
          <w:bCs/>
          <w:color w:val="000000"/>
          <w:lang w:eastAsia="en-GB"/>
        </w:rPr>
        <w:t>,</w:t>
      </w:r>
      <w:r w:rsidR="005C5249">
        <w:rPr>
          <w:rFonts w:ascii="Arial" w:eastAsia="Times New Roman" w:hAnsi="Arial" w:cs="Arial"/>
          <w:b/>
          <w:bCs/>
          <w:color w:val="000000"/>
          <w:lang w:eastAsia="en-GB"/>
        </w:rPr>
        <w:t>911</w:t>
      </w:r>
      <w:r w:rsidRPr="00C04621">
        <w:rPr>
          <w:rFonts w:ascii="Arial" w:eastAsia="Times New Roman" w:hAnsi="Arial" w:cs="Arial"/>
          <w:b/>
          <w:bCs/>
          <w:color w:val="000000"/>
          <w:lang w:eastAsia="en-GB"/>
        </w:rPr>
        <w:t xml:space="preserve"> </w:t>
      </w:r>
    </w:p>
    <w:p w14:paraId="1DEB31BF" w14:textId="51F2079A" w:rsidR="007A2AB0" w:rsidRPr="007A2AB0" w:rsidRDefault="007A2AB0" w:rsidP="007A2AB0">
      <w:pPr>
        <w:jc w:val="both"/>
        <w:rPr>
          <w:rFonts w:ascii="Arial" w:eastAsia="Times New Roman" w:hAnsi="Arial" w:cs="Arial"/>
          <w:color w:val="000000"/>
          <w:lang w:eastAsia="en-GB"/>
        </w:rPr>
      </w:pPr>
      <w:r w:rsidRPr="007A2AB0">
        <w:rPr>
          <w:rFonts w:ascii="Arial" w:eastAsia="Times New Roman" w:hAnsi="Arial" w:cs="Arial"/>
          <w:color w:val="000000"/>
          <w:lang w:eastAsia="en-GB"/>
        </w:rPr>
        <w:t xml:space="preserve">LSOA Shepway 014C sits within the Folkestone Central Ward and covers the Folkestone Town Centre, Bouverie Place Shopping Centre, and Bus Station. </w:t>
      </w:r>
    </w:p>
    <w:p w14:paraId="62E0367D" w14:textId="072B0A5A" w:rsidR="007A2AB0" w:rsidRPr="007A2AB0" w:rsidRDefault="003802F3" w:rsidP="007A2AB0">
      <w:pPr>
        <w:jc w:val="both"/>
        <w:rPr>
          <w:rFonts w:ascii="Arial" w:eastAsia="Times New Roman" w:hAnsi="Arial" w:cs="Arial"/>
          <w:color w:val="000000"/>
          <w:lang w:eastAsia="en-GB"/>
        </w:rPr>
      </w:pPr>
      <w:r>
        <w:rPr>
          <w:rFonts w:ascii="Arial" w:eastAsia="Times New Roman" w:hAnsi="Arial" w:cs="Arial"/>
          <w:color w:val="000000"/>
          <w:lang w:eastAsia="en-GB"/>
        </w:rPr>
        <w:t>A</w:t>
      </w:r>
      <w:r w:rsidR="00E907F5">
        <w:rPr>
          <w:rFonts w:ascii="Arial" w:eastAsia="Times New Roman" w:hAnsi="Arial" w:cs="Arial"/>
          <w:color w:val="000000"/>
          <w:lang w:eastAsia="en-GB"/>
        </w:rPr>
        <w:t>chievement during</w:t>
      </w:r>
      <w:r w:rsidR="004F53CA">
        <w:rPr>
          <w:rFonts w:ascii="Arial" w:eastAsia="Times New Roman" w:hAnsi="Arial" w:cs="Arial"/>
          <w:color w:val="000000"/>
          <w:lang w:eastAsia="en-GB"/>
        </w:rPr>
        <w:t xml:space="preserve"> </w:t>
      </w:r>
      <w:r w:rsidR="00A0167D">
        <w:rPr>
          <w:rFonts w:ascii="Arial" w:eastAsia="Times New Roman" w:hAnsi="Arial" w:cs="Arial"/>
          <w:color w:val="000000"/>
          <w:lang w:eastAsia="en-GB"/>
        </w:rPr>
        <w:t>2024/25</w:t>
      </w:r>
      <w:r w:rsidR="003336ED">
        <w:rPr>
          <w:rFonts w:ascii="Arial" w:eastAsia="Times New Roman" w:hAnsi="Arial" w:cs="Arial"/>
          <w:color w:val="000000"/>
          <w:lang w:eastAsia="en-GB"/>
        </w:rPr>
        <w:t>,</w:t>
      </w:r>
    </w:p>
    <w:p w14:paraId="2481DF52" w14:textId="367EB530" w:rsidR="00152F46" w:rsidRDefault="00275F99" w:rsidP="00995BFA">
      <w:pPr>
        <w:pStyle w:val="ListParagraph"/>
        <w:numPr>
          <w:ilvl w:val="0"/>
          <w:numId w:val="4"/>
        </w:numPr>
        <w:jc w:val="both"/>
        <w:rPr>
          <w:rFonts w:ascii="Arial" w:eastAsia="Times New Roman" w:hAnsi="Arial" w:cs="Arial"/>
          <w:color w:val="000000"/>
          <w:lang w:eastAsia="en-GB"/>
        </w:rPr>
      </w:pPr>
      <w:r w:rsidRPr="00275F99">
        <w:rPr>
          <w:rFonts w:ascii="Arial" w:eastAsia="Times New Roman" w:hAnsi="Arial" w:cs="Arial"/>
          <w:color w:val="000000"/>
          <w:lang w:eastAsia="en-GB"/>
        </w:rPr>
        <w:t>Upgrade</w:t>
      </w:r>
      <w:r w:rsidR="00850421">
        <w:rPr>
          <w:rFonts w:ascii="Arial" w:eastAsia="Times New Roman" w:hAnsi="Arial" w:cs="Arial"/>
          <w:color w:val="000000"/>
          <w:lang w:eastAsia="en-GB"/>
        </w:rPr>
        <w:t>d</w:t>
      </w:r>
      <w:r w:rsidRPr="00275F99">
        <w:rPr>
          <w:rFonts w:ascii="Arial" w:eastAsia="Times New Roman" w:hAnsi="Arial" w:cs="Arial"/>
          <w:color w:val="000000"/>
          <w:lang w:eastAsia="en-GB"/>
        </w:rPr>
        <w:t xml:space="preserve"> Folkestone Town Council CCTV network. Includ</w:t>
      </w:r>
      <w:r>
        <w:rPr>
          <w:rFonts w:ascii="Arial" w:eastAsia="Times New Roman" w:hAnsi="Arial" w:cs="Arial"/>
          <w:color w:val="000000"/>
          <w:lang w:eastAsia="en-GB"/>
        </w:rPr>
        <w:t>ing</w:t>
      </w:r>
      <w:r w:rsidRPr="00275F99">
        <w:rPr>
          <w:rFonts w:ascii="Arial" w:eastAsia="Times New Roman" w:hAnsi="Arial" w:cs="Arial"/>
          <w:color w:val="000000"/>
          <w:lang w:eastAsia="en-GB"/>
        </w:rPr>
        <w:t xml:space="preserve"> upgrading existing software and supportive infrastructure to provide greater efficiency and long-term sustainability.</w:t>
      </w:r>
      <w:r w:rsidR="0080376F">
        <w:rPr>
          <w:rFonts w:ascii="Arial" w:eastAsia="Times New Roman" w:hAnsi="Arial" w:cs="Arial"/>
          <w:color w:val="000000"/>
          <w:lang w:eastAsia="en-GB"/>
        </w:rPr>
        <w:t xml:space="preserve"> This work</w:t>
      </w:r>
      <w:r w:rsidR="0080376F" w:rsidRPr="0080376F">
        <w:rPr>
          <w:rFonts w:ascii="Arial" w:eastAsia="Times New Roman" w:hAnsi="Arial" w:cs="Arial"/>
          <w:color w:val="000000"/>
          <w:lang w:eastAsia="en-GB"/>
        </w:rPr>
        <w:t xml:space="preserve"> facilitated a </w:t>
      </w:r>
      <w:r w:rsidR="00E71125">
        <w:rPr>
          <w:rFonts w:ascii="Arial" w:eastAsia="Times New Roman" w:hAnsi="Arial" w:cs="Arial"/>
          <w:color w:val="000000"/>
          <w:lang w:eastAsia="en-GB"/>
        </w:rPr>
        <w:t>positive</w:t>
      </w:r>
      <w:r w:rsidR="0080376F" w:rsidRPr="0080376F">
        <w:rPr>
          <w:rFonts w:ascii="Arial" w:eastAsia="Times New Roman" w:hAnsi="Arial" w:cs="Arial"/>
          <w:color w:val="000000"/>
          <w:lang w:eastAsia="en-GB"/>
        </w:rPr>
        <w:t xml:space="preserve"> working relationship between Folkestone Town Council and Swale Borough Council (SBC).  SBC now monitor all CCTV cameras in Folkestone via their 24/7 Control Room with radios linking them directly to shops and the police in the area. This partnership has been so successful that a further 5-year contract has just been signed between Folkestone Town Council and SBC.</w:t>
      </w:r>
    </w:p>
    <w:p w14:paraId="1545A306" w14:textId="59A1E279" w:rsidR="00152F46" w:rsidRDefault="00152F46" w:rsidP="00995BFA">
      <w:pPr>
        <w:pStyle w:val="ListParagraph"/>
        <w:numPr>
          <w:ilvl w:val="0"/>
          <w:numId w:val="4"/>
        </w:numPr>
        <w:jc w:val="both"/>
        <w:rPr>
          <w:rFonts w:ascii="Arial" w:eastAsia="Times New Roman" w:hAnsi="Arial" w:cs="Arial"/>
          <w:color w:val="000000"/>
          <w:lang w:eastAsia="en-GB"/>
        </w:rPr>
      </w:pPr>
      <w:r w:rsidRPr="00152F46">
        <w:rPr>
          <w:rFonts w:ascii="Arial" w:eastAsia="Times New Roman" w:hAnsi="Arial" w:cs="Arial"/>
          <w:color w:val="000000"/>
          <w:lang w:eastAsia="en-GB"/>
        </w:rPr>
        <w:t>Provide</w:t>
      </w:r>
      <w:r w:rsidR="000A31CF">
        <w:rPr>
          <w:rFonts w:ascii="Arial" w:eastAsia="Times New Roman" w:hAnsi="Arial" w:cs="Arial"/>
          <w:color w:val="000000"/>
          <w:lang w:eastAsia="en-GB"/>
        </w:rPr>
        <w:t>d</w:t>
      </w:r>
      <w:r w:rsidRPr="00152F46">
        <w:rPr>
          <w:rFonts w:ascii="Arial" w:eastAsia="Times New Roman" w:hAnsi="Arial" w:cs="Arial"/>
          <w:color w:val="000000"/>
          <w:lang w:eastAsia="en-GB"/>
        </w:rPr>
        <w:t xml:space="preserve"> funding for Urban Pastors</w:t>
      </w:r>
      <w:r w:rsidR="00937E50">
        <w:rPr>
          <w:rFonts w:ascii="Arial" w:eastAsia="Times New Roman" w:hAnsi="Arial" w:cs="Arial"/>
          <w:color w:val="000000"/>
          <w:lang w:eastAsia="en-GB"/>
        </w:rPr>
        <w:t xml:space="preserve"> and the </w:t>
      </w:r>
      <w:r w:rsidR="00F4670F">
        <w:rPr>
          <w:rFonts w:ascii="Arial" w:eastAsia="Times New Roman" w:hAnsi="Arial" w:cs="Arial"/>
          <w:color w:val="000000"/>
          <w:lang w:eastAsia="en-GB"/>
        </w:rPr>
        <w:t xml:space="preserve">Folkestone </w:t>
      </w:r>
      <w:r w:rsidR="00937E50">
        <w:rPr>
          <w:rFonts w:ascii="Arial" w:eastAsia="Times New Roman" w:hAnsi="Arial" w:cs="Arial"/>
          <w:color w:val="000000"/>
          <w:lang w:eastAsia="en-GB"/>
        </w:rPr>
        <w:t xml:space="preserve">Town </w:t>
      </w:r>
      <w:proofErr w:type="spellStart"/>
      <w:r w:rsidR="00937E50">
        <w:rPr>
          <w:rFonts w:ascii="Arial" w:eastAsia="Times New Roman" w:hAnsi="Arial" w:cs="Arial"/>
          <w:color w:val="000000"/>
          <w:lang w:eastAsia="en-GB"/>
        </w:rPr>
        <w:t>Sprucers</w:t>
      </w:r>
      <w:proofErr w:type="spellEnd"/>
      <w:r w:rsidRPr="00152F46">
        <w:rPr>
          <w:rFonts w:ascii="Arial" w:eastAsia="Times New Roman" w:hAnsi="Arial" w:cs="Arial"/>
          <w:color w:val="000000"/>
          <w:lang w:eastAsia="en-GB"/>
        </w:rPr>
        <w:t xml:space="preserve">, to </w:t>
      </w:r>
      <w:r w:rsidR="000A31CF">
        <w:rPr>
          <w:rFonts w:ascii="Arial" w:eastAsia="Times New Roman" w:hAnsi="Arial" w:cs="Arial"/>
          <w:color w:val="000000"/>
          <w:lang w:eastAsia="en-GB"/>
        </w:rPr>
        <w:t>deliver</w:t>
      </w:r>
      <w:r w:rsidRPr="00152F46">
        <w:rPr>
          <w:rFonts w:ascii="Arial" w:eastAsia="Times New Roman" w:hAnsi="Arial" w:cs="Arial"/>
          <w:color w:val="000000"/>
          <w:lang w:eastAsia="en-GB"/>
        </w:rPr>
        <w:t xml:space="preserve"> additional sessions across LSOA in both day and NTE.</w:t>
      </w:r>
      <w:r w:rsidR="00CE2FB5">
        <w:rPr>
          <w:rFonts w:ascii="Arial" w:eastAsia="Times New Roman" w:hAnsi="Arial" w:cs="Arial"/>
          <w:color w:val="000000"/>
          <w:lang w:eastAsia="en-GB"/>
        </w:rPr>
        <w:t xml:space="preserve"> At the peak Urban Pastors undertook 370 engagements in Q4, with 224 safety resources distributed.</w:t>
      </w:r>
      <w:r w:rsidR="00F4670F">
        <w:rPr>
          <w:rFonts w:ascii="Arial" w:eastAsia="Times New Roman" w:hAnsi="Arial" w:cs="Arial"/>
          <w:color w:val="000000"/>
          <w:lang w:eastAsia="en-GB"/>
        </w:rPr>
        <w:t xml:space="preserve"> The Town </w:t>
      </w:r>
      <w:proofErr w:type="spellStart"/>
      <w:r w:rsidR="00F4670F">
        <w:rPr>
          <w:rFonts w:ascii="Arial" w:eastAsia="Times New Roman" w:hAnsi="Arial" w:cs="Arial"/>
          <w:color w:val="000000"/>
          <w:lang w:eastAsia="en-GB"/>
        </w:rPr>
        <w:t>Sprucers</w:t>
      </w:r>
      <w:proofErr w:type="spellEnd"/>
      <w:r w:rsidR="00F4670F">
        <w:rPr>
          <w:rFonts w:ascii="Arial" w:eastAsia="Times New Roman" w:hAnsi="Arial" w:cs="Arial"/>
          <w:color w:val="000000"/>
          <w:lang w:eastAsia="en-GB"/>
        </w:rPr>
        <w:t xml:space="preserve"> have made significant improvements in the area including graffiti removal</w:t>
      </w:r>
      <w:r w:rsidR="00C05D3A">
        <w:rPr>
          <w:rFonts w:ascii="Arial" w:eastAsia="Times New Roman" w:hAnsi="Arial" w:cs="Arial"/>
          <w:color w:val="000000"/>
          <w:lang w:eastAsia="en-GB"/>
        </w:rPr>
        <w:t xml:space="preserve"> and removal of drugs detritus which has led to a greater sense of safety in the area.</w:t>
      </w:r>
    </w:p>
    <w:p w14:paraId="1CBFDE66" w14:textId="59D1A6F5" w:rsidR="00152F46" w:rsidRPr="0041348C" w:rsidRDefault="00D60680" w:rsidP="0041348C">
      <w:pPr>
        <w:pStyle w:val="ListParagraph"/>
        <w:numPr>
          <w:ilvl w:val="0"/>
          <w:numId w:val="4"/>
        </w:numPr>
        <w:jc w:val="both"/>
        <w:rPr>
          <w:rFonts w:ascii="Arial" w:eastAsia="Times New Roman" w:hAnsi="Arial" w:cs="Arial"/>
          <w:color w:val="000000"/>
          <w:lang w:eastAsia="en-GB"/>
        </w:rPr>
      </w:pPr>
      <w:r w:rsidRPr="00D60680">
        <w:rPr>
          <w:rFonts w:ascii="Arial" w:eastAsia="Times New Roman" w:hAnsi="Arial" w:cs="Arial"/>
          <w:color w:val="000000"/>
          <w:lang w:eastAsia="en-GB"/>
        </w:rPr>
        <w:t>Establish</w:t>
      </w:r>
      <w:r w:rsidR="001A13B9">
        <w:rPr>
          <w:rFonts w:ascii="Arial" w:eastAsia="Times New Roman" w:hAnsi="Arial" w:cs="Arial"/>
          <w:color w:val="000000"/>
          <w:lang w:eastAsia="en-GB"/>
        </w:rPr>
        <w:t>ed</w:t>
      </w:r>
      <w:r w:rsidRPr="00D60680">
        <w:rPr>
          <w:rFonts w:ascii="Arial" w:eastAsia="Times New Roman" w:hAnsi="Arial" w:cs="Arial"/>
          <w:color w:val="000000"/>
          <w:lang w:eastAsia="en-GB"/>
        </w:rPr>
        <w:t xml:space="preserve"> a safe taxi scheme</w:t>
      </w:r>
      <w:r w:rsidR="00B856DA">
        <w:rPr>
          <w:rFonts w:ascii="Arial" w:eastAsia="Times New Roman" w:hAnsi="Arial" w:cs="Arial"/>
          <w:color w:val="000000"/>
          <w:lang w:eastAsia="en-GB"/>
        </w:rPr>
        <w:t xml:space="preserve">, including delivery a </w:t>
      </w:r>
      <w:r w:rsidR="00B856DA" w:rsidRPr="00B856DA">
        <w:rPr>
          <w:rFonts w:ascii="Arial" w:eastAsia="Times New Roman" w:hAnsi="Arial" w:cs="Arial"/>
          <w:color w:val="000000"/>
          <w:lang w:eastAsia="en-GB"/>
        </w:rPr>
        <w:t xml:space="preserve">Taxi Marshal scheme </w:t>
      </w:r>
      <w:r w:rsidR="00851836">
        <w:rPr>
          <w:rFonts w:ascii="Arial" w:eastAsia="Times New Roman" w:hAnsi="Arial" w:cs="Arial"/>
          <w:color w:val="000000"/>
          <w:lang w:eastAsia="en-GB"/>
        </w:rPr>
        <w:t xml:space="preserve">every </w:t>
      </w:r>
      <w:r w:rsidR="00B856DA" w:rsidRPr="00B856DA">
        <w:rPr>
          <w:rFonts w:ascii="Arial" w:eastAsia="Times New Roman" w:hAnsi="Arial" w:cs="Arial"/>
          <w:color w:val="000000"/>
          <w:lang w:eastAsia="en-GB"/>
        </w:rPr>
        <w:t>Friday and Saturday evening between the hours of 10.30pm and 03.30am within Folkestone Town Centre</w:t>
      </w:r>
      <w:r w:rsidR="001A13B9">
        <w:rPr>
          <w:rFonts w:ascii="Arial" w:eastAsia="Times New Roman" w:hAnsi="Arial" w:cs="Arial"/>
          <w:color w:val="000000"/>
          <w:lang w:eastAsia="en-GB"/>
        </w:rPr>
        <w:t>.</w:t>
      </w:r>
      <w:r w:rsidR="0041348C" w:rsidRPr="0041348C">
        <w:rPr>
          <w:rFonts w:ascii="Arial" w:eastAsia="Times New Roman" w:hAnsi="Arial" w:cs="Arial"/>
          <w:color w:val="000000"/>
          <w:lang w:eastAsia="en-GB"/>
        </w:rPr>
        <w:t xml:space="preserve"> </w:t>
      </w:r>
      <w:r w:rsidR="0041348C">
        <w:rPr>
          <w:rFonts w:ascii="Arial" w:eastAsia="Times New Roman" w:hAnsi="Arial" w:cs="Arial"/>
          <w:color w:val="000000"/>
          <w:lang w:eastAsia="en-GB"/>
        </w:rPr>
        <w:t xml:space="preserve">A Safe Routes Scheme, now known as Folkestone Connected also developed. </w:t>
      </w:r>
      <w:r w:rsidR="00722538">
        <w:rPr>
          <w:rFonts w:ascii="Arial" w:eastAsia="Times New Roman" w:hAnsi="Arial" w:cs="Arial"/>
          <w:color w:val="000000"/>
          <w:lang w:eastAsia="en-GB"/>
        </w:rPr>
        <w:t xml:space="preserve">Feedback has been positive </w:t>
      </w:r>
      <w:r w:rsidR="009F7287">
        <w:rPr>
          <w:rFonts w:ascii="Arial" w:eastAsia="Times New Roman" w:hAnsi="Arial" w:cs="Arial"/>
          <w:color w:val="000000"/>
          <w:lang w:eastAsia="en-GB"/>
        </w:rPr>
        <w:t>for these interventions.</w:t>
      </w:r>
    </w:p>
    <w:p w14:paraId="1D339A86" w14:textId="00DE4C7C" w:rsidR="004502ED" w:rsidRPr="00850421" w:rsidRDefault="004502ED" w:rsidP="00850421">
      <w:pPr>
        <w:pStyle w:val="ListParagraph"/>
        <w:numPr>
          <w:ilvl w:val="0"/>
          <w:numId w:val="4"/>
        </w:numPr>
        <w:jc w:val="both"/>
        <w:rPr>
          <w:rFonts w:ascii="Arial" w:eastAsia="Times New Roman" w:hAnsi="Arial" w:cs="Arial"/>
          <w:color w:val="000000"/>
          <w:lang w:eastAsia="en-GB"/>
        </w:rPr>
      </w:pPr>
      <w:r>
        <w:rPr>
          <w:rFonts w:ascii="Arial" w:eastAsia="Times New Roman" w:hAnsi="Arial" w:cs="Arial"/>
          <w:color w:val="000000"/>
          <w:lang w:eastAsia="en-GB"/>
        </w:rPr>
        <w:t>Deliver</w:t>
      </w:r>
      <w:r w:rsidR="00850421">
        <w:rPr>
          <w:rFonts w:ascii="Arial" w:eastAsia="Times New Roman" w:hAnsi="Arial" w:cs="Arial"/>
          <w:color w:val="000000"/>
          <w:lang w:eastAsia="en-GB"/>
        </w:rPr>
        <w:t>ed</w:t>
      </w:r>
      <w:r>
        <w:rPr>
          <w:rFonts w:ascii="Arial" w:eastAsia="Times New Roman" w:hAnsi="Arial" w:cs="Arial"/>
          <w:color w:val="000000"/>
          <w:lang w:eastAsia="en-GB"/>
        </w:rPr>
        <w:t xml:space="preserve"> y</w:t>
      </w:r>
      <w:r w:rsidRPr="004502ED">
        <w:rPr>
          <w:rFonts w:ascii="Arial" w:eastAsia="Times New Roman" w:hAnsi="Arial" w:cs="Arial"/>
          <w:color w:val="000000"/>
          <w:lang w:eastAsia="en-GB"/>
        </w:rPr>
        <w:t>outh outreach in conjunction with Kent County Council</w:t>
      </w:r>
      <w:r>
        <w:rPr>
          <w:rFonts w:ascii="Arial" w:eastAsia="Times New Roman" w:hAnsi="Arial" w:cs="Arial"/>
          <w:color w:val="000000"/>
          <w:lang w:eastAsia="en-GB"/>
        </w:rPr>
        <w:t xml:space="preserve"> at key locations in the LSOA.</w:t>
      </w:r>
      <w:r w:rsidRPr="00850421">
        <w:rPr>
          <w:rFonts w:ascii="Arial" w:eastAsia="Times New Roman" w:hAnsi="Arial" w:cs="Arial"/>
          <w:color w:val="000000"/>
          <w:lang w:eastAsia="en-GB"/>
        </w:rPr>
        <w:t xml:space="preserve"> </w:t>
      </w:r>
      <w:r w:rsidR="00162B2E">
        <w:rPr>
          <w:rFonts w:ascii="Arial" w:eastAsia="Times New Roman" w:hAnsi="Arial" w:cs="Arial"/>
          <w:color w:val="000000"/>
          <w:lang w:eastAsia="en-GB"/>
        </w:rPr>
        <w:t xml:space="preserve">At its peak 840 </w:t>
      </w:r>
      <w:r w:rsidR="00547035">
        <w:rPr>
          <w:rFonts w:ascii="Arial" w:eastAsia="Times New Roman" w:hAnsi="Arial" w:cs="Arial"/>
          <w:color w:val="000000"/>
          <w:lang w:eastAsia="en-GB"/>
        </w:rPr>
        <w:t>young people engaged each quarter</w:t>
      </w:r>
      <w:r w:rsidR="00297FB6">
        <w:rPr>
          <w:rFonts w:ascii="Arial" w:eastAsia="Times New Roman" w:hAnsi="Arial" w:cs="Arial"/>
          <w:color w:val="000000"/>
          <w:lang w:eastAsia="en-GB"/>
        </w:rPr>
        <w:t>,</w:t>
      </w:r>
      <w:r w:rsidR="00547035">
        <w:rPr>
          <w:rFonts w:ascii="Arial" w:eastAsia="Times New Roman" w:hAnsi="Arial" w:cs="Arial"/>
          <w:color w:val="000000"/>
          <w:lang w:eastAsia="en-GB"/>
        </w:rPr>
        <w:t xml:space="preserve"> with </w:t>
      </w:r>
      <w:r w:rsidR="00547035" w:rsidRPr="00547035">
        <w:rPr>
          <w:rFonts w:ascii="Arial" w:eastAsia="Times New Roman" w:hAnsi="Arial" w:cs="Arial"/>
          <w:color w:val="000000"/>
          <w:lang w:eastAsia="en-GB"/>
        </w:rPr>
        <w:t>discussions</w:t>
      </w:r>
      <w:r w:rsidR="00297FB6">
        <w:rPr>
          <w:rFonts w:ascii="Arial" w:eastAsia="Times New Roman" w:hAnsi="Arial" w:cs="Arial"/>
          <w:color w:val="000000"/>
          <w:lang w:eastAsia="en-GB"/>
        </w:rPr>
        <w:t xml:space="preserve"> covering topics such as</w:t>
      </w:r>
      <w:r w:rsidR="00547035" w:rsidRPr="00547035">
        <w:rPr>
          <w:rFonts w:ascii="Arial" w:eastAsia="Times New Roman" w:hAnsi="Arial" w:cs="Arial"/>
          <w:color w:val="000000"/>
          <w:lang w:eastAsia="en-GB"/>
        </w:rPr>
        <w:t xml:space="preserve"> work, behaviour, school</w:t>
      </w:r>
      <w:r w:rsidR="00297FB6">
        <w:rPr>
          <w:rFonts w:ascii="Arial" w:eastAsia="Times New Roman" w:hAnsi="Arial" w:cs="Arial"/>
          <w:color w:val="000000"/>
          <w:lang w:eastAsia="en-GB"/>
        </w:rPr>
        <w:t xml:space="preserve">, </w:t>
      </w:r>
      <w:r w:rsidR="00547035" w:rsidRPr="00547035">
        <w:rPr>
          <w:rFonts w:ascii="Arial" w:eastAsia="Times New Roman" w:hAnsi="Arial" w:cs="Arial"/>
          <w:color w:val="000000"/>
          <w:lang w:eastAsia="en-GB"/>
        </w:rPr>
        <w:t>sexual health, ASB or assist</w:t>
      </w:r>
      <w:r w:rsidR="00722538">
        <w:rPr>
          <w:rFonts w:ascii="Arial" w:eastAsia="Times New Roman" w:hAnsi="Arial" w:cs="Arial"/>
          <w:color w:val="000000"/>
          <w:lang w:eastAsia="en-GB"/>
        </w:rPr>
        <w:t>ance with</w:t>
      </w:r>
      <w:r w:rsidR="00547035" w:rsidRPr="00547035">
        <w:rPr>
          <w:rFonts w:ascii="Arial" w:eastAsia="Times New Roman" w:hAnsi="Arial" w:cs="Arial"/>
          <w:color w:val="000000"/>
          <w:lang w:eastAsia="en-GB"/>
        </w:rPr>
        <w:t xml:space="preserve"> applying for a job.</w:t>
      </w:r>
      <w:r w:rsidRPr="00850421">
        <w:rPr>
          <w:rFonts w:ascii="Arial" w:eastAsia="Times New Roman" w:hAnsi="Arial" w:cs="Arial"/>
          <w:color w:val="000000"/>
          <w:lang w:eastAsia="en-GB"/>
        </w:rPr>
        <w:t xml:space="preserve"> </w:t>
      </w:r>
    </w:p>
    <w:p w14:paraId="3901B35D" w14:textId="4EFD669B" w:rsidR="00B42D11" w:rsidRDefault="007A2AB0" w:rsidP="00995BFA">
      <w:pPr>
        <w:pStyle w:val="ListParagraph"/>
        <w:numPr>
          <w:ilvl w:val="0"/>
          <w:numId w:val="4"/>
        </w:numPr>
        <w:jc w:val="both"/>
        <w:rPr>
          <w:rFonts w:ascii="Arial" w:eastAsia="Times New Roman" w:hAnsi="Arial" w:cs="Arial"/>
          <w:color w:val="000000"/>
          <w:lang w:eastAsia="en-GB"/>
        </w:rPr>
      </w:pPr>
      <w:r w:rsidRPr="007A2AB0">
        <w:rPr>
          <w:rFonts w:ascii="Arial" w:eastAsia="Times New Roman" w:hAnsi="Arial" w:cs="Arial"/>
          <w:color w:val="000000"/>
          <w:lang w:eastAsia="en-GB"/>
        </w:rPr>
        <w:t>Active Bystander</w:t>
      </w:r>
      <w:r w:rsidR="005D67D7">
        <w:rPr>
          <w:rFonts w:ascii="Arial" w:eastAsia="Times New Roman" w:hAnsi="Arial" w:cs="Arial"/>
          <w:color w:val="000000"/>
          <w:lang w:eastAsia="en-GB"/>
        </w:rPr>
        <w:t>,</w:t>
      </w:r>
      <w:r w:rsidR="004777C3">
        <w:rPr>
          <w:rFonts w:ascii="Arial" w:eastAsia="Times New Roman" w:hAnsi="Arial" w:cs="Arial"/>
          <w:color w:val="000000"/>
          <w:lang w:eastAsia="en-GB"/>
        </w:rPr>
        <w:t xml:space="preserve"> </w:t>
      </w:r>
      <w:r w:rsidR="005D67D7" w:rsidRPr="0085234A">
        <w:rPr>
          <w:rFonts w:ascii="Arial" w:eastAsia="Times New Roman" w:hAnsi="Arial" w:cs="Arial"/>
          <w:color w:val="000000"/>
          <w:lang w:eastAsia="en-GB"/>
        </w:rPr>
        <w:t>VAWG and Contextual Safeguarding Training</w:t>
      </w:r>
      <w:r w:rsidR="005D67D7">
        <w:rPr>
          <w:rFonts w:ascii="Arial" w:eastAsia="Times New Roman" w:hAnsi="Arial" w:cs="Arial"/>
          <w:color w:val="000000"/>
          <w:lang w:eastAsia="en-GB"/>
        </w:rPr>
        <w:t xml:space="preserve"> delivered </w:t>
      </w:r>
      <w:r w:rsidR="000C3764">
        <w:rPr>
          <w:rFonts w:ascii="Arial" w:eastAsia="Times New Roman" w:hAnsi="Arial" w:cs="Arial"/>
          <w:color w:val="000000"/>
          <w:lang w:eastAsia="en-GB"/>
        </w:rPr>
        <w:t xml:space="preserve">with feedback highlighting </w:t>
      </w:r>
      <w:r w:rsidR="000C3764" w:rsidRPr="000C3764">
        <w:rPr>
          <w:rFonts w:ascii="Arial" w:eastAsia="Times New Roman" w:hAnsi="Arial" w:cs="Arial"/>
          <w:color w:val="000000"/>
          <w:lang w:eastAsia="en-GB"/>
        </w:rPr>
        <w:t>98% were satisfied with the course and 97% said they would recommend the course to a friend or colleague.</w:t>
      </w:r>
    </w:p>
    <w:p w14:paraId="4150F8B7" w14:textId="3610FACC" w:rsidR="007A2AB0" w:rsidRPr="00C04621" w:rsidRDefault="007A2AB0" w:rsidP="007A2AB0">
      <w:pPr>
        <w:jc w:val="both"/>
        <w:rPr>
          <w:rFonts w:ascii="Arial" w:eastAsia="Times New Roman" w:hAnsi="Arial" w:cs="Arial"/>
          <w:b/>
          <w:bCs/>
          <w:color w:val="000000"/>
          <w:lang w:eastAsia="en-GB"/>
        </w:rPr>
      </w:pPr>
      <w:r w:rsidRPr="00C04621">
        <w:rPr>
          <w:rFonts w:ascii="Arial" w:eastAsia="Times New Roman" w:hAnsi="Arial" w:cs="Arial"/>
          <w:b/>
          <w:bCs/>
          <w:color w:val="000000"/>
          <w:lang w:eastAsia="en-GB"/>
        </w:rPr>
        <w:t>Swale – Sittingbourne and Sheerness Town Centres (Swale 010E and Swale 001A) –£1</w:t>
      </w:r>
      <w:r w:rsidR="005C5249">
        <w:rPr>
          <w:rFonts w:ascii="Arial" w:eastAsia="Times New Roman" w:hAnsi="Arial" w:cs="Arial"/>
          <w:b/>
          <w:bCs/>
          <w:color w:val="000000"/>
          <w:lang w:eastAsia="en-GB"/>
        </w:rPr>
        <w:t>10</w:t>
      </w:r>
      <w:r w:rsidRPr="00C04621">
        <w:rPr>
          <w:rFonts w:ascii="Arial" w:eastAsia="Times New Roman" w:hAnsi="Arial" w:cs="Arial"/>
          <w:b/>
          <w:bCs/>
          <w:color w:val="000000"/>
          <w:lang w:eastAsia="en-GB"/>
        </w:rPr>
        <w:t>,</w:t>
      </w:r>
      <w:r w:rsidR="005C5249">
        <w:rPr>
          <w:rFonts w:ascii="Arial" w:eastAsia="Times New Roman" w:hAnsi="Arial" w:cs="Arial"/>
          <w:b/>
          <w:bCs/>
          <w:color w:val="000000"/>
          <w:lang w:eastAsia="en-GB"/>
        </w:rPr>
        <w:t>929</w:t>
      </w:r>
    </w:p>
    <w:p w14:paraId="0A78C516" w14:textId="27D54E6B" w:rsidR="007A2AB0" w:rsidRPr="007A2AB0" w:rsidRDefault="005F410D" w:rsidP="007A2AB0">
      <w:pPr>
        <w:jc w:val="both"/>
        <w:rPr>
          <w:rFonts w:ascii="Arial" w:eastAsia="Times New Roman" w:hAnsi="Arial" w:cs="Arial"/>
          <w:color w:val="000000"/>
          <w:lang w:eastAsia="en-GB"/>
        </w:rPr>
      </w:pPr>
      <w:r w:rsidRPr="007A2AB0">
        <w:rPr>
          <w:rFonts w:ascii="Arial" w:eastAsia="Times New Roman" w:hAnsi="Arial" w:cs="Arial"/>
          <w:color w:val="000000"/>
          <w:lang w:eastAsia="en-GB"/>
        </w:rPr>
        <w:lastRenderedPageBreak/>
        <w:t xml:space="preserve">LSOA 001A incorporates Sheerness High Street and the Broadway, which includes the train station. It also includes the </w:t>
      </w:r>
      <w:proofErr w:type="spellStart"/>
      <w:r w:rsidRPr="007A2AB0">
        <w:rPr>
          <w:rFonts w:ascii="Arial" w:eastAsia="Times New Roman" w:hAnsi="Arial" w:cs="Arial"/>
          <w:color w:val="000000"/>
          <w:lang w:eastAsia="en-GB"/>
        </w:rPr>
        <w:t>Beachfields</w:t>
      </w:r>
      <w:proofErr w:type="spellEnd"/>
      <w:r w:rsidRPr="007A2AB0">
        <w:rPr>
          <w:rFonts w:ascii="Arial" w:eastAsia="Times New Roman" w:hAnsi="Arial" w:cs="Arial"/>
          <w:color w:val="000000"/>
          <w:lang w:eastAsia="en-GB"/>
        </w:rPr>
        <w:t xml:space="preserve"> park and recreational area. </w:t>
      </w:r>
    </w:p>
    <w:p w14:paraId="562D9051" w14:textId="3705D892" w:rsidR="007A2AB0" w:rsidRPr="007A2AB0" w:rsidRDefault="00E907F5" w:rsidP="007A2AB0">
      <w:pPr>
        <w:jc w:val="both"/>
        <w:rPr>
          <w:rFonts w:ascii="Arial" w:eastAsia="Times New Roman" w:hAnsi="Arial" w:cs="Arial"/>
          <w:color w:val="000000"/>
          <w:lang w:eastAsia="en-GB"/>
        </w:rPr>
      </w:pPr>
      <w:r>
        <w:rPr>
          <w:rFonts w:ascii="Arial" w:eastAsia="Times New Roman" w:hAnsi="Arial" w:cs="Arial"/>
          <w:color w:val="000000"/>
          <w:lang w:eastAsia="en-GB"/>
        </w:rPr>
        <w:t>A</w:t>
      </w:r>
      <w:r w:rsidR="005F410D">
        <w:rPr>
          <w:rFonts w:ascii="Arial" w:eastAsia="Times New Roman" w:hAnsi="Arial" w:cs="Arial"/>
          <w:color w:val="000000"/>
          <w:lang w:eastAsia="en-GB"/>
        </w:rPr>
        <w:t>chieve</w:t>
      </w:r>
      <w:r>
        <w:rPr>
          <w:rFonts w:ascii="Arial" w:eastAsia="Times New Roman" w:hAnsi="Arial" w:cs="Arial"/>
          <w:color w:val="000000"/>
          <w:lang w:eastAsia="en-GB"/>
        </w:rPr>
        <w:t>ments</w:t>
      </w:r>
      <w:r w:rsidR="005F410D">
        <w:rPr>
          <w:rFonts w:ascii="Arial" w:eastAsia="Times New Roman" w:hAnsi="Arial" w:cs="Arial"/>
          <w:color w:val="000000"/>
          <w:lang w:eastAsia="en-GB"/>
        </w:rPr>
        <w:t xml:space="preserve"> during </w:t>
      </w:r>
      <w:r w:rsidR="00A0167D">
        <w:rPr>
          <w:rFonts w:ascii="Arial" w:eastAsia="Times New Roman" w:hAnsi="Arial" w:cs="Arial"/>
          <w:color w:val="000000"/>
          <w:lang w:eastAsia="en-GB"/>
        </w:rPr>
        <w:t>2024/25</w:t>
      </w:r>
      <w:r w:rsidR="007A2AB0" w:rsidRPr="007A2AB0">
        <w:rPr>
          <w:rFonts w:ascii="Arial" w:eastAsia="Times New Roman" w:hAnsi="Arial" w:cs="Arial"/>
          <w:color w:val="000000"/>
          <w:lang w:eastAsia="en-GB"/>
        </w:rPr>
        <w:t>,</w:t>
      </w:r>
    </w:p>
    <w:p w14:paraId="746F6FB5" w14:textId="27C387B1" w:rsidR="002B1639" w:rsidRPr="002B1639" w:rsidRDefault="002B1639" w:rsidP="00995BFA">
      <w:pPr>
        <w:pStyle w:val="ListParagraph"/>
        <w:numPr>
          <w:ilvl w:val="0"/>
          <w:numId w:val="6"/>
        </w:numPr>
        <w:rPr>
          <w:rFonts w:ascii="Arial" w:eastAsia="Times New Roman" w:hAnsi="Arial" w:cs="Arial"/>
          <w:color w:val="000000"/>
          <w:lang w:eastAsia="en-GB"/>
        </w:rPr>
      </w:pPr>
      <w:r w:rsidRPr="002B1639">
        <w:rPr>
          <w:rFonts w:ascii="Arial" w:eastAsia="Times New Roman" w:hAnsi="Arial" w:cs="Arial"/>
          <w:color w:val="000000"/>
          <w:lang w:eastAsia="en-GB"/>
        </w:rPr>
        <w:t xml:space="preserve">Active Bystander </w:t>
      </w:r>
      <w:r w:rsidR="00764ED5">
        <w:rPr>
          <w:rFonts w:ascii="Arial" w:eastAsia="Times New Roman" w:hAnsi="Arial" w:cs="Arial"/>
          <w:color w:val="000000"/>
          <w:lang w:eastAsia="en-GB"/>
        </w:rPr>
        <w:t>t</w:t>
      </w:r>
      <w:r w:rsidRPr="002B1639">
        <w:rPr>
          <w:rFonts w:ascii="Arial" w:eastAsia="Times New Roman" w:hAnsi="Arial" w:cs="Arial"/>
          <w:color w:val="000000"/>
          <w:lang w:eastAsia="en-GB"/>
        </w:rPr>
        <w:t xml:space="preserve">raining delivered, </w:t>
      </w:r>
      <w:r w:rsidR="00EE2CC7">
        <w:rPr>
          <w:rFonts w:ascii="Arial" w:eastAsia="Times New Roman" w:hAnsi="Arial" w:cs="Arial"/>
          <w:color w:val="000000"/>
          <w:lang w:eastAsia="en-GB"/>
        </w:rPr>
        <w:t xml:space="preserve">with </w:t>
      </w:r>
      <w:r w:rsidR="00EE2CC7" w:rsidRPr="00EE2CC7">
        <w:rPr>
          <w:rFonts w:ascii="Arial" w:eastAsia="Times New Roman" w:hAnsi="Arial" w:cs="Arial"/>
          <w:color w:val="000000"/>
          <w:lang w:val="en-US" w:eastAsia="en-GB"/>
        </w:rPr>
        <w:t xml:space="preserve">10 training sessions </w:t>
      </w:r>
      <w:r w:rsidR="00EE2CC7">
        <w:rPr>
          <w:rFonts w:ascii="Arial" w:eastAsia="Times New Roman" w:hAnsi="Arial" w:cs="Arial"/>
          <w:color w:val="000000"/>
          <w:lang w:val="en-US" w:eastAsia="en-GB"/>
        </w:rPr>
        <w:t xml:space="preserve">held </w:t>
      </w:r>
      <w:r w:rsidR="00EE2CC7" w:rsidRPr="00EE2CC7">
        <w:rPr>
          <w:rFonts w:ascii="Arial" w:eastAsia="Times New Roman" w:hAnsi="Arial" w:cs="Arial"/>
          <w:color w:val="000000"/>
          <w:lang w:val="en-US" w:eastAsia="en-GB"/>
        </w:rPr>
        <w:t xml:space="preserve">with over 300 attendees registered </w:t>
      </w:r>
      <w:r w:rsidR="00EE2CC7">
        <w:rPr>
          <w:rFonts w:ascii="Arial" w:eastAsia="Times New Roman" w:hAnsi="Arial" w:cs="Arial"/>
          <w:color w:val="000000"/>
          <w:lang w:val="en-US" w:eastAsia="en-GB"/>
        </w:rPr>
        <w:t xml:space="preserve">across Folkestone and Hythe and Swale. </w:t>
      </w:r>
    </w:p>
    <w:p w14:paraId="69C554F6" w14:textId="54161851" w:rsidR="009C41D1" w:rsidRDefault="00CD4465" w:rsidP="00995BFA">
      <w:pPr>
        <w:pStyle w:val="ListParagraph"/>
        <w:numPr>
          <w:ilvl w:val="0"/>
          <w:numId w:val="6"/>
        </w:numPr>
        <w:jc w:val="both"/>
        <w:rPr>
          <w:rFonts w:ascii="Arial" w:eastAsia="Times New Roman" w:hAnsi="Arial" w:cs="Arial"/>
          <w:color w:val="000000"/>
          <w:lang w:eastAsia="en-GB"/>
        </w:rPr>
      </w:pPr>
      <w:r>
        <w:rPr>
          <w:rFonts w:ascii="Arial" w:eastAsia="Times New Roman" w:hAnsi="Arial" w:cs="Arial"/>
          <w:color w:val="000000"/>
          <w:lang w:eastAsia="en-GB"/>
        </w:rPr>
        <w:t xml:space="preserve">Provision of </w:t>
      </w:r>
      <w:r w:rsidR="009C41D1" w:rsidRPr="009C41D1">
        <w:rPr>
          <w:rFonts w:ascii="Arial" w:eastAsia="Times New Roman" w:hAnsi="Arial" w:cs="Arial"/>
          <w:color w:val="000000"/>
          <w:lang w:eastAsia="en-GB"/>
        </w:rPr>
        <w:t xml:space="preserve">Street Marshals </w:t>
      </w:r>
      <w:r>
        <w:rPr>
          <w:rFonts w:ascii="Arial" w:eastAsia="Times New Roman" w:hAnsi="Arial" w:cs="Arial"/>
          <w:color w:val="000000"/>
          <w:lang w:eastAsia="en-GB"/>
        </w:rPr>
        <w:t xml:space="preserve">in </w:t>
      </w:r>
      <w:r w:rsidR="009C41D1" w:rsidRPr="009C41D1">
        <w:rPr>
          <w:rFonts w:ascii="Arial" w:eastAsia="Times New Roman" w:hAnsi="Arial" w:cs="Arial"/>
          <w:color w:val="000000"/>
          <w:lang w:eastAsia="en-GB"/>
        </w:rPr>
        <w:t>Sheerness and Sittingbourne High Streets and surrounding areas during the school holidays.</w:t>
      </w:r>
      <w:r w:rsidR="009C41D1">
        <w:rPr>
          <w:rFonts w:ascii="Arial" w:eastAsia="Times New Roman" w:hAnsi="Arial" w:cs="Arial"/>
          <w:color w:val="000000"/>
          <w:lang w:eastAsia="en-GB"/>
        </w:rPr>
        <w:t xml:space="preserve"> </w:t>
      </w:r>
      <w:r w:rsidR="004437FC">
        <w:rPr>
          <w:rFonts w:ascii="Arial" w:eastAsia="Times New Roman" w:hAnsi="Arial" w:cs="Arial"/>
          <w:color w:val="000000"/>
          <w:lang w:eastAsia="en-GB"/>
        </w:rPr>
        <w:t xml:space="preserve">This equated to 1,326 </w:t>
      </w:r>
      <w:r w:rsidR="0042147F">
        <w:rPr>
          <w:rFonts w:ascii="Arial" w:eastAsia="Times New Roman" w:hAnsi="Arial" w:cs="Arial"/>
          <w:color w:val="000000"/>
          <w:lang w:eastAsia="en-GB"/>
        </w:rPr>
        <w:t xml:space="preserve">hours </w:t>
      </w:r>
      <w:r w:rsidR="004437FC">
        <w:rPr>
          <w:rFonts w:ascii="Arial" w:eastAsia="Times New Roman" w:hAnsi="Arial" w:cs="Arial"/>
          <w:color w:val="000000"/>
          <w:lang w:eastAsia="en-GB"/>
        </w:rPr>
        <w:t xml:space="preserve">of </w:t>
      </w:r>
      <w:r w:rsidR="00554BA6">
        <w:rPr>
          <w:rFonts w:ascii="Arial" w:eastAsia="Times New Roman" w:hAnsi="Arial" w:cs="Arial"/>
          <w:color w:val="000000"/>
          <w:lang w:eastAsia="en-GB"/>
        </w:rPr>
        <w:t>engagement</w:t>
      </w:r>
      <w:r w:rsidR="004437FC">
        <w:rPr>
          <w:rFonts w:ascii="Arial" w:eastAsia="Times New Roman" w:hAnsi="Arial" w:cs="Arial"/>
          <w:color w:val="000000"/>
          <w:lang w:eastAsia="en-GB"/>
        </w:rPr>
        <w:t xml:space="preserve"> </w:t>
      </w:r>
      <w:r w:rsidR="00554BA6">
        <w:rPr>
          <w:rFonts w:ascii="Arial" w:eastAsia="Times New Roman" w:hAnsi="Arial" w:cs="Arial"/>
          <w:color w:val="000000"/>
          <w:lang w:eastAsia="en-GB"/>
        </w:rPr>
        <w:t xml:space="preserve">and re-assurance in the community. </w:t>
      </w:r>
      <w:r w:rsidR="009C41D1">
        <w:rPr>
          <w:rFonts w:ascii="Arial" w:eastAsia="Times New Roman" w:hAnsi="Arial" w:cs="Arial"/>
          <w:color w:val="000000"/>
          <w:lang w:eastAsia="en-GB"/>
        </w:rPr>
        <w:t xml:space="preserve">Feedback </w:t>
      </w:r>
      <w:r w:rsidR="0042147F">
        <w:rPr>
          <w:rFonts w:ascii="Arial" w:eastAsia="Times New Roman" w:hAnsi="Arial" w:cs="Arial"/>
          <w:color w:val="000000"/>
          <w:lang w:eastAsia="en-GB"/>
        </w:rPr>
        <w:t>was</w:t>
      </w:r>
      <w:r w:rsidR="009C41D1">
        <w:rPr>
          <w:rFonts w:ascii="Arial" w:eastAsia="Times New Roman" w:hAnsi="Arial" w:cs="Arial"/>
          <w:color w:val="000000"/>
          <w:lang w:eastAsia="en-GB"/>
        </w:rPr>
        <w:t xml:space="preserve"> very positive from retailers, partner agencies and members of the public. </w:t>
      </w:r>
    </w:p>
    <w:p w14:paraId="609AC03D" w14:textId="310CB3BF" w:rsidR="00A557DF" w:rsidRDefault="00A557DF" w:rsidP="00995BFA">
      <w:pPr>
        <w:pStyle w:val="ListParagraph"/>
        <w:numPr>
          <w:ilvl w:val="0"/>
          <w:numId w:val="6"/>
        </w:numPr>
        <w:jc w:val="both"/>
        <w:rPr>
          <w:rFonts w:ascii="Arial" w:eastAsia="Times New Roman" w:hAnsi="Arial" w:cs="Arial"/>
          <w:color w:val="000000"/>
          <w:lang w:eastAsia="en-GB"/>
        </w:rPr>
      </w:pPr>
      <w:r>
        <w:rPr>
          <w:rFonts w:ascii="Arial" w:eastAsia="Times New Roman" w:hAnsi="Arial" w:cs="Arial"/>
          <w:color w:val="000000"/>
          <w:lang w:eastAsia="en-GB"/>
        </w:rPr>
        <w:t xml:space="preserve">Improved streetlighting </w:t>
      </w:r>
      <w:r w:rsidR="00A476B5">
        <w:rPr>
          <w:rFonts w:ascii="Arial" w:eastAsia="Times New Roman" w:hAnsi="Arial" w:cs="Arial"/>
          <w:color w:val="000000"/>
          <w:lang w:eastAsia="en-GB"/>
        </w:rPr>
        <w:t>and CCTV in 2 park areas</w:t>
      </w:r>
      <w:r w:rsidR="009473C5">
        <w:rPr>
          <w:rFonts w:ascii="Arial" w:eastAsia="Times New Roman" w:hAnsi="Arial" w:cs="Arial"/>
          <w:color w:val="000000"/>
          <w:lang w:eastAsia="en-GB"/>
        </w:rPr>
        <w:t xml:space="preserve"> in Sheerness and Sittingbourne. </w:t>
      </w:r>
    </w:p>
    <w:p w14:paraId="51EEFCD4" w14:textId="18EC5BD1" w:rsidR="00EA5FBA" w:rsidRPr="0048701A" w:rsidRDefault="00BF407C" w:rsidP="0048701A">
      <w:pPr>
        <w:pStyle w:val="ListParagraph"/>
        <w:numPr>
          <w:ilvl w:val="0"/>
          <w:numId w:val="6"/>
        </w:numPr>
        <w:jc w:val="both"/>
        <w:rPr>
          <w:rFonts w:ascii="Arial" w:eastAsia="Times New Roman" w:hAnsi="Arial" w:cs="Arial"/>
          <w:color w:val="000000"/>
          <w:lang w:eastAsia="en-GB"/>
        </w:rPr>
      </w:pPr>
      <w:r w:rsidRPr="00BF407C">
        <w:rPr>
          <w:rFonts w:ascii="Arial" w:eastAsia="Times New Roman" w:hAnsi="Arial" w:cs="Arial"/>
          <w:color w:val="000000"/>
          <w:lang w:eastAsia="en-GB"/>
        </w:rPr>
        <w:t>Deliver</w:t>
      </w:r>
      <w:r>
        <w:rPr>
          <w:rFonts w:ascii="Arial" w:eastAsia="Times New Roman" w:hAnsi="Arial" w:cs="Arial"/>
          <w:color w:val="000000"/>
          <w:lang w:eastAsia="en-GB"/>
        </w:rPr>
        <w:t>ed</w:t>
      </w:r>
      <w:r w:rsidRPr="00BF407C">
        <w:rPr>
          <w:rFonts w:ascii="Arial" w:eastAsia="Times New Roman" w:hAnsi="Arial" w:cs="Arial"/>
          <w:color w:val="000000"/>
          <w:lang w:eastAsia="en-GB"/>
        </w:rPr>
        <w:t xml:space="preserve"> youth programmes in partnership with </w:t>
      </w:r>
      <w:proofErr w:type="spellStart"/>
      <w:r w:rsidRPr="00BF407C">
        <w:rPr>
          <w:rFonts w:ascii="Arial" w:eastAsia="Times New Roman" w:hAnsi="Arial" w:cs="Arial"/>
          <w:color w:val="000000"/>
          <w:lang w:eastAsia="en-GB"/>
        </w:rPr>
        <w:t>Brogdale</w:t>
      </w:r>
      <w:proofErr w:type="spellEnd"/>
      <w:r w:rsidRPr="00BF407C">
        <w:rPr>
          <w:rFonts w:ascii="Arial" w:eastAsia="Times New Roman" w:hAnsi="Arial" w:cs="Arial"/>
          <w:color w:val="000000"/>
          <w:lang w:eastAsia="en-GB"/>
        </w:rPr>
        <w:t xml:space="preserve"> CIC includ</w:t>
      </w:r>
      <w:r>
        <w:rPr>
          <w:rFonts w:ascii="Arial" w:eastAsia="Times New Roman" w:hAnsi="Arial" w:cs="Arial"/>
          <w:color w:val="000000"/>
          <w:lang w:eastAsia="en-GB"/>
        </w:rPr>
        <w:t>ing</w:t>
      </w:r>
      <w:r w:rsidRPr="00BF407C">
        <w:rPr>
          <w:rFonts w:ascii="Arial" w:eastAsia="Times New Roman" w:hAnsi="Arial" w:cs="Arial"/>
          <w:color w:val="000000"/>
          <w:lang w:eastAsia="en-GB"/>
        </w:rPr>
        <w:t xml:space="preserve"> additional sessions at Sheerness Youth Club and Sittingbourne Skatepark. Mentoring work was also provided </w:t>
      </w:r>
      <w:r w:rsidR="0048701A">
        <w:rPr>
          <w:rFonts w:ascii="Arial" w:eastAsia="Times New Roman" w:hAnsi="Arial" w:cs="Arial"/>
          <w:color w:val="000000"/>
          <w:lang w:eastAsia="en-GB"/>
        </w:rPr>
        <w:t>alongside</w:t>
      </w:r>
      <w:r w:rsidRPr="00BF407C">
        <w:rPr>
          <w:rFonts w:ascii="Arial" w:eastAsia="Times New Roman" w:hAnsi="Arial" w:cs="Arial"/>
          <w:color w:val="000000"/>
          <w:lang w:eastAsia="en-GB"/>
        </w:rPr>
        <w:t xml:space="preserve"> 1-1 as the need arose</w:t>
      </w:r>
      <w:r w:rsidR="0048701A">
        <w:rPr>
          <w:rFonts w:ascii="Arial" w:eastAsia="Times New Roman" w:hAnsi="Arial" w:cs="Arial"/>
          <w:color w:val="000000"/>
          <w:lang w:eastAsia="en-GB"/>
        </w:rPr>
        <w:t xml:space="preserve"> and</w:t>
      </w:r>
      <w:r w:rsidRPr="00BF407C">
        <w:rPr>
          <w:rFonts w:ascii="Arial" w:eastAsia="Times New Roman" w:hAnsi="Arial" w:cs="Arial"/>
          <w:color w:val="000000"/>
          <w:lang w:eastAsia="en-GB"/>
        </w:rPr>
        <w:t xml:space="preserve"> </w:t>
      </w:r>
      <w:r w:rsidR="0048701A">
        <w:rPr>
          <w:rFonts w:ascii="Arial" w:eastAsia="Times New Roman" w:hAnsi="Arial" w:cs="Arial"/>
          <w:color w:val="000000"/>
          <w:lang w:eastAsia="en-GB"/>
        </w:rPr>
        <w:t>w</w:t>
      </w:r>
      <w:r w:rsidR="0048701A" w:rsidRPr="0048701A">
        <w:rPr>
          <w:rFonts w:ascii="Arial" w:eastAsia="Times New Roman" w:hAnsi="Arial" w:cs="Arial"/>
          <w:color w:val="000000"/>
          <w:lang w:eastAsia="en-GB"/>
        </w:rPr>
        <w:t>orkshops on mental health, online safety, and relationships.</w:t>
      </w:r>
      <w:r w:rsidR="0048701A">
        <w:rPr>
          <w:rFonts w:ascii="Arial" w:eastAsia="Times New Roman" w:hAnsi="Arial" w:cs="Arial"/>
          <w:color w:val="000000"/>
          <w:lang w:eastAsia="en-GB"/>
        </w:rPr>
        <w:t xml:space="preserve"> </w:t>
      </w:r>
      <w:r w:rsidR="00EA5FBA">
        <w:rPr>
          <w:rFonts w:ascii="Arial" w:eastAsia="Times New Roman" w:hAnsi="Arial" w:cs="Arial"/>
          <w:color w:val="000000"/>
          <w:lang w:eastAsia="en-GB"/>
        </w:rPr>
        <w:t>This</w:t>
      </w:r>
      <w:r w:rsidR="0048701A">
        <w:rPr>
          <w:rFonts w:ascii="Arial" w:eastAsia="Times New Roman" w:hAnsi="Arial" w:cs="Arial"/>
          <w:color w:val="000000"/>
          <w:lang w:eastAsia="en-GB"/>
        </w:rPr>
        <w:t xml:space="preserve"> intervention</w:t>
      </w:r>
      <w:r w:rsidRPr="00BF407C">
        <w:rPr>
          <w:rFonts w:ascii="Arial" w:eastAsia="Times New Roman" w:hAnsi="Arial" w:cs="Arial"/>
          <w:color w:val="000000"/>
          <w:lang w:eastAsia="en-GB"/>
        </w:rPr>
        <w:t xml:space="preserve"> </w:t>
      </w:r>
      <w:r w:rsidR="0048701A">
        <w:rPr>
          <w:rFonts w:ascii="Arial" w:eastAsia="Times New Roman" w:hAnsi="Arial" w:cs="Arial"/>
          <w:color w:val="000000"/>
          <w:lang w:eastAsia="en-GB"/>
        </w:rPr>
        <w:t>c</w:t>
      </w:r>
      <w:r w:rsidR="00EA5FBA" w:rsidRPr="00EA5FBA">
        <w:rPr>
          <w:rFonts w:ascii="Arial" w:eastAsia="Times New Roman" w:hAnsi="Arial" w:cs="Arial"/>
          <w:color w:val="000000"/>
          <w:lang w:eastAsia="en-GB"/>
        </w:rPr>
        <w:t xml:space="preserve">reated a safe, consistent and structured space for </w:t>
      </w:r>
      <w:r w:rsidR="0048701A">
        <w:rPr>
          <w:rFonts w:ascii="Arial" w:eastAsia="Times New Roman" w:hAnsi="Arial" w:cs="Arial"/>
          <w:color w:val="000000"/>
          <w:lang w:eastAsia="en-GB"/>
        </w:rPr>
        <w:t>CYP, s</w:t>
      </w:r>
      <w:r w:rsidR="00EA5FBA" w:rsidRPr="0048701A">
        <w:rPr>
          <w:rFonts w:ascii="Arial" w:eastAsia="Times New Roman" w:hAnsi="Arial" w:cs="Arial"/>
          <w:color w:val="000000"/>
          <w:lang w:eastAsia="en-GB"/>
        </w:rPr>
        <w:t>upported improvements in behaviour, emotional well-being, and peer relationships.</w:t>
      </w:r>
    </w:p>
    <w:p w14:paraId="17042F5C" w14:textId="56C718F0" w:rsidR="006C24BE" w:rsidRPr="009D4017" w:rsidRDefault="006C24BE" w:rsidP="006C24BE">
      <w:pPr>
        <w:pStyle w:val="ListParagraph"/>
        <w:numPr>
          <w:ilvl w:val="0"/>
          <w:numId w:val="6"/>
        </w:numPr>
        <w:jc w:val="both"/>
        <w:rPr>
          <w:rFonts w:ascii="Arial" w:eastAsia="Times New Roman" w:hAnsi="Arial" w:cs="Arial"/>
          <w:b/>
          <w:bCs/>
          <w:color w:val="000000"/>
          <w:lang w:eastAsia="en-GB"/>
        </w:rPr>
      </w:pPr>
      <w:r w:rsidRPr="006C24BE">
        <w:rPr>
          <w:rFonts w:ascii="Arial" w:eastAsia="Times New Roman" w:hAnsi="Arial" w:cs="Arial"/>
          <w:color w:val="000000"/>
          <w:lang w:eastAsia="en-GB"/>
        </w:rPr>
        <w:t xml:space="preserve">Delivered a Community Engagement Programme in </w:t>
      </w:r>
      <w:proofErr w:type="spellStart"/>
      <w:r w:rsidRPr="006C24BE">
        <w:rPr>
          <w:rFonts w:ascii="Arial" w:eastAsia="Times New Roman" w:hAnsi="Arial" w:cs="Arial"/>
          <w:color w:val="000000"/>
          <w:lang w:eastAsia="en-GB"/>
        </w:rPr>
        <w:t>Beachfields</w:t>
      </w:r>
      <w:proofErr w:type="spellEnd"/>
      <w:r w:rsidRPr="006C24BE">
        <w:rPr>
          <w:rFonts w:ascii="Arial" w:eastAsia="Times New Roman" w:hAnsi="Arial" w:cs="Arial"/>
          <w:color w:val="000000"/>
          <w:lang w:eastAsia="en-GB"/>
        </w:rPr>
        <w:t xml:space="preserve"> Park to enable ownership and increased guardianship of park following its regeneration work.</w:t>
      </w:r>
    </w:p>
    <w:p w14:paraId="364EC20B" w14:textId="4FFC242A" w:rsidR="007A2AB0" w:rsidRPr="006C24BE" w:rsidRDefault="007A2AB0" w:rsidP="006C24BE">
      <w:pPr>
        <w:jc w:val="both"/>
        <w:rPr>
          <w:rFonts w:ascii="Arial" w:eastAsia="Times New Roman" w:hAnsi="Arial" w:cs="Arial"/>
          <w:b/>
          <w:bCs/>
          <w:color w:val="000000"/>
          <w:lang w:eastAsia="en-GB"/>
        </w:rPr>
      </w:pPr>
      <w:r w:rsidRPr="006C24BE">
        <w:rPr>
          <w:rFonts w:ascii="Arial" w:eastAsia="Times New Roman" w:hAnsi="Arial" w:cs="Arial"/>
          <w:b/>
          <w:bCs/>
          <w:color w:val="000000"/>
          <w:lang w:eastAsia="en-GB"/>
        </w:rPr>
        <w:t>Medway – Chatham Town Centre (Medway 015D) - £1</w:t>
      </w:r>
      <w:r w:rsidR="005C5249" w:rsidRPr="006C24BE">
        <w:rPr>
          <w:rFonts w:ascii="Arial" w:eastAsia="Times New Roman" w:hAnsi="Arial" w:cs="Arial"/>
          <w:b/>
          <w:bCs/>
          <w:color w:val="000000"/>
          <w:lang w:eastAsia="en-GB"/>
        </w:rPr>
        <w:t>0</w:t>
      </w:r>
      <w:r w:rsidRPr="006C24BE">
        <w:rPr>
          <w:rFonts w:ascii="Arial" w:eastAsia="Times New Roman" w:hAnsi="Arial" w:cs="Arial"/>
          <w:b/>
          <w:bCs/>
          <w:color w:val="000000"/>
          <w:lang w:eastAsia="en-GB"/>
        </w:rPr>
        <w:t>8,</w:t>
      </w:r>
      <w:r w:rsidR="005C5249" w:rsidRPr="006C24BE">
        <w:rPr>
          <w:rFonts w:ascii="Arial" w:eastAsia="Times New Roman" w:hAnsi="Arial" w:cs="Arial"/>
          <w:b/>
          <w:bCs/>
          <w:color w:val="000000"/>
          <w:lang w:eastAsia="en-GB"/>
        </w:rPr>
        <w:t>557</w:t>
      </w:r>
      <w:r w:rsidRPr="006C24BE">
        <w:rPr>
          <w:rFonts w:ascii="Arial" w:eastAsia="Times New Roman" w:hAnsi="Arial" w:cs="Arial"/>
          <w:b/>
          <w:bCs/>
          <w:color w:val="000000"/>
          <w:lang w:eastAsia="en-GB"/>
        </w:rPr>
        <w:t xml:space="preserve"> </w:t>
      </w:r>
    </w:p>
    <w:p w14:paraId="1D63F807" w14:textId="1031F1D7" w:rsidR="007A2AB0" w:rsidRPr="007A2AB0" w:rsidRDefault="007639FC" w:rsidP="007A2AB0">
      <w:pPr>
        <w:jc w:val="both"/>
        <w:rPr>
          <w:rFonts w:ascii="Arial" w:eastAsia="Times New Roman" w:hAnsi="Arial" w:cs="Arial"/>
          <w:color w:val="000000"/>
          <w:lang w:eastAsia="en-GB"/>
        </w:rPr>
      </w:pPr>
      <w:r w:rsidRPr="007A2AB0">
        <w:rPr>
          <w:rFonts w:ascii="Arial" w:eastAsia="Times New Roman" w:hAnsi="Arial" w:cs="Arial"/>
          <w:color w:val="000000"/>
          <w:lang w:eastAsia="en-GB"/>
        </w:rPr>
        <w:t xml:space="preserve">LSOA015D </w:t>
      </w:r>
      <w:r w:rsidR="007A2AB0" w:rsidRPr="007A2AB0">
        <w:rPr>
          <w:rFonts w:ascii="Arial" w:eastAsia="Times New Roman" w:hAnsi="Arial" w:cs="Arial"/>
          <w:color w:val="000000"/>
          <w:lang w:eastAsia="en-GB"/>
        </w:rPr>
        <w:t xml:space="preserve">incorporates Chatham Town Centre, a shopping arcade and significant transport hubs connecting Medway with London. This area is also bordered by residential housing and contains several greenspaces. </w:t>
      </w:r>
    </w:p>
    <w:p w14:paraId="5B003736" w14:textId="315406A5" w:rsidR="007639FC" w:rsidRPr="007639FC" w:rsidRDefault="009D4017" w:rsidP="007639FC">
      <w:pPr>
        <w:jc w:val="both"/>
        <w:rPr>
          <w:rFonts w:ascii="Arial" w:eastAsia="Times New Roman" w:hAnsi="Arial" w:cs="Arial"/>
          <w:color w:val="000000"/>
          <w:lang w:eastAsia="en-GB"/>
        </w:rPr>
      </w:pPr>
      <w:r>
        <w:rPr>
          <w:rFonts w:ascii="Arial" w:eastAsia="Times New Roman" w:hAnsi="Arial" w:cs="Arial"/>
          <w:color w:val="000000"/>
          <w:lang w:eastAsia="en-GB"/>
        </w:rPr>
        <w:t>Achievement</w:t>
      </w:r>
      <w:r w:rsidR="00AF3829">
        <w:rPr>
          <w:rFonts w:ascii="Arial" w:eastAsia="Times New Roman" w:hAnsi="Arial" w:cs="Arial"/>
          <w:color w:val="000000"/>
          <w:lang w:eastAsia="en-GB"/>
        </w:rPr>
        <w:t>s</w:t>
      </w:r>
      <w:r>
        <w:rPr>
          <w:rFonts w:ascii="Arial" w:eastAsia="Times New Roman" w:hAnsi="Arial" w:cs="Arial"/>
          <w:color w:val="000000"/>
          <w:lang w:eastAsia="en-GB"/>
        </w:rPr>
        <w:t xml:space="preserve"> </w:t>
      </w:r>
      <w:r w:rsidR="007639FC" w:rsidRPr="007639FC">
        <w:rPr>
          <w:rFonts w:ascii="Arial" w:eastAsia="Times New Roman" w:hAnsi="Arial" w:cs="Arial"/>
          <w:color w:val="000000"/>
          <w:lang w:eastAsia="en-GB"/>
        </w:rPr>
        <w:t xml:space="preserve">during </w:t>
      </w:r>
      <w:r w:rsidR="00A0167D">
        <w:rPr>
          <w:rFonts w:ascii="Arial" w:eastAsia="Times New Roman" w:hAnsi="Arial" w:cs="Arial"/>
          <w:color w:val="000000"/>
          <w:lang w:eastAsia="en-GB"/>
        </w:rPr>
        <w:t>2024/25</w:t>
      </w:r>
      <w:r w:rsidR="007639FC">
        <w:rPr>
          <w:rFonts w:ascii="Arial" w:eastAsia="Times New Roman" w:hAnsi="Arial" w:cs="Arial"/>
          <w:color w:val="000000"/>
          <w:lang w:eastAsia="en-GB"/>
        </w:rPr>
        <w:t>,</w:t>
      </w:r>
    </w:p>
    <w:p w14:paraId="66F63D63" w14:textId="697FF68B" w:rsidR="007A2AB0" w:rsidRDefault="00742156" w:rsidP="00995BFA">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3 additional</w:t>
      </w:r>
      <w:r w:rsidR="007A2AB0" w:rsidRPr="007A2AB0">
        <w:rPr>
          <w:rFonts w:ascii="Arial" w:eastAsia="Times New Roman" w:hAnsi="Arial" w:cs="Arial"/>
          <w:color w:val="000000"/>
          <w:lang w:eastAsia="en-GB"/>
        </w:rPr>
        <w:t xml:space="preserve"> CCTV</w:t>
      </w:r>
      <w:r>
        <w:rPr>
          <w:rFonts w:ascii="Arial" w:eastAsia="Times New Roman" w:hAnsi="Arial" w:cs="Arial"/>
          <w:color w:val="000000"/>
          <w:lang w:eastAsia="en-GB"/>
        </w:rPr>
        <w:t xml:space="preserve"> cameras installed</w:t>
      </w:r>
      <w:r w:rsidR="007A2AB0" w:rsidRPr="007A2AB0">
        <w:rPr>
          <w:rFonts w:ascii="Arial" w:eastAsia="Times New Roman" w:hAnsi="Arial" w:cs="Arial"/>
          <w:color w:val="000000"/>
          <w:lang w:eastAsia="en-GB"/>
        </w:rPr>
        <w:t xml:space="preserve"> </w:t>
      </w:r>
      <w:r w:rsidR="00F265D0">
        <w:rPr>
          <w:rFonts w:ascii="Arial" w:eastAsia="Times New Roman" w:hAnsi="Arial" w:cs="Arial"/>
          <w:color w:val="000000"/>
          <w:lang w:eastAsia="en-GB"/>
        </w:rPr>
        <w:t>in key locations.</w:t>
      </w:r>
    </w:p>
    <w:p w14:paraId="511D0FEF" w14:textId="0D4BF3AB" w:rsidR="00F265D0" w:rsidRDefault="00D41A83" w:rsidP="00995BFA">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Funding to e</w:t>
      </w:r>
      <w:r w:rsidR="00670085">
        <w:rPr>
          <w:rFonts w:ascii="Arial" w:eastAsia="Times New Roman" w:hAnsi="Arial" w:cs="Arial"/>
          <w:color w:val="000000"/>
          <w:lang w:eastAsia="en-GB"/>
        </w:rPr>
        <w:t>stablis</w:t>
      </w:r>
      <w:r>
        <w:rPr>
          <w:rFonts w:ascii="Arial" w:eastAsia="Times New Roman" w:hAnsi="Arial" w:cs="Arial"/>
          <w:color w:val="000000"/>
          <w:lang w:eastAsia="en-GB"/>
        </w:rPr>
        <w:t>h</w:t>
      </w:r>
      <w:r w:rsidR="00670085">
        <w:rPr>
          <w:rFonts w:ascii="Arial" w:eastAsia="Times New Roman" w:hAnsi="Arial" w:cs="Arial"/>
          <w:color w:val="000000"/>
          <w:lang w:eastAsia="en-GB"/>
        </w:rPr>
        <w:t xml:space="preserve"> a new Neighbourhood Watch Area (NHW) is the LSOA.</w:t>
      </w:r>
    </w:p>
    <w:p w14:paraId="05CF127F" w14:textId="7E30F6C7" w:rsidR="00486121" w:rsidRDefault="00486121" w:rsidP="00995BFA">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Delivered o</w:t>
      </w:r>
      <w:r w:rsidRPr="00486121">
        <w:rPr>
          <w:rFonts w:ascii="Arial" w:eastAsia="Times New Roman" w:hAnsi="Arial" w:cs="Arial"/>
          <w:color w:val="000000"/>
          <w:lang w:eastAsia="en-GB"/>
        </w:rPr>
        <w:t xml:space="preserve">utreach activities with young people using Chatham High Street, including those who </w:t>
      </w:r>
      <w:r w:rsidR="00D41A83">
        <w:rPr>
          <w:rFonts w:ascii="Arial" w:eastAsia="Times New Roman" w:hAnsi="Arial" w:cs="Arial"/>
          <w:color w:val="000000"/>
          <w:lang w:eastAsia="en-GB"/>
        </w:rPr>
        <w:t>were</w:t>
      </w:r>
      <w:r w:rsidRPr="00486121">
        <w:rPr>
          <w:rFonts w:ascii="Arial" w:eastAsia="Times New Roman" w:hAnsi="Arial" w:cs="Arial"/>
          <w:color w:val="000000"/>
          <w:lang w:eastAsia="en-GB"/>
        </w:rPr>
        <w:t xml:space="preserve"> at heightened risk of Child Criminal Exploitation. Core age group </w:t>
      </w:r>
      <w:r w:rsidR="000165CC">
        <w:rPr>
          <w:rFonts w:ascii="Arial" w:eastAsia="Times New Roman" w:hAnsi="Arial" w:cs="Arial"/>
          <w:color w:val="000000"/>
          <w:lang w:eastAsia="en-GB"/>
        </w:rPr>
        <w:t>e</w:t>
      </w:r>
      <w:r w:rsidR="00486A55">
        <w:rPr>
          <w:rFonts w:ascii="Arial" w:eastAsia="Times New Roman" w:hAnsi="Arial" w:cs="Arial"/>
          <w:color w:val="000000"/>
          <w:lang w:eastAsia="en-GB"/>
        </w:rPr>
        <w:t xml:space="preserve">ngaged was </w:t>
      </w:r>
      <w:r w:rsidRPr="00486121">
        <w:rPr>
          <w:rFonts w:ascii="Arial" w:eastAsia="Times New Roman" w:hAnsi="Arial" w:cs="Arial"/>
          <w:color w:val="000000"/>
          <w:lang w:eastAsia="en-GB"/>
        </w:rPr>
        <w:t>13-19 and those up to 25 with additional needs.</w:t>
      </w:r>
    </w:p>
    <w:p w14:paraId="006EEC4A" w14:textId="6DC1BB96" w:rsidR="00486A55" w:rsidRDefault="0060338F" w:rsidP="00995BFA">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 xml:space="preserve">Delivered a </w:t>
      </w:r>
      <w:r w:rsidRPr="0060338F">
        <w:rPr>
          <w:rFonts w:ascii="Arial" w:eastAsia="Times New Roman" w:hAnsi="Arial" w:cs="Arial"/>
          <w:color w:val="000000"/>
          <w:lang w:eastAsia="en-GB"/>
        </w:rPr>
        <w:t>variety of activities for the community and women and girls in the</w:t>
      </w:r>
      <w:r>
        <w:rPr>
          <w:rFonts w:ascii="Arial" w:eastAsia="Times New Roman" w:hAnsi="Arial" w:cs="Arial"/>
          <w:color w:val="000000"/>
          <w:lang w:eastAsia="en-GB"/>
        </w:rPr>
        <w:t xml:space="preserve"> LSOA</w:t>
      </w:r>
      <w:r w:rsidRPr="0060338F">
        <w:rPr>
          <w:rFonts w:ascii="Arial" w:eastAsia="Times New Roman" w:hAnsi="Arial" w:cs="Arial"/>
          <w:color w:val="000000"/>
          <w:lang w:eastAsia="en-GB"/>
        </w:rPr>
        <w:t>, along with 4 family events</w:t>
      </w:r>
      <w:r>
        <w:rPr>
          <w:rFonts w:ascii="Arial" w:eastAsia="Times New Roman" w:hAnsi="Arial" w:cs="Arial"/>
          <w:color w:val="000000"/>
          <w:lang w:eastAsia="en-GB"/>
        </w:rPr>
        <w:t>.</w:t>
      </w:r>
      <w:r w:rsidRPr="0060338F">
        <w:rPr>
          <w:rFonts w:ascii="Arial" w:eastAsia="Times New Roman" w:hAnsi="Arial" w:cs="Arial"/>
          <w:color w:val="000000"/>
          <w:lang w:eastAsia="en-GB"/>
        </w:rPr>
        <w:t xml:space="preserve"> </w:t>
      </w:r>
      <w:r>
        <w:rPr>
          <w:rFonts w:ascii="Arial" w:eastAsia="Times New Roman" w:hAnsi="Arial" w:cs="Arial"/>
          <w:color w:val="000000"/>
          <w:lang w:eastAsia="en-GB"/>
        </w:rPr>
        <w:t>T</w:t>
      </w:r>
      <w:r w:rsidRPr="0060338F">
        <w:rPr>
          <w:rFonts w:ascii="Arial" w:eastAsia="Times New Roman" w:hAnsi="Arial" w:cs="Arial"/>
          <w:color w:val="000000"/>
          <w:lang w:eastAsia="en-GB"/>
        </w:rPr>
        <w:t xml:space="preserve">hese </w:t>
      </w:r>
      <w:r>
        <w:rPr>
          <w:rFonts w:ascii="Arial" w:eastAsia="Times New Roman" w:hAnsi="Arial" w:cs="Arial"/>
          <w:color w:val="000000"/>
          <w:lang w:eastAsia="en-GB"/>
        </w:rPr>
        <w:t xml:space="preserve">were </w:t>
      </w:r>
      <w:r w:rsidRPr="0060338F">
        <w:rPr>
          <w:rFonts w:ascii="Arial" w:eastAsia="Times New Roman" w:hAnsi="Arial" w:cs="Arial"/>
          <w:color w:val="000000"/>
          <w:lang w:eastAsia="en-GB"/>
        </w:rPr>
        <w:t>hosted in safe and inclusive spaces</w:t>
      </w:r>
      <w:r w:rsidR="00A715AC">
        <w:rPr>
          <w:rFonts w:ascii="Arial" w:eastAsia="Times New Roman" w:hAnsi="Arial" w:cs="Arial"/>
          <w:color w:val="000000"/>
          <w:lang w:eastAsia="en-GB"/>
        </w:rPr>
        <w:t xml:space="preserve"> and attended by </w:t>
      </w:r>
      <w:r w:rsidR="00275507">
        <w:rPr>
          <w:rFonts w:ascii="Arial" w:eastAsia="Times New Roman" w:hAnsi="Arial" w:cs="Arial"/>
          <w:color w:val="000000"/>
          <w:lang w:eastAsia="en-GB"/>
        </w:rPr>
        <w:t>several</w:t>
      </w:r>
      <w:r w:rsidR="00A715AC">
        <w:rPr>
          <w:rFonts w:ascii="Arial" w:eastAsia="Times New Roman" w:hAnsi="Arial" w:cs="Arial"/>
          <w:color w:val="000000"/>
          <w:lang w:eastAsia="en-GB"/>
        </w:rPr>
        <w:t xml:space="preserve"> agencies</w:t>
      </w:r>
      <w:r w:rsidR="00275507">
        <w:rPr>
          <w:rFonts w:ascii="Arial" w:eastAsia="Times New Roman" w:hAnsi="Arial" w:cs="Arial"/>
          <w:color w:val="000000"/>
          <w:lang w:eastAsia="en-GB"/>
        </w:rPr>
        <w:t xml:space="preserve"> including the Police, support services etc</w:t>
      </w:r>
      <w:r w:rsidR="00A715AC">
        <w:rPr>
          <w:rFonts w:ascii="Arial" w:eastAsia="Times New Roman" w:hAnsi="Arial" w:cs="Arial"/>
          <w:color w:val="000000"/>
          <w:lang w:eastAsia="en-GB"/>
        </w:rPr>
        <w:t xml:space="preserve"> enabling safety</w:t>
      </w:r>
      <w:r w:rsidR="00176955">
        <w:rPr>
          <w:rFonts w:ascii="Arial" w:eastAsia="Times New Roman" w:hAnsi="Arial" w:cs="Arial"/>
          <w:color w:val="000000"/>
          <w:lang w:eastAsia="en-GB"/>
        </w:rPr>
        <w:t>, VAWG</w:t>
      </w:r>
      <w:r w:rsidR="00A715AC">
        <w:rPr>
          <w:rFonts w:ascii="Arial" w:eastAsia="Times New Roman" w:hAnsi="Arial" w:cs="Arial"/>
          <w:color w:val="000000"/>
          <w:lang w:eastAsia="en-GB"/>
        </w:rPr>
        <w:t xml:space="preserve"> and re-assurance activities to be undertaken.</w:t>
      </w:r>
    </w:p>
    <w:p w14:paraId="3DDB8E9C" w14:textId="26432142" w:rsidR="007A2AB0" w:rsidRPr="00176955" w:rsidRDefault="00275507" w:rsidP="00176955">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Deliver</w:t>
      </w:r>
      <w:r w:rsidR="00C72BFA">
        <w:rPr>
          <w:rFonts w:ascii="Arial" w:eastAsia="Times New Roman" w:hAnsi="Arial" w:cs="Arial"/>
          <w:color w:val="000000"/>
          <w:lang w:eastAsia="en-GB"/>
        </w:rPr>
        <w:t>ed</w:t>
      </w:r>
      <w:r>
        <w:rPr>
          <w:rFonts w:ascii="Arial" w:eastAsia="Times New Roman" w:hAnsi="Arial" w:cs="Arial"/>
          <w:color w:val="000000"/>
          <w:lang w:eastAsia="en-GB"/>
        </w:rPr>
        <w:t xml:space="preserve"> </w:t>
      </w:r>
      <w:r w:rsidR="00C842C6" w:rsidRPr="00275507">
        <w:rPr>
          <w:rFonts w:ascii="Arial" w:eastAsia="Times New Roman" w:hAnsi="Arial" w:cs="Arial"/>
          <w:color w:val="000000"/>
          <w:lang w:eastAsia="en-GB"/>
        </w:rPr>
        <w:t>i</w:t>
      </w:r>
      <w:r w:rsidR="007A2AB0" w:rsidRPr="00275507">
        <w:rPr>
          <w:rFonts w:ascii="Arial" w:eastAsia="Times New Roman" w:hAnsi="Arial" w:cs="Arial"/>
          <w:color w:val="000000"/>
          <w:lang w:eastAsia="en-GB"/>
        </w:rPr>
        <w:t>ncrease</w:t>
      </w:r>
      <w:r w:rsidR="00C842C6" w:rsidRPr="00275507">
        <w:rPr>
          <w:rFonts w:ascii="Arial" w:eastAsia="Times New Roman" w:hAnsi="Arial" w:cs="Arial"/>
          <w:color w:val="000000"/>
          <w:lang w:eastAsia="en-GB"/>
        </w:rPr>
        <w:t>d</w:t>
      </w:r>
      <w:r w:rsidR="007A2AB0" w:rsidRPr="00275507">
        <w:rPr>
          <w:rFonts w:ascii="Arial" w:eastAsia="Times New Roman" w:hAnsi="Arial" w:cs="Arial"/>
          <w:color w:val="000000"/>
          <w:lang w:eastAsia="en-GB"/>
        </w:rPr>
        <w:t xml:space="preserve"> training for door and security staff in VAWG, drink spiking and welfare / vulnerability.</w:t>
      </w:r>
      <w:r w:rsidR="00C842C6" w:rsidRPr="00275507">
        <w:rPr>
          <w:rFonts w:ascii="Arial" w:eastAsia="Times New Roman" w:hAnsi="Arial" w:cs="Arial"/>
          <w:color w:val="000000"/>
          <w:lang w:eastAsia="en-GB"/>
        </w:rPr>
        <w:t xml:space="preserve"> </w:t>
      </w:r>
      <w:r>
        <w:rPr>
          <w:rFonts w:ascii="Arial" w:eastAsia="Times New Roman" w:hAnsi="Arial" w:cs="Arial"/>
          <w:color w:val="000000"/>
          <w:lang w:eastAsia="en-GB"/>
        </w:rPr>
        <w:t xml:space="preserve">40 licensed premises were </w:t>
      </w:r>
      <w:r w:rsidR="00176955">
        <w:rPr>
          <w:rFonts w:ascii="Arial" w:eastAsia="Times New Roman" w:hAnsi="Arial" w:cs="Arial"/>
          <w:color w:val="000000"/>
          <w:lang w:eastAsia="en-GB"/>
        </w:rPr>
        <w:t>targeted as par</w:t>
      </w:r>
      <w:r w:rsidR="00C72BFA">
        <w:rPr>
          <w:rFonts w:ascii="Arial" w:eastAsia="Times New Roman" w:hAnsi="Arial" w:cs="Arial"/>
          <w:color w:val="000000"/>
          <w:lang w:eastAsia="en-GB"/>
        </w:rPr>
        <w:t>t</w:t>
      </w:r>
      <w:r w:rsidR="00176955">
        <w:rPr>
          <w:rFonts w:ascii="Arial" w:eastAsia="Times New Roman" w:hAnsi="Arial" w:cs="Arial"/>
          <w:color w:val="000000"/>
          <w:lang w:eastAsia="en-GB"/>
        </w:rPr>
        <w:t xml:space="preserve"> of this offer.</w:t>
      </w:r>
    </w:p>
    <w:p w14:paraId="2AFABCBB" w14:textId="3860EE19" w:rsidR="007A2AB0" w:rsidRDefault="007A2AB0" w:rsidP="00995BFA">
      <w:pPr>
        <w:pStyle w:val="ListParagraph"/>
        <w:numPr>
          <w:ilvl w:val="0"/>
          <w:numId w:val="7"/>
        </w:numPr>
        <w:jc w:val="both"/>
        <w:rPr>
          <w:rFonts w:ascii="Arial" w:eastAsia="Times New Roman" w:hAnsi="Arial" w:cs="Arial"/>
          <w:color w:val="000000"/>
          <w:lang w:eastAsia="en-GB"/>
        </w:rPr>
      </w:pPr>
      <w:r w:rsidRPr="007A2AB0">
        <w:rPr>
          <w:rFonts w:ascii="Arial" w:eastAsia="Times New Roman" w:hAnsi="Arial" w:cs="Arial"/>
          <w:color w:val="000000"/>
          <w:lang w:eastAsia="en-GB"/>
        </w:rPr>
        <w:t>Environmental improvements, including fly tipping</w:t>
      </w:r>
      <w:r w:rsidR="00773D9D">
        <w:rPr>
          <w:rFonts w:ascii="Arial" w:eastAsia="Times New Roman" w:hAnsi="Arial" w:cs="Arial"/>
          <w:color w:val="000000"/>
          <w:lang w:eastAsia="en-GB"/>
        </w:rPr>
        <w:t xml:space="preserve">, </w:t>
      </w:r>
      <w:r w:rsidRPr="007A2AB0">
        <w:rPr>
          <w:rFonts w:ascii="Arial" w:eastAsia="Times New Roman" w:hAnsi="Arial" w:cs="Arial"/>
          <w:color w:val="000000"/>
          <w:lang w:eastAsia="en-GB"/>
        </w:rPr>
        <w:t>graffiti removal</w:t>
      </w:r>
      <w:r w:rsidR="00773D9D">
        <w:rPr>
          <w:rFonts w:ascii="Arial" w:eastAsia="Times New Roman" w:hAnsi="Arial" w:cs="Arial"/>
          <w:color w:val="000000"/>
          <w:lang w:eastAsia="en-GB"/>
        </w:rPr>
        <w:t xml:space="preserve"> and</w:t>
      </w:r>
      <w:r w:rsidR="009C76BC">
        <w:rPr>
          <w:rFonts w:ascii="Arial" w:eastAsia="Times New Roman" w:hAnsi="Arial" w:cs="Arial"/>
          <w:color w:val="000000"/>
          <w:lang w:eastAsia="en-GB"/>
        </w:rPr>
        <w:t xml:space="preserve"> </w:t>
      </w:r>
      <w:r w:rsidR="00C72BFA">
        <w:rPr>
          <w:rFonts w:ascii="Arial" w:eastAsia="Times New Roman" w:hAnsi="Arial" w:cs="Arial"/>
          <w:color w:val="000000"/>
          <w:lang w:eastAsia="en-GB"/>
        </w:rPr>
        <w:t xml:space="preserve">the recovery of </w:t>
      </w:r>
      <w:r w:rsidR="009C76BC" w:rsidRPr="009C76BC">
        <w:rPr>
          <w:rFonts w:ascii="Arial" w:eastAsia="Times New Roman" w:hAnsi="Arial" w:cs="Arial"/>
          <w:color w:val="000000"/>
          <w:lang w:eastAsia="en-GB"/>
        </w:rPr>
        <w:t>evidence to enhance further investigations into tackling fly tipping.</w:t>
      </w:r>
    </w:p>
    <w:p w14:paraId="55D7801A" w14:textId="4ECB732C" w:rsidR="00CC3AD7" w:rsidRDefault="00C72BFA" w:rsidP="00995BFA">
      <w:pPr>
        <w:pStyle w:val="ListParagraph"/>
        <w:numPr>
          <w:ilvl w:val="0"/>
          <w:numId w:val="7"/>
        </w:numPr>
        <w:jc w:val="both"/>
        <w:rPr>
          <w:rFonts w:ascii="Arial" w:eastAsia="Times New Roman" w:hAnsi="Arial" w:cs="Arial"/>
          <w:color w:val="000000"/>
          <w:lang w:eastAsia="en-GB"/>
        </w:rPr>
      </w:pPr>
      <w:r>
        <w:rPr>
          <w:rFonts w:ascii="Arial" w:eastAsia="Times New Roman" w:hAnsi="Arial" w:cs="Arial"/>
          <w:color w:val="000000"/>
          <w:lang w:eastAsia="en-GB"/>
        </w:rPr>
        <w:t>Funding to p</w:t>
      </w:r>
      <w:r w:rsidR="00CC3AD7" w:rsidRPr="00CC3AD7">
        <w:rPr>
          <w:rFonts w:ascii="Arial" w:eastAsia="Times New Roman" w:hAnsi="Arial" w:cs="Arial"/>
          <w:color w:val="000000"/>
          <w:lang w:eastAsia="en-GB"/>
        </w:rPr>
        <w:t>rovi</w:t>
      </w:r>
      <w:r>
        <w:rPr>
          <w:rFonts w:ascii="Arial" w:eastAsia="Times New Roman" w:hAnsi="Arial" w:cs="Arial"/>
          <w:color w:val="000000"/>
          <w:lang w:eastAsia="en-GB"/>
        </w:rPr>
        <w:t>d</w:t>
      </w:r>
      <w:r w:rsidR="0019167F">
        <w:rPr>
          <w:rFonts w:ascii="Arial" w:eastAsia="Times New Roman" w:hAnsi="Arial" w:cs="Arial"/>
          <w:color w:val="000000"/>
          <w:lang w:eastAsia="en-GB"/>
        </w:rPr>
        <w:t>e</w:t>
      </w:r>
      <w:r w:rsidR="00CC3AD7" w:rsidRPr="00CC3AD7">
        <w:rPr>
          <w:rFonts w:ascii="Arial" w:eastAsia="Times New Roman" w:hAnsi="Arial" w:cs="Arial"/>
          <w:color w:val="000000"/>
          <w:lang w:eastAsia="en-GB"/>
        </w:rPr>
        <w:t xml:space="preserve"> secure </w:t>
      </w:r>
      <w:r w:rsidR="003E2583">
        <w:rPr>
          <w:rFonts w:ascii="Arial" w:eastAsia="Times New Roman" w:hAnsi="Arial" w:cs="Arial"/>
          <w:color w:val="000000"/>
          <w:lang w:eastAsia="en-GB"/>
        </w:rPr>
        <w:t>gates</w:t>
      </w:r>
      <w:r w:rsidR="00CC3AD7" w:rsidRPr="00CC3AD7">
        <w:rPr>
          <w:rFonts w:ascii="Arial" w:eastAsia="Times New Roman" w:hAnsi="Arial" w:cs="Arial"/>
          <w:color w:val="000000"/>
          <w:lang w:eastAsia="en-GB"/>
        </w:rPr>
        <w:t xml:space="preserve"> at Chatham Memorial Synagogue preventing any further trespass, ASB and vandalism.</w:t>
      </w:r>
    </w:p>
    <w:p w14:paraId="385D8D98" w14:textId="77777777" w:rsidR="00FE0D8B" w:rsidRPr="007A2AB0" w:rsidRDefault="00FE0D8B" w:rsidP="00B17F32">
      <w:pPr>
        <w:pStyle w:val="ListParagraph"/>
        <w:jc w:val="both"/>
        <w:rPr>
          <w:rFonts w:ascii="Arial" w:eastAsia="Times New Roman" w:hAnsi="Arial" w:cs="Arial"/>
          <w:color w:val="000000"/>
          <w:lang w:eastAsia="en-GB"/>
        </w:rPr>
      </w:pPr>
    </w:p>
    <w:p w14:paraId="39914655" w14:textId="57AA0E8D" w:rsidR="003F685F" w:rsidRPr="00FE0D8B" w:rsidRDefault="003F685F" w:rsidP="004C5DF1">
      <w:pPr>
        <w:pStyle w:val="ListParagraph"/>
        <w:numPr>
          <w:ilvl w:val="0"/>
          <w:numId w:val="38"/>
        </w:numPr>
        <w:ind w:hanging="720"/>
        <w:jc w:val="both"/>
        <w:rPr>
          <w:rFonts w:ascii="Arial" w:hAnsi="Arial" w:cs="Arial"/>
          <w:b/>
          <w:bCs/>
          <w:i/>
          <w:iCs/>
        </w:rPr>
      </w:pPr>
      <w:r w:rsidRPr="00FE0D8B">
        <w:rPr>
          <w:rFonts w:ascii="Arial" w:hAnsi="Arial" w:cs="Arial"/>
          <w:b/>
          <w:bCs/>
          <w:u w:val="single"/>
        </w:rPr>
        <w:t>Crime Reduction</w:t>
      </w:r>
      <w:r w:rsidR="005113B1" w:rsidRPr="00FE0D8B">
        <w:rPr>
          <w:rFonts w:ascii="Arial" w:hAnsi="Arial" w:cs="Arial"/>
          <w:b/>
          <w:bCs/>
          <w:u w:val="single"/>
        </w:rPr>
        <w:t xml:space="preserve"> &amp; Prevention</w:t>
      </w:r>
    </w:p>
    <w:p w14:paraId="6A3F9614" w14:textId="77777777" w:rsidR="003F685F" w:rsidRPr="00174B52" w:rsidRDefault="003F685F" w:rsidP="003F685F">
      <w:pPr>
        <w:spacing w:after="0"/>
        <w:rPr>
          <w:rFonts w:ascii="Arial" w:eastAsia="Calibri" w:hAnsi="Arial" w:cs="Arial"/>
          <w:color w:val="000000" w:themeColor="text1"/>
        </w:rPr>
      </w:pPr>
    </w:p>
    <w:p w14:paraId="246D70CF" w14:textId="41AB3E03" w:rsidR="003F685F" w:rsidRPr="007B76F9" w:rsidRDefault="003F685F" w:rsidP="000B1ACC">
      <w:pPr>
        <w:spacing w:after="0" w:line="240" w:lineRule="auto"/>
        <w:jc w:val="both"/>
        <w:rPr>
          <w:rFonts w:ascii="Arial" w:eastAsia="Arial" w:hAnsi="Arial" w:cs="Arial"/>
          <w:b/>
          <w:bCs/>
          <w:color w:val="000000" w:themeColor="text1"/>
        </w:rPr>
      </w:pPr>
      <w:r w:rsidRPr="007B76F9">
        <w:rPr>
          <w:rFonts w:ascii="Arial" w:eastAsia="Arial" w:hAnsi="Arial" w:cs="Arial"/>
          <w:b/>
          <w:bCs/>
          <w:color w:val="000000" w:themeColor="text1"/>
        </w:rPr>
        <w:t xml:space="preserve">MOJ </w:t>
      </w:r>
      <w:r w:rsidR="00E42C06" w:rsidRPr="00E42C06">
        <w:rPr>
          <w:rFonts w:ascii="Arial" w:eastAsia="Arial" w:hAnsi="Arial" w:cs="Arial"/>
          <w:b/>
          <w:bCs/>
          <w:color w:val="000000" w:themeColor="text1"/>
        </w:rPr>
        <w:t xml:space="preserve">Local Integration of Women Services </w:t>
      </w:r>
      <w:r w:rsidR="00E24A39">
        <w:rPr>
          <w:rFonts w:ascii="Arial" w:eastAsia="Arial" w:hAnsi="Arial" w:cs="Arial"/>
          <w:b/>
          <w:bCs/>
          <w:color w:val="000000" w:themeColor="text1"/>
        </w:rPr>
        <w:t>- £</w:t>
      </w:r>
      <w:r w:rsidR="0006658D">
        <w:rPr>
          <w:rFonts w:ascii="Arial" w:eastAsia="Arial" w:hAnsi="Arial" w:cs="Arial"/>
          <w:b/>
          <w:bCs/>
          <w:color w:val="000000" w:themeColor="text1"/>
        </w:rPr>
        <w:t>63</w:t>
      </w:r>
      <w:r w:rsidR="00E24A39">
        <w:rPr>
          <w:rFonts w:ascii="Arial" w:eastAsia="Arial" w:hAnsi="Arial" w:cs="Arial"/>
          <w:b/>
          <w:bCs/>
          <w:color w:val="000000" w:themeColor="text1"/>
        </w:rPr>
        <w:t>,</w:t>
      </w:r>
      <w:r w:rsidR="00223E13">
        <w:rPr>
          <w:rFonts w:ascii="Arial" w:eastAsia="Arial" w:hAnsi="Arial" w:cs="Arial"/>
          <w:b/>
          <w:bCs/>
          <w:color w:val="000000" w:themeColor="text1"/>
        </w:rPr>
        <w:t>593</w:t>
      </w:r>
    </w:p>
    <w:p w14:paraId="158D6C20" w14:textId="77777777" w:rsidR="003F685F" w:rsidRPr="001E0A49" w:rsidRDefault="003F685F" w:rsidP="003F685F">
      <w:pPr>
        <w:pStyle w:val="ListParagraph"/>
        <w:spacing w:after="0" w:line="240" w:lineRule="auto"/>
        <w:ind w:left="360"/>
        <w:jc w:val="both"/>
        <w:rPr>
          <w:rFonts w:ascii="Arial" w:eastAsia="Arial" w:hAnsi="Arial" w:cs="Arial"/>
          <w:b/>
          <w:bCs/>
          <w:i/>
          <w:iCs/>
          <w:color w:val="000000" w:themeColor="text1"/>
        </w:rPr>
      </w:pPr>
    </w:p>
    <w:p w14:paraId="6D79C091" w14:textId="72F97D8C" w:rsidR="003F685F" w:rsidRDefault="003F685F" w:rsidP="00D86EB2">
      <w:pPr>
        <w:jc w:val="both"/>
        <w:rPr>
          <w:rFonts w:ascii="Arial" w:hAnsi="Arial" w:cs="Arial"/>
        </w:rPr>
      </w:pPr>
      <w:r w:rsidRPr="00E81B33">
        <w:rPr>
          <w:rFonts w:ascii="Arial" w:hAnsi="Arial" w:cs="Arial"/>
        </w:rPr>
        <w:t xml:space="preserve">In October 2022 a collaborative bid with Kent Police </w:t>
      </w:r>
      <w:r w:rsidR="00BF1529">
        <w:rPr>
          <w:rFonts w:ascii="Arial" w:hAnsi="Arial" w:cs="Arial"/>
        </w:rPr>
        <w:t xml:space="preserve">was made </w:t>
      </w:r>
      <w:r w:rsidRPr="00E81B33">
        <w:rPr>
          <w:rFonts w:ascii="Arial" w:hAnsi="Arial" w:cs="Arial"/>
        </w:rPr>
        <w:t>to the MOJ</w:t>
      </w:r>
      <w:r w:rsidR="00E24A39" w:rsidRPr="00E81B33">
        <w:rPr>
          <w:rFonts w:ascii="Arial" w:hAnsi="Arial" w:cs="Arial"/>
        </w:rPr>
        <w:t>s</w:t>
      </w:r>
      <w:r w:rsidRPr="00E81B33">
        <w:rPr>
          <w:rFonts w:ascii="Arial" w:hAnsi="Arial" w:cs="Arial"/>
        </w:rPr>
        <w:t xml:space="preserve"> </w:t>
      </w:r>
      <w:r w:rsidR="00BC2744" w:rsidRPr="00E81B33">
        <w:rPr>
          <w:rFonts w:ascii="Arial" w:hAnsi="Arial" w:cs="Arial"/>
        </w:rPr>
        <w:t xml:space="preserve">Local Integration of Women Services </w:t>
      </w:r>
      <w:r w:rsidR="00E42C06" w:rsidRPr="00E81B33">
        <w:rPr>
          <w:rFonts w:ascii="Arial" w:hAnsi="Arial" w:cs="Arial"/>
        </w:rPr>
        <w:t xml:space="preserve">grant. </w:t>
      </w:r>
      <w:r w:rsidR="00B225FE">
        <w:rPr>
          <w:rFonts w:ascii="Arial" w:hAnsi="Arial" w:cs="Arial"/>
        </w:rPr>
        <w:t>We</w:t>
      </w:r>
      <w:r w:rsidR="00B96937" w:rsidRPr="00E81B33">
        <w:rPr>
          <w:rFonts w:ascii="Arial" w:hAnsi="Arial" w:cs="Arial"/>
        </w:rPr>
        <w:t xml:space="preserve"> w</w:t>
      </w:r>
      <w:r w:rsidR="00B225FE">
        <w:rPr>
          <w:rFonts w:ascii="Arial" w:hAnsi="Arial" w:cs="Arial"/>
        </w:rPr>
        <w:t xml:space="preserve">ere </w:t>
      </w:r>
      <w:r w:rsidR="00B96937" w:rsidRPr="00E81B33">
        <w:rPr>
          <w:rFonts w:ascii="Arial" w:hAnsi="Arial" w:cs="Arial"/>
        </w:rPr>
        <w:t xml:space="preserve">successful in securing £208,954 for 2022/23 to 2024/25 </w:t>
      </w:r>
      <w:r w:rsidR="00B96937" w:rsidRPr="00E81B33">
        <w:rPr>
          <w:rFonts w:ascii="Arial" w:hAnsi="Arial" w:cs="Arial"/>
        </w:rPr>
        <w:lastRenderedPageBreak/>
        <w:t xml:space="preserve">to </w:t>
      </w:r>
      <w:r w:rsidRPr="00E81B33">
        <w:rPr>
          <w:rFonts w:ascii="Arial" w:hAnsi="Arial" w:cs="Arial"/>
        </w:rPr>
        <w:t>develop a Whole System Approach (WSA), to improve the outcomes for women in or at risk of contact with the criminal justice system.</w:t>
      </w:r>
      <w:r w:rsidR="00344C85">
        <w:rPr>
          <w:rFonts w:ascii="Arial" w:hAnsi="Arial" w:cs="Arial"/>
        </w:rPr>
        <w:t xml:space="preserve"> </w:t>
      </w:r>
    </w:p>
    <w:p w14:paraId="17FBEB01" w14:textId="21A8A83C" w:rsidR="0035214B" w:rsidRPr="0035214B" w:rsidRDefault="0035214B" w:rsidP="0035214B">
      <w:pPr>
        <w:jc w:val="both"/>
        <w:rPr>
          <w:rStyle w:val="normaltextrun"/>
          <w:rFonts w:ascii="Arial" w:hAnsi="Arial" w:cs="Arial"/>
        </w:rPr>
      </w:pPr>
      <w:r w:rsidRPr="0035214B">
        <w:rPr>
          <w:rStyle w:val="normaltextrun"/>
          <w:rFonts w:ascii="Arial" w:hAnsi="Arial" w:cs="Arial"/>
        </w:rPr>
        <w:t xml:space="preserve">The funding has provided a dedicated Women’s Justice Officer (WJO) to develop work with female offenders directly, through custody, Integrated Offender Management (IOM), charities and partner agencies. </w:t>
      </w:r>
      <w:r w:rsidR="004541DB">
        <w:rPr>
          <w:rStyle w:val="normaltextrun"/>
          <w:rFonts w:ascii="Arial" w:hAnsi="Arial" w:cs="Arial"/>
        </w:rPr>
        <w:t>I</w:t>
      </w:r>
      <w:r w:rsidRPr="0035214B">
        <w:rPr>
          <w:rStyle w:val="normaltextrun"/>
          <w:rFonts w:ascii="Arial" w:hAnsi="Arial" w:cs="Arial"/>
        </w:rPr>
        <w:t>nitially identif</w:t>
      </w:r>
      <w:r w:rsidR="004541DB">
        <w:rPr>
          <w:rStyle w:val="normaltextrun"/>
          <w:rFonts w:ascii="Arial" w:hAnsi="Arial" w:cs="Arial"/>
        </w:rPr>
        <w:t>ication</w:t>
      </w:r>
      <w:r w:rsidRPr="0035214B">
        <w:rPr>
          <w:rStyle w:val="normaltextrun"/>
          <w:rFonts w:ascii="Arial" w:hAnsi="Arial" w:cs="Arial"/>
        </w:rPr>
        <w:t xml:space="preserve"> and </w:t>
      </w:r>
      <w:r w:rsidR="00914B71">
        <w:rPr>
          <w:rStyle w:val="normaltextrun"/>
          <w:rFonts w:ascii="Arial" w:hAnsi="Arial" w:cs="Arial"/>
        </w:rPr>
        <w:t xml:space="preserve">the </w:t>
      </w:r>
      <w:r w:rsidRPr="0035214B">
        <w:rPr>
          <w:rStyle w:val="normaltextrun"/>
          <w:rFonts w:ascii="Arial" w:hAnsi="Arial" w:cs="Arial"/>
        </w:rPr>
        <w:t>referring</w:t>
      </w:r>
      <w:r w:rsidR="0068329E">
        <w:rPr>
          <w:rStyle w:val="normaltextrun"/>
          <w:rFonts w:ascii="Arial" w:hAnsi="Arial" w:cs="Arial"/>
        </w:rPr>
        <w:t xml:space="preserve"> of</w:t>
      </w:r>
      <w:r w:rsidRPr="0035214B">
        <w:rPr>
          <w:rStyle w:val="normaltextrun"/>
          <w:rFonts w:ascii="Arial" w:hAnsi="Arial" w:cs="Arial"/>
        </w:rPr>
        <w:t xml:space="preserve"> eligible female offenders</w:t>
      </w:r>
      <w:r w:rsidR="00E82A86">
        <w:rPr>
          <w:rStyle w:val="normaltextrun"/>
          <w:rFonts w:ascii="Arial" w:hAnsi="Arial" w:cs="Arial"/>
        </w:rPr>
        <w:t xml:space="preserve"> commenced in</w:t>
      </w:r>
      <w:r w:rsidRPr="0035214B">
        <w:rPr>
          <w:rStyle w:val="normaltextrun"/>
          <w:rFonts w:ascii="Arial" w:hAnsi="Arial" w:cs="Arial"/>
        </w:rPr>
        <w:t xml:space="preserve"> custody. </w:t>
      </w:r>
      <w:r w:rsidR="00E82A86">
        <w:rPr>
          <w:rStyle w:val="normaltextrun"/>
          <w:rFonts w:ascii="Arial" w:hAnsi="Arial" w:cs="Arial"/>
        </w:rPr>
        <w:t xml:space="preserve">With the </w:t>
      </w:r>
      <w:r w:rsidRPr="0035214B">
        <w:rPr>
          <w:rStyle w:val="normaltextrun"/>
          <w:rFonts w:ascii="Arial" w:hAnsi="Arial" w:cs="Arial"/>
        </w:rPr>
        <w:t xml:space="preserve">WJO </w:t>
      </w:r>
      <w:r w:rsidR="00E82A86">
        <w:rPr>
          <w:rStyle w:val="normaltextrun"/>
          <w:rFonts w:ascii="Arial" w:hAnsi="Arial" w:cs="Arial"/>
        </w:rPr>
        <w:t xml:space="preserve">being </w:t>
      </w:r>
      <w:r w:rsidRPr="0035214B">
        <w:rPr>
          <w:rStyle w:val="normaltextrun"/>
          <w:rFonts w:ascii="Arial" w:hAnsi="Arial" w:cs="Arial"/>
        </w:rPr>
        <w:t xml:space="preserve">able to attend custody and directly approach women to explain the support offer and gain their consent. As well as through custody, </w:t>
      </w:r>
      <w:r w:rsidR="000169AE">
        <w:rPr>
          <w:rStyle w:val="normaltextrun"/>
          <w:rFonts w:ascii="Arial" w:hAnsi="Arial" w:cs="Arial"/>
        </w:rPr>
        <w:t xml:space="preserve">referrals have </w:t>
      </w:r>
      <w:r w:rsidRPr="0035214B">
        <w:rPr>
          <w:rStyle w:val="normaltextrun"/>
          <w:rFonts w:ascii="Arial" w:hAnsi="Arial" w:cs="Arial"/>
        </w:rPr>
        <w:t xml:space="preserve">subsequently </w:t>
      </w:r>
      <w:r w:rsidR="000169AE">
        <w:rPr>
          <w:rStyle w:val="normaltextrun"/>
          <w:rFonts w:ascii="Arial" w:hAnsi="Arial" w:cs="Arial"/>
        </w:rPr>
        <w:t xml:space="preserve">been </w:t>
      </w:r>
      <w:r w:rsidRPr="0035214B">
        <w:rPr>
          <w:rStyle w:val="normaltextrun"/>
          <w:rFonts w:ascii="Arial" w:hAnsi="Arial" w:cs="Arial"/>
        </w:rPr>
        <w:t xml:space="preserve">taken </w:t>
      </w:r>
      <w:r w:rsidR="000169AE">
        <w:rPr>
          <w:rStyle w:val="normaltextrun"/>
          <w:rFonts w:ascii="Arial" w:hAnsi="Arial" w:cs="Arial"/>
        </w:rPr>
        <w:t xml:space="preserve">from </w:t>
      </w:r>
      <w:r w:rsidRPr="0035214B">
        <w:rPr>
          <w:rStyle w:val="normaltextrun"/>
          <w:rFonts w:ascii="Arial" w:hAnsi="Arial" w:cs="Arial"/>
        </w:rPr>
        <w:t>the Adult Out of Court Resolution Team</w:t>
      </w:r>
      <w:r w:rsidR="000169AE">
        <w:rPr>
          <w:rStyle w:val="normaltextrun"/>
          <w:rFonts w:ascii="Arial" w:hAnsi="Arial" w:cs="Arial"/>
        </w:rPr>
        <w:t>.</w:t>
      </w:r>
    </w:p>
    <w:p w14:paraId="55D5E166" w14:textId="64FD6DAB" w:rsidR="00587ECB" w:rsidRPr="00E24A39" w:rsidRDefault="0035214B" w:rsidP="0035214B">
      <w:pPr>
        <w:jc w:val="both"/>
        <w:rPr>
          <w:rStyle w:val="normaltextrun"/>
          <w:rFonts w:ascii="Arial" w:hAnsi="Arial" w:cs="Arial"/>
          <w:highlight w:val="yellow"/>
        </w:rPr>
      </w:pPr>
      <w:r w:rsidRPr="0035214B">
        <w:rPr>
          <w:rStyle w:val="normaltextrun"/>
          <w:rFonts w:ascii="Arial" w:hAnsi="Arial" w:cs="Arial"/>
        </w:rPr>
        <w:t xml:space="preserve">This funding has </w:t>
      </w:r>
      <w:r w:rsidR="0068329E">
        <w:rPr>
          <w:rStyle w:val="normaltextrun"/>
          <w:rFonts w:ascii="Arial" w:hAnsi="Arial" w:cs="Arial"/>
        </w:rPr>
        <w:t xml:space="preserve">raised the awareness </w:t>
      </w:r>
      <w:r w:rsidRPr="0035214B">
        <w:rPr>
          <w:rStyle w:val="normaltextrun"/>
          <w:rFonts w:ascii="Arial" w:hAnsi="Arial" w:cs="Arial"/>
        </w:rPr>
        <w:t>of women’s justice</w:t>
      </w:r>
      <w:r w:rsidR="000169AE">
        <w:rPr>
          <w:rStyle w:val="normaltextrun"/>
          <w:rFonts w:ascii="Arial" w:hAnsi="Arial" w:cs="Arial"/>
        </w:rPr>
        <w:t xml:space="preserve"> and </w:t>
      </w:r>
      <w:r w:rsidR="005467B0">
        <w:rPr>
          <w:rStyle w:val="normaltextrun"/>
          <w:rFonts w:ascii="Arial" w:hAnsi="Arial" w:cs="Arial"/>
        </w:rPr>
        <w:t xml:space="preserve">options on how to </w:t>
      </w:r>
      <w:r w:rsidRPr="0035214B">
        <w:rPr>
          <w:rStyle w:val="normaltextrun"/>
          <w:rFonts w:ascii="Arial" w:hAnsi="Arial" w:cs="Arial"/>
        </w:rPr>
        <w:t xml:space="preserve">build this into Kent Police’s </w:t>
      </w:r>
      <w:r w:rsidR="005467B0" w:rsidRPr="0035214B">
        <w:rPr>
          <w:rStyle w:val="normaltextrun"/>
          <w:rFonts w:ascii="Arial" w:hAnsi="Arial" w:cs="Arial"/>
        </w:rPr>
        <w:t>longer-term</w:t>
      </w:r>
      <w:r w:rsidR="005467B0">
        <w:rPr>
          <w:rStyle w:val="normaltextrun"/>
          <w:rFonts w:ascii="Arial" w:hAnsi="Arial" w:cs="Arial"/>
        </w:rPr>
        <w:t xml:space="preserve"> work</w:t>
      </w:r>
      <w:r w:rsidRPr="0035214B">
        <w:rPr>
          <w:rStyle w:val="normaltextrun"/>
          <w:rFonts w:ascii="Arial" w:hAnsi="Arial" w:cs="Arial"/>
        </w:rPr>
        <w:t xml:space="preserve"> through the Kent Police Criminal Justice Command</w:t>
      </w:r>
      <w:r w:rsidR="005467B0">
        <w:rPr>
          <w:rStyle w:val="normaltextrun"/>
          <w:rFonts w:ascii="Arial" w:hAnsi="Arial" w:cs="Arial"/>
        </w:rPr>
        <w:t xml:space="preserve"> are being explored</w:t>
      </w:r>
      <w:r w:rsidRPr="0035214B">
        <w:rPr>
          <w:rStyle w:val="normaltextrun"/>
          <w:rFonts w:ascii="Arial" w:hAnsi="Arial" w:cs="Arial"/>
        </w:rPr>
        <w:t>.</w:t>
      </w:r>
    </w:p>
    <w:p w14:paraId="5453317A" w14:textId="20FF98F3" w:rsidR="005467B0" w:rsidRDefault="00802FF1" w:rsidP="00093A64">
      <w:pPr>
        <w:jc w:val="both"/>
        <w:rPr>
          <w:rFonts w:ascii="Arial" w:hAnsi="Arial" w:cs="Arial"/>
          <w:b/>
          <w:bCs/>
        </w:rPr>
      </w:pPr>
      <w:r>
        <w:rPr>
          <w:rFonts w:ascii="Arial" w:hAnsi="Arial" w:cs="Arial"/>
          <w:b/>
          <w:bCs/>
        </w:rPr>
        <w:t xml:space="preserve">National Crimestoppers </w:t>
      </w:r>
    </w:p>
    <w:p w14:paraId="6411CDF9" w14:textId="2E82B7ED" w:rsidR="0021351F" w:rsidRPr="007C0BA0" w:rsidRDefault="007C0BA0" w:rsidP="00093A64">
      <w:pPr>
        <w:jc w:val="both"/>
        <w:rPr>
          <w:rFonts w:ascii="Arial" w:hAnsi="Arial" w:cs="Arial"/>
        </w:rPr>
      </w:pPr>
      <w:r>
        <w:rPr>
          <w:rFonts w:ascii="Arial" w:hAnsi="Arial" w:cs="Arial"/>
        </w:rPr>
        <w:t xml:space="preserve">Several grants are provided to support the work of National </w:t>
      </w:r>
      <w:proofErr w:type="gramStart"/>
      <w:r>
        <w:rPr>
          <w:rFonts w:ascii="Arial" w:hAnsi="Arial" w:cs="Arial"/>
        </w:rPr>
        <w:t>Crimestoppers</w:t>
      </w:r>
      <w:proofErr w:type="gramEnd"/>
      <w:r>
        <w:rPr>
          <w:rFonts w:ascii="Arial" w:hAnsi="Arial" w:cs="Arial"/>
        </w:rPr>
        <w:t xml:space="preserve"> and these are as follows,</w:t>
      </w:r>
    </w:p>
    <w:p w14:paraId="437C9E45" w14:textId="77777777" w:rsidR="00B4251D" w:rsidRDefault="005A3107" w:rsidP="00B4251D">
      <w:pPr>
        <w:pStyle w:val="ListParagraph"/>
        <w:numPr>
          <w:ilvl w:val="0"/>
          <w:numId w:val="31"/>
        </w:numPr>
        <w:jc w:val="both"/>
        <w:rPr>
          <w:rFonts w:ascii="Arial" w:hAnsi="Arial" w:cs="Arial"/>
          <w:b/>
          <w:bCs/>
        </w:rPr>
      </w:pPr>
      <w:r w:rsidRPr="007C0BA0">
        <w:rPr>
          <w:rFonts w:ascii="Arial" w:hAnsi="Arial" w:cs="Arial"/>
          <w:b/>
          <w:bCs/>
        </w:rPr>
        <w:t>Contact Centre - £51,148</w:t>
      </w:r>
    </w:p>
    <w:p w14:paraId="4EE65A39" w14:textId="68E20F94" w:rsidR="007C0BA0" w:rsidRPr="00B4251D" w:rsidRDefault="007C0BA0" w:rsidP="00B4251D">
      <w:pPr>
        <w:pStyle w:val="ListParagraph"/>
        <w:jc w:val="both"/>
        <w:rPr>
          <w:rFonts w:ascii="Arial" w:hAnsi="Arial" w:cs="Arial"/>
          <w:b/>
          <w:bCs/>
        </w:rPr>
      </w:pPr>
      <w:r w:rsidRPr="00B4251D">
        <w:rPr>
          <w:rFonts w:ascii="Arial" w:hAnsi="Arial" w:cs="Arial"/>
        </w:rPr>
        <w:t>Kent’s contribution to the Crimestoppers’ Contact Centre to enable members of the public to provide information on crime anonymously 24/7. Crimestoppers will process this information to the highest standard and where it is assessed as actionable it will be shared with Kent Police to support the detection and prevention of crime.</w:t>
      </w:r>
    </w:p>
    <w:p w14:paraId="623A7272" w14:textId="77777777" w:rsidR="007C0BA0" w:rsidRPr="006D0B04" w:rsidRDefault="007C0BA0" w:rsidP="007C0BA0">
      <w:pPr>
        <w:pStyle w:val="ListParagraph"/>
        <w:jc w:val="both"/>
        <w:rPr>
          <w:rFonts w:ascii="Arial" w:hAnsi="Arial" w:cs="Arial"/>
          <w:i/>
          <w:iCs/>
        </w:rPr>
      </w:pPr>
    </w:p>
    <w:p w14:paraId="72EAB518" w14:textId="4FFE17F3" w:rsidR="005A3107" w:rsidRPr="00B4251D" w:rsidRDefault="005A3107" w:rsidP="006D0B04">
      <w:pPr>
        <w:pStyle w:val="ListParagraph"/>
        <w:numPr>
          <w:ilvl w:val="0"/>
          <w:numId w:val="31"/>
        </w:numPr>
        <w:jc w:val="both"/>
        <w:rPr>
          <w:rFonts w:ascii="Arial" w:hAnsi="Arial" w:cs="Arial"/>
          <w:b/>
          <w:bCs/>
        </w:rPr>
      </w:pPr>
      <w:r w:rsidRPr="00B4251D">
        <w:rPr>
          <w:rFonts w:ascii="Arial" w:hAnsi="Arial" w:cs="Arial"/>
          <w:b/>
          <w:bCs/>
        </w:rPr>
        <w:t>Regional Manager - £15,000</w:t>
      </w:r>
    </w:p>
    <w:p w14:paraId="6B042EB3" w14:textId="39E878B2" w:rsidR="00264172" w:rsidRPr="00B4251D" w:rsidRDefault="00B4251D" w:rsidP="00264172">
      <w:pPr>
        <w:pStyle w:val="ListParagraph"/>
        <w:jc w:val="both"/>
        <w:rPr>
          <w:rFonts w:ascii="Arial" w:hAnsi="Arial" w:cs="Arial"/>
        </w:rPr>
      </w:pPr>
      <w:r w:rsidRPr="00B4251D">
        <w:rPr>
          <w:rFonts w:ascii="Arial" w:hAnsi="Arial" w:cs="Arial"/>
        </w:rPr>
        <w:t>To provide a funding contribution to the Crimestoppers Regional Manager to ensure that Kent receives appropriate support and engagement from this role.</w:t>
      </w:r>
    </w:p>
    <w:p w14:paraId="73EEAA05" w14:textId="77777777" w:rsidR="00B4251D" w:rsidRPr="006D0B04" w:rsidRDefault="00B4251D" w:rsidP="00264172">
      <w:pPr>
        <w:pStyle w:val="ListParagraph"/>
        <w:jc w:val="both"/>
        <w:rPr>
          <w:rFonts w:ascii="Arial" w:hAnsi="Arial" w:cs="Arial"/>
          <w:i/>
          <w:iCs/>
        </w:rPr>
      </w:pPr>
    </w:p>
    <w:p w14:paraId="5C0E221C" w14:textId="2FC38E07" w:rsidR="005A3107" w:rsidRPr="00EC08E8" w:rsidRDefault="005A3107" w:rsidP="006D0B04">
      <w:pPr>
        <w:pStyle w:val="ListParagraph"/>
        <w:numPr>
          <w:ilvl w:val="0"/>
          <w:numId w:val="31"/>
        </w:numPr>
        <w:jc w:val="both"/>
        <w:rPr>
          <w:rFonts w:ascii="Arial" w:hAnsi="Arial" w:cs="Arial"/>
          <w:b/>
          <w:bCs/>
        </w:rPr>
      </w:pPr>
      <w:r w:rsidRPr="00EC08E8">
        <w:rPr>
          <w:rFonts w:ascii="Arial" w:hAnsi="Arial" w:cs="Arial"/>
          <w:b/>
          <w:bCs/>
        </w:rPr>
        <w:t xml:space="preserve">Police </w:t>
      </w:r>
      <w:r w:rsidR="006D0B04" w:rsidRPr="00EC08E8">
        <w:rPr>
          <w:rFonts w:ascii="Arial" w:hAnsi="Arial" w:cs="Arial"/>
          <w:b/>
          <w:bCs/>
        </w:rPr>
        <w:t>Anti-Corruption</w:t>
      </w:r>
      <w:r w:rsidRPr="00EC08E8">
        <w:rPr>
          <w:rFonts w:ascii="Arial" w:hAnsi="Arial" w:cs="Arial"/>
          <w:b/>
          <w:bCs/>
        </w:rPr>
        <w:t xml:space="preserve"> and Abuse Reporting </w:t>
      </w:r>
      <w:r w:rsidR="006D0B04" w:rsidRPr="00EC08E8">
        <w:rPr>
          <w:rFonts w:ascii="Arial" w:hAnsi="Arial" w:cs="Arial"/>
          <w:b/>
          <w:bCs/>
        </w:rPr>
        <w:t>£8,722</w:t>
      </w:r>
    </w:p>
    <w:p w14:paraId="1AFE0927" w14:textId="04D2DA89" w:rsidR="00EC08E8" w:rsidRPr="00EC08E8" w:rsidRDefault="00EC08E8" w:rsidP="00EC08E8">
      <w:pPr>
        <w:pStyle w:val="ListParagraph"/>
        <w:jc w:val="both"/>
        <w:rPr>
          <w:rFonts w:ascii="Arial" w:hAnsi="Arial" w:cs="Arial"/>
        </w:rPr>
      </w:pPr>
      <w:r w:rsidRPr="00EC08E8">
        <w:rPr>
          <w:rFonts w:ascii="Arial" w:hAnsi="Arial" w:cs="Arial"/>
        </w:rPr>
        <w:t>Kent’s contribution to the single national Police Anti-Corruption and Abuse Reporting Service, which enables members of the public to report information about a police office</w:t>
      </w:r>
      <w:r>
        <w:rPr>
          <w:rFonts w:ascii="Arial" w:hAnsi="Arial" w:cs="Arial"/>
        </w:rPr>
        <w:t>r</w:t>
      </w:r>
      <w:r w:rsidRPr="00EC08E8">
        <w:rPr>
          <w:rFonts w:ascii="Arial" w:hAnsi="Arial" w:cs="Arial"/>
        </w:rPr>
        <w:t>, member of police staff or volunteer who they believe are taking advantage of their role or abusing their position of power.</w:t>
      </w:r>
    </w:p>
    <w:p w14:paraId="100658E9" w14:textId="4F022F03" w:rsidR="006D0B04" w:rsidRDefault="006D0B04" w:rsidP="00093A64">
      <w:pPr>
        <w:jc w:val="both"/>
        <w:rPr>
          <w:rFonts w:ascii="Arial" w:hAnsi="Arial" w:cs="Arial"/>
          <w:b/>
          <w:bCs/>
        </w:rPr>
      </w:pPr>
      <w:r>
        <w:rPr>
          <w:rFonts w:ascii="Arial" w:hAnsi="Arial" w:cs="Arial"/>
          <w:b/>
          <w:bCs/>
        </w:rPr>
        <w:t>Kent Crimestoppers - £14</w:t>
      </w:r>
      <w:r w:rsidR="005A74C1">
        <w:rPr>
          <w:rFonts w:ascii="Arial" w:hAnsi="Arial" w:cs="Arial"/>
          <w:b/>
          <w:bCs/>
        </w:rPr>
        <w:t>,699</w:t>
      </w:r>
    </w:p>
    <w:p w14:paraId="2B61543C" w14:textId="1A908FB3" w:rsidR="0021490F" w:rsidRPr="0021490F" w:rsidRDefault="0021490F" w:rsidP="00093A64">
      <w:pPr>
        <w:jc w:val="both"/>
        <w:rPr>
          <w:rFonts w:ascii="Arial" w:hAnsi="Arial" w:cs="Arial"/>
        </w:rPr>
      </w:pPr>
      <w:r>
        <w:rPr>
          <w:rFonts w:ascii="Arial" w:hAnsi="Arial" w:cs="Arial"/>
        </w:rPr>
        <w:t>F</w:t>
      </w:r>
      <w:r w:rsidRPr="0021490F">
        <w:rPr>
          <w:rFonts w:ascii="Arial" w:hAnsi="Arial" w:cs="Arial"/>
        </w:rPr>
        <w:t>unding to enable the delivery of tailored campaigns in Kent such as ‘Most Wanted’, Ambassador Programme and responses to specific issues identified during 2024-25.</w:t>
      </w:r>
    </w:p>
    <w:p w14:paraId="1F101B20" w14:textId="56C14DC2" w:rsidR="005A74C1" w:rsidRDefault="005A74C1" w:rsidP="00093A64">
      <w:pPr>
        <w:jc w:val="both"/>
        <w:rPr>
          <w:rFonts w:ascii="Arial" w:hAnsi="Arial" w:cs="Arial"/>
          <w:b/>
          <w:bCs/>
        </w:rPr>
      </w:pPr>
      <w:r>
        <w:rPr>
          <w:rFonts w:ascii="Arial" w:hAnsi="Arial" w:cs="Arial"/>
          <w:b/>
          <w:bCs/>
        </w:rPr>
        <w:t>Kent Criminal Justice Board - £40,000</w:t>
      </w:r>
    </w:p>
    <w:p w14:paraId="38540777" w14:textId="68DD3FF9" w:rsidR="002010A8" w:rsidRPr="002010A8" w:rsidRDefault="002010A8" w:rsidP="00093A64">
      <w:pPr>
        <w:jc w:val="both"/>
        <w:rPr>
          <w:rFonts w:ascii="Arial" w:hAnsi="Arial" w:cs="Arial"/>
        </w:rPr>
      </w:pPr>
      <w:r>
        <w:rPr>
          <w:rFonts w:ascii="Arial" w:hAnsi="Arial" w:cs="Arial"/>
        </w:rPr>
        <w:t xml:space="preserve">To support the delivery and co-ordination of the Kent Criminal Justice Board. The </w:t>
      </w:r>
      <w:r w:rsidR="00BF0884">
        <w:rPr>
          <w:rFonts w:ascii="Arial" w:hAnsi="Arial" w:cs="Arial"/>
        </w:rPr>
        <w:t>funding enables the employment of the Kent Criminal Justice Board Manager.</w:t>
      </w:r>
    </w:p>
    <w:p w14:paraId="7C0802EB" w14:textId="72253D8F" w:rsidR="005A74C1" w:rsidRDefault="005A74C1" w:rsidP="00093A64">
      <w:pPr>
        <w:jc w:val="both"/>
        <w:rPr>
          <w:rFonts w:ascii="Arial" w:hAnsi="Arial" w:cs="Arial"/>
          <w:b/>
          <w:bCs/>
        </w:rPr>
      </w:pPr>
      <w:r>
        <w:rPr>
          <w:rFonts w:ascii="Arial" w:hAnsi="Arial" w:cs="Arial"/>
          <w:b/>
          <w:bCs/>
        </w:rPr>
        <w:t xml:space="preserve">Domestic Abuse </w:t>
      </w:r>
      <w:r w:rsidR="00C302B2">
        <w:rPr>
          <w:rFonts w:ascii="Arial" w:hAnsi="Arial" w:cs="Arial"/>
          <w:b/>
          <w:bCs/>
        </w:rPr>
        <w:t>Related Deaths Reviews (DARD</w:t>
      </w:r>
      <w:r w:rsidR="00EE5648">
        <w:rPr>
          <w:rFonts w:ascii="Arial" w:hAnsi="Arial" w:cs="Arial"/>
          <w:b/>
          <w:bCs/>
        </w:rPr>
        <w:t>R</w:t>
      </w:r>
      <w:r w:rsidR="00C302B2">
        <w:rPr>
          <w:rFonts w:ascii="Arial" w:hAnsi="Arial" w:cs="Arial"/>
          <w:b/>
          <w:bCs/>
        </w:rPr>
        <w:t>s) - £22,050</w:t>
      </w:r>
    </w:p>
    <w:p w14:paraId="70F8E67B" w14:textId="157B150A" w:rsidR="00427DA1" w:rsidRPr="00427DA1" w:rsidRDefault="00427DA1" w:rsidP="00093A64">
      <w:pPr>
        <w:jc w:val="both"/>
        <w:rPr>
          <w:rFonts w:ascii="Arial" w:hAnsi="Arial" w:cs="Arial"/>
        </w:rPr>
      </w:pPr>
      <w:r w:rsidRPr="00427DA1">
        <w:rPr>
          <w:rFonts w:ascii="Arial" w:hAnsi="Arial" w:cs="Arial"/>
        </w:rPr>
        <w:t>Provision of Kent Police’s funding contribution to the co-ordination and delivery of DARD</w:t>
      </w:r>
      <w:r w:rsidR="00EE5648">
        <w:rPr>
          <w:rFonts w:ascii="Arial" w:hAnsi="Arial" w:cs="Arial"/>
        </w:rPr>
        <w:t>R</w:t>
      </w:r>
      <w:r w:rsidRPr="00427DA1">
        <w:rPr>
          <w:rFonts w:ascii="Arial" w:hAnsi="Arial" w:cs="Arial"/>
        </w:rPr>
        <w:t>s across Kent and Medway by Kent County Council.</w:t>
      </w:r>
      <w:r w:rsidR="00C50AA4">
        <w:rPr>
          <w:rFonts w:ascii="Arial" w:hAnsi="Arial" w:cs="Arial"/>
        </w:rPr>
        <w:t xml:space="preserve"> This funding represents a 19%</w:t>
      </w:r>
      <w:r w:rsidR="00A865D6">
        <w:rPr>
          <w:rFonts w:ascii="Arial" w:hAnsi="Arial" w:cs="Arial"/>
        </w:rPr>
        <w:t xml:space="preserve"> proportion of the overall funds contributed by partner agencies.</w:t>
      </w:r>
      <w:r w:rsidR="006032A8">
        <w:rPr>
          <w:rFonts w:ascii="Arial" w:hAnsi="Arial" w:cs="Arial"/>
        </w:rPr>
        <w:t xml:space="preserve"> During 2024-25 12 notifications were received, with 6 reviews </w:t>
      </w:r>
      <w:r w:rsidR="00CF484C">
        <w:rPr>
          <w:rFonts w:ascii="Arial" w:hAnsi="Arial" w:cs="Arial"/>
        </w:rPr>
        <w:t xml:space="preserve">commissioned. There were 23 cases active at the end of the reporting period. There has been a steady increase in notifications </w:t>
      </w:r>
      <w:r w:rsidR="003F6AD1">
        <w:rPr>
          <w:rFonts w:ascii="Arial" w:hAnsi="Arial" w:cs="Arial"/>
        </w:rPr>
        <w:t>with a previous average of 4 a year which increased to 11</w:t>
      </w:r>
      <w:r w:rsidR="00B90A54">
        <w:rPr>
          <w:rFonts w:ascii="Arial" w:hAnsi="Arial" w:cs="Arial"/>
        </w:rPr>
        <w:t xml:space="preserve"> in 2023/24</w:t>
      </w:r>
      <w:r w:rsidR="003F6AD1">
        <w:rPr>
          <w:rFonts w:ascii="Arial" w:hAnsi="Arial" w:cs="Arial"/>
        </w:rPr>
        <w:t>. 85 Kent and Medway action</w:t>
      </w:r>
      <w:r w:rsidR="00B90A54">
        <w:rPr>
          <w:rFonts w:ascii="Arial" w:hAnsi="Arial" w:cs="Arial"/>
        </w:rPr>
        <w:t>s</w:t>
      </w:r>
      <w:r w:rsidR="003F6AD1">
        <w:rPr>
          <w:rFonts w:ascii="Arial" w:hAnsi="Arial" w:cs="Arial"/>
        </w:rPr>
        <w:t xml:space="preserve"> resulti</w:t>
      </w:r>
      <w:r w:rsidR="00B90A54">
        <w:rPr>
          <w:rFonts w:ascii="Arial" w:hAnsi="Arial" w:cs="Arial"/>
        </w:rPr>
        <w:t>ng</w:t>
      </w:r>
      <w:r w:rsidR="003F6AD1">
        <w:rPr>
          <w:rFonts w:ascii="Arial" w:hAnsi="Arial" w:cs="Arial"/>
        </w:rPr>
        <w:t xml:space="preserve"> from the reviews have</w:t>
      </w:r>
      <w:r w:rsidR="000E2A89">
        <w:rPr>
          <w:rFonts w:ascii="Arial" w:hAnsi="Arial" w:cs="Arial"/>
        </w:rPr>
        <w:t xml:space="preserve"> been</w:t>
      </w:r>
      <w:r w:rsidR="003F6AD1">
        <w:rPr>
          <w:rFonts w:ascii="Arial" w:hAnsi="Arial" w:cs="Arial"/>
        </w:rPr>
        <w:t xml:space="preserve"> </w:t>
      </w:r>
      <w:r w:rsidR="00D0524E">
        <w:rPr>
          <w:rFonts w:ascii="Arial" w:hAnsi="Arial" w:cs="Arial"/>
        </w:rPr>
        <w:t xml:space="preserve">signed off as complete. Learning events from the reviews continue to be delivered and </w:t>
      </w:r>
      <w:r w:rsidR="000E2A89">
        <w:rPr>
          <w:rFonts w:ascii="Arial" w:hAnsi="Arial" w:cs="Arial"/>
        </w:rPr>
        <w:t xml:space="preserve">are </w:t>
      </w:r>
      <w:r w:rsidR="00D0524E">
        <w:rPr>
          <w:rFonts w:ascii="Arial" w:hAnsi="Arial" w:cs="Arial"/>
        </w:rPr>
        <w:t>positively attended by partner agencies</w:t>
      </w:r>
      <w:r w:rsidR="0091325C">
        <w:rPr>
          <w:rFonts w:ascii="Arial" w:hAnsi="Arial" w:cs="Arial"/>
        </w:rPr>
        <w:t>.</w:t>
      </w:r>
    </w:p>
    <w:p w14:paraId="5ACCD505" w14:textId="66BA85A5" w:rsidR="00C302B2" w:rsidRDefault="00C302B2" w:rsidP="00093A64">
      <w:pPr>
        <w:jc w:val="both"/>
        <w:rPr>
          <w:rFonts w:ascii="Arial" w:hAnsi="Arial" w:cs="Arial"/>
          <w:b/>
          <w:bCs/>
        </w:rPr>
      </w:pPr>
      <w:r>
        <w:rPr>
          <w:rFonts w:ascii="Arial" w:hAnsi="Arial" w:cs="Arial"/>
          <w:b/>
          <w:bCs/>
        </w:rPr>
        <w:lastRenderedPageBreak/>
        <w:t>Armed Forces Community Drop</w:t>
      </w:r>
      <w:r w:rsidR="007C3534">
        <w:rPr>
          <w:rFonts w:ascii="Arial" w:hAnsi="Arial" w:cs="Arial"/>
          <w:b/>
          <w:bCs/>
        </w:rPr>
        <w:t>-In</w:t>
      </w:r>
      <w:r>
        <w:rPr>
          <w:rFonts w:ascii="Arial" w:hAnsi="Arial" w:cs="Arial"/>
          <w:b/>
          <w:bCs/>
        </w:rPr>
        <w:t xml:space="preserve"> - £1,200</w:t>
      </w:r>
    </w:p>
    <w:p w14:paraId="2F8D0D3A" w14:textId="1C4E360F" w:rsidR="005B48A1" w:rsidRDefault="00080E38" w:rsidP="00093A64">
      <w:pPr>
        <w:jc w:val="both"/>
        <w:rPr>
          <w:rFonts w:ascii="Arial" w:hAnsi="Arial" w:cs="Arial"/>
        </w:rPr>
      </w:pPr>
      <w:r>
        <w:rPr>
          <w:rFonts w:ascii="Arial" w:hAnsi="Arial" w:cs="Arial"/>
        </w:rPr>
        <w:t xml:space="preserve">Funding was provided to support the </w:t>
      </w:r>
      <w:r w:rsidR="00D31250">
        <w:rPr>
          <w:rFonts w:ascii="Arial" w:hAnsi="Arial" w:cs="Arial"/>
        </w:rPr>
        <w:t>set-up</w:t>
      </w:r>
      <w:r w:rsidR="007C3534">
        <w:rPr>
          <w:rFonts w:ascii="Arial" w:hAnsi="Arial" w:cs="Arial"/>
        </w:rPr>
        <w:t xml:space="preserve"> o</w:t>
      </w:r>
      <w:r w:rsidR="000E2A89">
        <w:rPr>
          <w:rFonts w:ascii="Arial" w:hAnsi="Arial" w:cs="Arial"/>
        </w:rPr>
        <w:t>f</w:t>
      </w:r>
      <w:r w:rsidR="007C3534">
        <w:rPr>
          <w:rFonts w:ascii="Arial" w:hAnsi="Arial" w:cs="Arial"/>
        </w:rPr>
        <w:t xml:space="preserve"> monthly Armed Forces Community Drop-Ins for military personnel (serving and </w:t>
      </w:r>
      <w:r w:rsidR="00C428E1">
        <w:rPr>
          <w:rFonts w:ascii="Arial" w:hAnsi="Arial" w:cs="Arial"/>
        </w:rPr>
        <w:t>veterans</w:t>
      </w:r>
      <w:r w:rsidR="007C3534">
        <w:rPr>
          <w:rFonts w:ascii="Arial" w:hAnsi="Arial" w:cs="Arial"/>
        </w:rPr>
        <w:t xml:space="preserve">) and their families </w:t>
      </w:r>
      <w:r w:rsidR="00C428E1">
        <w:rPr>
          <w:rFonts w:ascii="Arial" w:hAnsi="Arial" w:cs="Arial"/>
        </w:rPr>
        <w:t>to receive health messages and vital community support. This project was developed by Dartford and Gravesham NHS Trust.</w:t>
      </w:r>
      <w:r w:rsidR="005548EB">
        <w:rPr>
          <w:rFonts w:ascii="Arial" w:hAnsi="Arial" w:cs="Arial"/>
        </w:rPr>
        <w:t xml:space="preserve"> 3 communit</w:t>
      </w:r>
      <w:r w:rsidR="00786142">
        <w:rPr>
          <w:rFonts w:ascii="Arial" w:hAnsi="Arial" w:cs="Arial"/>
        </w:rPr>
        <w:t>y drop-ins have been held with 27 attendees</w:t>
      </w:r>
      <w:r w:rsidR="00D31250">
        <w:rPr>
          <w:rFonts w:ascii="Arial" w:hAnsi="Arial" w:cs="Arial"/>
        </w:rPr>
        <w:t>.</w:t>
      </w:r>
      <w:r w:rsidR="00786142">
        <w:rPr>
          <w:rFonts w:ascii="Arial" w:hAnsi="Arial" w:cs="Arial"/>
        </w:rPr>
        <w:t xml:space="preserve"> </w:t>
      </w:r>
      <w:r w:rsidR="00D31250">
        <w:rPr>
          <w:rFonts w:ascii="Arial" w:hAnsi="Arial" w:cs="Arial"/>
        </w:rPr>
        <w:t>P</w:t>
      </w:r>
      <w:r w:rsidR="00786142">
        <w:rPr>
          <w:rFonts w:ascii="Arial" w:hAnsi="Arial" w:cs="Arial"/>
        </w:rPr>
        <w:t>ositive feedback</w:t>
      </w:r>
      <w:r w:rsidR="00D31250">
        <w:rPr>
          <w:rFonts w:ascii="Arial" w:hAnsi="Arial" w:cs="Arial"/>
        </w:rPr>
        <w:t xml:space="preserve"> has been received,</w:t>
      </w:r>
      <w:r w:rsidR="00786142">
        <w:rPr>
          <w:rFonts w:ascii="Arial" w:hAnsi="Arial" w:cs="Arial"/>
        </w:rPr>
        <w:t xml:space="preserve"> and referrals </w:t>
      </w:r>
      <w:r w:rsidR="00D31250">
        <w:rPr>
          <w:rFonts w:ascii="Arial" w:hAnsi="Arial" w:cs="Arial"/>
        </w:rPr>
        <w:t xml:space="preserve">have been </w:t>
      </w:r>
      <w:r w:rsidR="00786142">
        <w:rPr>
          <w:rFonts w:ascii="Arial" w:hAnsi="Arial" w:cs="Arial"/>
        </w:rPr>
        <w:t xml:space="preserve">made to talking </w:t>
      </w:r>
      <w:r w:rsidR="005B48A1">
        <w:rPr>
          <w:rFonts w:ascii="Arial" w:hAnsi="Arial" w:cs="Arial"/>
        </w:rPr>
        <w:t>therapies</w:t>
      </w:r>
      <w:r w:rsidR="00786142">
        <w:rPr>
          <w:rFonts w:ascii="Arial" w:hAnsi="Arial" w:cs="Arial"/>
        </w:rPr>
        <w:t>.</w:t>
      </w:r>
    </w:p>
    <w:p w14:paraId="3AC8BECD" w14:textId="426CF538" w:rsidR="005B48A1" w:rsidRPr="000861BA" w:rsidRDefault="005B48A1" w:rsidP="00093A64">
      <w:pPr>
        <w:jc w:val="both"/>
        <w:rPr>
          <w:rFonts w:ascii="Arial" w:hAnsi="Arial" w:cs="Arial"/>
          <w:b/>
          <w:bCs/>
        </w:rPr>
      </w:pPr>
      <w:r w:rsidRPr="000861BA">
        <w:rPr>
          <w:rFonts w:ascii="Arial" w:hAnsi="Arial" w:cs="Arial"/>
          <w:b/>
          <w:bCs/>
        </w:rPr>
        <w:t xml:space="preserve">Rural Safer Streets - </w:t>
      </w:r>
      <w:r w:rsidR="00AD2DC1" w:rsidRPr="000861BA">
        <w:rPr>
          <w:rFonts w:ascii="Arial" w:hAnsi="Arial" w:cs="Arial"/>
          <w:b/>
          <w:bCs/>
        </w:rPr>
        <w:t>£56,77</w:t>
      </w:r>
    </w:p>
    <w:p w14:paraId="7E8367B0" w14:textId="2B43A3AD" w:rsidR="00AD2DC1" w:rsidRDefault="00AD2DC1" w:rsidP="00093A64">
      <w:pPr>
        <w:jc w:val="both"/>
        <w:rPr>
          <w:rFonts w:ascii="Arial" w:hAnsi="Arial" w:cs="Arial"/>
        </w:rPr>
      </w:pPr>
      <w:r>
        <w:rPr>
          <w:rFonts w:ascii="Arial" w:hAnsi="Arial" w:cs="Arial"/>
        </w:rPr>
        <w:t xml:space="preserve">Funding was provided to Kent Police to deliver 6 </w:t>
      </w:r>
      <w:r w:rsidR="000861BA">
        <w:rPr>
          <w:rFonts w:ascii="Arial" w:hAnsi="Arial" w:cs="Arial"/>
        </w:rPr>
        <w:t>separate interventions to tackle rural crime in Kent. These interventions consisted of,</w:t>
      </w:r>
    </w:p>
    <w:p w14:paraId="185787C0" w14:textId="64E77D45" w:rsidR="00834C7F" w:rsidRDefault="00834C7F" w:rsidP="00834C7F">
      <w:pPr>
        <w:pStyle w:val="ListParagraph"/>
        <w:numPr>
          <w:ilvl w:val="0"/>
          <w:numId w:val="31"/>
        </w:numPr>
        <w:jc w:val="both"/>
        <w:rPr>
          <w:rFonts w:ascii="Arial" w:hAnsi="Arial" w:cs="Arial"/>
        </w:rPr>
      </w:pPr>
      <w:r>
        <w:rPr>
          <w:rFonts w:ascii="Arial" w:hAnsi="Arial" w:cs="Arial"/>
        </w:rPr>
        <w:t>Plant Machinery Theft Prevention by w</w:t>
      </w:r>
      <w:r w:rsidRPr="00834C7F">
        <w:rPr>
          <w:rFonts w:ascii="Arial" w:hAnsi="Arial" w:cs="Arial"/>
        </w:rPr>
        <w:t xml:space="preserve">orking with </w:t>
      </w:r>
      <w:r>
        <w:rPr>
          <w:rFonts w:ascii="Arial" w:hAnsi="Arial" w:cs="Arial"/>
        </w:rPr>
        <w:t>the Kent Police</w:t>
      </w:r>
      <w:r w:rsidRPr="00834C7F">
        <w:rPr>
          <w:rFonts w:ascii="Arial" w:hAnsi="Arial" w:cs="Arial"/>
        </w:rPr>
        <w:t xml:space="preserve"> </w:t>
      </w:r>
      <w:r>
        <w:rPr>
          <w:rFonts w:ascii="Arial" w:hAnsi="Arial" w:cs="Arial"/>
        </w:rPr>
        <w:t>A</w:t>
      </w:r>
      <w:r w:rsidRPr="00834C7F">
        <w:rPr>
          <w:rFonts w:ascii="Arial" w:hAnsi="Arial" w:cs="Arial"/>
        </w:rPr>
        <w:t xml:space="preserve">nalytical </w:t>
      </w:r>
      <w:r>
        <w:rPr>
          <w:rFonts w:ascii="Arial" w:hAnsi="Arial" w:cs="Arial"/>
        </w:rPr>
        <w:t>T</w:t>
      </w:r>
      <w:r w:rsidRPr="00834C7F">
        <w:rPr>
          <w:rFonts w:ascii="Arial" w:hAnsi="Arial" w:cs="Arial"/>
        </w:rPr>
        <w:t>eam to</w:t>
      </w:r>
      <w:r w:rsidR="003147C0">
        <w:rPr>
          <w:rFonts w:ascii="Arial" w:hAnsi="Arial" w:cs="Arial"/>
        </w:rPr>
        <w:t xml:space="preserve"> identify </w:t>
      </w:r>
      <w:r>
        <w:rPr>
          <w:rFonts w:ascii="Arial" w:hAnsi="Arial" w:cs="Arial"/>
        </w:rPr>
        <w:t xml:space="preserve">key </w:t>
      </w:r>
      <w:r w:rsidRPr="00834C7F">
        <w:rPr>
          <w:rFonts w:ascii="Arial" w:hAnsi="Arial" w:cs="Arial"/>
        </w:rPr>
        <w:t>arterial routes into Dover</w:t>
      </w:r>
      <w:r>
        <w:rPr>
          <w:rFonts w:ascii="Arial" w:hAnsi="Arial" w:cs="Arial"/>
        </w:rPr>
        <w:t xml:space="preserve"> and develop </w:t>
      </w:r>
      <w:r w:rsidR="00A07B51">
        <w:rPr>
          <w:rFonts w:ascii="Arial" w:hAnsi="Arial" w:cs="Arial"/>
        </w:rPr>
        <w:t>disruption approaches.</w:t>
      </w:r>
      <w:r w:rsidR="009072FC">
        <w:rPr>
          <w:rFonts w:ascii="Arial" w:hAnsi="Arial" w:cs="Arial"/>
        </w:rPr>
        <w:t xml:space="preserve"> 9 operations delivered </w:t>
      </w:r>
      <w:r w:rsidR="00D215AF">
        <w:rPr>
          <w:rFonts w:ascii="Arial" w:hAnsi="Arial" w:cs="Arial"/>
        </w:rPr>
        <w:t>resulting in 5 investigations and a significant level of intelligence being gained.</w:t>
      </w:r>
    </w:p>
    <w:p w14:paraId="4B10CCD1" w14:textId="3512FA17" w:rsidR="00E74B37" w:rsidRPr="00D043C6" w:rsidRDefault="00A07B51" w:rsidP="00FE7F78">
      <w:pPr>
        <w:pStyle w:val="ListParagraph"/>
        <w:numPr>
          <w:ilvl w:val="0"/>
          <w:numId w:val="31"/>
        </w:numPr>
        <w:jc w:val="both"/>
        <w:rPr>
          <w:rFonts w:ascii="Arial" w:hAnsi="Arial" w:cs="Arial"/>
          <w:i/>
          <w:iCs/>
        </w:rPr>
      </w:pPr>
      <w:r w:rsidRPr="00E74B37">
        <w:rPr>
          <w:rFonts w:ascii="Arial" w:hAnsi="Arial" w:cs="Arial"/>
        </w:rPr>
        <w:t>Provision of “stop me after 10pm” stickers</w:t>
      </w:r>
      <w:r w:rsidR="00E74B37" w:rsidRPr="00E74B37">
        <w:rPr>
          <w:rFonts w:ascii="Arial" w:hAnsi="Arial" w:cs="Arial"/>
        </w:rPr>
        <w:t xml:space="preserve"> for application to tractors/agricultural machinery so that if seen on the roads after 10pm officers know to check</w:t>
      </w:r>
      <w:r w:rsidR="00D043C6">
        <w:rPr>
          <w:rFonts w:ascii="Arial" w:hAnsi="Arial" w:cs="Arial"/>
        </w:rPr>
        <w:t>.</w:t>
      </w:r>
    </w:p>
    <w:p w14:paraId="0BFD412A" w14:textId="536E8F54" w:rsidR="00D043C6" w:rsidRPr="00031481" w:rsidRDefault="00D043C6" w:rsidP="00FE7F78">
      <w:pPr>
        <w:pStyle w:val="ListParagraph"/>
        <w:numPr>
          <w:ilvl w:val="0"/>
          <w:numId w:val="31"/>
        </w:numPr>
        <w:jc w:val="both"/>
        <w:rPr>
          <w:rFonts w:ascii="Arial" w:hAnsi="Arial" w:cs="Arial"/>
        </w:rPr>
      </w:pPr>
      <w:r w:rsidRPr="00031481">
        <w:rPr>
          <w:rFonts w:ascii="Arial" w:hAnsi="Arial" w:cs="Arial"/>
        </w:rPr>
        <w:t>IMI Accreditation Course to train Kent Police Rural Officers in examining plant machinery, effectively making them force experts in this area and further professionalising the approach to rural crime.</w:t>
      </w:r>
    </w:p>
    <w:p w14:paraId="4DCBD372" w14:textId="3AB45633" w:rsidR="00EC03DE" w:rsidRPr="00031481" w:rsidRDefault="00EC03DE" w:rsidP="00FE7F78">
      <w:pPr>
        <w:pStyle w:val="ListParagraph"/>
        <w:numPr>
          <w:ilvl w:val="0"/>
          <w:numId w:val="31"/>
        </w:numPr>
        <w:jc w:val="both"/>
        <w:rPr>
          <w:rFonts w:ascii="Arial" w:hAnsi="Arial" w:cs="Arial"/>
        </w:rPr>
      </w:pPr>
      <w:r w:rsidRPr="00031481">
        <w:rPr>
          <w:rFonts w:ascii="Arial" w:hAnsi="Arial" w:cs="Arial"/>
        </w:rPr>
        <w:t xml:space="preserve">SIC Property Marking Machine to </w:t>
      </w:r>
      <w:r w:rsidR="00031481" w:rsidRPr="00031481">
        <w:rPr>
          <w:rFonts w:ascii="Arial" w:hAnsi="Arial" w:cs="Arial"/>
        </w:rPr>
        <w:t>i</w:t>
      </w:r>
      <w:r w:rsidRPr="00031481">
        <w:rPr>
          <w:rFonts w:ascii="Arial" w:hAnsi="Arial" w:cs="Arial"/>
        </w:rPr>
        <w:t>ncrease marking of plant machinery and tools within rural communities</w:t>
      </w:r>
    </w:p>
    <w:p w14:paraId="7397E968" w14:textId="66212BF2" w:rsidR="00E74B37" w:rsidRPr="00FA4FCB" w:rsidRDefault="00031481" w:rsidP="00E74B37">
      <w:pPr>
        <w:pStyle w:val="ListParagraph"/>
        <w:numPr>
          <w:ilvl w:val="0"/>
          <w:numId w:val="31"/>
        </w:numPr>
        <w:jc w:val="both"/>
        <w:rPr>
          <w:rFonts w:ascii="Arial" w:hAnsi="Arial" w:cs="Arial"/>
        </w:rPr>
      </w:pPr>
      <w:r w:rsidRPr="00031481">
        <w:rPr>
          <w:rFonts w:ascii="Arial" w:hAnsi="Arial" w:cs="Arial"/>
        </w:rPr>
        <w:t>Drone &amp; operator course to increase visibility and targeted proactive work, including identification and disruption of off-road nuisance vehicles</w:t>
      </w:r>
      <w:r w:rsidR="00D215AF">
        <w:rPr>
          <w:rFonts w:ascii="Arial" w:hAnsi="Arial" w:cs="Arial"/>
        </w:rPr>
        <w:t xml:space="preserve">. The drone has been used to </w:t>
      </w:r>
      <w:r w:rsidR="00FA3546">
        <w:rPr>
          <w:rFonts w:ascii="Arial" w:hAnsi="Arial" w:cs="Arial"/>
        </w:rPr>
        <w:t xml:space="preserve">assist in </w:t>
      </w:r>
      <w:r w:rsidR="00137E75">
        <w:rPr>
          <w:rFonts w:ascii="Arial" w:hAnsi="Arial" w:cs="Arial"/>
        </w:rPr>
        <w:t>several</w:t>
      </w:r>
      <w:r w:rsidR="00FA3546">
        <w:rPr>
          <w:rFonts w:ascii="Arial" w:hAnsi="Arial" w:cs="Arial"/>
        </w:rPr>
        <w:t xml:space="preserve"> incidents including intelligence building and </w:t>
      </w:r>
      <w:r w:rsidR="00E30165">
        <w:rPr>
          <w:rFonts w:ascii="Arial" w:hAnsi="Arial" w:cs="Arial"/>
        </w:rPr>
        <w:t>high-risk</w:t>
      </w:r>
      <w:r w:rsidR="00FA3546">
        <w:rPr>
          <w:rFonts w:ascii="Arial" w:hAnsi="Arial" w:cs="Arial"/>
        </w:rPr>
        <w:t xml:space="preserve"> missing persons.</w:t>
      </w:r>
    </w:p>
    <w:p w14:paraId="2E51D5D8" w14:textId="76429696" w:rsidR="00093A64" w:rsidRPr="00E74B37" w:rsidRDefault="00093A64" w:rsidP="00E74B37">
      <w:pPr>
        <w:jc w:val="both"/>
        <w:rPr>
          <w:rFonts w:ascii="Arial" w:hAnsi="Arial" w:cs="Arial"/>
          <w:i/>
          <w:iCs/>
        </w:rPr>
      </w:pPr>
      <w:r w:rsidRPr="00E74B37">
        <w:rPr>
          <w:rFonts w:ascii="Arial" w:hAnsi="Arial" w:cs="Arial"/>
          <w:b/>
          <w:bCs/>
          <w:i/>
          <w:iCs/>
        </w:rPr>
        <w:t>Crime Reduction Grant</w:t>
      </w:r>
      <w:r w:rsidR="00C716C2" w:rsidRPr="00E74B37">
        <w:rPr>
          <w:rFonts w:ascii="Arial" w:hAnsi="Arial" w:cs="Arial"/>
          <w:b/>
          <w:bCs/>
          <w:i/>
          <w:iCs/>
        </w:rPr>
        <w:t xml:space="preserve"> (CRG)</w:t>
      </w:r>
    </w:p>
    <w:p w14:paraId="5EB31E42" w14:textId="0404A8F8" w:rsidR="00C716C2" w:rsidRDefault="00093A64" w:rsidP="00093A64">
      <w:pPr>
        <w:jc w:val="both"/>
        <w:rPr>
          <w:rFonts w:ascii="Arial" w:hAnsi="Arial" w:cs="Arial"/>
        </w:rPr>
      </w:pPr>
      <w:r w:rsidRPr="00174B52">
        <w:rPr>
          <w:rFonts w:ascii="Arial" w:hAnsi="Arial" w:cs="Arial"/>
        </w:rPr>
        <w:t xml:space="preserve">Each year I award a portion of my total commissioning budget to Community Safety Partnerships (CSPs) </w:t>
      </w:r>
      <w:r w:rsidR="00205FD6">
        <w:rPr>
          <w:rFonts w:ascii="Arial" w:hAnsi="Arial" w:cs="Arial"/>
        </w:rPr>
        <w:t>statutory</w:t>
      </w:r>
      <w:r w:rsidR="005467B0">
        <w:rPr>
          <w:rFonts w:ascii="Arial" w:hAnsi="Arial" w:cs="Arial"/>
        </w:rPr>
        <w:t xml:space="preserve"> partners and</w:t>
      </w:r>
      <w:r w:rsidRPr="00174B52">
        <w:rPr>
          <w:rFonts w:ascii="Arial" w:hAnsi="Arial" w:cs="Arial"/>
        </w:rPr>
        <w:t xml:space="preserve"> providers. Th</w:t>
      </w:r>
      <w:r w:rsidR="00DC4231">
        <w:rPr>
          <w:rFonts w:ascii="Arial" w:hAnsi="Arial" w:cs="Arial"/>
        </w:rPr>
        <w:t>is</w:t>
      </w:r>
      <w:r w:rsidRPr="00174B52">
        <w:rPr>
          <w:rFonts w:ascii="Arial" w:hAnsi="Arial" w:cs="Arial"/>
        </w:rPr>
        <w:t xml:space="preserve"> fund</w:t>
      </w:r>
      <w:r w:rsidR="00DC4231">
        <w:rPr>
          <w:rFonts w:ascii="Arial" w:hAnsi="Arial" w:cs="Arial"/>
        </w:rPr>
        <w:t>ing is provided to support th</w:t>
      </w:r>
      <w:r w:rsidR="00C716C2">
        <w:rPr>
          <w:rFonts w:ascii="Arial" w:hAnsi="Arial" w:cs="Arial"/>
        </w:rPr>
        <w:t>em</w:t>
      </w:r>
      <w:r w:rsidR="00DC4231">
        <w:rPr>
          <w:rFonts w:ascii="Arial" w:hAnsi="Arial" w:cs="Arial"/>
        </w:rPr>
        <w:t xml:space="preserve"> </w:t>
      </w:r>
      <w:r w:rsidRPr="00174B52">
        <w:rPr>
          <w:rFonts w:ascii="Arial" w:hAnsi="Arial" w:cs="Arial"/>
        </w:rPr>
        <w:t xml:space="preserve">deliver against the priorities set out in </w:t>
      </w:r>
      <w:r w:rsidR="003A3F7B">
        <w:rPr>
          <w:rFonts w:ascii="Arial" w:hAnsi="Arial" w:cs="Arial"/>
        </w:rPr>
        <w:t>my</w:t>
      </w:r>
      <w:r w:rsidRPr="00174B52">
        <w:rPr>
          <w:rFonts w:ascii="Arial" w:hAnsi="Arial" w:cs="Arial"/>
        </w:rPr>
        <w:t xml:space="preserve"> </w:t>
      </w:r>
      <w:r w:rsidR="00C716C2">
        <w:rPr>
          <w:rFonts w:ascii="Arial" w:hAnsi="Arial" w:cs="Arial"/>
        </w:rPr>
        <w:t>Making Kent Safer Plan 2022-25.</w:t>
      </w:r>
    </w:p>
    <w:p w14:paraId="7EECE163" w14:textId="2EC61538" w:rsidR="00DC4231" w:rsidRDefault="00093A64" w:rsidP="00093A64">
      <w:pPr>
        <w:jc w:val="both"/>
        <w:rPr>
          <w:rFonts w:ascii="Arial" w:hAnsi="Arial" w:cs="Arial"/>
        </w:rPr>
      </w:pPr>
      <w:r w:rsidRPr="00174B52">
        <w:rPr>
          <w:rFonts w:ascii="Arial" w:hAnsi="Arial" w:cs="Arial"/>
        </w:rPr>
        <w:t xml:space="preserve">Total allocated spend for </w:t>
      </w:r>
      <w:r w:rsidR="00A0167D">
        <w:rPr>
          <w:rFonts w:ascii="Arial" w:hAnsi="Arial" w:cs="Arial"/>
        </w:rPr>
        <w:t>2024/25</w:t>
      </w:r>
      <w:r w:rsidRPr="00174B52">
        <w:rPr>
          <w:rFonts w:ascii="Arial" w:hAnsi="Arial" w:cs="Arial"/>
        </w:rPr>
        <w:t xml:space="preserve"> for the 14 </w:t>
      </w:r>
      <w:r w:rsidR="00C716C2">
        <w:rPr>
          <w:rFonts w:ascii="Arial" w:hAnsi="Arial" w:cs="Arial"/>
        </w:rPr>
        <w:t xml:space="preserve">CSPs </w:t>
      </w:r>
      <w:r w:rsidR="005243C7">
        <w:rPr>
          <w:rFonts w:ascii="Arial" w:hAnsi="Arial" w:cs="Arial"/>
        </w:rPr>
        <w:t xml:space="preserve">across Kent and Medway </w:t>
      </w:r>
      <w:r w:rsidRPr="00486A09">
        <w:rPr>
          <w:rFonts w:ascii="Arial" w:hAnsi="Arial" w:cs="Arial"/>
        </w:rPr>
        <w:t xml:space="preserve">was </w:t>
      </w:r>
      <w:r w:rsidRPr="00486A09">
        <w:rPr>
          <w:rFonts w:ascii="Arial" w:hAnsi="Arial" w:cs="Arial"/>
          <w:b/>
          <w:bCs/>
        </w:rPr>
        <w:t>£5</w:t>
      </w:r>
      <w:r w:rsidR="0052315D" w:rsidRPr="00486A09">
        <w:rPr>
          <w:rFonts w:ascii="Arial" w:hAnsi="Arial" w:cs="Arial"/>
          <w:b/>
          <w:bCs/>
        </w:rPr>
        <w:t>5</w:t>
      </w:r>
      <w:r w:rsidR="00D4566E" w:rsidRPr="00486A09">
        <w:rPr>
          <w:rFonts w:ascii="Arial" w:hAnsi="Arial" w:cs="Arial"/>
          <w:b/>
          <w:bCs/>
        </w:rPr>
        <w:t>8</w:t>
      </w:r>
      <w:r w:rsidRPr="00486A09">
        <w:rPr>
          <w:rFonts w:ascii="Arial" w:hAnsi="Arial" w:cs="Arial"/>
          <w:b/>
          <w:bCs/>
        </w:rPr>
        <w:t>,</w:t>
      </w:r>
      <w:r w:rsidR="005243C7" w:rsidRPr="00486A09">
        <w:rPr>
          <w:rFonts w:ascii="Arial" w:hAnsi="Arial" w:cs="Arial"/>
          <w:b/>
          <w:bCs/>
        </w:rPr>
        <w:t>385</w:t>
      </w:r>
      <w:r w:rsidR="00C716C2" w:rsidRPr="00486A09">
        <w:rPr>
          <w:rFonts w:ascii="Arial" w:hAnsi="Arial" w:cs="Arial"/>
          <w:b/>
          <w:bCs/>
        </w:rPr>
        <w:t xml:space="preserve"> </w:t>
      </w:r>
      <w:r w:rsidR="00C716C2" w:rsidRPr="00486A09">
        <w:rPr>
          <w:rFonts w:ascii="Arial" w:hAnsi="Arial" w:cs="Arial"/>
        </w:rPr>
        <w:t>and</w:t>
      </w:r>
      <w:r w:rsidR="00C716C2" w:rsidRPr="00486A09">
        <w:rPr>
          <w:rFonts w:ascii="Arial" w:hAnsi="Arial" w:cs="Arial"/>
          <w:b/>
          <w:bCs/>
        </w:rPr>
        <w:t xml:space="preserve"> </w:t>
      </w:r>
      <w:r w:rsidR="00C716C2" w:rsidRPr="00486A09">
        <w:rPr>
          <w:rFonts w:ascii="Arial" w:hAnsi="Arial" w:cs="Arial"/>
        </w:rPr>
        <w:t>a</w:t>
      </w:r>
      <w:r w:rsidR="005243C7" w:rsidRPr="00486A09">
        <w:rPr>
          <w:rFonts w:ascii="Arial" w:hAnsi="Arial" w:cs="Arial"/>
        </w:rPr>
        <w:t xml:space="preserve"> total of </w:t>
      </w:r>
      <w:r w:rsidR="005243C7" w:rsidRPr="00486A09">
        <w:rPr>
          <w:rFonts w:ascii="Arial" w:hAnsi="Arial" w:cs="Arial"/>
          <w:b/>
          <w:bCs/>
        </w:rPr>
        <w:t>£</w:t>
      </w:r>
      <w:r w:rsidR="007C2BAB">
        <w:rPr>
          <w:rFonts w:ascii="Arial" w:hAnsi="Arial" w:cs="Arial"/>
          <w:b/>
          <w:bCs/>
        </w:rPr>
        <w:t>768,522</w:t>
      </w:r>
      <w:r w:rsidR="005243C7" w:rsidRPr="00486A09">
        <w:rPr>
          <w:rFonts w:ascii="Arial" w:hAnsi="Arial" w:cs="Arial"/>
        </w:rPr>
        <w:t xml:space="preserve"> was </w:t>
      </w:r>
      <w:r w:rsidR="00DC4231" w:rsidRPr="00486A09">
        <w:rPr>
          <w:rFonts w:ascii="Arial" w:hAnsi="Arial" w:cs="Arial"/>
        </w:rPr>
        <w:t>allocated to other statutory partners or providers</w:t>
      </w:r>
      <w:r w:rsidR="00BA3E30">
        <w:rPr>
          <w:rFonts w:ascii="Arial" w:hAnsi="Arial" w:cs="Arial"/>
        </w:rPr>
        <w:t xml:space="preserve"> (third parties)</w:t>
      </w:r>
      <w:r w:rsidR="00091E9F" w:rsidRPr="00486A09">
        <w:rPr>
          <w:rFonts w:ascii="Arial" w:hAnsi="Arial" w:cs="Arial"/>
        </w:rPr>
        <w:t xml:space="preserve"> such as</w:t>
      </w:r>
      <w:r w:rsidR="00FF3960" w:rsidRPr="00486A09">
        <w:rPr>
          <w:rFonts w:ascii="Arial" w:hAnsi="Arial" w:cs="Arial"/>
        </w:rPr>
        <w:t xml:space="preserve"> Kent Youth Justice Team, the Kent and Medway </w:t>
      </w:r>
      <w:r w:rsidR="003248BE" w:rsidRPr="00486A09">
        <w:rPr>
          <w:rFonts w:ascii="Arial" w:hAnsi="Arial" w:cs="Arial"/>
        </w:rPr>
        <w:t xml:space="preserve">Drug and Alcohol Partnerships </w:t>
      </w:r>
      <w:r w:rsidR="00BA570F">
        <w:rPr>
          <w:rFonts w:ascii="Arial" w:hAnsi="Arial" w:cs="Arial"/>
        </w:rPr>
        <w:t>and Safeguarding Boards.</w:t>
      </w:r>
    </w:p>
    <w:p w14:paraId="0C070FB2" w14:textId="51BE3C0A" w:rsidR="00846005" w:rsidRDefault="00846005" w:rsidP="00093A64">
      <w:pPr>
        <w:jc w:val="both"/>
        <w:rPr>
          <w:rFonts w:ascii="Arial" w:hAnsi="Arial" w:cs="Arial"/>
        </w:rPr>
      </w:pPr>
      <w:r>
        <w:rPr>
          <w:rFonts w:ascii="Arial" w:hAnsi="Arial" w:cs="Arial"/>
        </w:rPr>
        <w:t>134 projects were funded through the CRG wit</w:t>
      </w:r>
      <w:r w:rsidR="004D768F">
        <w:rPr>
          <w:rFonts w:ascii="Arial" w:hAnsi="Arial" w:cs="Arial"/>
        </w:rPr>
        <w:t xml:space="preserve">h </w:t>
      </w:r>
      <w:r w:rsidR="00C60E15">
        <w:rPr>
          <w:rFonts w:ascii="Arial" w:hAnsi="Arial" w:cs="Arial"/>
        </w:rPr>
        <w:t>121</w:t>
      </w:r>
      <w:r w:rsidR="004D768F">
        <w:rPr>
          <w:rFonts w:ascii="Arial" w:hAnsi="Arial" w:cs="Arial"/>
        </w:rPr>
        <w:t xml:space="preserve"> being delivered by the CSPs and </w:t>
      </w:r>
      <w:r w:rsidR="00C60E15">
        <w:rPr>
          <w:rFonts w:ascii="Arial" w:hAnsi="Arial" w:cs="Arial"/>
        </w:rPr>
        <w:t>13 by the third parties.</w:t>
      </w:r>
    </w:p>
    <w:p w14:paraId="4D822825" w14:textId="46E88CB7" w:rsidR="00E30FB3" w:rsidRDefault="00E30FB3" w:rsidP="00093A64">
      <w:pPr>
        <w:jc w:val="both"/>
        <w:rPr>
          <w:rFonts w:ascii="Arial" w:hAnsi="Arial" w:cs="Arial"/>
        </w:rPr>
      </w:pPr>
      <w:r>
        <w:rPr>
          <w:rFonts w:ascii="Arial" w:hAnsi="Arial" w:cs="Arial"/>
        </w:rPr>
        <w:t xml:space="preserve">The CSP projects supported delivery of the </w:t>
      </w:r>
      <w:r w:rsidR="00594A4D">
        <w:rPr>
          <w:rFonts w:ascii="Arial" w:hAnsi="Arial" w:cs="Arial"/>
        </w:rPr>
        <w:t>following priorities in my Police &amp; Crime Plan,</w:t>
      </w:r>
    </w:p>
    <w:p w14:paraId="26980586" w14:textId="77777777" w:rsidR="00844732" w:rsidRDefault="00E30FB3" w:rsidP="00093A64">
      <w:pPr>
        <w:pStyle w:val="ListParagraph"/>
        <w:numPr>
          <w:ilvl w:val="0"/>
          <w:numId w:val="32"/>
        </w:numPr>
        <w:jc w:val="both"/>
        <w:rPr>
          <w:rFonts w:ascii="Arial" w:hAnsi="Arial" w:cs="Arial"/>
        </w:rPr>
      </w:pPr>
      <w:r w:rsidRPr="00594A4D">
        <w:rPr>
          <w:rFonts w:ascii="Arial" w:hAnsi="Arial" w:cs="Arial"/>
        </w:rPr>
        <w:t>24% support</w:t>
      </w:r>
      <w:r w:rsidR="00594A4D">
        <w:rPr>
          <w:rFonts w:ascii="Arial" w:hAnsi="Arial" w:cs="Arial"/>
        </w:rPr>
        <w:t>ed</w:t>
      </w:r>
      <w:r w:rsidRPr="00594A4D">
        <w:rPr>
          <w:rFonts w:ascii="Arial" w:hAnsi="Arial" w:cs="Arial"/>
        </w:rPr>
        <w:t xml:space="preserve"> </w:t>
      </w:r>
      <w:r w:rsidR="00594A4D">
        <w:rPr>
          <w:rFonts w:ascii="Arial" w:hAnsi="Arial" w:cs="Arial"/>
        </w:rPr>
        <w:t>working with residents</w:t>
      </w:r>
      <w:r w:rsidR="00844732">
        <w:rPr>
          <w:rFonts w:ascii="Arial" w:hAnsi="Arial" w:cs="Arial"/>
        </w:rPr>
        <w:t>, communities and business to prevent crime and ASB.</w:t>
      </w:r>
    </w:p>
    <w:p w14:paraId="218DC182" w14:textId="4F0417C1" w:rsidR="00844732" w:rsidRDefault="00844732" w:rsidP="00093A64">
      <w:pPr>
        <w:pStyle w:val="ListParagraph"/>
        <w:numPr>
          <w:ilvl w:val="0"/>
          <w:numId w:val="32"/>
        </w:numPr>
        <w:jc w:val="both"/>
        <w:rPr>
          <w:rFonts w:ascii="Arial" w:hAnsi="Arial" w:cs="Arial"/>
        </w:rPr>
      </w:pPr>
      <w:r>
        <w:rPr>
          <w:rFonts w:ascii="Arial" w:hAnsi="Arial" w:cs="Arial"/>
        </w:rPr>
        <w:t>18% supported protect young people and provide opportunities</w:t>
      </w:r>
      <w:r w:rsidR="00C7370B">
        <w:rPr>
          <w:rFonts w:ascii="Arial" w:hAnsi="Arial" w:cs="Arial"/>
        </w:rPr>
        <w:t>.</w:t>
      </w:r>
    </w:p>
    <w:p w14:paraId="76485836" w14:textId="76DF8C4F" w:rsidR="00C60E15" w:rsidRDefault="00766E83" w:rsidP="00093A64">
      <w:pPr>
        <w:pStyle w:val="ListParagraph"/>
        <w:numPr>
          <w:ilvl w:val="0"/>
          <w:numId w:val="32"/>
        </w:numPr>
        <w:jc w:val="both"/>
        <w:rPr>
          <w:rFonts w:ascii="Arial" w:hAnsi="Arial" w:cs="Arial"/>
        </w:rPr>
      </w:pPr>
      <w:r>
        <w:rPr>
          <w:rFonts w:ascii="Arial" w:hAnsi="Arial" w:cs="Arial"/>
        </w:rPr>
        <w:t>18% support</w:t>
      </w:r>
      <w:r w:rsidR="00B3129B">
        <w:rPr>
          <w:rFonts w:ascii="Arial" w:hAnsi="Arial" w:cs="Arial"/>
        </w:rPr>
        <w:t>ed</w:t>
      </w:r>
      <w:r>
        <w:rPr>
          <w:rFonts w:ascii="Arial" w:hAnsi="Arial" w:cs="Arial"/>
        </w:rPr>
        <w:t xml:space="preserve"> be visible and responsive to the needs of communities</w:t>
      </w:r>
      <w:r w:rsidR="00C7370B">
        <w:rPr>
          <w:rFonts w:ascii="Arial" w:hAnsi="Arial" w:cs="Arial"/>
        </w:rPr>
        <w:t>.</w:t>
      </w:r>
    </w:p>
    <w:p w14:paraId="3385098C" w14:textId="3C830ABD" w:rsidR="00C7370B" w:rsidRDefault="00C7370B" w:rsidP="00C7370B">
      <w:pPr>
        <w:jc w:val="both"/>
        <w:rPr>
          <w:rFonts w:ascii="Arial" w:hAnsi="Arial" w:cs="Arial"/>
        </w:rPr>
      </w:pPr>
      <w:r>
        <w:rPr>
          <w:rFonts w:ascii="Arial" w:hAnsi="Arial" w:cs="Arial"/>
        </w:rPr>
        <w:t xml:space="preserve">The third </w:t>
      </w:r>
      <w:r w:rsidR="00B3129B">
        <w:rPr>
          <w:rFonts w:ascii="Arial" w:hAnsi="Arial" w:cs="Arial"/>
        </w:rPr>
        <w:t>parties’</w:t>
      </w:r>
      <w:r w:rsidR="0091603B">
        <w:rPr>
          <w:rFonts w:ascii="Arial" w:hAnsi="Arial" w:cs="Arial"/>
        </w:rPr>
        <w:t xml:space="preserve"> projects supported delivery of the following priorities in my Police &amp; Crime Plan,</w:t>
      </w:r>
    </w:p>
    <w:p w14:paraId="40CA73AC" w14:textId="05A71763" w:rsidR="0091603B" w:rsidRDefault="00C26ACA" w:rsidP="0091603B">
      <w:pPr>
        <w:pStyle w:val="ListParagraph"/>
        <w:numPr>
          <w:ilvl w:val="0"/>
          <w:numId w:val="33"/>
        </w:numPr>
        <w:jc w:val="both"/>
        <w:rPr>
          <w:rFonts w:ascii="Arial" w:hAnsi="Arial" w:cs="Arial"/>
        </w:rPr>
      </w:pPr>
      <w:r>
        <w:rPr>
          <w:rFonts w:ascii="Arial" w:hAnsi="Arial" w:cs="Arial"/>
        </w:rPr>
        <w:t>41% of projects supported protect young people and provide opportunities.</w:t>
      </w:r>
    </w:p>
    <w:p w14:paraId="7E0E26D3" w14:textId="41AC11BF" w:rsidR="00C26ACA" w:rsidRPr="0091603B" w:rsidRDefault="00AF6DC1" w:rsidP="0091603B">
      <w:pPr>
        <w:pStyle w:val="ListParagraph"/>
        <w:numPr>
          <w:ilvl w:val="0"/>
          <w:numId w:val="33"/>
        </w:numPr>
        <w:jc w:val="both"/>
        <w:rPr>
          <w:rFonts w:ascii="Arial" w:hAnsi="Arial" w:cs="Arial"/>
        </w:rPr>
      </w:pPr>
      <w:r>
        <w:rPr>
          <w:rFonts w:ascii="Arial" w:hAnsi="Arial" w:cs="Arial"/>
        </w:rPr>
        <w:lastRenderedPageBreak/>
        <w:t>32% of projects supported with work with residents, communities and business</w:t>
      </w:r>
      <w:r w:rsidR="00E56DCE">
        <w:rPr>
          <w:rFonts w:ascii="Arial" w:hAnsi="Arial" w:cs="Arial"/>
        </w:rPr>
        <w:t>es to prevent crime and ASB.</w:t>
      </w:r>
    </w:p>
    <w:p w14:paraId="4B04D2B9" w14:textId="2583A8D9" w:rsidR="00093A64" w:rsidRDefault="00F04A81" w:rsidP="00093A64">
      <w:pPr>
        <w:jc w:val="both"/>
        <w:rPr>
          <w:rFonts w:ascii="Arial" w:hAnsi="Arial" w:cs="Arial"/>
        </w:rPr>
      </w:pPr>
      <w:r>
        <w:rPr>
          <w:rFonts w:ascii="Arial" w:hAnsi="Arial" w:cs="Arial"/>
        </w:rPr>
        <w:t xml:space="preserve">The </w:t>
      </w:r>
      <w:r w:rsidR="008904DE">
        <w:rPr>
          <w:rFonts w:ascii="Arial" w:hAnsi="Arial" w:cs="Arial"/>
        </w:rPr>
        <w:t xml:space="preserve">CSP </w:t>
      </w:r>
      <w:r>
        <w:rPr>
          <w:rFonts w:ascii="Arial" w:hAnsi="Arial" w:cs="Arial"/>
        </w:rPr>
        <w:t>p</w:t>
      </w:r>
      <w:r w:rsidR="00093A64" w:rsidRPr="00174B52">
        <w:rPr>
          <w:rFonts w:ascii="Arial" w:hAnsi="Arial" w:cs="Arial"/>
        </w:rPr>
        <w:t>rojects</w:t>
      </w:r>
      <w:r>
        <w:rPr>
          <w:rFonts w:ascii="Arial" w:hAnsi="Arial" w:cs="Arial"/>
        </w:rPr>
        <w:t xml:space="preserve"> </w:t>
      </w:r>
      <w:r w:rsidR="009C52E4">
        <w:rPr>
          <w:rFonts w:ascii="Arial" w:hAnsi="Arial" w:cs="Arial"/>
        </w:rPr>
        <w:t>generally align</w:t>
      </w:r>
      <w:r w:rsidR="00CE4B3B">
        <w:rPr>
          <w:rFonts w:ascii="Arial" w:hAnsi="Arial" w:cs="Arial"/>
        </w:rPr>
        <w:t>ed</w:t>
      </w:r>
      <w:r w:rsidR="009C52E4">
        <w:rPr>
          <w:rFonts w:ascii="Arial" w:hAnsi="Arial" w:cs="Arial"/>
        </w:rPr>
        <w:t xml:space="preserve"> to the following</w:t>
      </w:r>
      <w:r w:rsidR="00093A64" w:rsidRPr="00174B52">
        <w:rPr>
          <w:rFonts w:ascii="Arial" w:hAnsi="Arial" w:cs="Arial"/>
        </w:rPr>
        <w:t xml:space="preserve"> themes</w:t>
      </w:r>
      <w:r w:rsidR="009C52E4">
        <w:rPr>
          <w:rFonts w:ascii="Arial" w:hAnsi="Arial" w:cs="Arial"/>
        </w:rPr>
        <w:t>,</w:t>
      </w:r>
    </w:p>
    <w:p w14:paraId="27552698" w14:textId="1633E750" w:rsidR="008904DE" w:rsidRDefault="00B25317" w:rsidP="00B25317">
      <w:pPr>
        <w:pStyle w:val="ListParagraph"/>
        <w:numPr>
          <w:ilvl w:val="0"/>
          <w:numId w:val="34"/>
        </w:numPr>
        <w:jc w:val="both"/>
        <w:rPr>
          <w:rFonts w:ascii="Arial" w:hAnsi="Arial" w:cs="Arial"/>
        </w:rPr>
      </w:pPr>
      <w:r>
        <w:rPr>
          <w:rFonts w:ascii="Arial" w:hAnsi="Arial" w:cs="Arial"/>
        </w:rPr>
        <w:t>18% ASB</w:t>
      </w:r>
      <w:r w:rsidR="00982E36">
        <w:rPr>
          <w:rFonts w:ascii="Arial" w:hAnsi="Arial" w:cs="Arial"/>
        </w:rPr>
        <w:t>.</w:t>
      </w:r>
    </w:p>
    <w:p w14:paraId="1B4D9943" w14:textId="48D79513" w:rsidR="00B25317" w:rsidRDefault="00B25317" w:rsidP="00B25317">
      <w:pPr>
        <w:pStyle w:val="ListParagraph"/>
        <w:numPr>
          <w:ilvl w:val="0"/>
          <w:numId w:val="34"/>
        </w:numPr>
        <w:jc w:val="both"/>
        <w:rPr>
          <w:rFonts w:ascii="Arial" w:hAnsi="Arial" w:cs="Arial"/>
        </w:rPr>
      </w:pPr>
      <w:r>
        <w:rPr>
          <w:rFonts w:ascii="Arial" w:hAnsi="Arial" w:cs="Arial"/>
        </w:rPr>
        <w:t xml:space="preserve">12% </w:t>
      </w:r>
      <w:r w:rsidR="000849A1">
        <w:rPr>
          <w:rFonts w:ascii="Arial" w:hAnsi="Arial" w:cs="Arial"/>
        </w:rPr>
        <w:t>s</w:t>
      </w:r>
      <w:r w:rsidR="00DC3969">
        <w:rPr>
          <w:rFonts w:ascii="Arial" w:hAnsi="Arial" w:cs="Arial"/>
        </w:rPr>
        <w:t xml:space="preserve">afer </w:t>
      </w:r>
      <w:r w:rsidR="000849A1">
        <w:rPr>
          <w:rFonts w:ascii="Arial" w:hAnsi="Arial" w:cs="Arial"/>
        </w:rPr>
        <w:t>s</w:t>
      </w:r>
      <w:r w:rsidR="00DC3969">
        <w:rPr>
          <w:rFonts w:ascii="Arial" w:hAnsi="Arial" w:cs="Arial"/>
        </w:rPr>
        <w:t>treets approach including target hardening and crime prevention equipment.</w:t>
      </w:r>
    </w:p>
    <w:p w14:paraId="0C2ED0C1" w14:textId="603D9A1D" w:rsidR="00DC3969" w:rsidRDefault="00E4079C" w:rsidP="00B25317">
      <w:pPr>
        <w:pStyle w:val="ListParagraph"/>
        <w:numPr>
          <w:ilvl w:val="0"/>
          <w:numId w:val="34"/>
        </w:numPr>
        <w:jc w:val="both"/>
        <w:rPr>
          <w:rFonts w:ascii="Arial" w:hAnsi="Arial" w:cs="Arial"/>
        </w:rPr>
      </w:pPr>
      <w:r>
        <w:rPr>
          <w:rFonts w:ascii="Arial" w:hAnsi="Arial" w:cs="Arial"/>
        </w:rPr>
        <w:t xml:space="preserve">10% </w:t>
      </w:r>
      <w:r w:rsidR="000849A1">
        <w:rPr>
          <w:rFonts w:ascii="Arial" w:hAnsi="Arial" w:cs="Arial"/>
        </w:rPr>
        <w:t>r</w:t>
      </w:r>
      <w:r>
        <w:rPr>
          <w:rFonts w:ascii="Arial" w:hAnsi="Arial" w:cs="Arial"/>
        </w:rPr>
        <w:t>aising awareness and promotional activities</w:t>
      </w:r>
      <w:r w:rsidR="00982E36">
        <w:rPr>
          <w:rFonts w:ascii="Arial" w:hAnsi="Arial" w:cs="Arial"/>
        </w:rPr>
        <w:t>.</w:t>
      </w:r>
    </w:p>
    <w:p w14:paraId="1C944F99" w14:textId="364E3143" w:rsidR="00E4079C" w:rsidRDefault="00E4079C" w:rsidP="00B25317">
      <w:pPr>
        <w:pStyle w:val="ListParagraph"/>
        <w:numPr>
          <w:ilvl w:val="0"/>
          <w:numId w:val="34"/>
        </w:numPr>
        <w:jc w:val="both"/>
        <w:rPr>
          <w:rFonts w:ascii="Arial" w:hAnsi="Arial" w:cs="Arial"/>
        </w:rPr>
      </w:pPr>
      <w:r>
        <w:rPr>
          <w:rFonts w:ascii="Arial" w:hAnsi="Arial" w:cs="Arial"/>
        </w:rPr>
        <w:t xml:space="preserve">9% </w:t>
      </w:r>
      <w:r w:rsidR="000849A1">
        <w:rPr>
          <w:rFonts w:ascii="Arial" w:hAnsi="Arial" w:cs="Arial"/>
        </w:rPr>
        <w:t>diversionary activities</w:t>
      </w:r>
      <w:r w:rsidR="00982E36">
        <w:rPr>
          <w:rFonts w:ascii="Arial" w:hAnsi="Arial" w:cs="Arial"/>
        </w:rPr>
        <w:t>.</w:t>
      </w:r>
    </w:p>
    <w:p w14:paraId="2D58C494" w14:textId="70C4B24D" w:rsidR="000849A1" w:rsidRDefault="000849A1" w:rsidP="00B25317">
      <w:pPr>
        <w:pStyle w:val="ListParagraph"/>
        <w:numPr>
          <w:ilvl w:val="0"/>
          <w:numId w:val="34"/>
        </w:numPr>
        <w:jc w:val="both"/>
        <w:rPr>
          <w:rFonts w:ascii="Arial" w:hAnsi="Arial" w:cs="Arial"/>
        </w:rPr>
      </w:pPr>
      <w:r>
        <w:rPr>
          <w:rFonts w:ascii="Arial" w:hAnsi="Arial" w:cs="Arial"/>
        </w:rPr>
        <w:t>9% community engagement</w:t>
      </w:r>
      <w:r w:rsidR="00982E36">
        <w:rPr>
          <w:rFonts w:ascii="Arial" w:hAnsi="Arial" w:cs="Arial"/>
        </w:rPr>
        <w:t>.</w:t>
      </w:r>
    </w:p>
    <w:p w14:paraId="49CA4EFB" w14:textId="5D28E90F" w:rsidR="000849A1" w:rsidRDefault="00692D72" w:rsidP="000849A1">
      <w:pPr>
        <w:jc w:val="both"/>
        <w:rPr>
          <w:rFonts w:ascii="Arial" w:hAnsi="Arial" w:cs="Arial"/>
        </w:rPr>
      </w:pPr>
      <w:r>
        <w:rPr>
          <w:rFonts w:ascii="Arial" w:hAnsi="Arial" w:cs="Arial"/>
        </w:rPr>
        <w:t>T</w:t>
      </w:r>
      <w:r w:rsidR="000849A1">
        <w:rPr>
          <w:rFonts w:ascii="Arial" w:hAnsi="Arial" w:cs="Arial"/>
        </w:rPr>
        <w:t xml:space="preserve">hird </w:t>
      </w:r>
      <w:r>
        <w:rPr>
          <w:rFonts w:ascii="Arial" w:hAnsi="Arial" w:cs="Arial"/>
        </w:rPr>
        <w:t>parties’</w:t>
      </w:r>
      <w:r w:rsidR="000849A1">
        <w:rPr>
          <w:rFonts w:ascii="Arial" w:hAnsi="Arial" w:cs="Arial"/>
        </w:rPr>
        <w:t xml:space="preserve"> projects </w:t>
      </w:r>
      <w:r>
        <w:rPr>
          <w:rFonts w:ascii="Arial" w:hAnsi="Arial" w:cs="Arial"/>
        </w:rPr>
        <w:t>generally aligned to the following themes,</w:t>
      </w:r>
    </w:p>
    <w:p w14:paraId="60DD86FB" w14:textId="44F92171" w:rsidR="00692D72" w:rsidRDefault="00427FF0" w:rsidP="00692D72">
      <w:pPr>
        <w:pStyle w:val="ListParagraph"/>
        <w:numPr>
          <w:ilvl w:val="0"/>
          <w:numId w:val="35"/>
        </w:numPr>
        <w:jc w:val="both"/>
        <w:rPr>
          <w:rFonts w:ascii="Arial" w:hAnsi="Arial" w:cs="Arial"/>
        </w:rPr>
      </w:pPr>
      <w:r>
        <w:rPr>
          <w:rFonts w:ascii="Arial" w:hAnsi="Arial" w:cs="Arial"/>
        </w:rPr>
        <w:t>19% raising awareness and promotional activities</w:t>
      </w:r>
      <w:r w:rsidR="00982E36">
        <w:rPr>
          <w:rFonts w:ascii="Arial" w:hAnsi="Arial" w:cs="Arial"/>
        </w:rPr>
        <w:t>.</w:t>
      </w:r>
    </w:p>
    <w:p w14:paraId="5CDD74C2" w14:textId="2484D46E" w:rsidR="00427FF0" w:rsidRDefault="00427FF0" w:rsidP="00692D72">
      <w:pPr>
        <w:pStyle w:val="ListParagraph"/>
        <w:numPr>
          <w:ilvl w:val="0"/>
          <w:numId w:val="35"/>
        </w:numPr>
        <w:jc w:val="both"/>
        <w:rPr>
          <w:rFonts w:ascii="Arial" w:hAnsi="Arial" w:cs="Arial"/>
        </w:rPr>
      </w:pPr>
      <w:r>
        <w:rPr>
          <w:rFonts w:ascii="Arial" w:hAnsi="Arial" w:cs="Arial"/>
        </w:rPr>
        <w:t>19% reducing re-offending</w:t>
      </w:r>
      <w:r w:rsidR="00982E36">
        <w:rPr>
          <w:rFonts w:ascii="Arial" w:hAnsi="Arial" w:cs="Arial"/>
        </w:rPr>
        <w:t>.</w:t>
      </w:r>
    </w:p>
    <w:p w14:paraId="37D2F2F0" w14:textId="16D6346A" w:rsidR="00692D72" w:rsidRPr="00427FF0" w:rsidRDefault="00427FF0" w:rsidP="000849A1">
      <w:pPr>
        <w:pStyle w:val="ListParagraph"/>
        <w:numPr>
          <w:ilvl w:val="0"/>
          <w:numId w:val="35"/>
        </w:numPr>
        <w:jc w:val="both"/>
        <w:rPr>
          <w:rFonts w:ascii="Arial" w:hAnsi="Arial" w:cs="Arial"/>
        </w:rPr>
      </w:pPr>
      <w:r>
        <w:rPr>
          <w:rFonts w:ascii="Arial" w:hAnsi="Arial" w:cs="Arial"/>
        </w:rPr>
        <w:t>14% ASB</w:t>
      </w:r>
      <w:r w:rsidR="00982E36">
        <w:rPr>
          <w:rFonts w:ascii="Arial" w:hAnsi="Arial" w:cs="Arial"/>
        </w:rPr>
        <w:t>.</w:t>
      </w:r>
    </w:p>
    <w:p w14:paraId="0D7137AE" w14:textId="2C88E36D" w:rsidR="00486A09" w:rsidRDefault="00486A09" w:rsidP="00486A09">
      <w:pPr>
        <w:spacing w:after="0"/>
        <w:jc w:val="both"/>
        <w:rPr>
          <w:rFonts w:ascii="Arial" w:eastAsia="Times New Roman" w:hAnsi="Arial" w:cs="Arial"/>
        </w:rPr>
      </w:pPr>
      <w:r>
        <w:rPr>
          <w:rFonts w:ascii="Arial" w:eastAsia="Times New Roman" w:hAnsi="Arial" w:cs="Arial"/>
        </w:rPr>
        <w:t xml:space="preserve">Examples of the types of projects delivered through the </w:t>
      </w:r>
      <w:r w:rsidR="00A713A0">
        <w:rPr>
          <w:rFonts w:ascii="Arial" w:eastAsia="Times New Roman" w:hAnsi="Arial" w:cs="Arial"/>
        </w:rPr>
        <w:t xml:space="preserve">CRG </w:t>
      </w:r>
      <w:r>
        <w:rPr>
          <w:rFonts w:ascii="Arial" w:eastAsia="Times New Roman" w:hAnsi="Arial" w:cs="Arial"/>
        </w:rPr>
        <w:t xml:space="preserve">include, </w:t>
      </w:r>
    </w:p>
    <w:p w14:paraId="53B320B0" w14:textId="77777777" w:rsidR="00427FF0" w:rsidRDefault="00427FF0" w:rsidP="00486A09">
      <w:pPr>
        <w:spacing w:after="0"/>
        <w:jc w:val="both"/>
        <w:rPr>
          <w:rFonts w:ascii="Arial" w:eastAsia="Times New Roman" w:hAnsi="Arial" w:cs="Arial"/>
        </w:rPr>
      </w:pPr>
    </w:p>
    <w:p w14:paraId="21FC0F44" w14:textId="03173B0E" w:rsidR="00427FF0" w:rsidRDefault="00AA0D17" w:rsidP="00AA0D17">
      <w:pPr>
        <w:pStyle w:val="ListParagraph"/>
        <w:numPr>
          <w:ilvl w:val="0"/>
          <w:numId w:val="36"/>
        </w:numPr>
        <w:spacing w:after="0"/>
        <w:jc w:val="both"/>
        <w:rPr>
          <w:rFonts w:ascii="Arial" w:eastAsia="Times New Roman" w:hAnsi="Arial" w:cs="Arial"/>
        </w:rPr>
      </w:pPr>
      <w:r>
        <w:rPr>
          <w:rFonts w:ascii="Arial" w:eastAsia="Times New Roman" w:hAnsi="Arial" w:cs="Arial"/>
        </w:rPr>
        <w:t>ASB included CCTV deployment</w:t>
      </w:r>
      <w:r w:rsidR="00251E8C">
        <w:rPr>
          <w:rFonts w:ascii="Arial" w:eastAsia="Times New Roman" w:hAnsi="Arial" w:cs="Arial"/>
        </w:rPr>
        <w:t>, high visibility community engagement, youth hub engagement</w:t>
      </w:r>
      <w:r w:rsidR="00042082">
        <w:rPr>
          <w:rFonts w:ascii="Arial" w:eastAsia="Times New Roman" w:hAnsi="Arial" w:cs="Arial"/>
        </w:rPr>
        <w:t xml:space="preserve"> and safe spaces.</w:t>
      </w:r>
    </w:p>
    <w:p w14:paraId="3414C9C4" w14:textId="0ED89063" w:rsidR="00042082" w:rsidRDefault="0044472A" w:rsidP="00AA0D17">
      <w:pPr>
        <w:pStyle w:val="ListParagraph"/>
        <w:numPr>
          <w:ilvl w:val="0"/>
          <w:numId w:val="36"/>
        </w:numPr>
        <w:spacing w:after="0"/>
        <w:jc w:val="both"/>
        <w:rPr>
          <w:rFonts w:ascii="Arial" w:eastAsia="Times New Roman" w:hAnsi="Arial" w:cs="Arial"/>
        </w:rPr>
      </w:pPr>
      <w:r>
        <w:rPr>
          <w:rFonts w:ascii="Arial" w:eastAsia="Times New Roman" w:hAnsi="Arial" w:cs="Arial"/>
        </w:rPr>
        <w:t>Rasing awareness</w:t>
      </w:r>
      <w:r w:rsidR="00FE13C9">
        <w:rPr>
          <w:rFonts w:ascii="Arial" w:eastAsia="Times New Roman" w:hAnsi="Arial" w:cs="Arial"/>
        </w:rPr>
        <w:t xml:space="preserve"> and promotional activities </w:t>
      </w:r>
      <w:r w:rsidR="00C9437F">
        <w:rPr>
          <w:rFonts w:ascii="Arial" w:eastAsia="Times New Roman" w:hAnsi="Arial" w:cs="Arial"/>
        </w:rPr>
        <w:t>include</w:t>
      </w:r>
      <w:r w:rsidR="00A10C28">
        <w:rPr>
          <w:rFonts w:ascii="Arial" w:eastAsia="Times New Roman" w:hAnsi="Arial" w:cs="Arial"/>
        </w:rPr>
        <w:t>d</w:t>
      </w:r>
      <w:r w:rsidR="00C9437F">
        <w:rPr>
          <w:rFonts w:ascii="Arial" w:eastAsia="Times New Roman" w:hAnsi="Arial" w:cs="Arial"/>
        </w:rPr>
        <w:t xml:space="preserve"> training, community safety learning</w:t>
      </w:r>
      <w:r w:rsidR="00A10C28">
        <w:rPr>
          <w:rFonts w:ascii="Arial" w:eastAsia="Times New Roman" w:hAnsi="Arial" w:cs="Arial"/>
        </w:rPr>
        <w:t xml:space="preserve"> and CPD events.</w:t>
      </w:r>
    </w:p>
    <w:p w14:paraId="2C09A9B1" w14:textId="6B804101" w:rsidR="00A10C28" w:rsidRDefault="00A10C28" w:rsidP="00AA0D17">
      <w:pPr>
        <w:pStyle w:val="ListParagraph"/>
        <w:numPr>
          <w:ilvl w:val="0"/>
          <w:numId w:val="36"/>
        </w:numPr>
        <w:spacing w:after="0"/>
        <w:jc w:val="both"/>
        <w:rPr>
          <w:rFonts w:ascii="Arial" w:eastAsia="Times New Roman" w:hAnsi="Arial" w:cs="Arial"/>
        </w:rPr>
      </w:pPr>
      <w:r>
        <w:rPr>
          <w:rFonts w:ascii="Arial" w:eastAsia="Times New Roman" w:hAnsi="Arial" w:cs="Arial"/>
        </w:rPr>
        <w:t>Diver</w:t>
      </w:r>
      <w:r w:rsidR="00052CDD">
        <w:rPr>
          <w:rFonts w:ascii="Arial" w:eastAsia="Times New Roman" w:hAnsi="Arial" w:cs="Arial"/>
        </w:rPr>
        <w:t xml:space="preserve">sionary activities included </w:t>
      </w:r>
      <w:r w:rsidR="006A6488">
        <w:rPr>
          <w:rFonts w:ascii="Arial" w:eastAsia="Times New Roman" w:hAnsi="Arial" w:cs="Arial"/>
        </w:rPr>
        <w:t>sports programmes</w:t>
      </w:r>
      <w:r w:rsidR="00BC15CD">
        <w:rPr>
          <w:rFonts w:ascii="Arial" w:eastAsia="Times New Roman" w:hAnsi="Arial" w:cs="Arial"/>
        </w:rPr>
        <w:t>, education events, mentoring sessions and youth engagement.</w:t>
      </w:r>
    </w:p>
    <w:p w14:paraId="795D0212" w14:textId="64DE0660" w:rsidR="00BC15CD" w:rsidRDefault="00BC15CD" w:rsidP="00AA0D17">
      <w:pPr>
        <w:pStyle w:val="ListParagraph"/>
        <w:numPr>
          <w:ilvl w:val="0"/>
          <w:numId w:val="36"/>
        </w:numPr>
        <w:spacing w:after="0"/>
        <w:jc w:val="both"/>
        <w:rPr>
          <w:rFonts w:ascii="Arial" w:eastAsia="Times New Roman" w:hAnsi="Arial" w:cs="Arial"/>
        </w:rPr>
      </w:pPr>
      <w:r>
        <w:rPr>
          <w:rFonts w:ascii="Arial" w:eastAsia="Times New Roman" w:hAnsi="Arial" w:cs="Arial"/>
        </w:rPr>
        <w:t>Reducing re-offending activities included</w:t>
      </w:r>
      <w:r w:rsidR="00264228">
        <w:rPr>
          <w:rFonts w:ascii="Arial" w:eastAsia="Times New Roman" w:hAnsi="Arial" w:cs="Arial"/>
        </w:rPr>
        <w:t xml:space="preserve"> support programmes for young offenders, substance misuse services</w:t>
      </w:r>
      <w:r w:rsidR="00E23696">
        <w:rPr>
          <w:rFonts w:ascii="Arial" w:eastAsia="Times New Roman" w:hAnsi="Arial" w:cs="Arial"/>
        </w:rPr>
        <w:t>, one to one interventions and community payback.</w:t>
      </w:r>
    </w:p>
    <w:p w14:paraId="5D01803A" w14:textId="77777777" w:rsidR="00E23696" w:rsidRDefault="00E23696" w:rsidP="00E23696">
      <w:pPr>
        <w:spacing w:after="0"/>
        <w:jc w:val="both"/>
        <w:rPr>
          <w:rFonts w:ascii="Arial" w:eastAsia="Times New Roman" w:hAnsi="Arial" w:cs="Arial"/>
        </w:rPr>
      </w:pPr>
    </w:p>
    <w:p w14:paraId="342488E9" w14:textId="481798D3" w:rsidR="001A1882" w:rsidRPr="00550977" w:rsidRDefault="00E23696" w:rsidP="001A1882">
      <w:pPr>
        <w:spacing w:after="0"/>
        <w:jc w:val="both"/>
        <w:rPr>
          <w:rFonts w:ascii="Arial" w:eastAsia="Times New Roman" w:hAnsi="Arial" w:cs="Arial"/>
          <w:b/>
          <w:bCs/>
          <w:i/>
          <w:iCs/>
        </w:rPr>
      </w:pPr>
      <w:r w:rsidRPr="00550977">
        <w:rPr>
          <w:rFonts w:ascii="Arial" w:eastAsia="Times New Roman" w:hAnsi="Arial" w:cs="Arial"/>
          <w:b/>
          <w:bCs/>
          <w:i/>
          <w:iCs/>
        </w:rPr>
        <w:t>Case Study 1</w:t>
      </w:r>
      <w:r w:rsidR="001A1882" w:rsidRPr="00550977">
        <w:rPr>
          <w:rFonts w:ascii="Arial" w:eastAsia="Times New Roman" w:hAnsi="Arial" w:cs="Arial"/>
          <w:b/>
          <w:bCs/>
          <w:i/>
          <w:iCs/>
        </w:rPr>
        <w:t>- Sport on your Doorstep</w:t>
      </w:r>
    </w:p>
    <w:p w14:paraId="78A52C8E" w14:textId="77777777" w:rsidR="001A1882" w:rsidRPr="001A1882" w:rsidRDefault="001A1882" w:rsidP="001A1882">
      <w:pPr>
        <w:spacing w:after="0"/>
        <w:jc w:val="both"/>
        <w:rPr>
          <w:rFonts w:ascii="Arial" w:eastAsia="Times New Roman" w:hAnsi="Arial" w:cs="Arial"/>
        </w:rPr>
      </w:pPr>
    </w:p>
    <w:p w14:paraId="73AB4296" w14:textId="7BAF1E39" w:rsidR="001A1882" w:rsidRPr="001A1882" w:rsidRDefault="004552E3" w:rsidP="001A1882">
      <w:pPr>
        <w:spacing w:after="0"/>
        <w:jc w:val="both"/>
        <w:rPr>
          <w:rFonts w:ascii="Arial" w:eastAsia="Times New Roman" w:hAnsi="Arial" w:cs="Arial"/>
        </w:rPr>
      </w:pPr>
      <w:r>
        <w:rPr>
          <w:rFonts w:ascii="Arial" w:eastAsia="Times New Roman" w:hAnsi="Arial" w:cs="Arial"/>
        </w:rPr>
        <w:t>T</w:t>
      </w:r>
      <w:r w:rsidR="001A1882" w:rsidRPr="001A1882">
        <w:rPr>
          <w:rFonts w:ascii="Arial" w:eastAsia="Times New Roman" w:hAnsi="Arial" w:cs="Arial"/>
        </w:rPr>
        <w:t xml:space="preserve">his project </w:t>
      </w:r>
      <w:r>
        <w:rPr>
          <w:rFonts w:ascii="Arial" w:eastAsia="Times New Roman" w:hAnsi="Arial" w:cs="Arial"/>
        </w:rPr>
        <w:t xml:space="preserve">used </w:t>
      </w:r>
      <w:r w:rsidR="001A1882" w:rsidRPr="001A1882">
        <w:rPr>
          <w:rFonts w:ascii="Arial" w:eastAsia="Times New Roman" w:hAnsi="Arial" w:cs="Arial"/>
        </w:rPr>
        <w:t xml:space="preserve">outreach workers/boxing coaches to provide boxing sessions to young people in key locations </w:t>
      </w:r>
      <w:r w:rsidR="00F037C0">
        <w:rPr>
          <w:rFonts w:ascii="Arial" w:eastAsia="Times New Roman" w:hAnsi="Arial" w:cs="Arial"/>
        </w:rPr>
        <w:t>related to</w:t>
      </w:r>
      <w:r w:rsidR="001A1882" w:rsidRPr="001A1882">
        <w:rPr>
          <w:rFonts w:ascii="Arial" w:eastAsia="Times New Roman" w:hAnsi="Arial" w:cs="Arial"/>
        </w:rPr>
        <w:t xml:space="preserve"> youth-related ASB. The sessions were very effective, not only in attracting young people to take part, but in sustaining their interest - there was no disengagement and participants kept returning. The coaches built strong relationships with the young people during the 12 weeks of sessions, raised awareness of the impact of ASB on others, improved their understanding of risky behaviours, threats/vulnerabilities of being drawn into serious ASB/crime and how to avoid these/be resilient to peer pressure to become involved.</w:t>
      </w:r>
    </w:p>
    <w:p w14:paraId="0C267034" w14:textId="77777777" w:rsidR="001A1882" w:rsidRPr="001A1882" w:rsidRDefault="001A1882" w:rsidP="001A1882">
      <w:pPr>
        <w:spacing w:after="0"/>
        <w:jc w:val="both"/>
        <w:rPr>
          <w:rFonts w:ascii="Arial" w:eastAsia="Times New Roman" w:hAnsi="Arial" w:cs="Arial"/>
        </w:rPr>
      </w:pPr>
    </w:p>
    <w:p w14:paraId="39AB2A2C" w14:textId="0424330B" w:rsidR="001A1882" w:rsidRPr="001A1882" w:rsidRDefault="001A1882" w:rsidP="001A1882">
      <w:pPr>
        <w:spacing w:after="0"/>
        <w:jc w:val="both"/>
        <w:rPr>
          <w:rFonts w:ascii="Arial" w:eastAsia="Times New Roman" w:hAnsi="Arial" w:cs="Arial"/>
        </w:rPr>
      </w:pPr>
      <w:r w:rsidRPr="001A1882">
        <w:rPr>
          <w:rFonts w:ascii="Arial" w:eastAsia="Times New Roman" w:hAnsi="Arial" w:cs="Arial"/>
        </w:rPr>
        <w:t xml:space="preserve">39 young people took part (exceeding the target of 32) with a gender breakdown of 24% female and 76% male. The feedback from the young people taking part, the boxing coaches and parents was extremely positive. </w:t>
      </w:r>
      <w:r w:rsidR="005E02A9">
        <w:rPr>
          <w:rFonts w:ascii="Arial" w:eastAsia="Times New Roman" w:hAnsi="Arial" w:cs="Arial"/>
        </w:rPr>
        <w:t>D</w:t>
      </w:r>
      <w:r w:rsidRPr="001A1882">
        <w:rPr>
          <w:rFonts w:ascii="Arial" w:eastAsia="Times New Roman" w:hAnsi="Arial" w:cs="Arial"/>
        </w:rPr>
        <w:t>irect quotes from young people include</w:t>
      </w:r>
      <w:r w:rsidR="005E02A9">
        <w:rPr>
          <w:rFonts w:ascii="Arial" w:eastAsia="Times New Roman" w:hAnsi="Arial" w:cs="Arial"/>
        </w:rPr>
        <w:t>d</w:t>
      </w:r>
      <w:r w:rsidRPr="001A1882">
        <w:rPr>
          <w:rFonts w:ascii="Arial" w:eastAsia="Times New Roman" w:hAnsi="Arial" w:cs="Arial"/>
        </w:rPr>
        <w:t>:</w:t>
      </w:r>
    </w:p>
    <w:p w14:paraId="767DA50F" w14:textId="1944E09F" w:rsidR="001A1882" w:rsidRPr="005E02A9" w:rsidRDefault="001A1882" w:rsidP="005E02A9">
      <w:pPr>
        <w:pStyle w:val="ListParagraph"/>
        <w:numPr>
          <w:ilvl w:val="0"/>
          <w:numId w:val="37"/>
        </w:numPr>
        <w:spacing w:after="0"/>
        <w:jc w:val="both"/>
        <w:rPr>
          <w:rFonts w:ascii="Arial" w:eastAsia="Times New Roman" w:hAnsi="Arial" w:cs="Arial"/>
        </w:rPr>
      </w:pPr>
      <w:r w:rsidRPr="005E02A9">
        <w:rPr>
          <w:rFonts w:ascii="Arial" w:eastAsia="Times New Roman" w:hAnsi="Arial" w:cs="Arial"/>
        </w:rPr>
        <w:t>“I have been looking for an activity to do after school... My mum is pleased I am away from my screens.”</w:t>
      </w:r>
    </w:p>
    <w:p w14:paraId="4D3230CD" w14:textId="34FE13A4" w:rsidR="001A1882" w:rsidRPr="005E02A9" w:rsidRDefault="001A1882" w:rsidP="005E02A9">
      <w:pPr>
        <w:pStyle w:val="ListParagraph"/>
        <w:numPr>
          <w:ilvl w:val="0"/>
          <w:numId w:val="37"/>
        </w:numPr>
        <w:spacing w:after="0"/>
        <w:jc w:val="both"/>
        <w:rPr>
          <w:rFonts w:ascii="Arial" w:eastAsia="Times New Roman" w:hAnsi="Arial" w:cs="Arial"/>
        </w:rPr>
      </w:pPr>
      <w:r w:rsidRPr="005E02A9">
        <w:rPr>
          <w:rFonts w:ascii="Arial" w:eastAsia="Times New Roman" w:hAnsi="Arial" w:cs="Arial"/>
        </w:rPr>
        <w:t>“Amazing that this boxing session is right near where I live - are you sure it's free?”</w:t>
      </w:r>
    </w:p>
    <w:p w14:paraId="19870829" w14:textId="6295737A" w:rsidR="001A1882" w:rsidRPr="005E02A9" w:rsidRDefault="001A1882" w:rsidP="005E02A9">
      <w:pPr>
        <w:pStyle w:val="ListParagraph"/>
        <w:numPr>
          <w:ilvl w:val="0"/>
          <w:numId w:val="37"/>
        </w:numPr>
        <w:spacing w:after="0"/>
        <w:jc w:val="both"/>
        <w:rPr>
          <w:rFonts w:ascii="Arial" w:eastAsia="Times New Roman" w:hAnsi="Arial" w:cs="Arial"/>
        </w:rPr>
      </w:pPr>
      <w:r w:rsidRPr="005E02A9">
        <w:rPr>
          <w:rFonts w:ascii="Arial" w:eastAsia="Times New Roman" w:hAnsi="Arial" w:cs="Arial"/>
        </w:rPr>
        <w:t>“I really enjoy boxing and love taking part, it would be great if this was an after-school club.”</w:t>
      </w:r>
    </w:p>
    <w:p w14:paraId="7FF8B690" w14:textId="1EDD795F" w:rsidR="001A1882" w:rsidRPr="005E02A9" w:rsidRDefault="001A1882" w:rsidP="005E02A9">
      <w:pPr>
        <w:pStyle w:val="ListParagraph"/>
        <w:numPr>
          <w:ilvl w:val="0"/>
          <w:numId w:val="37"/>
        </w:numPr>
        <w:spacing w:after="0"/>
        <w:jc w:val="both"/>
        <w:rPr>
          <w:rFonts w:ascii="Arial" w:eastAsia="Times New Roman" w:hAnsi="Arial" w:cs="Arial"/>
        </w:rPr>
      </w:pPr>
      <w:r w:rsidRPr="005E02A9">
        <w:rPr>
          <w:rFonts w:ascii="Arial" w:eastAsia="Times New Roman" w:hAnsi="Arial" w:cs="Arial"/>
        </w:rPr>
        <w:t>“It's great to take part in a session with my friends - we don't usually see each other after school.”</w:t>
      </w:r>
    </w:p>
    <w:p w14:paraId="0BA042E3" w14:textId="77777777" w:rsidR="001A1882" w:rsidRDefault="001A1882" w:rsidP="001A1882">
      <w:pPr>
        <w:spacing w:after="0"/>
        <w:jc w:val="both"/>
        <w:rPr>
          <w:rFonts w:ascii="Arial" w:eastAsia="Times New Roman" w:hAnsi="Arial" w:cs="Arial"/>
        </w:rPr>
      </w:pPr>
    </w:p>
    <w:p w14:paraId="37341F41" w14:textId="77777777" w:rsidR="00550977" w:rsidRDefault="00550977" w:rsidP="000D045B">
      <w:pPr>
        <w:spacing w:after="0"/>
        <w:jc w:val="both"/>
        <w:rPr>
          <w:rFonts w:ascii="Arial" w:eastAsia="Times New Roman" w:hAnsi="Arial" w:cs="Arial"/>
          <w:b/>
          <w:bCs/>
          <w:i/>
          <w:iCs/>
        </w:rPr>
      </w:pPr>
    </w:p>
    <w:p w14:paraId="1C4623E6" w14:textId="5C04977B" w:rsidR="000D045B" w:rsidRPr="00550977" w:rsidRDefault="001A1882" w:rsidP="000D045B">
      <w:pPr>
        <w:spacing w:after="0"/>
        <w:jc w:val="both"/>
        <w:rPr>
          <w:rFonts w:ascii="Arial" w:eastAsia="Times New Roman" w:hAnsi="Arial" w:cs="Arial"/>
          <w:b/>
          <w:bCs/>
          <w:i/>
          <w:iCs/>
        </w:rPr>
      </w:pPr>
      <w:r w:rsidRPr="00550977">
        <w:rPr>
          <w:rFonts w:ascii="Arial" w:eastAsia="Times New Roman" w:hAnsi="Arial" w:cs="Arial"/>
          <w:b/>
          <w:bCs/>
          <w:i/>
          <w:iCs/>
        </w:rPr>
        <w:lastRenderedPageBreak/>
        <w:t>Case Study 2</w:t>
      </w:r>
      <w:r w:rsidR="000A48F1" w:rsidRPr="00550977">
        <w:rPr>
          <w:rFonts w:ascii="Arial" w:eastAsia="Times New Roman" w:hAnsi="Arial" w:cs="Arial"/>
          <w:b/>
          <w:bCs/>
          <w:i/>
          <w:iCs/>
        </w:rPr>
        <w:t xml:space="preserve"> </w:t>
      </w:r>
      <w:r w:rsidR="00295AA0" w:rsidRPr="00550977">
        <w:rPr>
          <w:rFonts w:ascii="Arial" w:eastAsia="Times New Roman" w:hAnsi="Arial" w:cs="Arial"/>
          <w:b/>
          <w:bCs/>
          <w:i/>
          <w:iCs/>
        </w:rPr>
        <w:t>–</w:t>
      </w:r>
      <w:r w:rsidR="000A48F1" w:rsidRPr="00550977">
        <w:rPr>
          <w:rFonts w:ascii="Arial" w:eastAsia="Times New Roman" w:hAnsi="Arial" w:cs="Arial"/>
          <w:b/>
          <w:bCs/>
          <w:i/>
          <w:iCs/>
        </w:rPr>
        <w:t xml:space="preserve"> </w:t>
      </w:r>
      <w:r w:rsidR="00295AA0" w:rsidRPr="00550977">
        <w:rPr>
          <w:rFonts w:ascii="Arial" w:eastAsia="Times New Roman" w:hAnsi="Arial" w:cs="Arial"/>
          <w:b/>
          <w:bCs/>
          <w:i/>
          <w:iCs/>
        </w:rPr>
        <w:t>Youth Hub Engagement</w:t>
      </w:r>
    </w:p>
    <w:p w14:paraId="49DBE879" w14:textId="77777777" w:rsidR="000D045B" w:rsidRPr="000D045B" w:rsidRDefault="000D045B" w:rsidP="000D045B">
      <w:pPr>
        <w:spacing w:after="0"/>
        <w:jc w:val="both"/>
        <w:rPr>
          <w:rFonts w:ascii="Arial" w:eastAsia="Times New Roman" w:hAnsi="Arial" w:cs="Arial"/>
        </w:rPr>
      </w:pPr>
    </w:p>
    <w:p w14:paraId="7BE66D28" w14:textId="69754960" w:rsidR="00486A09" w:rsidRDefault="007C2D07" w:rsidP="00295AA0">
      <w:pPr>
        <w:spacing w:after="0"/>
        <w:jc w:val="both"/>
        <w:rPr>
          <w:rFonts w:ascii="Arial" w:eastAsia="Times New Roman" w:hAnsi="Arial" w:cs="Arial"/>
        </w:rPr>
      </w:pPr>
      <w:r>
        <w:rPr>
          <w:rFonts w:ascii="Arial" w:eastAsia="Times New Roman" w:hAnsi="Arial" w:cs="Arial"/>
        </w:rPr>
        <w:t xml:space="preserve">Support for two </w:t>
      </w:r>
      <w:r w:rsidR="00295AA0" w:rsidRPr="00295AA0">
        <w:rPr>
          <w:rFonts w:ascii="Arial" w:eastAsia="Times New Roman" w:hAnsi="Arial" w:cs="Arial"/>
        </w:rPr>
        <w:t xml:space="preserve">youth hubs in urban and rural areas to carry out targeted work supporting young people who are at risk or already identified to be entering the criminal justice system. The young people </w:t>
      </w:r>
      <w:r w:rsidR="008C3F0A">
        <w:rPr>
          <w:rFonts w:ascii="Arial" w:eastAsia="Times New Roman" w:hAnsi="Arial" w:cs="Arial"/>
        </w:rPr>
        <w:t xml:space="preserve">were aged </w:t>
      </w:r>
      <w:r w:rsidR="00295AA0" w:rsidRPr="00295AA0">
        <w:rPr>
          <w:rFonts w:ascii="Arial" w:eastAsia="Times New Roman" w:hAnsi="Arial" w:cs="Arial"/>
        </w:rPr>
        <w:t>between 11-15</w:t>
      </w:r>
      <w:r w:rsidR="008C3F0A">
        <w:rPr>
          <w:rFonts w:ascii="Arial" w:eastAsia="Times New Roman" w:hAnsi="Arial" w:cs="Arial"/>
        </w:rPr>
        <w:t xml:space="preserve"> </w:t>
      </w:r>
      <w:r w:rsidR="00295AA0" w:rsidRPr="00295AA0">
        <w:rPr>
          <w:rFonts w:ascii="Arial" w:eastAsia="Times New Roman" w:hAnsi="Arial" w:cs="Arial"/>
        </w:rPr>
        <w:t xml:space="preserve">years </w:t>
      </w:r>
      <w:r w:rsidR="008F3779" w:rsidRPr="00295AA0">
        <w:rPr>
          <w:rFonts w:ascii="Arial" w:eastAsia="Times New Roman" w:hAnsi="Arial" w:cs="Arial"/>
        </w:rPr>
        <w:t>old,</w:t>
      </w:r>
      <w:r w:rsidR="008C179F">
        <w:rPr>
          <w:rFonts w:ascii="Arial" w:eastAsia="Times New Roman" w:hAnsi="Arial" w:cs="Arial"/>
        </w:rPr>
        <w:t xml:space="preserve"> and </w:t>
      </w:r>
      <w:r w:rsidR="008C3F0A">
        <w:rPr>
          <w:rFonts w:ascii="Arial" w:eastAsia="Times New Roman" w:hAnsi="Arial" w:cs="Arial"/>
        </w:rPr>
        <w:t xml:space="preserve">they </w:t>
      </w:r>
      <w:r w:rsidR="00295AA0" w:rsidRPr="00295AA0">
        <w:rPr>
          <w:rFonts w:ascii="Arial" w:eastAsia="Times New Roman" w:hAnsi="Arial" w:cs="Arial"/>
        </w:rPr>
        <w:t>benefit</w:t>
      </w:r>
      <w:r w:rsidR="008C179F">
        <w:rPr>
          <w:rFonts w:ascii="Arial" w:eastAsia="Times New Roman" w:hAnsi="Arial" w:cs="Arial"/>
        </w:rPr>
        <w:t>ed</w:t>
      </w:r>
      <w:r w:rsidR="00295AA0" w:rsidRPr="00295AA0">
        <w:rPr>
          <w:rFonts w:ascii="Arial" w:eastAsia="Times New Roman" w:hAnsi="Arial" w:cs="Arial"/>
        </w:rPr>
        <w:t xml:space="preserve"> from diversionary activities</w:t>
      </w:r>
      <w:r w:rsidR="008C179F">
        <w:rPr>
          <w:rFonts w:ascii="Arial" w:eastAsia="Times New Roman" w:hAnsi="Arial" w:cs="Arial"/>
        </w:rPr>
        <w:t xml:space="preserve"> that</w:t>
      </w:r>
      <w:r w:rsidR="00295AA0" w:rsidRPr="00295AA0">
        <w:rPr>
          <w:rFonts w:ascii="Arial" w:eastAsia="Times New Roman" w:hAnsi="Arial" w:cs="Arial"/>
        </w:rPr>
        <w:t xml:space="preserve"> </w:t>
      </w:r>
      <w:r w:rsidR="008F3779">
        <w:rPr>
          <w:rFonts w:ascii="Arial" w:eastAsia="Times New Roman" w:hAnsi="Arial" w:cs="Arial"/>
        </w:rPr>
        <w:t xml:space="preserve">them </w:t>
      </w:r>
      <w:r w:rsidR="00295AA0" w:rsidRPr="00295AA0">
        <w:rPr>
          <w:rFonts w:ascii="Arial" w:eastAsia="Times New Roman" w:hAnsi="Arial" w:cs="Arial"/>
        </w:rPr>
        <w:t>to express their thoughts and feelings</w:t>
      </w:r>
      <w:r w:rsidR="00EB4619">
        <w:rPr>
          <w:rFonts w:ascii="Arial" w:eastAsia="Times New Roman" w:hAnsi="Arial" w:cs="Arial"/>
        </w:rPr>
        <w:t xml:space="preserve"> but also</w:t>
      </w:r>
      <w:r w:rsidR="00295AA0" w:rsidRPr="00295AA0">
        <w:rPr>
          <w:rFonts w:ascii="Arial" w:eastAsia="Times New Roman" w:hAnsi="Arial" w:cs="Arial"/>
        </w:rPr>
        <w:t xml:space="preserve"> be</w:t>
      </w:r>
      <w:r w:rsidR="00EB4619">
        <w:rPr>
          <w:rFonts w:ascii="Arial" w:eastAsia="Times New Roman" w:hAnsi="Arial" w:cs="Arial"/>
        </w:rPr>
        <w:t xml:space="preserve"> </w:t>
      </w:r>
      <w:r w:rsidR="00295AA0" w:rsidRPr="00295AA0">
        <w:rPr>
          <w:rFonts w:ascii="Arial" w:eastAsia="Times New Roman" w:hAnsi="Arial" w:cs="Arial"/>
        </w:rPr>
        <w:t>referred to support services if required.</w:t>
      </w:r>
    </w:p>
    <w:p w14:paraId="05EF94FD" w14:textId="77777777" w:rsidR="00DF6417" w:rsidRDefault="00DF6417" w:rsidP="00295AA0">
      <w:pPr>
        <w:spacing w:after="0"/>
        <w:jc w:val="both"/>
        <w:rPr>
          <w:rFonts w:ascii="Arial" w:eastAsia="Times New Roman" w:hAnsi="Arial" w:cs="Arial"/>
        </w:rPr>
      </w:pPr>
    </w:p>
    <w:p w14:paraId="2E98BB8D" w14:textId="332183E8" w:rsidR="00077EFC" w:rsidRDefault="00077EFC" w:rsidP="00077EFC">
      <w:pPr>
        <w:spacing w:after="0"/>
        <w:jc w:val="both"/>
        <w:rPr>
          <w:rFonts w:ascii="Arial" w:eastAsia="Times New Roman" w:hAnsi="Arial" w:cs="Arial"/>
        </w:rPr>
      </w:pPr>
      <w:r w:rsidRPr="00077EFC">
        <w:rPr>
          <w:rFonts w:ascii="Arial" w:eastAsia="Times New Roman" w:hAnsi="Arial" w:cs="Arial"/>
        </w:rPr>
        <w:t xml:space="preserve">Sessions were held weekly and approximately 25 - 30 children attended each week across both youth clubs. </w:t>
      </w:r>
      <w:r w:rsidR="00DF6417" w:rsidRPr="00DF6417">
        <w:rPr>
          <w:rFonts w:ascii="Arial" w:eastAsia="Times New Roman" w:hAnsi="Arial" w:cs="Arial"/>
        </w:rPr>
        <w:t xml:space="preserve">Both groups </w:t>
      </w:r>
      <w:r w:rsidR="00DF6417">
        <w:rPr>
          <w:rFonts w:ascii="Arial" w:eastAsia="Times New Roman" w:hAnsi="Arial" w:cs="Arial"/>
        </w:rPr>
        <w:t xml:space="preserve">saw </w:t>
      </w:r>
      <w:r w:rsidR="00DF6417" w:rsidRPr="00DF6417">
        <w:rPr>
          <w:rFonts w:ascii="Arial" w:eastAsia="Times New Roman" w:hAnsi="Arial" w:cs="Arial"/>
        </w:rPr>
        <w:t>real change in the behaviour of young people attending</w:t>
      </w:r>
      <w:r w:rsidR="00012017">
        <w:rPr>
          <w:rFonts w:ascii="Arial" w:eastAsia="Times New Roman" w:hAnsi="Arial" w:cs="Arial"/>
        </w:rPr>
        <w:t>, with i</w:t>
      </w:r>
      <w:r w:rsidR="00DF6417" w:rsidRPr="00DF6417">
        <w:rPr>
          <w:rFonts w:ascii="Arial" w:eastAsia="Times New Roman" w:hAnsi="Arial" w:cs="Arial"/>
        </w:rPr>
        <w:t xml:space="preserve">n depth conversations </w:t>
      </w:r>
      <w:r w:rsidR="00012017">
        <w:rPr>
          <w:rFonts w:ascii="Arial" w:eastAsia="Times New Roman" w:hAnsi="Arial" w:cs="Arial"/>
        </w:rPr>
        <w:t>on</w:t>
      </w:r>
      <w:r w:rsidR="00DF6417" w:rsidRPr="00DF6417">
        <w:rPr>
          <w:rFonts w:ascii="Arial" w:eastAsia="Times New Roman" w:hAnsi="Arial" w:cs="Arial"/>
        </w:rPr>
        <w:t xml:space="preserve"> topics ranging from vaping and drug taking to radicalisation and knife crime.</w:t>
      </w:r>
      <w:r>
        <w:rPr>
          <w:rFonts w:ascii="Arial" w:eastAsia="Times New Roman" w:hAnsi="Arial" w:cs="Arial"/>
        </w:rPr>
        <w:t xml:space="preserve"> </w:t>
      </w:r>
      <w:r w:rsidR="00822CD0">
        <w:rPr>
          <w:rFonts w:ascii="Arial" w:eastAsia="Times New Roman" w:hAnsi="Arial" w:cs="Arial"/>
        </w:rPr>
        <w:t>Examples of work undertaken include visits from</w:t>
      </w:r>
      <w:r w:rsidR="00032AA4">
        <w:rPr>
          <w:rFonts w:ascii="Arial" w:eastAsia="Times New Roman" w:hAnsi="Arial" w:cs="Arial"/>
        </w:rPr>
        <w:t xml:space="preserve"> a</w:t>
      </w:r>
      <w:r w:rsidR="00822CD0">
        <w:rPr>
          <w:rFonts w:ascii="Arial" w:eastAsia="Times New Roman" w:hAnsi="Arial" w:cs="Arial"/>
        </w:rPr>
        <w:t xml:space="preserve"> PCSO to break down barriers with the police, </w:t>
      </w:r>
      <w:r w:rsidR="00E81916">
        <w:rPr>
          <w:rFonts w:ascii="Arial" w:eastAsia="Times New Roman" w:hAnsi="Arial" w:cs="Arial"/>
        </w:rPr>
        <w:t>reports and support around bullying at school and reports of sexual harassment/grooming to the Police.</w:t>
      </w:r>
    </w:p>
    <w:p w14:paraId="6DEAD1E0" w14:textId="77777777" w:rsidR="00E81916" w:rsidRPr="00077EFC" w:rsidRDefault="00E81916" w:rsidP="00077EFC">
      <w:pPr>
        <w:spacing w:after="0"/>
        <w:jc w:val="both"/>
        <w:rPr>
          <w:rFonts w:ascii="Arial" w:eastAsia="Times New Roman" w:hAnsi="Arial" w:cs="Arial"/>
        </w:rPr>
      </w:pPr>
    </w:p>
    <w:p w14:paraId="7E8B0A0F" w14:textId="799B0B5E" w:rsidR="00295AA0" w:rsidRPr="00032AA4" w:rsidRDefault="00E81916" w:rsidP="00295AA0">
      <w:pPr>
        <w:spacing w:after="0"/>
        <w:jc w:val="both"/>
        <w:rPr>
          <w:rFonts w:ascii="Arial" w:eastAsia="Times New Roman" w:hAnsi="Arial" w:cs="Arial"/>
          <w:b/>
          <w:bCs/>
          <w:i/>
          <w:iCs/>
        </w:rPr>
      </w:pPr>
      <w:r w:rsidRPr="00032AA4">
        <w:rPr>
          <w:rFonts w:ascii="Arial" w:eastAsia="Times New Roman" w:hAnsi="Arial" w:cs="Arial"/>
          <w:b/>
          <w:bCs/>
          <w:i/>
          <w:iCs/>
        </w:rPr>
        <w:t xml:space="preserve">Case Study 3 </w:t>
      </w:r>
      <w:r w:rsidR="00046486" w:rsidRPr="00032AA4">
        <w:rPr>
          <w:rFonts w:ascii="Arial" w:eastAsia="Times New Roman" w:hAnsi="Arial" w:cs="Arial"/>
          <w:b/>
          <w:bCs/>
          <w:i/>
          <w:iCs/>
        </w:rPr>
        <w:t>–</w:t>
      </w:r>
      <w:r w:rsidRPr="00032AA4">
        <w:rPr>
          <w:rFonts w:ascii="Arial" w:eastAsia="Times New Roman" w:hAnsi="Arial" w:cs="Arial"/>
          <w:b/>
          <w:bCs/>
          <w:i/>
          <w:iCs/>
        </w:rPr>
        <w:t xml:space="preserve"> </w:t>
      </w:r>
      <w:r w:rsidR="00046486" w:rsidRPr="00032AA4">
        <w:rPr>
          <w:rFonts w:ascii="Arial" w:eastAsia="Times New Roman" w:hAnsi="Arial" w:cs="Arial"/>
          <w:b/>
          <w:bCs/>
          <w:i/>
          <w:iCs/>
        </w:rPr>
        <w:t>Rapid Deployment CCTV</w:t>
      </w:r>
    </w:p>
    <w:p w14:paraId="0C698DC8" w14:textId="77777777" w:rsidR="00AB1C5C" w:rsidRDefault="00AB1C5C" w:rsidP="00295AA0">
      <w:pPr>
        <w:spacing w:after="0"/>
        <w:jc w:val="both"/>
        <w:rPr>
          <w:rFonts w:ascii="Arial" w:eastAsia="Times New Roman" w:hAnsi="Arial" w:cs="Arial"/>
        </w:rPr>
      </w:pPr>
    </w:p>
    <w:p w14:paraId="260ED461" w14:textId="1484CEFA" w:rsidR="00046486" w:rsidRDefault="00032AA4" w:rsidP="00295AA0">
      <w:pPr>
        <w:spacing w:after="0"/>
        <w:jc w:val="both"/>
        <w:rPr>
          <w:rFonts w:ascii="Arial" w:eastAsia="Times New Roman" w:hAnsi="Arial" w:cs="Arial"/>
        </w:rPr>
      </w:pPr>
      <w:r>
        <w:rPr>
          <w:rFonts w:ascii="Arial" w:eastAsia="Times New Roman" w:hAnsi="Arial" w:cs="Arial"/>
        </w:rPr>
        <w:t xml:space="preserve">Funding for </w:t>
      </w:r>
      <w:r w:rsidR="007309A7">
        <w:rPr>
          <w:rFonts w:ascii="Arial" w:eastAsia="Times New Roman" w:hAnsi="Arial" w:cs="Arial"/>
        </w:rPr>
        <w:t>rapid deployment CCTV c</w:t>
      </w:r>
      <w:r w:rsidR="00046486" w:rsidRPr="00046486">
        <w:rPr>
          <w:rFonts w:ascii="Arial" w:eastAsia="Times New Roman" w:hAnsi="Arial" w:cs="Arial"/>
        </w:rPr>
        <w:t xml:space="preserve">ameras </w:t>
      </w:r>
      <w:r w:rsidR="007309A7">
        <w:rPr>
          <w:rFonts w:ascii="Arial" w:eastAsia="Times New Roman" w:hAnsi="Arial" w:cs="Arial"/>
        </w:rPr>
        <w:t xml:space="preserve">to </w:t>
      </w:r>
      <w:r w:rsidR="00046486" w:rsidRPr="00046486">
        <w:rPr>
          <w:rFonts w:ascii="Arial" w:eastAsia="Times New Roman" w:hAnsi="Arial" w:cs="Arial"/>
        </w:rPr>
        <w:t>gather evidence of those carrying out ASB, reassure residents and act as a deterrent. The cameras</w:t>
      </w:r>
      <w:r w:rsidR="00686CE1">
        <w:rPr>
          <w:rFonts w:ascii="Arial" w:eastAsia="Times New Roman" w:hAnsi="Arial" w:cs="Arial"/>
        </w:rPr>
        <w:t xml:space="preserve"> can also lead to an</w:t>
      </w:r>
      <w:r w:rsidR="00046486" w:rsidRPr="00046486">
        <w:rPr>
          <w:rFonts w:ascii="Arial" w:eastAsia="Times New Roman" w:hAnsi="Arial" w:cs="Arial"/>
        </w:rPr>
        <w:t xml:space="preserve"> increased rate of conviction after crimes are detected. Anyone caught committing an offence on public space surveillance cameras </w:t>
      </w:r>
      <w:r w:rsidR="003B577A">
        <w:rPr>
          <w:rFonts w:ascii="Arial" w:eastAsia="Times New Roman" w:hAnsi="Arial" w:cs="Arial"/>
        </w:rPr>
        <w:t>are</w:t>
      </w:r>
      <w:r w:rsidR="00046486" w:rsidRPr="00046486">
        <w:rPr>
          <w:rFonts w:ascii="Arial" w:eastAsia="Times New Roman" w:hAnsi="Arial" w:cs="Arial"/>
        </w:rPr>
        <w:t xml:space="preserve"> likely to plead guilty. Incidents such as robbery, road traffic offences, theft, fly-tipping, drug-related incidents and any other anti-social behaviour or suspicious activities are often captured.</w:t>
      </w:r>
    </w:p>
    <w:p w14:paraId="328D1B22" w14:textId="77777777" w:rsidR="00C955AF" w:rsidRDefault="00C955AF" w:rsidP="00295AA0">
      <w:pPr>
        <w:spacing w:after="0"/>
        <w:jc w:val="both"/>
        <w:rPr>
          <w:rFonts w:ascii="Arial" w:eastAsia="Times New Roman" w:hAnsi="Arial" w:cs="Arial"/>
        </w:rPr>
      </w:pPr>
    </w:p>
    <w:p w14:paraId="1BB75810" w14:textId="3ABE14FB" w:rsidR="00C955AF" w:rsidRDefault="00686CE1" w:rsidP="00295AA0">
      <w:pPr>
        <w:spacing w:after="0"/>
        <w:jc w:val="both"/>
        <w:rPr>
          <w:rFonts w:ascii="Arial" w:eastAsia="Times New Roman" w:hAnsi="Arial" w:cs="Arial"/>
        </w:rPr>
      </w:pPr>
      <w:r>
        <w:rPr>
          <w:rFonts w:ascii="Arial" w:eastAsia="Times New Roman" w:hAnsi="Arial" w:cs="Arial"/>
        </w:rPr>
        <w:t>The r</w:t>
      </w:r>
      <w:r w:rsidR="000633D3" w:rsidRPr="000633D3">
        <w:rPr>
          <w:rFonts w:ascii="Arial" w:eastAsia="Times New Roman" w:hAnsi="Arial" w:cs="Arial"/>
        </w:rPr>
        <w:t xml:space="preserve">apid deployment cameras </w:t>
      </w:r>
      <w:r>
        <w:rPr>
          <w:rFonts w:ascii="Arial" w:eastAsia="Times New Roman" w:hAnsi="Arial" w:cs="Arial"/>
        </w:rPr>
        <w:t xml:space="preserve">were </w:t>
      </w:r>
      <w:r w:rsidR="000633D3" w:rsidRPr="000633D3">
        <w:rPr>
          <w:rFonts w:ascii="Arial" w:eastAsia="Times New Roman" w:hAnsi="Arial" w:cs="Arial"/>
        </w:rPr>
        <w:t xml:space="preserve">deployed on </w:t>
      </w:r>
      <w:r w:rsidR="0066370D">
        <w:rPr>
          <w:rFonts w:ascii="Arial" w:eastAsia="Times New Roman" w:hAnsi="Arial" w:cs="Arial"/>
        </w:rPr>
        <w:t>17</w:t>
      </w:r>
      <w:r w:rsidR="000633D3" w:rsidRPr="000633D3">
        <w:rPr>
          <w:rFonts w:ascii="Arial" w:eastAsia="Times New Roman" w:hAnsi="Arial" w:cs="Arial"/>
        </w:rPr>
        <w:t xml:space="preserve"> occasions </w:t>
      </w:r>
      <w:r w:rsidR="0066370D">
        <w:rPr>
          <w:rFonts w:ascii="Arial" w:eastAsia="Times New Roman" w:hAnsi="Arial" w:cs="Arial"/>
        </w:rPr>
        <w:t xml:space="preserve">during 202/24 </w:t>
      </w:r>
      <w:r w:rsidR="000633D3" w:rsidRPr="000633D3">
        <w:rPr>
          <w:rFonts w:ascii="Arial" w:eastAsia="Times New Roman" w:hAnsi="Arial" w:cs="Arial"/>
        </w:rPr>
        <w:t>for the prevention and detection of crime in ASB hotspot locations, reactively and pro-actively following reports of hate crimes which have included homophobic and far right extremist graffiti, prevention of hate crime directed at mosques and the synagogue, and isolated locations identified as being vulnerable to VAWG offences.</w:t>
      </w:r>
    </w:p>
    <w:p w14:paraId="4BCB1F15" w14:textId="77777777" w:rsidR="00A618FB" w:rsidRPr="00486A09" w:rsidRDefault="00A618FB" w:rsidP="00295AA0">
      <w:pPr>
        <w:spacing w:after="0"/>
        <w:jc w:val="both"/>
        <w:rPr>
          <w:rFonts w:ascii="Arial" w:eastAsia="Times New Roman" w:hAnsi="Arial" w:cs="Arial"/>
        </w:rPr>
      </w:pPr>
    </w:p>
    <w:p w14:paraId="10123451" w14:textId="58533E5B" w:rsidR="00AB70F6" w:rsidRPr="004C5DF1" w:rsidRDefault="00C46C39" w:rsidP="004C5DF1">
      <w:pPr>
        <w:pStyle w:val="ListParagraph"/>
        <w:numPr>
          <w:ilvl w:val="0"/>
          <w:numId w:val="38"/>
        </w:numPr>
        <w:spacing w:line="257" w:lineRule="auto"/>
        <w:ind w:hanging="720"/>
        <w:jc w:val="both"/>
        <w:rPr>
          <w:rFonts w:ascii="Arial" w:eastAsia="Arial" w:hAnsi="Arial" w:cs="Arial"/>
          <w:b/>
          <w:bCs/>
          <w:color w:val="000000" w:themeColor="text1"/>
          <w:u w:val="single"/>
        </w:rPr>
      </w:pPr>
      <w:r w:rsidRPr="004C5DF1">
        <w:rPr>
          <w:rFonts w:ascii="Arial" w:eastAsia="Arial" w:hAnsi="Arial" w:cs="Arial"/>
          <w:b/>
          <w:bCs/>
          <w:color w:val="000000" w:themeColor="text1"/>
          <w:u w:val="single"/>
        </w:rPr>
        <w:t xml:space="preserve">Learning and </w:t>
      </w:r>
      <w:r w:rsidR="00AB70F6" w:rsidRPr="004C5DF1">
        <w:rPr>
          <w:rFonts w:ascii="Arial" w:eastAsia="Arial" w:hAnsi="Arial" w:cs="Arial"/>
          <w:b/>
          <w:bCs/>
          <w:color w:val="000000" w:themeColor="text1"/>
          <w:u w:val="single"/>
        </w:rPr>
        <w:t>C</w:t>
      </w:r>
      <w:r w:rsidRPr="004C5DF1">
        <w:rPr>
          <w:rFonts w:ascii="Arial" w:eastAsia="Arial" w:hAnsi="Arial" w:cs="Arial"/>
          <w:b/>
          <w:bCs/>
          <w:color w:val="000000" w:themeColor="text1"/>
          <w:u w:val="single"/>
        </w:rPr>
        <w:t xml:space="preserve">hallenges </w:t>
      </w:r>
    </w:p>
    <w:p w14:paraId="24E0AD28" w14:textId="17C826B2" w:rsidR="00C46C39" w:rsidRPr="00671FE1" w:rsidRDefault="00AB70F6" w:rsidP="00C46C39">
      <w:pPr>
        <w:spacing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The following sets out the learning and challenges </w:t>
      </w:r>
      <w:r w:rsidR="00C46C39" w:rsidRPr="00671FE1">
        <w:rPr>
          <w:rFonts w:ascii="Arial" w:eastAsia="Arial" w:hAnsi="Arial" w:cs="Arial"/>
          <w:color w:val="000000" w:themeColor="text1"/>
        </w:rPr>
        <w:t xml:space="preserve">identified </w:t>
      </w:r>
      <w:r w:rsidRPr="00671FE1">
        <w:rPr>
          <w:rFonts w:ascii="Arial" w:eastAsia="Arial" w:hAnsi="Arial" w:cs="Arial"/>
          <w:color w:val="000000" w:themeColor="text1"/>
        </w:rPr>
        <w:t>during</w:t>
      </w:r>
      <w:r w:rsidR="00C46C39" w:rsidRPr="00671FE1">
        <w:rPr>
          <w:rFonts w:ascii="Arial" w:eastAsia="Arial" w:hAnsi="Arial" w:cs="Arial"/>
          <w:color w:val="000000" w:themeColor="text1"/>
        </w:rPr>
        <w:t xml:space="preserve"> </w:t>
      </w:r>
      <w:r w:rsidR="00A0167D" w:rsidRPr="00671FE1">
        <w:rPr>
          <w:rFonts w:ascii="Arial" w:eastAsia="Arial" w:hAnsi="Arial" w:cs="Arial"/>
          <w:color w:val="000000" w:themeColor="text1"/>
        </w:rPr>
        <w:t>2024/25</w:t>
      </w:r>
      <w:r w:rsidRPr="00671FE1">
        <w:rPr>
          <w:rFonts w:ascii="Arial" w:eastAsia="Arial" w:hAnsi="Arial" w:cs="Arial"/>
          <w:color w:val="000000" w:themeColor="text1"/>
        </w:rPr>
        <w:t>,</w:t>
      </w:r>
    </w:p>
    <w:p w14:paraId="287DB877" w14:textId="4126ABA3" w:rsidR="00D841AD" w:rsidRPr="00671FE1" w:rsidRDefault="00AF61D8"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Services are continuing to see increased demand </w:t>
      </w:r>
      <w:r w:rsidR="00534ACF" w:rsidRPr="00671FE1">
        <w:rPr>
          <w:rFonts w:ascii="Arial" w:eastAsia="Arial" w:hAnsi="Arial" w:cs="Arial"/>
          <w:color w:val="000000" w:themeColor="text1"/>
        </w:rPr>
        <w:t xml:space="preserve">but also complexity of </w:t>
      </w:r>
      <w:r w:rsidR="00D841AD" w:rsidRPr="00671FE1">
        <w:rPr>
          <w:rFonts w:ascii="Arial" w:eastAsia="Arial" w:hAnsi="Arial" w:cs="Arial"/>
          <w:color w:val="000000" w:themeColor="text1"/>
        </w:rPr>
        <w:t>need, but funding has not kept pace with these demands.</w:t>
      </w:r>
      <w:r w:rsidR="008E5302" w:rsidRPr="00671FE1">
        <w:rPr>
          <w:rFonts w:ascii="Arial" w:eastAsia="Arial" w:hAnsi="Arial" w:cs="Arial"/>
          <w:color w:val="000000" w:themeColor="text1"/>
        </w:rPr>
        <w:t xml:space="preserve"> This is resulting in the need to introduce waiting lists and in some cases </w:t>
      </w:r>
      <w:r w:rsidR="007E59CB" w:rsidRPr="00671FE1">
        <w:rPr>
          <w:rFonts w:ascii="Arial" w:eastAsia="Arial" w:hAnsi="Arial" w:cs="Arial"/>
          <w:color w:val="000000" w:themeColor="text1"/>
        </w:rPr>
        <w:t xml:space="preserve">refine </w:t>
      </w:r>
      <w:r w:rsidR="001D6DA2" w:rsidRPr="00671FE1">
        <w:rPr>
          <w:rFonts w:ascii="Arial" w:eastAsia="Arial" w:hAnsi="Arial" w:cs="Arial"/>
          <w:color w:val="000000" w:themeColor="text1"/>
        </w:rPr>
        <w:t>referral criteria</w:t>
      </w:r>
      <w:r w:rsidR="00CF3F72" w:rsidRPr="00671FE1">
        <w:rPr>
          <w:rFonts w:ascii="Arial" w:eastAsia="Arial" w:hAnsi="Arial" w:cs="Arial"/>
          <w:color w:val="000000" w:themeColor="text1"/>
        </w:rPr>
        <w:t>.</w:t>
      </w:r>
      <w:r w:rsidR="00D841AD" w:rsidRPr="00671FE1">
        <w:rPr>
          <w:rFonts w:ascii="Arial" w:eastAsia="Arial" w:hAnsi="Arial" w:cs="Arial"/>
          <w:color w:val="000000" w:themeColor="text1"/>
        </w:rPr>
        <w:t xml:space="preserve"> </w:t>
      </w:r>
    </w:p>
    <w:p w14:paraId="36CFE568" w14:textId="77777777" w:rsidR="004C7AAE" w:rsidRPr="00671FE1" w:rsidRDefault="00CF3F72"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F</w:t>
      </w:r>
      <w:r w:rsidR="00C46C39" w:rsidRPr="00671FE1">
        <w:rPr>
          <w:rFonts w:ascii="Arial" w:eastAsia="Arial" w:hAnsi="Arial" w:cs="Arial"/>
          <w:color w:val="000000" w:themeColor="text1"/>
        </w:rPr>
        <w:t>unding uncertainty beyond 31 March 202</w:t>
      </w:r>
      <w:r w:rsidR="00766BFD" w:rsidRPr="00671FE1">
        <w:rPr>
          <w:rFonts w:ascii="Arial" w:eastAsia="Arial" w:hAnsi="Arial" w:cs="Arial"/>
          <w:color w:val="000000" w:themeColor="text1"/>
        </w:rPr>
        <w:t>6</w:t>
      </w:r>
      <w:r w:rsidR="00C46C39" w:rsidRPr="00671FE1">
        <w:rPr>
          <w:rFonts w:ascii="Arial" w:eastAsia="Arial" w:hAnsi="Arial" w:cs="Arial"/>
          <w:color w:val="000000" w:themeColor="text1"/>
        </w:rPr>
        <w:t xml:space="preserve"> means services </w:t>
      </w:r>
      <w:proofErr w:type="gramStart"/>
      <w:r w:rsidR="00C46C39" w:rsidRPr="00671FE1">
        <w:rPr>
          <w:rFonts w:ascii="Arial" w:eastAsia="Arial" w:hAnsi="Arial" w:cs="Arial"/>
          <w:color w:val="000000" w:themeColor="text1"/>
        </w:rPr>
        <w:t>are</w:t>
      </w:r>
      <w:r w:rsidR="00766BFD" w:rsidRPr="00671FE1">
        <w:rPr>
          <w:rFonts w:ascii="Arial" w:eastAsia="Arial" w:hAnsi="Arial" w:cs="Arial"/>
          <w:color w:val="000000" w:themeColor="text1"/>
        </w:rPr>
        <w:t xml:space="preserve"> not able to</w:t>
      </w:r>
      <w:proofErr w:type="gramEnd"/>
      <w:r w:rsidR="00766BFD" w:rsidRPr="00671FE1">
        <w:rPr>
          <w:rFonts w:ascii="Arial" w:eastAsia="Arial" w:hAnsi="Arial" w:cs="Arial"/>
          <w:color w:val="000000" w:themeColor="text1"/>
        </w:rPr>
        <w:t xml:space="preserve"> forward plan </w:t>
      </w:r>
      <w:r w:rsidR="00864F61" w:rsidRPr="00671FE1">
        <w:rPr>
          <w:rFonts w:ascii="Arial" w:eastAsia="Arial" w:hAnsi="Arial" w:cs="Arial"/>
          <w:color w:val="000000" w:themeColor="text1"/>
        </w:rPr>
        <w:t xml:space="preserve">and delayed funding decisions results in services </w:t>
      </w:r>
      <w:r w:rsidR="003C0088" w:rsidRPr="00671FE1">
        <w:rPr>
          <w:rFonts w:ascii="Arial" w:eastAsia="Arial" w:hAnsi="Arial" w:cs="Arial"/>
          <w:color w:val="000000" w:themeColor="text1"/>
        </w:rPr>
        <w:t xml:space="preserve">having to exit plan including closing for new referrals and issuing </w:t>
      </w:r>
      <w:r w:rsidR="004C7AAE" w:rsidRPr="00671FE1">
        <w:rPr>
          <w:rFonts w:ascii="Arial" w:eastAsia="Arial" w:hAnsi="Arial" w:cs="Arial"/>
          <w:color w:val="000000" w:themeColor="text1"/>
        </w:rPr>
        <w:t>redundancy</w:t>
      </w:r>
      <w:r w:rsidR="003C0088" w:rsidRPr="00671FE1">
        <w:rPr>
          <w:rFonts w:ascii="Arial" w:eastAsia="Arial" w:hAnsi="Arial" w:cs="Arial"/>
          <w:color w:val="000000" w:themeColor="text1"/>
        </w:rPr>
        <w:t xml:space="preserve"> notices to staff.</w:t>
      </w:r>
    </w:p>
    <w:p w14:paraId="5A5FAE12" w14:textId="787CB7DA" w:rsidR="00C46C39" w:rsidRPr="00671FE1" w:rsidRDefault="004C7AAE"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Staff recruitment and retention is a </w:t>
      </w:r>
      <w:r w:rsidR="00240758" w:rsidRPr="00671FE1">
        <w:rPr>
          <w:rFonts w:ascii="Arial" w:eastAsia="Arial" w:hAnsi="Arial" w:cs="Arial"/>
          <w:color w:val="000000" w:themeColor="text1"/>
        </w:rPr>
        <w:t>continued</w:t>
      </w:r>
      <w:r w:rsidRPr="00671FE1">
        <w:rPr>
          <w:rFonts w:ascii="Arial" w:eastAsia="Arial" w:hAnsi="Arial" w:cs="Arial"/>
          <w:color w:val="000000" w:themeColor="text1"/>
        </w:rPr>
        <w:t xml:space="preserve"> </w:t>
      </w:r>
      <w:r w:rsidR="004667AF" w:rsidRPr="00671FE1">
        <w:rPr>
          <w:rFonts w:ascii="Arial" w:eastAsia="Arial" w:hAnsi="Arial" w:cs="Arial"/>
          <w:color w:val="000000" w:themeColor="text1"/>
        </w:rPr>
        <w:t xml:space="preserve">risk as </w:t>
      </w:r>
      <w:r w:rsidR="00D51CF7" w:rsidRPr="00671FE1">
        <w:rPr>
          <w:rFonts w:ascii="Arial" w:eastAsia="Arial" w:hAnsi="Arial" w:cs="Arial"/>
          <w:color w:val="000000" w:themeColor="text1"/>
        </w:rPr>
        <w:t>short-term</w:t>
      </w:r>
      <w:r w:rsidR="004667AF" w:rsidRPr="00671FE1">
        <w:rPr>
          <w:rFonts w:ascii="Arial" w:eastAsia="Arial" w:hAnsi="Arial" w:cs="Arial"/>
          <w:color w:val="000000" w:themeColor="text1"/>
        </w:rPr>
        <w:t xml:space="preserve"> funding and funding which has not kept pace with inflation </w:t>
      </w:r>
      <w:r w:rsidR="00907AB4" w:rsidRPr="00671FE1">
        <w:rPr>
          <w:rFonts w:ascii="Arial" w:eastAsia="Arial" w:hAnsi="Arial" w:cs="Arial"/>
          <w:color w:val="000000" w:themeColor="text1"/>
        </w:rPr>
        <w:t xml:space="preserve">means salaries are not competitive. </w:t>
      </w:r>
    </w:p>
    <w:p w14:paraId="23A5E0E0" w14:textId="45770655" w:rsidR="00C46C39" w:rsidRPr="00671FE1" w:rsidRDefault="00C46C39"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The </w:t>
      </w:r>
      <w:r w:rsidR="00281710" w:rsidRPr="00671FE1">
        <w:rPr>
          <w:rFonts w:ascii="Arial" w:eastAsia="Arial" w:hAnsi="Arial" w:cs="Arial"/>
          <w:color w:val="000000" w:themeColor="text1"/>
        </w:rPr>
        <w:t xml:space="preserve">continued development of </w:t>
      </w:r>
      <w:r w:rsidRPr="00671FE1">
        <w:rPr>
          <w:rFonts w:ascii="Arial" w:eastAsia="Arial" w:hAnsi="Arial" w:cs="Arial"/>
          <w:color w:val="000000" w:themeColor="text1"/>
        </w:rPr>
        <w:t>due diligence checks and governance to ensure services are delivering to the required standards and impact of service delivery can be understood.</w:t>
      </w:r>
    </w:p>
    <w:p w14:paraId="088C5206" w14:textId="2BFFA307" w:rsidR="00C46C39" w:rsidRPr="00671FE1" w:rsidRDefault="00D631DE"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The identification and development of </w:t>
      </w:r>
      <w:r w:rsidR="00554C7B" w:rsidRPr="00671FE1">
        <w:rPr>
          <w:rFonts w:ascii="Arial" w:eastAsia="Arial" w:hAnsi="Arial" w:cs="Arial"/>
          <w:color w:val="000000" w:themeColor="text1"/>
        </w:rPr>
        <w:t>collaborative</w:t>
      </w:r>
      <w:r w:rsidRPr="00671FE1">
        <w:rPr>
          <w:rFonts w:ascii="Arial" w:eastAsia="Arial" w:hAnsi="Arial" w:cs="Arial"/>
          <w:color w:val="000000" w:themeColor="text1"/>
        </w:rPr>
        <w:t xml:space="preserve"> working </w:t>
      </w:r>
      <w:r w:rsidR="00554C7B" w:rsidRPr="00671FE1">
        <w:rPr>
          <w:rFonts w:ascii="Arial" w:eastAsia="Arial" w:hAnsi="Arial" w:cs="Arial"/>
          <w:color w:val="000000" w:themeColor="text1"/>
        </w:rPr>
        <w:t>opportunities</w:t>
      </w:r>
      <w:r w:rsidRPr="00671FE1">
        <w:rPr>
          <w:rFonts w:ascii="Arial" w:eastAsia="Arial" w:hAnsi="Arial" w:cs="Arial"/>
          <w:color w:val="000000" w:themeColor="text1"/>
        </w:rPr>
        <w:t>, including co-</w:t>
      </w:r>
      <w:r w:rsidR="00554C7B" w:rsidRPr="00671FE1">
        <w:rPr>
          <w:rFonts w:ascii="Arial" w:eastAsia="Arial" w:hAnsi="Arial" w:cs="Arial"/>
          <w:color w:val="000000" w:themeColor="text1"/>
        </w:rPr>
        <w:t>commissioning</w:t>
      </w:r>
      <w:r w:rsidRPr="00671FE1">
        <w:rPr>
          <w:rFonts w:ascii="Arial" w:eastAsia="Arial" w:hAnsi="Arial" w:cs="Arial"/>
          <w:color w:val="000000" w:themeColor="text1"/>
        </w:rPr>
        <w:t xml:space="preserve"> where possible </w:t>
      </w:r>
      <w:r w:rsidR="00554C7B" w:rsidRPr="00671FE1">
        <w:rPr>
          <w:rFonts w:ascii="Arial" w:eastAsia="Arial" w:hAnsi="Arial" w:cs="Arial"/>
          <w:color w:val="000000" w:themeColor="text1"/>
        </w:rPr>
        <w:t>to support joined up service provision and greater reach.</w:t>
      </w:r>
    </w:p>
    <w:p w14:paraId="066403F5" w14:textId="1EEAB98C" w:rsidR="0095688D" w:rsidRPr="00671FE1" w:rsidRDefault="00C46C39"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The </w:t>
      </w:r>
      <w:r w:rsidR="00554C7B" w:rsidRPr="00671FE1">
        <w:rPr>
          <w:rFonts w:ascii="Arial" w:eastAsia="Arial" w:hAnsi="Arial" w:cs="Arial"/>
          <w:color w:val="000000" w:themeColor="text1"/>
        </w:rPr>
        <w:t>use of technology to</w:t>
      </w:r>
      <w:r w:rsidR="0095688D" w:rsidRPr="00671FE1">
        <w:rPr>
          <w:rFonts w:ascii="Arial" w:eastAsia="Arial" w:hAnsi="Arial" w:cs="Arial"/>
          <w:color w:val="000000" w:themeColor="text1"/>
        </w:rPr>
        <w:t xml:space="preserve"> support access and the delivery of services.</w:t>
      </w:r>
      <w:r w:rsidR="00554C7B" w:rsidRPr="00671FE1">
        <w:rPr>
          <w:rFonts w:ascii="Arial" w:eastAsia="Arial" w:hAnsi="Arial" w:cs="Arial"/>
          <w:color w:val="000000" w:themeColor="text1"/>
        </w:rPr>
        <w:t xml:space="preserve"> </w:t>
      </w:r>
    </w:p>
    <w:p w14:paraId="0A336E26" w14:textId="7A59AF62" w:rsidR="00C46C39" w:rsidRPr="00671FE1" w:rsidRDefault="0095688D" w:rsidP="00626D72">
      <w:pPr>
        <w:numPr>
          <w:ilvl w:val="0"/>
          <w:numId w:val="11"/>
        </w:numPr>
        <w:spacing w:after="0" w:line="257" w:lineRule="auto"/>
        <w:jc w:val="both"/>
        <w:rPr>
          <w:rFonts w:ascii="Arial" w:eastAsia="Arial" w:hAnsi="Arial" w:cs="Arial"/>
          <w:color w:val="000000" w:themeColor="text1"/>
        </w:rPr>
      </w:pPr>
      <w:r w:rsidRPr="00671FE1">
        <w:rPr>
          <w:rFonts w:ascii="Arial" w:eastAsia="Arial" w:hAnsi="Arial" w:cs="Arial"/>
          <w:color w:val="000000" w:themeColor="text1"/>
        </w:rPr>
        <w:t xml:space="preserve">The </w:t>
      </w:r>
      <w:r w:rsidR="00C46C39" w:rsidRPr="00671FE1">
        <w:rPr>
          <w:rFonts w:ascii="Arial" w:eastAsia="Arial" w:hAnsi="Arial" w:cs="Arial"/>
          <w:color w:val="000000" w:themeColor="text1"/>
        </w:rPr>
        <w:t>develop</w:t>
      </w:r>
      <w:r w:rsidRPr="00671FE1">
        <w:rPr>
          <w:rFonts w:ascii="Arial" w:eastAsia="Arial" w:hAnsi="Arial" w:cs="Arial"/>
          <w:color w:val="000000" w:themeColor="text1"/>
        </w:rPr>
        <w:t>ment of</w:t>
      </w:r>
      <w:r w:rsidR="00C46C39" w:rsidRPr="00671FE1">
        <w:rPr>
          <w:rFonts w:ascii="Arial" w:eastAsia="Arial" w:hAnsi="Arial" w:cs="Arial"/>
          <w:color w:val="000000" w:themeColor="text1"/>
        </w:rPr>
        <w:t xml:space="preserve"> media content and social media campaigns to raise awareness</w:t>
      </w:r>
      <w:r w:rsidR="00594E09">
        <w:rPr>
          <w:rFonts w:ascii="Arial" w:eastAsia="Arial" w:hAnsi="Arial" w:cs="Arial"/>
          <w:color w:val="000000" w:themeColor="text1"/>
        </w:rPr>
        <w:t xml:space="preserve"> and </w:t>
      </w:r>
      <w:r w:rsidR="00C46C39" w:rsidRPr="00671FE1">
        <w:rPr>
          <w:rFonts w:ascii="Arial" w:eastAsia="Arial" w:hAnsi="Arial" w:cs="Arial"/>
          <w:color w:val="000000" w:themeColor="text1"/>
        </w:rPr>
        <w:t xml:space="preserve">how to access support </w:t>
      </w:r>
      <w:r w:rsidR="00594E09">
        <w:rPr>
          <w:rFonts w:ascii="Arial" w:eastAsia="Arial" w:hAnsi="Arial" w:cs="Arial"/>
          <w:color w:val="000000" w:themeColor="text1"/>
        </w:rPr>
        <w:t xml:space="preserve">plus </w:t>
      </w:r>
      <w:r w:rsidR="00C46C39" w:rsidRPr="00671FE1">
        <w:rPr>
          <w:rFonts w:ascii="Arial" w:eastAsia="Arial" w:hAnsi="Arial" w:cs="Arial"/>
          <w:color w:val="000000" w:themeColor="text1"/>
        </w:rPr>
        <w:t>how</w:t>
      </w:r>
      <w:r w:rsidR="007040CD" w:rsidRPr="00671FE1">
        <w:rPr>
          <w:rFonts w:ascii="Arial" w:eastAsia="Arial" w:hAnsi="Arial" w:cs="Arial"/>
          <w:color w:val="000000" w:themeColor="text1"/>
        </w:rPr>
        <w:t xml:space="preserve"> messaging can support </w:t>
      </w:r>
      <w:r w:rsidR="00594E09">
        <w:rPr>
          <w:rFonts w:ascii="Arial" w:eastAsia="Arial" w:hAnsi="Arial" w:cs="Arial"/>
          <w:color w:val="000000" w:themeColor="text1"/>
        </w:rPr>
        <w:t xml:space="preserve">the </w:t>
      </w:r>
      <w:r w:rsidR="00594E09">
        <w:rPr>
          <w:rFonts w:ascii="Arial" w:eastAsia="Arial" w:hAnsi="Arial" w:cs="Arial"/>
          <w:color w:val="000000" w:themeColor="text1"/>
        </w:rPr>
        <w:lastRenderedPageBreak/>
        <w:t xml:space="preserve">engagement of </w:t>
      </w:r>
      <w:r w:rsidR="007040CD" w:rsidRPr="00671FE1">
        <w:rPr>
          <w:rFonts w:ascii="Arial" w:eastAsia="Arial" w:hAnsi="Arial" w:cs="Arial"/>
          <w:color w:val="000000" w:themeColor="text1"/>
        </w:rPr>
        <w:t xml:space="preserve">different </w:t>
      </w:r>
      <w:r w:rsidR="00C46C39" w:rsidRPr="00671FE1">
        <w:rPr>
          <w:rFonts w:ascii="Arial" w:eastAsia="Arial" w:hAnsi="Arial" w:cs="Arial"/>
          <w:color w:val="000000" w:themeColor="text1"/>
        </w:rPr>
        <w:t xml:space="preserve">demographic groups e.g., males, older victims, disabled victims, and ethnic groups. </w:t>
      </w:r>
    </w:p>
    <w:p w14:paraId="72156398" w14:textId="77777777" w:rsidR="00C46C39" w:rsidRPr="00C46C39" w:rsidRDefault="00C46C39" w:rsidP="00C46C39">
      <w:pPr>
        <w:spacing w:line="257" w:lineRule="auto"/>
        <w:jc w:val="both"/>
        <w:rPr>
          <w:rFonts w:ascii="Arial" w:eastAsia="Arial" w:hAnsi="Arial" w:cs="Arial"/>
          <w:color w:val="000000" w:themeColor="text1"/>
        </w:rPr>
      </w:pPr>
    </w:p>
    <w:p w14:paraId="30A27618" w14:textId="77777777" w:rsidR="00C46C39" w:rsidRDefault="00C46C39" w:rsidP="70276E1C">
      <w:pPr>
        <w:spacing w:line="257" w:lineRule="auto"/>
        <w:jc w:val="both"/>
        <w:rPr>
          <w:rFonts w:ascii="Arial" w:eastAsia="Arial" w:hAnsi="Arial" w:cs="Arial"/>
          <w:color w:val="000000" w:themeColor="text1"/>
        </w:rPr>
      </w:pPr>
    </w:p>
    <w:p w14:paraId="3EAD9E9D" w14:textId="38DD5FDF" w:rsidR="70276E1C" w:rsidRDefault="70276E1C" w:rsidP="70276E1C">
      <w:pPr>
        <w:spacing w:after="0" w:line="257" w:lineRule="auto"/>
        <w:jc w:val="both"/>
        <w:rPr>
          <w:rFonts w:ascii="Arial" w:eastAsia="Arial" w:hAnsi="Arial" w:cs="Arial"/>
          <w:color w:val="FF0000"/>
        </w:rPr>
      </w:pPr>
    </w:p>
    <w:p w14:paraId="2F6F1A2A" w14:textId="6F44E055" w:rsidR="2922B559" w:rsidRDefault="2922B559" w:rsidP="2922B559">
      <w:pPr>
        <w:spacing w:after="0" w:line="257" w:lineRule="auto"/>
        <w:jc w:val="both"/>
        <w:rPr>
          <w:rFonts w:ascii="Arial" w:eastAsia="Arial" w:hAnsi="Arial" w:cs="Arial"/>
          <w:b/>
          <w:color w:val="FF0000"/>
        </w:rPr>
      </w:pPr>
    </w:p>
    <w:p w14:paraId="2EECB0DF" w14:textId="5F36A0E4" w:rsidR="2922B559" w:rsidRDefault="2922B559" w:rsidP="2922B559">
      <w:pPr>
        <w:spacing w:line="257" w:lineRule="auto"/>
        <w:jc w:val="both"/>
        <w:rPr>
          <w:rFonts w:ascii="Arial" w:eastAsia="Arial" w:hAnsi="Arial" w:cs="Arial"/>
          <w:b/>
          <w:bCs/>
          <w:color w:val="FF0000"/>
        </w:rPr>
      </w:pPr>
    </w:p>
    <w:p w14:paraId="161D184E" w14:textId="7E17E131" w:rsidR="1522C3A7" w:rsidRPr="00174B52" w:rsidRDefault="1522C3A7" w:rsidP="1522C3A7">
      <w:pPr>
        <w:spacing w:after="0"/>
        <w:jc w:val="both"/>
        <w:rPr>
          <w:rFonts w:ascii="Arial" w:eastAsia="Times New Roman" w:hAnsi="Arial" w:cs="Arial"/>
        </w:rPr>
      </w:pPr>
    </w:p>
    <w:p w14:paraId="6AC9D82C" w14:textId="1AB87F96" w:rsidR="0DF33789" w:rsidRPr="00174B52" w:rsidRDefault="0DF33789" w:rsidP="1522C3A7">
      <w:pPr>
        <w:spacing w:after="0"/>
        <w:rPr>
          <w:rFonts w:ascii="Arial" w:eastAsia="Arial" w:hAnsi="Arial" w:cs="Arial"/>
        </w:rPr>
      </w:pPr>
    </w:p>
    <w:p w14:paraId="6B795D00" w14:textId="168CF5B6" w:rsidR="742E632D" w:rsidRPr="00174B52" w:rsidRDefault="742E632D" w:rsidP="742E632D">
      <w:pPr>
        <w:rPr>
          <w:rFonts w:ascii="Arial" w:eastAsia="Arial" w:hAnsi="Arial" w:cs="Arial"/>
          <w:color w:val="000000" w:themeColor="text1"/>
        </w:rPr>
      </w:pPr>
    </w:p>
    <w:p w14:paraId="042EB403" w14:textId="5BF49BB1" w:rsidR="11906A68" w:rsidRPr="00174B52" w:rsidRDefault="11906A68" w:rsidP="3CC74180">
      <w:pPr>
        <w:spacing w:after="0"/>
        <w:rPr>
          <w:rFonts w:ascii="Arial" w:eastAsia="Arial" w:hAnsi="Arial" w:cs="Arial"/>
        </w:rPr>
      </w:pPr>
    </w:p>
    <w:p w14:paraId="0A10EA67" w14:textId="4D7DE65D" w:rsidR="11906A68" w:rsidRPr="00174B52" w:rsidRDefault="417FFB26" w:rsidP="742E632D">
      <w:pPr>
        <w:spacing w:after="0"/>
        <w:rPr>
          <w:rFonts w:ascii="Arial" w:eastAsia="Arial" w:hAnsi="Arial" w:cs="Arial"/>
        </w:rPr>
      </w:pPr>
      <w:r w:rsidRPr="00174B52">
        <w:rPr>
          <w:rFonts w:ascii="Arial" w:eastAsia="Arial" w:hAnsi="Arial" w:cs="Arial"/>
        </w:rPr>
        <w:t xml:space="preserve"> </w:t>
      </w:r>
    </w:p>
    <w:p w14:paraId="60C3AAED" w14:textId="79673B5A" w:rsidR="742E632D" w:rsidRPr="00174B52" w:rsidRDefault="742E632D" w:rsidP="742E632D">
      <w:pPr>
        <w:spacing w:after="0"/>
        <w:rPr>
          <w:rFonts w:ascii="Arial" w:eastAsia="Arial" w:hAnsi="Arial" w:cs="Arial"/>
          <w:color w:val="000000" w:themeColor="text1"/>
        </w:rPr>
      </w:pPr>
    </w:p>
    <w:p w14:paraId="0592FB1E" w14:textId="63E84C08" w:rsidR="2E0E5927" w:rsidRPr="00174B52" w:rsidRDefault="2E0E5927" w:rsidP="2E0E5927">
      <w:pPr>
        <w:rPr>
          <w:rFonts w:ascii="Arial" w:eastAsia="Arial" w:hAnsi="Arial" w:cs="Arial"/>
          <w:b/>
          <w:bCs/>
          <w:u w:val="single"/>
        </w:rPr>
      </w:pPr>
    </w:p>
    <w:p w14:paraId="52FEB187" w14:textId="7D468C43" w:rsidR="2E0E5927" w:rsidRPr="00174B52" w:rsidRDefault="2E0E5927" w:rsidP="2E0E5927">
      <w:pPr>
        <w:rPr>
          <w:rFonts w:ascii="Arial" w:eastAsia="Arial" w:hAnsi="Arial" w:cs="Arial"/>
          <w:b/>
          <w:bCs/>
          <w:u w:val="single"/>
        </w:rPr>
      </w:pPr>
    </w:p>
    <w:p w14:paraId="6228342F" w14:textId="31547C53" w:rsidR="0AC08812" w:rsidRPr="00174B52" w:rsidRDefault="0AC08812" w:rsidP="0AC08812">
      <w:pPr>
        <w:rPr>
          <w:rFonts w:ascii="Arial" w:eastAsia="Arial" w:hAnsi="Arial" w:cs="Arial"/>
          <w:b/>
          <w:bCs/>
          <w:u w:val="single"/>
        </w:rPr>
      </w:pPr>
    </w:p>
    <w:p w14:paraId="1C62E0DB" w14:textId="52B4AB41" w:rsidR="0AC08812" w:rsidRPr="00174B52" w:rsidRDefault="0AC08812" w:rsidP="0AC08812">
      <w:pPr>
        <w:rPr>
          <w:rFonts w:ascii="Arial" w:eastAsia="Arial" w:hAnsi="Arial" w:cs="Arial"/>
          <w:b/>
          <w:bCs/>
          <w:u w:val="single"/>
        </w:rPr>
      </w:pPr>
    </w:p>
    <w:p w14:paraId="1B067620" w14:textId="5CCA37AF" w:rsidR="0AC08812" w:rsidRPr="00174B52" w:rsidRDefault="0AC08812" w:rsidP="0AC08812">
      <w:pPr>
        <w:rPr>
          <w:rFonts w:ascii="Arial" w:eastAsia="Arial" w:hAnsi="Arial" w:cs="Arial"/>
          <w:b/>
          <w:bCs/>
          <w:u w:val="single"/>
        </w:rPr>
      </w:pPr>
    </w:p>
    <w:p w14:paraId="7FE0FC04" w14:textId="57B29095" w:rsidR="2FCF83CE" w:rsidRPr="00174B52" w:rsidRDefault="2FCF83CE" w:rsidP="1522C3A7">
      <w:pPr>
        <w:spacing w:after="0"/>
        <w:rPr>
          <w:rFonts w:ascii="Arial" w:eastAsia="Arial" w:hAnsi="Arial" w:cs="Arial"/>
          <w:b/>
          <w:bCs/>
          <w:color w:val="000000" w:themeColor="text1"/>
        </w:rPr>
      </w:pPr>
    </w:p>
    <w:p w14:paraId="21345AD2" w14:textId="218DDD72" w:rsidR="2FCF83CE" w:rsidRPr="00174B52" w:rsidRDefault="2FCF83CE" w:rsidP="1522C3A7">
      <w:pPr>
        <w:spacing w:after="0"/>
        <w:rPr>
          <w:rFonts w:ascii="Arial" w:hAnsi="Arial" w:cs="Arial"/>
        </w:rPr>
      </w:pPr>
      <w:r w:rsidRPr="00174B52">
        <w:rPr>
          <w:rFonts w:ascii="Arial" w:eastAsia="Arial" w:hAnsi="Arial" w:cs="Arial"/>
          <w:b/>
          <w:bCs/>
          <w:color w:val="000000" w:themeColor="text1"/>
        </w:rPr>
        <w:t xml:space="preserve"> </w:t>
      </w:r>
    </w:p>
    <w:p w14:paraId="110F994F" w14:textId="768AA183" w:rsidR="2FCF83CE" w:rsidRPr="00174B52" w:rsidRDefault="2FCF83CE" w:rsidP="1522C3A7">
      <w:pPr>
        <w:spacing w:after="0"/>
        <w:rPr>
          <w:rFonts w:ascii="Arial" w:hAnsi="Arial" w:cs="Arial"/>
        </w:rPr>
      </w:pPr>
      <w:r w:rsidRPr="00174B52">
        <w:rPr>
          <w:rFonts w:ascii="Arial" w:eastAsia="Arial" w:hAnsi="Arial" w:cs="Arial"/>
          <w:b/>
          <w:bCs/>
          <w:color w:val="000000" w:themeColor="text1"/>
        </w:rPr>
        <w:t xml:space="preserve"> </w:t>
      </w:r>
    </w:p>
    <w:p w14:paraId="6FAE2873" w14:textId="770E6281" w:rsidR="1522C3A7" w:rsidRPr="00174B52" w:rsidRDefault="1522C3A7" w:rsidP="1522C3A7">
      <w:pPr>
        <w:spacing w:after="0"/>
        <w:rPr>
          <w:rFonts w:ascii="Arial" w:eastAsia="Arial" w:hAnsi="Arial" w:cs="Arial"/>
          <w:b/>
          <w:bCs/>
          <w:color w:val="000000" w:themeColor="text1"/>
        </w:rPr>
      </w:pPr>
    </w:p>
    <w:p w14:paraId="14F5D5BF" w14:textId="4748C81C" w:rsidR="1522C3A7" w:rsidRPr="00174B52" w:rsidRDefault="1522C3A7" w:rsidP="1522C3A7">
      <w:pPr>
        <w:rPr>
          <w:rFonts w:ascii="Arial" w:eastAsia="Arial" w:hAnsi="Arial" w:cs="Arial"/>
        </w:rPr>
      </w:pPr>
    </w:p>
    <w:p w14:paraId="64257098" w14:textId="4575F68A" w:rsidR="1522C3A7" w:rsidRPr="00174B52" w:rsidRDefault="1522C3A7" w:rsidP="1522C3A7">
      <w:pPr>
        <w:rPr>
          <w:rFonts w:ascii="Arial" w:eastAsia="Arial" w:hAnsi="Arial" w:cs="Arial"/>
        </w:rPr>
      </w:pPr>
    </w:p>
    <w:p w14:paraId="5AEE90E0" w14:textId="7C502C83" w:rsidR="65151955" w:rsidRPr="00174B52" w:rsidRDefault="65151955" w:rsidP="65151955">
      <w:pPr>
        <w:jc w:val="both"/>
        <w:rPr>
          <w:rFonts w:ascii="Arial" w:eastAsia="Arial" w:hAnsi="Arial" w:cs="Arial"/>
          <w:color w:val="000000" w:themeColor="text1"/>
        </w:rPr>
      </w:pPr>
    </w:p>
    <w:p w14:paraId="5B41BF4A" w14:textId="771F67B4" w:rsidR="65151955" w:rsidRPr="00174B52" w:rsidRDefault="65151955" w:rsidP="65151955">
      <w:pPr>
        <w:jc w:val="both"/>
        <w:rPr>
          <w:rFonts w:ascii="Arial" w:eastAsia="Arial" w:hAnsi="Arial" w:cs="Arial"/>
          <w:color w:val="000000" w:themeColor="text1"/>
        </w:rPr>
      </w:pPr>
    </w:p>
    <w:p w14:paraId="2FCAC776" w14:textId="77777777" w:rsidR="009666C6" w:rsidRPr="00174B52" w:rsidRDefault="009666C6" w:rsidP="00D27055">
      <w:pPr>
        <w:jc w:val="both"/>
        <w:rPr>
          <w:rFonts w:ascii="Arial" w:hAnsi="Arial" w:cs="Arial"/>
        </w:rPr>
      </w:pPr>
    </w:p>
    <w:p w14:paraId="1152D5E2" w14:textId="77777777" w:rsidR="009666C6" w:rsidRPr="00174B52" w:rsidRDefault="009666C6" w:rsidP="00D27055">
      <w:pPr>
        <w:jc w:val="both"/>
        <w:rPr>
          <w:rFonts w:ascii="Arial" w:hAnsi="Arial" w:cs="Arial"/>
        </w:rPr>
      </w:pPr>
    </w:p>
    <w:p w14:paraId="31E3F4AD" w14:textId="77777777" w:rsidR="009666C6" w:rsidRPr="00174B52" w:rsidRDefault="009666C6" w:rsidP="00D27055">
      <w:pPr>
        <w:jc w:val="both"/>
        <w:rPr>
          <w:rFonts w:ascii="Arial" w:hAnsi="Arial" w:cs="Arial"/>
        </w:rPr>
      </w:pPr>
    </w:p>
    <w:p w14:paraId="1198B413" w14:textId="77777777" w:rsidR="009666C6" w:rsidRPr="00174B52" w:rsidRDefault="009666C6" w:rsidP="00D27055">
      <w:pPr>
        <w:jc w:val="both"/>
        <w:rPr>
          <w:rFonts w:ascii="Arial" w:hAnsi="Arial" w:cs="Arial"/>
          <w:b/>
          <w:bCs/>
        </w:rPr>
      </w:pPr>
    </w:p>
    <w:p w14:paraId="1BC22357" w14:textId="7B38ABEF" w:rsidR="009666C6" w:rsidRPr="00174B52" w:rsidRDefault="009666C6" w:rsidP="00D27055">
      <w:pPr>
        <w:jc w:val="both"/>
        <w:rPr>
          <w:rFonts w:ascii="Arial" w:hAnsi="Arial" w:cs="Arial"/>
        </w:rPr>
      </w:pPr>
      <w:r w:rsidRPr="00174B52">
        <w:rPr>
          <w:rFonts w:ascii="Arial" w:hAnsi="Arial" w:cs="Arial"/>
        </w:rPr>
        <w:t xml:space="preserve"> </w:t>
      </w:r>
    </w:p>
    <w:p w14:paraId="3BBF1F23" w14:textId="77777777" w:rsidR="009666C6" w:rsidRPr="00174B52" w:rsidRDefault="009666C6" w:rsidP="00D27055">
      <w:pPr>
        <w:jc w:val="both"/>
        <w:rPr>
          <w:rFonts w:ascii="Arial" w:hAnsi="Arial" w:cs="Arial"/>
        </w:rPr>
      </w:pPr>
    </w:p>
    <w:sectPr w:rsidR="009666C6" w:rsidRPr="00174B52" w:rsidSect="00287CC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C20A" w14:textId="77777777" w:rsidR="00844F89" w:rsidRDefault="00844F89" w:rsidP="005A0B4C">
      <w:pPr>
        <w:spacing w:after="0" w:line="240" w:lineRule="auto"/>
      </w:pPr>
      <w:r>
        <w:separator/>
      </w:r>
    </w:p>
  </w:endnote>
  <w:endnote w:type="continuationSeparator" w:id="0">
    <w:p w14:paraId="09008D2F" w14:textId="77777777" w:rsidR="00844F89" w:rsidRDefault="00844F89" w:rsidP="005A0B4C">
      <w:pPr>
        <w:spacing w:after="0" w:line="240" w:lineRule="auto"/>
      </w:pPr>
      <w:r>
        <w:continuationSeparator/>
      </w:r>
    </w:p>
  </w:endnote>
  <w:endnote w:type="continuationNotice" w:id="1">
    <w:p w14:paraId="0B0139CC" w14:textId="77777777" w:rsidR="00844F89" w:rsidRDefault="00844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05D7" w14:textId="77777777" w:rsidR="00181A69" w:rsidRDefault="0018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83442"/>
      <w:docPartObj>
        <w:docPartGallery w:val="Page Numbers (Bottom of Page)"/>
        <w:docPartUnique/>
      </w:docPartObj>
    </w:sdtPr>
    <w:sdtEndPr/>
    <w:sdtContent>
      <w:sdt>
        <w:sdtPr>
          <w:id w:val="-1769616900"/>
          <w:docPartObj>
            <w:docPartGallery w:val="Page Numbers (Top of Page)"/>
            <w:docPartUnique/>
          </w:docPartObj>
        </w:sdtPr>
        <w:sdtEndPr/>
        <w:sdtContent>
          <w:p w14:paraId="6244F60D" w14:textId="423F31ED" w:rsidR="001C5036" w:rsidRDefault="001C5036">
            <w:pPr>
              <w:pStyle w:val="Footer"/>
              <w:jc w:val="right"/>
            </w:pPr>
            <w:r w:rsidRPr="001C5036">
              <w:rPr>
                <w:rFonts w:ascii="Arial" w:hAnsi="Arial" w:cs="Arial"/>
                <w:sz w:val="18"/>
                <w:szCs w:val="18"/>
              </w:rPr>
              <w:t xml:space="preserve">Page </w:t>
            </w:r>
            <w:r w:rsidRPr="001C5036">
              <w:rPr>
                <w:rFonts w:ascii="Arial" w:hAnsi="Arial" w:cs="Arial"/>
                <w:b/>
                <w:bCs/>
                <w:sz w:val="18"/>
                <w:szCs w:val="18"/>
              </w:rPr>
              <w:fldChar w:fldCharType="begin"/>
            </w:r>
            <w:r w:rsidRPr="001C5036">
              <w:rPr>
                <w:rFonts w:ascii="Arial" w:hAnsi="Arial" w:cs="Arial"/>
                <w:b/>
                <w:bCs/>
                <w:sz w:val="18"/>
                <w:szCs w:val="18"/>
              </w:rPr>
              <w:instrText xml:space="preserve"> PAGE </w:instrText>
            </w:r>
            <w:r w:rsidRPr="001C5036">
              <w:rPr>
                <w:rFonts w:ascii="Arial" w:hAnsi="Arial" w:cs="Arial"/>
                <w:b/>
                <w:bCs/>
                <w:sz w:val="18"/>
                <w:szCs w:val="18"/>
              </w:rPr>
              <w:fldChar w:fldCharType="separate"/>
            </w:r>
            <w:r w:rsidRPr="001C5036">
              <w:rPr>
                <w:rFonts w:ascii="Arial" w:hAnsi="Arial" w:cs="Arial"/>
                <w:b/>
                <w:bCs/>
                <w:noProof/>
                <w:sz w:val="18"/>
                <w:szCs w:val="18"/>
              </w:rPr>
              <w:t>2</w:t>
            </w:r>
            <w:r w:rsidRPr="001C5036">
              <w:rPr>
                <w:rFonts w:ascii="Arial" w:hAnsi="Arial" w:cs="Arial"/>
                <w:b/>
                <w:bCs/>
                <w:sz w:val="18"/>
                <w:szCs w:val="18"/>
              </w:rPr>
              <w:fldChar w:fldCharType="end"/>
            </w:r>
            <w:r w:rsidRPr="001C5036">
              <w:rPr>
                <w:rFonts w:ascii="Arial" w:hAnsi="Arial" w:cs="Arial"/>
                <w:sz w:val="18"/>
                <w:szCs w:val="18"/>
              </w:rPr>
              <w:t xml:space="preserve"> of </w:t>
            </w:r>
            <w:r w:rsidRPr="001C5036">
              <w:rPr>
                <w:rFonts w:ascii="Arial" w:hAnsi="Arial" w:cs="Arial"/>
                <w:b/>
                <w:bCs/>
                <w:sz w:val="18"/>
                <w:szCs w:val="18"/>
              </w:rPr>
              <w:fldChar w:fldCharType="begin"/>
            </w:r>
            <w:r w:rsidRPr="001C5036">
              <w:rPr>
                <w:rFonts w:ascii="Arial" w:hAnsi="Arial" w:cs="Arial"/>
                <w:b/>
                <w:bCs/>
                <w:sz w:val="18"/>
                <w:szCs w:val="18"/>
              </w:rPr>
              <w:instrText xml:space="preserve"> NUMPAGES  </w:instrText>
            </w:r>
            <w:r w:rsidRPr="001C5036">
              <w:rPr>
                <w:rFonts w:ascii="Arial" w:hAnsi="Arial" w:cs="Arial"/>
                <w:b/>
                <w:bCs/>
                <w:sz w:val="18"/>
                <w:szCs w:val="18"/>
              </w:rPr>
              <w:fldChar w:fldCharType="separate"/>
            </w:r>
            <w:r w:rsidRPr="001C5036">
              <w:rPr>
                <w:rFonts w:ascii="Arial" w:hAnsi="Arial" w:cs="Arial"/>
                <w:b/>
                <w:bCs/>
                <w:noProof/>
                <w:sz w:val="18"/>
                <w:szCs w:val="18"/>
              </w:rPr>
              <w:t>2</w:t>
            </w:r>
            <w:r w:rsidRPr="001C5036">
              <w:rPr>
                <w:rFonts w:ascii="Arial" w:hAnsi="Arial" w:cs="Arial"/>
                <w:b/>
                <w:bCs/>
                <w:sz w:val="18"/>
                <w:szCs w:val="18"/>
              </w:rPr>
              <w:fldChar w:fldCharType="end"/>
            </w:r>
          </w:p>
        </w:sdtContent>
      </w:sdt>
    </w:sdtContent>
  </w:sdt>
  <w:p w14:paraId="0303D8A8" w14:textId="77777777" w:rsidR="001C5036" w:rsidRDefault="001C5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0CF3" w14:textId="77777777" w:rsidR="00181A69" w:rsidRDefault="0018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A36C" w14:textId="77777777" w:rsidR="00844F89" w:rsidRDefault="00844F89" w:rsidP="005A0B4C">
      <w:pPr>
        <w:spacing w:after="0" w:line="240" w:lineRule="auto"/>
      </w:pPr>
      <w:r>
        <w:separator/>
      </w:r>
    </w:p>
  </w:footnote>
  <w:footnote w:type="continuationSeparator" w:id="0">
    <w:p w14:paraId="52CFF9FB" w14:textId="77777777" w:rsidR="00844F89" w:rsidRDefault="00844F89" w:rsidP="005A0B4C">
      <w:pPr>
        <w:spacing w:after="0" w:line="240" w:lineRule="auto"/>
      </w:pPr>
      <w:r>
        <w:continuationSeparator/>
      </w:r>
    </w:p>
  </w:footnote>
  <w:footnote w:type="continuationNotice" w:id="1">
    <w:p w14:paraId="50DBF779" w14:textId="77777777" w:rsidR="00844F89" w:rsidRDefault="00844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B742" w14:textId="77777777" w:rsidR="00181A69" w:rsidRDefault="0018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0EDB" w14:textId="77777777" w:rsidR="00181A69" w:rsidRDefault="00181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81F" w14:textId="77777777" w:rsidR="00181A69" w:rsidRDefault="00181A69">
    <w:pPr>
      <w:pStyle w:val="Header"/>
    </w:pPr>
  </w:p>
</w:hdr>
</file>

<file path=word/intelligence2.xml><?xml version="1.0" encoding="utf-8"?>
<int2:intelligence xmlns:int2="http://schemas.microsoft.com/office/intelligence/2020/intelligence" xmlns:oel="http://schemas.microsoft.com/office/2019/extlst">
  <int2:observations>
    <int2:textHash int2:hashCode="73kzGpa9NvAlF9" int2:id="7y1UBroV">
      <int2:state int2:value="Rejected" int2:type="AugLoop_Text_Critique"/>
    </int2:textHash>
    <int2:textHash int2:hashCode="wMrwCGf9Ef8ynk" int2:id="DdUIuYzM">
      <int2:state int2:value="Rejected" int2:type="AugLoop_Text_Critique"/>
    </int2:textHash>
    <int2:textHash int2:hashCode="RKsZyuLjVl8WlV" int2:id="hYC7rXC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A65"/>
    <w:multiLevelType w:val="multilevel"/>
    <w:tmpl w:val="B22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138BB"/>
    <w:multiLevelType w:val="hybridMultilevel"/>
    <w:tmpl w:val="4B82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837E9"/>
    <w:multiLevelType w:val="hybridMultilevel"/>
    <w:tmpl w:val="3670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721F"/>
    <w:multiLevelType w:val="hybridMultilevel"/>
    <w:tmpl w:val="A0C2D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125F08"/>
    <w:multiLevelType w:val="hybridMultilevel"/>
    <w:tmpl w:val="1186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45E3"/>
    <w:multiLevelType w:val="hybridMultilevel"/>
    <w:tmpl w:val="CA5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100EC"/>
    <w:multiLevelType w:val="multilevel"/>
    <w:tmpl w:val="158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B4C65"/>
    <w:multiLevelType w:val="hybridMultilevel"/>
    <w:tmpl w:val="F894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E723A"/>
    <w:multiLevelType w:val="hybridMultilevel"/>
    <w:tmpl w:val="E11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B1EE5"/>
    <w:multiLevelType w:val="hybridMultilevel"/>
    <w:tmpl w:val="D40EB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CD70E7"/>
    <w:multiLevelType w:val="hybridMultilevel"/>
    <w:tmpl w:val="577A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771A3"/>
    <w:multiLevelType w:val="hybridMultilevel"/>
    <w:tmpl w:val="A6581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777C"/>
    <w:multiLevelType w:val="hybridMultilevel"/>
    <w:tmpl w:val="449C6350"/>
    <w:lvl w:ilvl="0" w:tplc="157214D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7687E"/>
    <w:multiLevelType w:val="hybridMultilevel"/>
    <w:tmpl w:val="EC7E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C5A02"/>
    <w:multiLevelType w:val="hybridMultilevel"/>
    <w:tmpl w:val="9D02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07A1A"/>
    <w:multiLevelType w:val="hybridMultilevel"/>
    <w:tmpl w:val="FFFFFFFF"/>
    <w:lvl w:ilvl="0" w:tplc="1D6E647A">
      <w:start w:val="1"/>
      <w:numFmt w:val="bullet"/>
      <w:lvlText w:val=""/>
      <w:lvlJc w:val="left"/>
      <w:pPr>
        <w:ind w:left="720" w:hanging="360"/>
      </w:pPr>
      <w:rPr>
        <w:rFonts w:ascii="Symbol" w:hAnsi="Symbol" w:hint="default"/>
      </w:rPr>
    </w:lvl>
    <w:lvl w:ilvl="1" w:tplc="F44EE85C">
      <w:start w:val="1"/>
      <w:numFmt w:val="bullet"/>
      <w:lvlText w:val="o"/>
      <w:lvlJc w:val="left"/>
      <w:pPr>
        <w:ind w:left="1440" w:hanging="360"/>
      </w:pPr>
      <w:rPr>
        <w:rFonts w:ascii="Courier New" w:hAnsi="Courier New" w:hint="default"/>
      </w:rPr>
    </w:lvl>
    <w:lvl w:ilvl="2" w:tplc="D61448F8">
      <w:start w:val="1"/>
      <w:numFmt w:val="bullet"/>
      <w:lvlText w:val=""/>
      <w:lvlJc w:val="left"/>
      <w:pPr>
        <w:ind w:left="2160" w:hanging="360"/>
      </w:pPr>
      <w:rPr>
        <w:rFonts w:ascii="Wingdings" w:hAnsi="Wingdings" w:hint="default"/>
      </w:rPr>
    </w:lvl>
    <w:lvl w:ilvl="3" w:tplc="D124E76A">
      <w:start w:val="1"/>
      <w:numFmt w:val="bullet"/>
      <w:lvlText w:val=""/>
      <w:lvlJc w:val="left"/>
      <w:pPr>
        <w:ind w:left="2880" w:hanging="360"/>
      </w:pPr>
      <w:rPr>
        <w:rFonts w:ascii="Symbol" w:hAnsi="Symbol" w:hint="default"/>
      </w:rPr>
    </w:lvl>
    <w:lvl w:ilvl="4" w:tplc="6B586D10">
      <w:start w:val="1"/>
      <w:numFmt w:val="bullet"/>
      <w:lvlText w:val="o"/>
      <w:lvlJc w:val="left"/>
      <w:pPr>
        <w:ind w:left="3600" w:hanging="360"/>
      </w:pPr>
      <w:rPr>
        <w:rFonts w:ascii="Courier New" w:hAnsi="Courier New" w:hint="default"/>
      </w:rPr>
    </w:lvl>
    <w:lvl w:ilvl="5" w:tplc="90CA1286">
      <w:start w:val="1"/>
      <w:numFmt w:val="bullet"/>
      <w:lvlText w:val=""/>
      <w:lvlJc w:val="left"/>
      <w:pPr>
        <w:ind w:left="4320" w:hanging="360"/>
      </w:pPr>
      <w:rPr>
        <w:rFonts w:ascii="Wingdings" w:hAnsi="Wingdings" w:hint="default"/>
      </w:rPr>
    </w:lvl>
    <w:lvl w:ilvl="6" w:tplc="0952E7D4">
      <w:start w:val="1"/>
      <w:numFmt w:val="bullet"/>
      <w:lvlText w:val=""/>
      <w:lvlJc w:val="left"/>
      <w:pPr>
        <w:ind w:left="5040" w:hanging="360"/>
      </w:pPr>
      <w:rPr>
        <w:rFonts w:ascii="Symbol" w:hAnsi="Symbol" w:hint="default"/>
      </w:rPr>
    </w:lvl>
    <w:lvl w:ilvl="7" w:tplc="636C7A7C">
      <w:start w:val="1"/>
      <w:numFmt w:val="bullet"/>
      <w:lvlText w:val="o"/>
      <w:lvlJc w:val="left"/>
      <w:pPr>
        <w:ind w:left="5760" w:hanging="360"/>
      </w:pPr>
      <w:rPr>
        <w:rFonts w:ascii="Courier New" w:hAnsi="Courier New" w:hint="default"/>
      </w:rPr>
    </w:lvl>
    <w:lvl w:ilvl="8" w:tplc="48EE5632">
      <w:start w:val="1"/>
      <w:numFmt w:val="bullet"/>
      <w:lvlText w:val=""/>
      <w:lvlJc w:val="left"/>
      <w:pPr>
        <w:ind w:left="6480" w:hanging="360"/>
      </w:pPr>
      <w:rPr>
        <w:rFonts w:ascii="Wingdings" w:hAnsi="Wingdings" w:hint="default"/>
      </w:rPr>
    </w:lvl>
  </w:abstractNum>
  <w:abstractNum w:abstractNumId="16" w15:restartNumberingAfterBreak="0">
    <w:nsid w:val="354C6895"/>
    <w:multiLevelType w:val="hybridMultilevel"/>
    <w:tmpl w:val="AFC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13DCD"/>
    <w:multiLevelType w:val="hybridMultilevel"/>
    <w:tmpl w:val="CCE2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E406B"/>
    <w:multiLevelType w:val="hybridMultilevel"/>
    <w:tmpl w:val="F702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D6A32"/>
    <w:multiLevelType w:val="hybridMultilevel"/>
    <w:tmpl w:val="8BF26B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0437DC3"/>
    <w:multiLevelType w:val="hybridMultilevel"/>
    <w:tmpl w:val="E9D6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4021D"/>
    <w:multiLevelType w:val="multilevel"/>
    <w:tmpl w:val="8AB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A5A3C"/>
    <w:multiLevelType w:val="hybridMultilevel"/>
    <w:tmpl w:val="059C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956E4"/>
    <w:multiLevelType w:val="hybridMultilevel"/>
    <w:tmpl w:val="458221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9337E5"/>
    <w:multiLevelType w:val="hybridMultilevel"/>
    <w:tmpl w:val="3C5C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65DDB"/>
    <w:multiLevelType w:val="hybridMultilevel"/>
    <w:tmpl w:val="BEC2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A4129"/>
    <w:multiLevelType w:val="hybridMultilevel"/>
    <w:tmpl w:val="1CB251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B4363"/>
    <w:multiLevelType w:val="hybridMultilevel"/>
    <w:tmpl w:val="F12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72FE4"/>
    <w:multiLevelType w:val="hybridMultilevel"/>
    <w:tmpl w:val="0EC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10D1B"/>
    <w:multiLevelType w:val="hybridMultilevel"/>
    <w:tmpl w:val="72245F70"/>
    <w:lvl w:ilvl="0" w:tplc="3FF03C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B48AF"/>
    <w:multiLevelType w:val="multilevel"/>
    <w:tmpl w:val="A53EC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520657"/>
    <w:multiLevelType w:val="hybridMultilevel"/>
    <w:tmpl w:val="E9EA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4450D"/>
    <w:multiLevelType w:val="hybridMultilevel"/>
    <w:tmpl w:val="D6C03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8439B"/>
    <w:multiLevelType w:val="hybridMultilevel"/>
    <w:tmpl w:val="BEA0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75209"/>
    <w:multiLevelType w:val="hybridMultilevel"/>
    <w:tmpl w:val="D32A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907196"/>
    <w:multiLevelType w:val="hybridMultilevel"/>
    <w:tmpl w:val="CDDE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85306"/>
    <w:multiLevelType w:val="hybridMultilevel"/>
    <w:tmpl w:val="CD14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6E7588"/>
    <w:multiLevelType w:val="multilevel"/>
    <w:tmpl w:val="6C1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1111612">
    <w:abstractNumId w:val="15"/>
  </w:num>
  <w:num w:numId="2" w16cid:durableId="522402532">
    <w:abstractNumId w:val="35"/>
  </w:num>
  <w:num w:numId="3" w16cid:durableId="160004317">
    <w:abstractNumId w:val="30"/>
  </w:num>
  <w:num w:numId="4" w16cid:durableId="326056661">
    <w:abstractNumId w:val="16"/>
  </w:num>
  <w:num w:numId="5" w16cid:durableId="335421339">
    <w:abstractNumId w:val="12"/>
  </w:num>
  <w:num w:numId="6" w16cid:durableId="609435554">
    <w:abstractNumId w:val="31"/>
  </w:num>
  <w:num w:numId="7" w16cid:durableId="1510028382">
    <w:abstractNumId w:val="25"/>
  </w:num>
  <w:num w:numId="8" w16cid:durableId="598685617">
    <w:abstractNumId w:val="19"/>
  </w:num>
  <w:num w:numId="9" w16cid:durableId="66851940">
    <w:abstractNumId w:val="34"/>
  </w:num>
  <w:num w:numId="10" w16cid:durableId="572744147">
    <w:abstractNumId w:val="18"/>
  </w:num>
  <w:num w:numId="11" w16cid:durableId="980497067">
    <w:abstractNumId w:val="9"/>
  </w:num>
  <w:num w:numId="12" w16cid:durableId="1598366415">
    <w:abstractNumId w:val="29"/>
  </w:num>
  <w:num w:numId="13" w16cid:durableId="1392651832">
    <w:abstractNumId w:val="13"/>
  </w:num>
  <w:num w:numId="14" w16cid:durableId="596250387">
    <w:abstractNumId w:val="1"/>
  </w:num>
  <w:num w:numId="15" w16cid:durableId="1733501814">
    <w:abstractNumId w:val="11"/>
  </w:num>
  <w:num w:numId="16" w16cid:durableId="1437097763">
    <w:abstractNumId w:val="32"/>
  </w:num>
  <w:num w:numId="17" w16cid:durableId="296565770">
    <w:abstractNumId w:val="3"/>
  </w:num>
  <w:num w:numId="18" w16cid:durableId="2039697622">
    <w:abstractNumId w:val="0"/>
  </w:num>
  <w:num w:numId="19" w16cid:durableId="702901098">
    <w:abstractNumId w:val="21"/>
  </w:num>
  <w:num w:numId="20" w16cid:durableId="1433210773">
    <w:abstractNumId w:val="6"/>
  </w:num>
  <w:num w:numId="21" w16cid:durableId="1317539728">
    <w:abstractNumId w:val="37"/>
  </w:num>
  <w:num w:numId="22" w16cid:durableId="832376038">
    <w:abstractNumId w:val="8"/>
  </w:num>
  <w:num w:numId="23" w16cid:durableId="506018753">
    <w:abstractNumId w:val="2"/>
  </w:num>
  <w:num w:numId="24" w16cid:durableId="178009181">
    <w:abstractNumId w:val="4"/>
  </w:num>
  <w:num w:numId="25" w16cid:durableId="1126462052">
    <w:abstractNumId w:val="24"/>
  </w:num>
  <w:num w:numId="26" w16cid:durableId="801120792">
    <w:abstractNumId w:val="10"/>
  </w:num>
  <w:num w:numId="27" w16cid:durableId="384571418">
    <w:abstractNumId w:val="28"/>
  </w:num>
  <w:num w:numId="28" w16cid:durableId="1828785090">
    <w:abstractNumId w:val="27"/>
  </w:num>
  <w:num w:numId="29" w16cid:durableId="505096772">
    <w:abstractNumId w:val="14"/>
  </w:num>
  <w:num w:numId="30" w16cid:durableId="1085032139">
    <w:abstractNumId w:val="5"/>
  </w:num>
  <w:num w:numId="31" w16cid:durableId="1896232597">
    <w:abstractNumId w:val="17"/>
  </w:num>
  <w:num w:numId="32" w16cid:durableId="454450251">
    <w:abstractNumId w:val="33"/>
  </w:num>
  <w:num w:numId="33" w16cid:durableId="648436019">
    <w:abstractNumId w:val="20"/>
  </w:num>
  <w:num w:numId="34" w16cid:durableId="1495149370">
    <w:abstractNumId w:val="7"/>
  </w:num>
  <w:num w:numId="35" w16cid:durableId="629434743">
    <w:abstractNumId w:val="22"/>
  </w:num>
  <w:num w:numId="36" w16cid:durableId="1128161326">
    <w:abstractNumId w:val="36"/>
  </w:num>
  <w:num w:numId="37" w16cid:durableId="1116219048">
    <w:abstractNumId w:val="23"/>
  </w:num>
  <w:num w:numId="38" w16cid:durableId="46250031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4C"/>
    <w:rsid w:val="00000216"/>
    <w:rsid w:val="0000060F"/>
    <w:rsid w:val="00001EAA"/>
    <w:rsid w:val="00002486"/>
    <w:rsid w:val="00002C35"/>
    <w:rsid w:val="00003706"/>
    <w:rsid w:val="000037FE"/>
    <w:rsid w:val="000039F1"/>
    <w:rsid w:val="000049FC"/>
    <w:rsid w:val="0000550C"/>
    <w:rsid w:val="000068EC"/>
    <w:rsid w:val="00011301"/>
    <w:rsid w:val="00012017"/>
    <w:rsid w:val="00012C2F"/>
    <w:rsid w:val="0001524D"/>
    <w:rsid w:val="00015A43"/>
    <w:rsid w:val="000165CC"/>
    <w:rsid w:val="000168C7"/>
    <w:rsid w:val="000169AE"/>
    <w:rsid w:val="00016E0B"/>
    <w:rsid w:val="000214F3"/>
    <w:rsid w:val="00022337"/>
    <w:rsid w:val="0002289D"/>
    <w:rsid w:val="00022DE1"/>
    <w:rsid w:val="000239EB"/>
    <w:rsid w:val="00023C5A"/>
    <w:rsid w:val="00024320"/>
    <w:rsid w:val="00024537"/>
    <w:rsid w:val="0002499B"/>
    <w:rsid w:val="00024A84"/>
    <w:rsid w:val="000257E2"/>
    <w:rsid w:val="000261B3"/>
    <w:rsid w:val="00027A8A"/>
    <w:rsid w:val="00027DE7"/>
    <w:rsid w:val="0003058A"/>
    <w:rsid w:val="000305EC"/>
    <w:rsid w:val="00031481"/>
    <w:rsid w:val="00031A72"/>
    <w:rsid w:val="00032255"/>
    <w:rsid w:val="00032AA4"/>
    <w:rsid w:val="00033021"/>
    <w:rsid w:val="00033707"/>
    <w:rsid w:val="00034B47"/>
    <w:rsid w:val="00034E85"/>
    <w:rsid w:val="000350CF"/>
    <w:rsid w:val="00035886"/>
    <w:rsid w:val="0003591C"/>
    <w:rsid w:val="000359E7"/>
    <w:rsid w:val="00035E06"/>
    <w:rsid w:val="00037027"/>
    <w:rsid w:val="00040B59"/>
    <w:rsid w:val="00041A93"/>
    <w:rsid w:val="00042082"/>
    <w:rsid w:val="000423B4"/>
    <w:rsid w:val="00042FF4"/>
    <w:rsid w:val="00043F35"/>
    <w:rsid w:val="00044597"/>
    <w:rsid w:val="00046324"/>
    <w:rsid w:val="00046486"/>
    <w:rsid w:val="0004648F"/>
    <w:rsid w:val="00047C84"/>
    <w:rsid w:val="00050B3B"/>
    <w:rsid w:val="00050C0E"/>
    <w:rsid w:val="000524C5"/>
    <w:rsid w:val="00052CDD"/>
    <w:rsid w:val="00053233"/>
    <w:rsid w:val="00053679"/>
    <w:rsid w:val="000536F9"/>
    <w:rsid w:val="00053C38"/>
    <w:rsid w:val="00053EFA"/>
    <w:rsid w:val="00054A84"/>
    <w:rsid w:val="00054DDA"/>
    <w:rsid w:val="00055BBD"/>
    <w:rsid w:val="00056246"/>
    <w:rsid w:val="00056471"/>
    <w:rsid w:val="00057409"/>
    <w:rsid w:val="00057F5C"/>
    <w:rsid w:val="00058DED"/>
    <w:rsid w:val="00060551"/>
    <w:rsid w:val="0006103A"/>
    <w:rsid w:val="00061822"/>
    <w:rsid w:val="0006316B"/>
    <w:rsid w:val="000633D3"/>
    <w:rsid w:val="000635DE"/>
    <w:rsid w:val="00064DD7"/>
    <w:rsid w:val="00065D2A"/>
    <w:rsid w:val="0006658D"/>
    <w:rsid w:val="00066C24"/>
    <w:rsid w:val="00067CFF"/>
    <w:rsid w:val="00067D75"/>
    <w:rsid w:val="00070614"/>
    <w:rsid w:val="00071EA2"/>
    <w:rsid w:val="00072273"/>
    <w:rsid w:val="000727EE"/>
    <w:rsid w:val="000737F6"/>
    <w:rsid w:val="00074121"/>
    <w:rsid w:val="00074289"/>
    <w:rsid w:val="00074AED"/>
    <w:rsid w:val="00075757"/>
    <w:rsid w:val="00075B61"/>
    <w:rsid w:val="00076617"/>
    <w:rsid w:val="00077EFC"/>
    <w:rsid w:val="00078ADA"/>
    <w:rsid w:val="00080E38"/>
    <w:rsid w:val="00081419"/>
    <w:rsid w:val="0008230B"/>
    <w:rsid w:val="00082FED"/>
    <w:rsid w:val="00084215"/>
    <w:rsid w:val="00084879"/>
    <w:rsid w:val="000849A1"/>
    <w:rsid w:val="00084E7E"/>
    <w:rsid w:val="000861BA"/>
    <w:rsid w:val="000904E6"/>
    <w:rsid w:val="0009090D"/>
    <w:rsid w:val="00091121"/>
    <w:rsid w:val="00091300"/>
    <w:rsid w:val="00091E9F"/>
    <w:rsid w:val="000922D3"/>
    <w:rsid w:val="00092B21"/>
    <w:rsid w:val="00093A64"/>
    <w:rsid w:val="00094547"/>
    <w:rsid w:val="00097E58"/>
    <w:rsid w:val="000A09AC"/>
    <w:rsid w:val="000A0FEE"/>
    <w:rsid w:val="000A10A8"/>
    <w:rsid w:val="000A2798"/>
    <w:rsid w:val="000A2A63"/>
    <w:rsid w:val="000A2BBB"/>
    <w:rsid w:val="000A31CF"/>
    <w:rsid w:val="000A3E84"/>
    <w:rsid w:val="000A48F1"/>
    <w:rsid w:val="000A4E95"/>
    <w:rsid w:val="000A5260"/>
    <w:rsid w:val="000A579A"/>
    <w:rsid w:val="000A5BC4"/>
    <w:rsid w:val="000A6821"/>
    <w:rsid w:val="000B1062"/>
    <w:rsid w:val="000B1ACC"/>
    <w:rsid w:val="000B4FD0"/>
    <w:rsid w:val="000B60BC"/>
    <w:rsid w:val="000B62CF"/>
    <w:rsid w:val="000B64CB"/>
    <w:rsid w:val="000B6B09"/>
    <w:rsid w:val="000C1995"/>
    <w:rsid w:val="000C1A0E"/>
    <w:rsid w:val="000C21EF"/>
    <w:rsid w:val="000C2965"/>
    <w:rsid w:val="000C29A5"/>
    <w:rsid w:val="000C3642"/>
    <w:rsid w:val="000C3764"/>
    <w:rsid w:val="000C3EED"/>
    <w:rsid w:val="000C4380"/>
    <w:rsid w:val="000C45A8"/>
    <w:rsid w:val="000C4CC1"/>
    <w:rsid w:val="000C4F16"/>
    <w:rsid w:val="000C503A"/>
    <w:rsid w:val="000C62F3"/>
    <w:rsid w:val="000C6598"/>
    <w:rsid w:val="000C6A1F"/>
    <w:rsid w:val="000D00BC"/>
    <w:rsid w:val="000D045B"/>
    <w:rsid w:val="000D0DCF"/>
    <w:rsid w:val="000D0FEC"/>
    <w:rsid w:val="000D1805"/>
    <w:rsid w:val="000D31AD"/>
    <w:rsid w:val="000D41CD"/>
    <w:rsid w:val="000D540A"/>
    <w:rsid w:val="000D5413"/>
    <w:rsid w:val="000D548D"/>
    <w:rsid w:val="000D5527"/>
    <w:rsid w:val="000D5672"/>
    <w:rsid w:val="000D6E32"/>
    <w:rsid w:val="000D76FD"/>
    <w:rsid w:val="000D7E3D"/>
    <w:rsid w:val="000E019E"/>
    <w:rsid w:val="000E0B67"/>
    <w:rsid w:val="000E2474"/>
    <w:rsid w:val="000E2A89"/>
    <w:rsid w:val="000E3DBB"/>
    <w:rsid w:val="000E457C"/>
    <w:rsid w:val="000E48C0"/>
    <w:rsid w:val="000E4A52"/>
    <w:rsid w:val="000E506F"/>
    <w:rsid w:val="000E59D7"/>
    <w:rsid w:val="000F0403"/>
    <w:rsid w:val="000F192C"/>
    <w:rsid w:val="000F21DD"/>
    <w:rsid w:val="000F240A"/>
    <w:rsid w:val="000F341C"/>
    <w:rsid w:val="000F46AB"/>
    <w:rsid w:val="000F62DF"/>
    <w:rsid w:val="001007CD"/>
    <w:rsid w:val="001019E7"/>
    <w:rsid w:val="00103390"/>
    <w:rsid w:val="00104288"/>
    <w:rsid w:val="00104538"/>
    <w:rsid w:val="001047F0"/>
    <w:rsid w:val="00104A62"/>
    <w:rsid w:val="00104EF1"/>
    <w:rsid w:val="00105537"/>
    <w:rsid w:val="0011059A"/>
    <w:rsid w:val="001105B3"/>
    <w:rsid w:val="0011117C"/>
    <w:rsid w:val="001135ED"/>
    <w:rsid w:val="0011486C"/>
    <w:rsid w:val="00114EBB"/>
    <w:rsid w:val="00116074"/>
    <w:rsid w:val="00116D53"/>
    <w:rsid w:val="00116E46"/>
    <w:rsid w:val="00120CA5"/>
    <w:rsid w:val="0012395B"/>
    <w:rsid w:val="001245FC"/>
    <w:rsid w:val="001252A5"/>
    <w:rsid w:val="001259FB"/>
    <w:rsid w:val="00125C4C"/>
    <w:rsid w:val="00125EA1"/>
    <w:rsid w:val="0012640E"/>
    <w:rsid w:val="001270A3"/>
    <w:rsid w:val="0012EF64"/>
    <w:rsid w:val="001308FB"/>
    <w:rsid w:val="00130AFD"/>
    <w:rsid w:val="0013170B"/>
    <w:rsid w:val="00131A94"/>
    <w:rsid w:val="001320FA"/>
    <w:rsid w:val="00135093"/>
    <w:rsid w:val="001358EE"/>
    <w:rsid w:val="00136D52"/>
    <w:rsid w:val="001374F8"/>
    <w:rsid w:val="00137980"/>
    <w:rsid w:val="00137E75"/>
    <w:rsid w:val="00143113"/>
    <w:rsid w:val="00143698"/>
    <w:rsid w:val="0014377F"/>
    <w:rsid w:val="00143B69"/>
    <w:rsid w:val="00143C31"/>
    <w:rsid w:val="00143E8A"/>
    <w:rsid w:val="0014443B"/>
    <w:rsid w:val="001446C5"/>
    <w:rsid w:val="00144C12"/>
    <w:rsid w:val="00145664"/>
    <w:rsid w:val="00146B76"/>
    <w:rsid w:val="00146DC0"/>
    <w:rsid w:val="001505CB"/>
    <w:rsid w:val="00151E13"/>
    <w:rsid w:val="00152F46"/>
    <w:rsid w:val="001579F9"/>
    <w:rsid w:val="00160F7D"/>
    <w:rsid w:val="0016128C"/>
    <w:rsid w:val="0016207C"/>
    <w:rsid w:val="00162512"/>
    <w:rsid w:val="00162B2E"/>
    <w:rsid w:val="00163B3E"/>
    <w:rsid w:val="0016591C"/>
    <w:rsid w:val="001663AA"/>
    <w:rsid w:val="00166A3B"/>
    <w:rsid w:val="00170F55"/>
    <w:rsid w:val="00170F60"/>
    <w:rsid w:val="0017110A"/>
    <w:rsid w:val="00171306"/>
    <w:rsid w:val="00171D1B"/>
    <w:rsid w:val="0017247D"/>
    <w:rsid w:val="0017293D"/>
    <w:rsid w:val="00173B10"/>
    <w:rsid w:val="00173C05"/>
    <w:rsid w:val="00174B52"/>
    <w:rsid w:val="00175118"/>
    <w:rsid w:val="00175478"/>
    <w:rsid w:val="001764E9"/>
    <w:rsid w:val="00176955"/>
    <w:rsid w:val="001775AD"/>
    <w:rsid w:val="001777A3"/>
    <w:rsid w:val="001805DF"/>
    <w:rsid w:val="00180F37"/>
    <w:rsid w:val="00181A69"/>
    <w:rsid w:val="00181FC0"/>
    <w:rsid w:val="0018335D"/>
    <w:rsid w:val="00183385"/>
    <w:rsid w:val="001835E0"/>
    <w:rsid w:val="00183FBC"/>
    <w:rsid w:val="00184870"/>
    <w:rsid w:val="0018550A"/>
    <w:rsid w:val="00186F3B"/>
    <w:rsid w:val="00187D15"/>
    <w:rsid w:val="00190389"/>
    <w:rsid w:val="00190738"/>
    <w:rsid w:val="00190B76"/>
    <w:rsid w:val="0019167F"/>
    <w:rsid w:val="001918CF"/>
    <w:rsid w:val="001938D3"/>
    <w:rsid w:val="00194659"/>
    <w:rsid w:val="00195186"/>
    <w:rsid w:val="0019556F"/>
    <w:rsid w:val="00196089"/>
    <w:rsid w:val="00197C96"/>
    <w:rsid w:val="001A13B9"/>
    <w:rsid w:val="001A1882"/>
    <w:rsid w:val="001A1D6F"/>
    <w:rsid w:val="001A2574"/>
    <w:rsid w:val="001A2A9D"/>
    <w:rsid w:val="001A2C01"/>
    <w:rsid w:val="001A3661"/>
    <w:rsid w:val="001A36FC"/>
    <w:rsid w:val="001A3A02"/>
    <w:rsid w:val="001A4EF4"/>
    <w:rsid w:val="001A549B"/>
    <w:rsid w:val="001A6F03"/>
    <w:rsid w:val="001A71B8"/>
    <w:rsid w:val="001A7297"/>
    <w:rsid w:val="001A79F4"/>
    <w:rsid w:val="001B1133"/>
    <w:rsid w:val="001B1293"/>
    <w:rsid w:val="001B1E18"/>
    <w:rsid w:val="001B2059"/>
    <w:rsid w:val="001B40A7"/>
    <w:rsid w:val="001B4CF3"/>
    <w:rsid w:val="001B4D42"/>
    <w:rsid w:val="001B4DCE"/>
    <w:rsid w:val="001B4F1C"/>
    <w:rsid w:val="001B604D"/>
    <w:rsid w:val="001B64AC"/>
    <w:rsid w:val="001B6737"/>
    <w:rsid w:val="001B67CB"/>
    <w:rsid w:val="001B732C"/>
    <w:rsid w:val="001C1C38"/>
    <w:rsid w:val="001C2A33"/>
    <w:rsid w:val="001C3032"/>
    <w:rsid w:val="001C3307"/>
    <w:rsid w:val="001C38D0"/>
    <w:rsid w:val="001C4420"/>
    <w:rsid w:val="001C5036"/>
    <w:rsid w:val="001C5AC6"/>
    <w:rsid w:val="001C5ACF"/>
    <w:rsid w:val="001C5D5C"/>
    <w:rsid w:val="001C6751"/>
    <w:rsid w:val="001C7538"/>
    <w:rsid w:val="001C7A14"/>
    <w:rsid w:val="001C7C8B"/>
    <w:rsid w:val="001D24BE"/>
    <w:rsid w:val="001D2618"/>
    <w:rsid w:val="001D32ED"/>
    <w:rsid w:val="001D35A0"/>
    <w:rsid w:val="001D40BF"/>
    <w:rsid w:val="001D416A"/>
    <w:rsid w:val="001D43FA"/>
    <w:rsid w:val="001D505A"/>
    <w:rsid w:val="001D647B"/>
    <w:rsid w:val="001D6DA2"/>
    <w:rsid w:val="001D7D1C"/>
    <w:rsid w:val="001D7E7A"/>
    <w:rsid w:val="001E072F"/>
    <w:rsid w:val="001E0A49"/>
    <w:rsid w:val="001E283E"/>
    <w:rsid w:val="001E3110"/>
    <w:rsid w:val="001E422B"/>
    <w:rsid w:val="001E46F1"/>
    <w:rsid w:val="001E5ECD"/>
    <w:rsid w:val="001E62EC"/>
    <w:rsid w:val="001E786D"/>
    <w:rsid w:val="001F061D"/>
    <w:rsid w:val="001F09BB"/>
    <w:rsid w:val="001F29A6"/>
    <w:rsid w:val="001F30D2"/>
    <w:rsid w:val="001F41DE"/>
    <w:rsid w:val="001F4877"/>
    <w:rsid w:val="001F51F4"/>
    <w:rsid w:val="001F6BCA"/>
    <w:rsid w:val="00200422"/>
    <w:rsid w:val="00200DDB"/>
    <w:rsid w:val="002010A8"/>
    <w:rsid w:val="00202863"/>
    <w:rsid w:val="002028AE"/>
    <w:rsid w:val="00203E7C"/>
    <w:rsid w:val="0020583B"/>
    <w:rsid w:val="002059F6"/>
    <w:rsid w:val="00205C66"/>
    <w:rsid w:val="00205D07"/>
    <w:rsid w:val="00205FD6"/>
    <w:rsid w:val="00206A6D"/>
    <w:rsid w:val="00206C41"/>
    <w:rsid w:val="00206EFF"/>
    <w:rsid w:val="00206F10"/>
    <w:rsid w:val="00210CE9"/>
    <w:rsid w:val="00211CEF"/>
    <w:rsid w:val="00211E2F"/>
    <w:rsid w:val="002126EA"/>
    <w:rsid w:val="00212DE5"/>
    <w:rsid w:val="002133CC"/>
    <w:rsid w:val="0021351F"/>
    <w:rsid w:val="00213790"/>
    <w:rsid w:val="00213810"/>
    <w:rsid w:val="0021490F"/>
    <w:rsid w:val="00214CC3"/>
    <w:rsid w:val="002156AC"/>
    <w:rsid w:val="00216BE5"/>
    <w:rsid w:val="002213DB"/>
    <w:rsid w:val="00222E72"/>
    <w:rsid w:val="00222FA0"/>
    <w:rsid w:val="00223E13"/>
    <w:rsid w:val="00224E32"/>
    <w:rsid w:val="00225F19"/>
    <w:rsid w:val="00226568"/>
    <w:rsid w:val="00230541"/>
    <w:rsid w:val="00230703"/>
    <w:rsid w:val="002307AE"/>
    <w:rsid w:val="00230860"/>
    <w:rsid w:val="002312FF"/>
    <w:rsid w:val="0023163F"/>
    <w:rsid w:val="00232A0C"/>
    <w:rsid w:val="00233016"/>
    <w:rsid w:val="0023326F"/>
    <w:rsid w:val="002347D8"/>
    <w:rsid w:val="00234E6B"/>
    <w:rsid w:val="00235244"/>
    <w:rsid w:val="00235C60"/>
    <w:rsid w:val="00235E05"/>
    <w:rsid w:val="00235F48"/>
    <w:rsid w:val="00237320"/>
    <w:rsid w:val="0023749E"/>
    <w:rsid w:val="00240511"/>
    <w:rsid w:val="00240758"/>
    <w:rsid w:val="00242534"/>
    <w:rsid w:val="00242935"/>
    <w:rsid w:val="00242AE7"/>
    <w:rsid w:val="00244374"/>
    <w:rsid w:val="00245D3E"/>
    <w:rsid w:val="0024615A"/>
    <w:rsid w:val="00246B70"/>
    <w:rsid w:val="002472FB"/>
    <w:rsid w:val="002475F3"/>
    <w:rsid w:val="00247B3F"/>
    <w:rsid w:val="00247E1E"/>
    <w:rsid w:val="00247E95"/>
    <w:rsid w:val="0025012C"/>
    <w:rsid w:val="00250145"/>
    <w:rsid w:val="00251E8C"/>
    <w:rsid w:val="00251F88"/>
    <w:rsid w:val="0025389F"/>
    <w:rsid w:val="0025401A"/>
    <w:rsid w:val="002553AC"/>
    <w:rsid w:val="00256348"/>
    <w:rsid w:val="0025700C"/>
    <w:rsid w:val="002572C5"/>
    <w:rsid w:val="00261560"/>
    <w:rsid w:val="00262B1E"/>
    <w:rsid w:val="00262B59"/>
    <w:rsid w:val="00263B97"/>
    <w:rsid w:val="00263E8C"/>
    <w:rsid w:val="0026403B"/>
    <w:rsid w:val="00264172"/>
    <w:rsid w:val="00264228"/>
    <w:rsid w:val="0026425A"/>
    <w:rsid w:val="00264931"/>
    <w:rsid w:val="002653B3"/>
    <w:rsid w:val="00265698"/>
    <w:rsid w:val="00265AF3"/>
    <w:rsid w:val="002663CC"/>
    <w:rsid w:val="002677B9"/>
    <w:rsid w:val="00270AF6"/>
    <w:rsid w:val="00270AFA"/>
    <w:rsid w:val="00270E5C"/>
    <w:rsid w:val="002714DD"/>
    <w:rsid w:val="002723F5"/>
    <w:rsid w:val="002727C3"/>
    <w:rsid w:val="00273147"/>
    <w:rsid w:val="002733CD"/>
    <w:rsid w:val="002734C3"/>
    <w:rsid w:val="00273DA8"/>
    <w:rsid w:val="00273E7C"/>
    <w:rsid w:val="002745A2"/>
    <w:rsid w:val="00275507"/>
    <w:rsid w:val="00275F99"/>
    <w:rsid w:val="0027610E"/>
    <w:rsid w:val="00276727"/>
    <w:rsid w:val="002774CA"/>
    <w:rsid w:val="00277546"/>
    <w:rsid w:val="00277676"/>
    <w:rsid w:val="00280725"/>
    <w:rsid w:val="00281308"/>
    <w:rsid w:val="0028133A"/>
    <w:rsid w:val="00281710"/>
    <w:rsid w:val="002821EB"/>
    <w:rsid w:val="0028254E"/>
    <w:rsid w:val="00282638"/>
    <w:rsid w:val="00282C6F"/>
    <w:rsid w:val="00282CC8"/>
    <w:rsid w:val="002849B2"/>
    <w:rsid w:val="00284B28"/>
    <w:rsid w:val="00285263"/>
    <w:rsid w:val="00286218"/>
    <w:rsid w:val="00287CCC"/>
    <w:rsid w:val="00292030"/>
    <w:rsid w:val="0029206B"/>
    <w:rsid w:val="002941BA"/>
    <w:rsid w:val="00294731"/>
    <w:rsid w:val="00295148"/>
    <w:rsid w:val="00295AA0"/>
    <w:rsid w:val="0029662C"/>
    <w:rsid w:val="0029754A"/>
    <w:rsid w:val="002979A8"/>
    <w:rsid w:val="00297DDD"/>
    <w:rsid w:val="00297FB6"/>
    <w:rsid w:val="00297FBF"/>
    <w:rsid w:val="002A0259"/>
    <w:rsid w:val="002A0BDA"/>
    <w:rsid w:val="002A1229"/>
    <w:rsid w:val="002A2FF0"/>
    <w:rsid w:val="002A3CC1"/>
    <w:rsid w:val="002A41C2"/>
    <w:rsid w:val="002A4885"/>
    <w:rsid w:val="002A5281"/>
    <w:rsid w:val="002A5B19"/>
    <w:rsid w:val="002A6B22"/>
    <w:rsid w:val="002B013A"/>
    <w:rsid w:val="002B1199"/>
    <w:rsid w:val="002B1639"/>
    <w:rsid w:val="002B2925"/>
    <w:rsid w:val="002B2F17"/>
    <w:rsid w:val="002B4050"/>
    <w:rsid w:val="002B45AF"/>
    <w:rsid w:val="002B4C3D"/>
    <w:rsid w:val="002B5187"/>
    <w:rsid w:val="002B63BE"/>
    <w:rsid w:val="002B7217"/>
    <w:rsid w:val="002B7658"/>
    <w:rsid w:val="002B78A6"/>
    <w:rsid w:val="002B7A00"/>
    <w:rsid w:val="002B7DD9"/>
    <w:rsid w:val="002B7E41"/>
    <w:rsid w:val="002C2811"/>
    <w:rsid w:val="002C48FF"/>
    <w:rsid w:val="002C4BC1"/>
    <w:rsid w:val="002C5E29"/>
    <w:rsid w:val="002C618C"/>
    <w:rsid w:val="002C61A4"/>
    <w:rsid w:val="002C6249"/>
    <w:rsid w:val="002C69BC"/>
    <w:rsid w:val="002C7AB7"/>
    <w:rsid w:val="002D196A"/>
    <w:rsid w:val="002D39DE"/>
    <w:rsid w:val="002D3B15"/>
    <w:rsid w:val="002D4100"/>
    <w:rsid w:val="002D43B6"/>
    <w:rsid w:val="002D582B"/>
    <w:rsid w:val="002D64BC"/>
    <w:rsid w:val="002D6666"/>
    <w:rsid w:val="002E0F27"/>
    <w:rsid w:val="002E0F6D"/>
    <w:rsid w:val="002E1028"/>
    <w:rsid w:val="002E28B9"/>
    <w:rsid w:val="002E3A8F"/>
    <w:rsid w:val="002E4452"/>
    <w:rsid w:val="002E5023"/>
    <w:rsid w:val="002E75D6"/>
    <w:rsid w:val="002F0B38"/>
    <w:rsid w:val="002F1330"/>
    <w:rsid w:val="002F350D"/>
    <w:rsid w:val="002F48AA"/>
    <w:rsid w:val="002F5844"/>
    <w:rsid w:val="002F5ECA"/>
    <w:rsid w:val="002F676E"/>
    <w:rsid w:val="002F695A"/>
    <w:rsid w:val="002F6B72"/>
    <w:rsid w:val="002F73B7"/>
    <w:rsid w:val="002F751F"/>
    <w:rsid w:val="002F7E1A"/>
    <w:rsid w:val="00300134"/>
    <w:rsid w:val="00300191"/>
    <w:rsid w:val="003007E3"/>
    <w:rsid w:val="0030086B"/>
    <w:rsid w:val="00300D55"/>
    <w:rsid w:val="00301021"/>
    <w:rsid w:val="003031FD"/>
    <w:rsid w:val="00303230"/>
    <w:rsid w:val="003034EB"/>
    <w:rsid w:val="00303D1F"/>
    <w:rsid w:val="00304191"/>
    <w:rsid w:val="00304217"/>
    <w:rsid w:val="003055E7"/>
    <w:rsid w:val="00305EDD"/>
    <w:rsid w:val="00305F5A"/>
    <w:rsid w:val="0030603C"/>
    <w:rsid w:val="003065CE"/>
    <w:rsid w:val="00307040"/>
    <w:rsid w:val="00310B27"/>
    <w:rsid w:val="00310C70"/>
    <w:rsid w:val="003113AA"/>
    <w:rsid w:val="00311D4E"/>
    <w:rsid w:val="00312452"/>
    <w:rsid w:val="003137B5"/>
    <w:rsid w:val="00313AA9"/>
    <w:rsid w:val="00313C81"/>
    <w:rsid w:val="003147C0"/>
    <w:rsid w:val="00314808"/>
    <w:rsid w:val="00314CEE"/>
    <w:rsid w:val="00315477"/>
    <w:rsid w:val="0031579F"/>
    <w:rsid w:val="003163CF"/>
    <w:rsid w:val="00317064"/>
    <w:rsid w:val="003172EF"/>
    <w:rsid w:val="003208D8"/>
    <w:rsid w:val="00321F02"/>
    <w:rsid w:val="0032396D"/>
    <w:rsid w:val="00323E17"/>
    <w:rsid w:val="003248BE"/>
    <w:rsid w:val="003265C2"/>
    <w:rsid w:val="003267AA"/>
    <w:rsid w:val="0032779B"/>
    <w:rsid w:val="00330E04"/>
    <w:rsid w:val="00333167"/>
    <w:rsid w:val="003336ED"/>
    <w:rsid w:val="003348D7"/>
    <w:rsid w:val="0033616E"/>
    <w:rsid w:val="003361C7"/>
    <w:rsid w:val="003375EC"/>
    <w:rsid w:val="00337EEF"/>
    <w:rsid w:val="003407C3"/>
    <w:rsid w:val="003409B2"/>
    <w:rsid w:val="00340A8D"/>
    <w:rsid w:val="00340F83"/>
    <w:rsid w:val="00342906"/>
    <w:rsid w:val="00344C85"/>
    <w:rsid w:val="00346251"/>
    <w:rsid w:val="003505F1"/>
    <w:rsid w:val="00350EEC"/>
    <w:rsid w:val="00351036"/>
    <w:rsid w:val="0035214B"/>
    <w:rsid w:val="00352F94"/>
    <w:rsid w:val="003533DB"/>
    <w:rsid w:val="00354388"/>
    <w:rsid w:val="003551A6"/>
    <w:rsid w:val="00355A64"/>
    <w:rsid w:val="00355DD3"/>
    <w:rsid w:val="0036278E"/>
    <w:rsid w:val="00363CDB"/>
    <w:rsid w:val="00364234"/>
    <w:rsid w:val="0036440D"/>
    <w:rsid w:val="00364DA5"/>
    <w:rsid w:val="00364F9A"/>
    <w:rsid w:val="00365765"/>
    <w:rsid w:val="00365C89"/>
    <w:rsid w:val="00366931"/>
    <w:rsid w:val="00375340"/>
    <w:rsid w:val="003753E9"/>
    <w:rsid w:val="00375659"/>
    <w:rsid w:val="003777AE"/>
    <w:rsid w:val="003788A8"/>
    <w:rsid w:val="003802B9"/>
    <w:rsid w:val="003802F3"/>
    <w:rsid w:val="00380BFB"/>
    <w:rsid w:val="00381383"/>
    <w:rsid w:val="00381E21"/>
    <w:rsid w:val="00382450"/>
    <w:rsid w:val="003825D5"/>
    <w:rsid w:val="00382B4F"/>
    <w:rsid w:val="00382DCF"/>
    <w:rsid w:val="00383B1E"/>
    <w:rsid w:val="00383C2A"/>
    <w:rsid w:val="00387007"/>
    <w:rsid w:val="00387A05"/>
    <w:rsid w:val="00390CFA"/>
    <w:rsid w:val="0039107D"/>
    <w:rsid w:val="003910A9"/>
    <w:rsid w:val="00391107"/>
    <w:rsid w:val="00391510"/>
    <w:rsid w:val="00392B46"/>
    <w:rsid w:val="003938C3"/>
    <w:rsid w:val="00396467"/>
    <w:rsid w:val="00396B50"/>
    <w:rsid w:val="00396FF3"/>
    <w:rsid w:val="00397768"/>
    <w:rsid w:val="003979A4"/>
    <w:rsid w:val="003A0E05"/>
    <w:rsid w:val="003A28FE"/>
    <w:rsid w:val="003A2B73"/>
    <w:rsid w:val="003A2CF2"/>
    <w:rsid w:val="003A363B"/>
    <w:rsid w:val="003A3F7B"/>
    <w:rsid w:val="003A468C"/>
    <w:rsid w:val="003A48D3"/>
    <w:rsid w:val="003A555E"/>
    <w:rsid w:val="003A6FBA"/>
    <w:rsid w:val="003A71D2"/>
    <w:rsid w:val="003B0097"/>
    <w:rsid w:val="003B0768"/>
    <w:rsid w:val="003B18EC"/>
    <w:rsid w:val="003B23A9"/>
    <w:rsid w:val="003B2E2A"/>
    <w:rsid w:val="003B33C9"/>
    <w:rsid w:val="003B3E8D"/>
    <w:rsid w:val="003B577A"/>
    <w:rsid w:val="003B5866"/>
    <w:rsid w:val="003B5FB5"/>
    <w:rsid w:val="003B6CB6"/>
    <w:rsid w:val="003B71A3"/>
    <w:rsid w:val="003B7DAC"/>
    <w:rsid w:val="003C0088"/>
    <w:rsid w:val="003C078C"/>
    <w:rsid w:val="003C0820"/>
    <w:rsid w:val="003C1D71"/>
    <w:rsid w:val="003C3E37"/>
    <w:rsid w:val="003C44CA"/>
    <w:rsid w:val="003C5630"/>
    <w:rsid w:val="003C5766"/>
    <w:rsid w:val="003C59E8"/>
    <w:rsid w:val="003C6F0F"/>
    <w:rsid w:val="003C7298"/>
    <w:rsid w:val="003C7726"/>
    <w:rsid w:val="003D0420"/>
    <w:rsid w:val="003D23D2"/>
    <w:rsid w:val="003E0495"/>
    <w:rsid w:val="003E11EB"/>
    <w:rsid w:val="003E23EF"/>
    <w:rsid w:val="003E2583"/>
    <w:rsid w:val="003E39B4"/>
    <w:rsid w:val="003E4523"/>
    <w:rsid w:val="003E5CDB"/>
    <w:rsid w:val="003E5E00"/>
    <w:rsid w:val="003F1467"/>
    <w:rsid w:val="003F1B2B"/>
    <w:rsid w:val="003F243F"/>
    <w:rsid w:val="003F2523"/>
    <w:rsid w:val="003F2A90"/>
    <w:rsid w:val="003F4849"/>
    <w:rsid w:val="003F4ACB"/>
    <w:rsid w:val="003F600D"/>
    <w:rsid w:val="003F685F"/>
    <w:rsid w:val="003F6AD1"/>
    <w:rsid w:val="003F7112"/>
    <w:rsid w:val="0040026C"/>
    <w:rsid w:val="0040042C"/>
    <w:rsid w:val="00400530"/>
    <w:rsid w:val="00401AD4"/>
    <w:rsid w:val="00404816"/>
    <w:rsid w:val="00404BE9"/>
    <w:rsid w:val="00405F9A"/>
    <w:rsid w:val="00406EA6"/>
    <w:rsid w:val="00407270"/>
    <w:rsid w:val="00407308"/>
    <w:rsid w:val="00407B96"/>
    <w:rsid w:val="00407E55"/>
    <w:rsid w:val="00410F7F"/>
    <w:rsid w:val="0041104D"/>
    <w:rsid w:val="00411374"/>
    <w:rsid w:val="00411DA7"/>
    <w:rsid w:val="00412527"/>
    <w:rsid w:val="0041348C"/>
    <w:rsid w:val="004134B3"/>
    <w:rsid w:val="004138AA"/>
    <w:rsid w:val="00415B12"/>
    <w:rsid w:val="00417703"/>
    <w:rsid w:val="004203FC"/>
    <w:rsid w:val="004213DE"/>
    <w:rsid w:val="0042147F"/>
    <w:rsid w:val="00421946"/>
    <w:rsid w:val="00422184"/>
    <w:rsid w:val="00422B6F"/>
    <w:rsid w:val="00422BAA"/>
    <w:rsid w:val="00423260"/>
    <w:rsid w:val="00423B25"/>
    <w:rsid w:val="004244EF"/>
    <w:rsid w:val="004246FB"/>
    <w:rsid w:val="004248C7"/>
    <w:rsid w:val="00424EE9"/>
    <w:rsid w:val="00425136"/>
    <w:rsid w:val="00425D03"/>
    <w:rsid w:val="00427DA1"/>
    <w:rsid w:val="00427FF0"/>
    <w:rsid w:val="00430335"/>
    <w:rsid w:val="00430A96"/>
    <w:rsid w:val="00430F3A"/>
    <w:rsid w:val="00432F7B"/>
    <w:rsid w:val="004336E0"/>
    <w:rsid w:val="0043407E"/>
    <w:rsid w:val="00434244"/>
    <w:rsid w:val="00434A85"/>
    <w:rsid w:val="00434E43"/>
    <w:rsid w:val="00436A59"/>
    <w:rsid w:val="00436C09"/>
    <w:rsid w:val="004374A6"/>
    <w:rsid w:val="00437508"/>
    <w:rsid w:val="00440531"/>
    <w:rsid w:val="00440845"/>
    <w:rsid w:val="00441549"/>
    <w:rsid w:val="0044165B"/>
    <w:rsid w:val="00441A87"/>
    <w:rsid w:val="00441A8B"/>
    <w:rsid w:val="00443620"/>
    <w:rsid w:val="004437FC"/>
    <w:rsid w:val="0044472A"/>
    <w:rsid w:val="004447D2"/>
    <w:rsid w:val="00444F73"/>
    <w:rsid w:val="00445A22"/>
    <w:rsid w:val="00445AB3"/>
    <w:rsid w:val="00446716"/>
    <w:rsid w:val="00446C00"/>
    <w:rsid w:val="00447266"/>
    <w:rsid w:val="00447753"/>
    <w:rsid w:val="00447F04"/>
    <w:rsid w:val="004502E3"/>
    <w:rsid w:val="004502ED"/>
    <w:rsid w:val="0045079C"/>
    <w:rsid w:val="004509FB"/>
    <w:rsid w:val="00450BBB"/>
    <w:rsid w:val="0045145E"/>
    <w:rsid w:val="004514A4"/>
    <w:rsid w:val="004520DD"/>
    <w:rsid w:val="0045235E"/>
    <w:rsid w:val="004525CC"/>
    <w:rsid w:val="00453E97"/>
    <w:rsid w:val="004541DB"/>
    <w:rsid w:val="00455005"/>
    <w:rsid w:val="004552E3"/>
    <w:rsid w:val="0045550B"/>
    <w:rsid w:val="00455BD0"/>
    <w:rsid w:val="00455C33"/>
    <w:rsid w:val="00457272"/>
    <w:rsid w:val="004605A9"/>
    <w:rsid w:val="00460D33"/>
    <w:rsid w:val="00461F5F"/>
    <w:rsid w:val="004627C7"/>
    <w:rsid w:val="0046299D"/>
    <w:rsid w:val="00463971"/>
    <w:rsid w:val="00463BF3"/>
    <w:rsid w:val="0046540F"/>
    <w:rsid w:val="00465769"/>
    <w:rsid w:val="00466077"/>
    <w:rsid w:val="004667AF"/>
    <w:rsid w:val="00467F1F"/>
    <w:rsid w:val="00470671"/>
    <w:rsid w:val="00471170"/>
    <w:rsid w:val="004713B8"/>
    <w:rsid w:val="004719AF"/>
    <w:rsid w:val="00471BCE"/>
    <w:rsid w:val="00472304"/>
    <w:rsid w:val="00473522"/>
    <w:rsid w:val="00473763"/>
    <w:rsid w:val="00473EB3"/>
    <w:rsid w:val="00474D56"/>
    <w:rsid w:val="004753AD"/>
    <w:rsid w:val="0047553A"/>
    <w:rsid w:val="004777C3"/>
    <w:rsid w:val="00480050"/>
    <w:rsid w:val="004801DC"/>
    <w:rsid w:val="0048070E"/>
    <w:rsid w:val="00480D4E"/>
    <w:rsid w:val="00481208"/>
    <w:rsid w:val="00481E0B"/>
    <w:rsid w:val="00482A49"/>
    <w:rsid w:val="00482C66"/>
    <w:rsid w:val="00482ECA"/>
    <w:rsid w:val="00485DD8"/>
    <w:rsid w:val="00486121"/>
    <w:rsid w:val="00486299"/>
    <w:rsid w:val="00486899"/>
    <w:rsid w:val="00486A09"/>
    <w:rsid w:val="00486A55"/>
    <w:rsid w:val="0048701A"/>
    <w:rsid w:val="0049070C"/>
    <w:rsid w:val="0049091B"/>
    <w:rsid w:val="00490C1B"/>
    <w:rsid w:val="00490C48"/>
    <w:rsid w:val="00490D05"/>
    <w:rsid w:val="0049210C"/>
    <w:rsid w:val="00493AFF"/>
    <w:rsid w:val="004943DD"/>
    <w:rsid w:val="00494CDE"/>
    <w:rsid w:val="00495D4A"/>
    <w:rsid w:val="00496D0B"/>
    <w:rsid w:val="004A0F93"/>
    <w:rsid w:val="004A20A1"/>
    <w:rsid w:val="004A3BE2"/>
    <w:rsid w:val="004A407D"/>
    <w:rsid w:val="004A4A3D"/>
    <w:rsid w:val="004A5EA8"/>
    <w:rsid w:val="004A655E"/>
    <w:rsid w:val="004A6987"/>
    <w:rsid w:val="004A730D"/>
    <w:rsid w:val="004A7BDA"/>
    <w:rsid w:val="004B04AA"/>
    <w:rsid w:val="004B0F2A"/>
    <w:rsid w:val="004B0F35"/>
    <w:rsid w:val="004B10C9"/>
    <w:rsid w:val="004B3453"/>
    <w:rsid w:val="004B4E9E"/>
    <w:rsid w:val="004B5338"/>
    <w:rsid w:val="004B66E3"/>
    <w:rsid w:val="004C074D"/>
    <w:rsid w:val="004C20BC"/>
    <w:rsid w:val="004C2596"/>
    <w:rsid w:val="004C2721"/>
    <w:rsid w:val="004C2E87"/>
    <w:rsid w:val="004C3DF5"/>
    <w:rsid w:val="004C457A"/>
    <w:rsid w:val="004C5367"/>
    <w:rsid w:val="004C5563"/>
    <w:rsid w:val="004C5B6A"/>
    <w:rsid w:val="004C5DF1"/>
    <w:rsid w:val="004C69A4"/>
    <w:rsid w:val="004C6A52"/>
    <w:rsid w:val="004C7552"/>
    <w:rsid w:val="004C7974"/>
    <w:rsid w:val="004C7AAE"/>
    <w:rsid w:val="004C7BB2"/>
    <w:rsid w:val="004D0E4D"/>
    <w:rsid w:val="004D1164"/>
    <w:rsid w:val="004D1B86"/>
    <w:rsid w:val="004D204F"/>
    <w:rsid w:val="004D2889"/>
    <w:rsid w:val="004D72B1"/>
    <w:rsid w:val="004D768F"/>
    <w:rsid w:val="004E104D"/>
    <w:rsid w:val="004E12B5"/>
    <w:rsid w:val="004E2DBD"/>
    <w:rsid w:val="004E4CE7"/>
    <w:rsid w:val="004E502E"/>
    <w:rsid w:val="004E53A3"/>
    <w:rsid w:val="004E5504"/>
    <w:rsid w:val="004E6690"/>
    <w:rsid w:val="004E6CCE"/>
    <w:rsid w:val="004F06A5"/>
    <w:rsid w:val="004F09E4"/>
    <w:rsid w:val="004F0AD1"/>
    <w:rsid w:val="004F1B2B"/>
    <w:rsid w:val="004F1EB6"/>
    <w:rsid w:val="004F345E"/>
    <w:rsid w:val="004F4130"/>
    <w:rsid w:val="004F4DEB"/>
    <w:rsid w:val="004F4EB0"/>
    <w:rsid w:val="004F53CA"/>
    <w:rsid w:val="004F547D"/>
    <w:rsid w:val="004F623C"/>
    <w:rsid w:val="005005EC"/>
    <w:rsid w:val="00500B3A"/>
    <w:rsid w:val="005017F4"/>
    <w:rsid w:val="00501ADB"/>
    <w:rsid w:val="00501FF8"/>
    <w:rsid w:val="00503078"/>
    <w:rsid w:val="00504A4C"/>
    <w:rsid w:val="00504C80"/>
    <w:rsid w:val="00505595"/>
    <w:rsid w:val="005059EF"/>
    <w:rsid w:val="005067EC"/>
    <w:rsid w:val="005068CD"/>
    <w:rsid w:val="00507DF4"/>
    <w:rsid w:val="005109D3"/>
    <w:rsid w:val="005113B1"/>
    <w:rsid w:val="00511734"/>
    <w:rsid w:val="0051189A"/>
    <w:rsid w:val="0051290D"/>
    <w:rsid w:val="005129EF"/>
    <w:rsid w:val="00512C7C"/>
    <w:rsid w:val="00513365"/>
    <w:rsid w:val="005135C2"/>
    <w:rsid w:val="00513D92"/>
    <w:rsid w:val="00514F6B"/>
    <w:rsid w:val="00517689"/>
    <w:rsid w:val="00517838"/>
    <w:rsid w:val="00517EC5"/>
    <w:rsid w:val="0051A4B8"/>
    <w:rsid w:val="0052057B"/>
    <w:rsid w:val="00521082"/>
    <w:rsid w:val="00521345"/>
    <w:rsid w:val="0052196A"/>
    <w:rsid w:val="00521DA6"/>
    <w:rsid w:val="00521F44"/>
    <w:rsid w:val="00523069"/>
    <w:rsid w:val="0052315D"/>
    <w:rsid w:val="00523A08"/>
    <w:rsid w:val="00523AB1"/>
    <w:rsid w:val="005243C7"/>
    <w:rsid w:val="0052445C"/>
    <w:rsid w:val="005245FA"/>
    <w:rsid w:val="00525C1B"/>
    <w:rsid w:val="00531E11"/>
    <w:rsid w:val="005325FD"/>
    <w:rsid w:val="00533C0C"/>
    <w:rsid w:val="00534ACF"/>
    <w:rsid w:val="005359EB"/>
    <w:rsid w:val="0053612F"/>
    <w:rsid w:val="00536F6A"/>
    <w:rsid w:val="0054089F"/>
    <w:rsid w:val="005408EB"/>
    <w:rsid w:val="0054098C"/>
    <w:rsid w:val="005410A1"/>
    <w:rsid w:val="00542C93"/>
    <w:rsid w:val="0054491A"/>
    <w:rsid w:val="00545C50"/>
    <w:rsid w:val="005467B0"/>
    <w:rsid w:val="00546F0A"/>
    <w:rsid w:val="00547035"/>
    <w:rsid w:val="005477DC"/>
    <w:rsid w:val="005504D3"/>
    <w:rsid w:val="005508D9"/>
    <w:rsid w:val="00550977"/>
    <w:rsid w:val="00551557"/>
    <w:rsid w:val="0055426D"/>
    <w:rsid w:val="005548EB"/>
    <w:rsid w:val="00554BA6"/>
    <w:rsid w:val="00554C7B"/>
    <w:rsid w:val="005559E0"/>
    <w:rsid w:val="00555F2D"/>
    <w:rsid w:val="00556992"/>
    <w:rsid w:val="00556AFB"/>
    <w:rsid w:val="0055D058"/>
    <w:rsid w:val="00562F95"/>
    <w:rsid w:val="0056366E"/>
    <w:rsid w:val="00563DAA"/>
    <w:rsid w:val="00563EEB"/>
    <w:rsid w:val="005643B9"/>
    <w:rsid w:val="00564671"/>
    <w:rsid w:val="0056491D"/>
    <w:rsid w:val="00564D4F"/>
    <w:rsid w:val="00565464"/>
    <w:rsid w:val="0056577D"/>
    <w:rsid w:val="005659A3"/>
    <w:rsid w:val="0056649C"/>
    <w:rsid w:val="00566882"/>
    <w:rsid w:val="00566D9D"/>
    <w:rsid w:val="00567045"/>
    <w:rsid w:val="00570F2C"/>
    <w:rsid w:val="0057534D"/>
    <w:rsid w:val="0057740A"/>
    <w:rsid w:val="0057799B"/>
    <w:rsid w:val="00577BD9"/>
    <w:rsid w:val="005808AA"/>
    <w:rsid w:val="00582B1F"/>
    <w:rsid w:val="00585FA9"/>
    <w:rsid w:val="00586231"/>
    <w:rsid w:val="00586B61"/>
    <w:rsid w:val="00587123"/>
    <w:rsid w:val="005873B6"/>
    <w:rsid w:val="00587CB7"/>
    <w:rsid w:val="00587ECB"/>
    <w:rsid w:val="00591200"/>
    <w:rsid w:val="0059140D"/>
    <w:rsid w:val="0059181A"/>
    <w:rsid w:val="005919AA"/>
    <w:rsid w:val="00592EC8"/>
    <w:rsid w:val="00593097"/>
    <w:rsid w:val="00593A2F"/>
    <w:rsid w:val="00594208"/>
    <w:rsid w:val="00594268"/>
    <w:rsid w:val="00594A4D"/>
    <w:rsid w:val="00594E09"/>
    <w:rsid w:val="00595B0A"/>
    <w:rsid w:val="00596464"/>
    <w:rsid w:val="005978CA"/>
    <w:rsid w:val="00597D9D"/>
    <w:rsid w:val="005A0370"/>
    <w:rsid w:val="005A072B"/>
    <w:rsid w:val="005A0879"/>
    <w:rsid w:val="005A0B4C"/>
    <w:rsid w:val="005A12B6"/>
    <w:rsid w:val="005A13CB"/>
    <w:rsid w:val="005A1E87"/>
    <w:rsid w:val="005A3107"/>
    <w:rsid w:val="005A3354"/>
    <w:rsid w:val="005A3A59"/>
    <w:rsid w:val="005A429D"/>
    <w:rsid w:val="005A43ED"/>
    <w:rsid w:val="005A68FF"/>
    <w:rsid w:val="005A71FF"/>
    <w:rsid w:val="005A74C1"/>
    <w:rsid w:val="005A7B14"/>
    <w:rsid w:val="005B17EC"/>
    <w:rsid w:val="005B1931"/>
    <w:rsid w:val="005B1B8D"/>
    <w:rsid w:val="005B1C1E"/>
    <w:rsid w:val="005B1E11"/>
    <w:rsid w:val="005B304A"/>
    <w:rsid w:val="005B33A4"/>
    <w:rsid w:val="005B3582"/>
    <w:rsid w:val="005B402B"/>
    <w:rsid w:val="005B48A1"/>
    <w:rsid w:val="005B603F"/>
    <w:rsid w:val="005B6EE4"/>
    <w:rsid w:val="005B7129"/>
    <w:rsid w:val="005B723A"/>
    <w:rsid w:val="005B7A5B"/>
    <w:rsid w:val="005C09BC"/>
    <w:rsid w:val="005C192D"/>
    <w:rsid w:val="005C246A"/>
    <w:rsid w:val="005C321E"/>
    <w:rsid w:val="005C50CD"/>
    <w:rsid w:val="005C5249"/>
    <w:rsid w:val="005C6C28"/>
    <w:rsid w:val="005C6D7A"/>
    <w:rsid w:val="005C716C"/>
    <w:rsid w:val="005CD69B"/>
    <w:rsid w:val="005D10FD"/>
    <w:rsid w:val="005D1339"/>
    <w:rsid w:val="005D1796"/>
    <w:rsid w:val="005D18E7"/>
    <w:rsid w:val="005D2070"/>
    <w:rsid w:val="005D2090"/>
    <w:rsid w:val="005D287C"/>
    <w:rsid w:val="005D30AD"/>
    <w:rsid w:val="005D3567"/>
    <w:rsid w:val="005D67D7"/>
    <w:rsid w:val="005D722D"/>
    <w:rsid w:val="005D76CC"/>
    <w:rsid w:val="005E02A9"/>
    <w:rsid w:val="005E1517"/>
    <w:rsid w:val="005E1A28"/>
    <w:rsid w:val="005E32EE"/>
    <w:rsid w:val="005E6279"/>
    <w:rsid w:val="005E9FB5"/>
    <w:rsid w:val="005F0500"/>
    <w:rsid w:val="005F0CA3"/>
    <w:rsid w:val="005F0FB7"/>
    <w:rsid w:val="005F1CFC"/>
    <w:rsid w:val="005F24B6"/>
    <w:rsid w:val="005F2BA2"/>
    <w:rsid w:val="005F410D"/>
    <w:rsid w:val="005F7BAA"/>
    <w:rsid w:val="00600E1E"/>
    <w:rsid w:val="00600E2D"/>
    <w:rsid w:val="00600F24"/>
    <w:rsid w:val="00601415"/>
    <w:rsid w:val="0060146C"/>
    <w:rsid w:val="0060281C"/>
    <w:rsid w:val="00603042"/>
    <w:rsid w:val="006032A8"/>
    <w:rsid w:val="0060338F"/>
    <w:rsid w:val="00604363"/>
    <w:rsid w:val="00604A52"/>
    <w:rsid w:val="00604B03"/>
    <w:rsid w:val="00605A16"/>
    <w:rsid w:val="00605DDC"/>
    <w:rsid w:val="00606EC3"/>
    <w:rsid w:val="00607F1A"/>
    <w:rsid w:val="0061009F"/>
    <w:rsid w:val="00610BF2"/>
    <w:rsid w:val="006116E0"/>
    <w:rsid w:val="00612044"/>
    <w:rsid w:val="00612E53"/>
    <w:rsid w:val="0061329E"/>
    <w:rsid w:val="006132F9"/>
    <w:rsid w:val="00613492"/>
    <w:rsid w:val="0061381A"/>
    <w:rsid w:val="00613A54"/>
    <w:rsid w:val="00614791"/>
    <w:rsid w:val="00614FC7"/>
    <w:rsid w:val="0061617C"/>
    <w:rsid w:val="00617513"/>
    <w:rsid w:val="006179A5"/>
    <w:rsid w:val="00617A33"/>
    <w:rsid w:val="00617CF8"/>
    <w:rsid w:val="006200EC"/>
    <w:rsid w:val="00620E40"/>
    <w:rsid w:val="006211B7"/>
    <w:rsid w:val="00621674"/>
    <w:rsid w:val="006238F3"/>
    <w:rsid w:val="006247FF"/>
    <w:rsid w:val="006249C7"/>
    <w:rsid w:val="00625E34"/>
    <w:rsid w:val="00626D72"/>
    <w:rsid w:val="006274E8"/>
    <w:rsid w:val="0062788C"/>
    <w:rsid w:val="0063110A"/>
    <w:rsid w:val="00631281"/>
    <w:rsid w:val="00631F1B"/>
    <w:rsid w:val="006324CD"/>
    <w:rsid w:val="00633BB4"/>
    <w:rsid w:val="00633D90"/>
    <w:rsid w:val="0063471D"/>
    <w:rsid w:val="0063480A"/>
    <w:rsid w:val="006358E9"/>
    <w:rsid w:val="00635CDD"/>
    <w:rsid w:val="00640045"/>
    <w:rsid w:val="00640269"/>
    <w:rsid w:val="0064038A"/>
    <w:rsid w:val="0064074B"/>
    <w:rsid w:val="00641D0A"/>
    <w:rsid w:val="00642E6B"/>
    <w:rsid w:val="00644E52"/>
    <w:rsid w:val="00645F7C"/>
    <w:rsid w:val="00647967"/>
    <w:rsid w:val="00647B09"/>
    <w:rsid w:val="00647B66"/>
    <w:rsid w:val="00651188"/>
    <w:rsid w:val="00651E07"/>
    <w:rsid w:val="006520D4"/>
    <w:rsid w:val="00652E13"/>
    <w:rsid w:val="00653E5F"/>
    <w:rsid w:val="00654129"/>
    <w:rsid w:val="006543DA"/>
    <w:rsid w:val="00654A9C"/>
    <w:rsid w:val="006569E1"/>
    <w:rsid w:val="00661C9A"/>
    <w:rsid w:val="00662B19"/>
    <w:rsid w:val="0066370D"/>
    <w:rsid w:val="00666353"/>
    <w:rsid w:val="0066666A"/>
    <w:rsid w:val="0066672A"/>
    <w:rsid w:val="00670018"/>
    <w:rsid w:val="0067004C"/>
    <w:rsid w:val="00670085"/>
    <w:rsid w:val="00670BD2"/>
    <w:rsid w:val="00670D34"/>
    <w:rsid w:val="00670DF5"/>
    <w:rsid w:val="006712DD"/>
    <w:rsid w:val="006718C4"/>
    <w:rsid w:val="00671FE1"/>
    <w:rsid w:val="00674D21"/>
    <w:rsid w:val="00675B9B"/>
    <w:rsid w:val="0067682F"/>
    <w:rsid w:val="0067754A"/>
    <w:rsid w:val="00680F70"/>
    <w:rsid w:val="00682D02"/>
    <w:rsid w:val="0068329E"/>
    <w:rsid w:val="006851A4"/>
    <w:rsid w:val="00685552"/>
    <w:rsid w:val="00686CE1"/>
    <w:rsid w:val="00687910"/>
    <w:rsid w:val="006879D7"/>
    <w:rsid w:val="00692D72"/>
    <w:rsid w:val="006932B4"/>
    <w:rsid w:val="00693771"/>
    <w:rsid w:val="00694554"/>
    <w:rsid w:val="00694AA0"/>
    <w:rsid w:val="00694E42"/>
    <w:rsid w:val="0069556F"/>
    <w:rsid w:val="006970B4"/>
    <w:rsid w:val="0069759C"/>
    <w:rsid w:val="00697BAE"/>
    <w:rsid w:val="00697F1D"/>
    <w:rsid w:val="006A0EF0"/>
    <w:rsid w:val="006A1279"/>
    <w:rsid w:val="006A1D51"/>
    <w:rsid w:val="006A2C8D"/>
    <w:rsid w:val="006A30A3"/>
    <w:rsid w:val="006A30E1"/>
    <w:rsid w:val="006A39A6"/>
    <w:rsid w:val="006A51A3"/>
    <w:rsid w:val="006A6488"/>
    <w:rsid w:val="006A757A"/>
    <w:rsid w:val="006A77F4"/>
    <w:rsid w:val="006A7A47"/>
    <w:rsid w:val="006A7BF2"/>
    <w:rsid w:val="006A7C10"/>
    <w:rsid w:val="006A7ECC"/>
    <w:rsid w:val="006B15DB"/>
    <w:rsid w:val="006B2DDF"/>
    <w:rsid w:val="006B35BD"/>
    <w:rsid w:val="006B3C62"/>
    <w:rsid w:val="006B5186"/>
    <w:rsid w:val="006B7DF7"/>
    <w:rsid w:val="006C0293"/>
    <w:rsid w:val="006C1A83"/>
    <w:rsid w:val="006C1C35"/>
    <w:rsid w:val="006C21BF"/>
    <w:rsid w:val="006C24BE"/>
    <w:rsid w:val="006C2CE3"/>
    <w:rsid w:val="006C338D"/>
    <w:rsid w:val="006C434A"/>
    <w:rsid w:val="006C4367"/>
    <w:rsid w:val="006C4BEE"/>
    <w:rsid w:val="006C604E"/>
    <w:rsid w:val="006C6103"/>
    <w:rsid w:val="006C62C9"/>
    <w:rsid w:val="006C70C7"/>
    <w:rsid w:val="006C73AE"/>
    <w:rsid w:val="006D01D0"/>
    <w:rsid w:val="006D0B04"/>
    <w:rsid w:val="006D0BEB"/>
    <w:rsid w:val="006D0EE2"/>
    <w:rsid w:val="006D1329"/>
    <w:rsid w:val="006D4EEB"/>
    <w:rsid w:val="006D631D"/>
    <w:rsid w:val="006D6AC5"/>
    <w:rsid w:val="006D7731"/>
    <w:rsid w:val="006E0908"/>
    <w:rsid w:val="006E157D"/>
    <w:rsid w:val="006E46BF"/>
    <w:rsid w:val="006E4A59"/>
    <w:rsid w:val="006E6461"/>
    <w:rsid w:val="006E66E6"/>
    <w:rsid w:val="006E7D94"/>
    <w:rsid w:val="006F0C32"/>
    <w:rsid w:val="006F0CB4"/>
    <w:rsid w:val="006F0CE6"/>
    <w:rsid w:val="006F1A3A"/>
    <w:rsid w:val="006F39BB"/>
    <w:rsid w:val="006F4246"/>
    <w:rsid w:val="006F50CA"/>
    <w:rsid w:val="006F5819"/>
    <w:rsid w:val="006F73CC"/>
    <w:rsid w:val="006F7C58"/>
    <w:rsid w:val="00700049"/>
    <w:rsid w:val="007008DF"/>
    <w:rsid w:val="007009A5"/>
    <w:rsid w:val="00702460"/>
    <w:rsid w:val="00703D3D"/>
    <w:rsid w:val="007040CD"/>
    <w:rsid w:val="007058D2"/>
    <w:rsid w:val="00706C61"/>
    <w:rsid w:val="00710406"/>
    <w:rsid w:val="00710C40"/>
    <w:rsid w:val="007110B0"/>
    <w:rsid w:val="00711E20"/>
    <w:rsid w:val="00713D88"/>
    <w:rsid w:val="00714536"/>
    <w:rsid w:val="0071458C"/>
    <w:rsid w:val="007145CB"/>
    <w:rsid w:val="0071538B"/>
    <w:rsid w:val="00715700"/>
    <w:rsid w:val="00715997"/>
    <w:rsid w:val="00715B20"/>
    <w:rsid w:val="00716773"/>
    <w:rsid w:val="00716E73"/>
    <w:rsid w:val="00717B4F"/>
    <w:rsid w:val="00720275"/>
    <w:rsid w:val="00722538"/>
    <w:rsid w:val="0072337B"/>
    <w:rsid w:val="007233C9"/>
    <w:rsid w:val="0072384E"/>
    <w:rsid w:val="007248DE"/>
    <w:rsid w:val="00725601"/>
    <w:rsid w:val="007259EB"/>
    <w:rsid w:val="00725FB8"/>
    <w:rsid w:val="007309A7"/>
    <w:rsid w:val="00731502"/>
    <w:rsid w:val="00731726"/>
    <w:rsid w:val="007320A2"/>
    <w:rsid w:val="00732C12"/>
    <w:rsid w:val="0073456F"/>
    <w:rsid w:val="00735741"/>
    <w:rsid w:val="00735BC0"/>
    <w:rsid w:val="00737B8D"/>
    <w:rsid w:val="00742156"/>
    <w:rsid w:val="007441BF"/>
    <w:rsid w:val="00744FAF"/>
    <w:rsid w:val="00746D57"/>
    <w:rsid w:val="00746D78"/>
    <w:rsid w:val="00747015"/>
    <w:rsid w:val="00747841"/>
    <w:rsid w:val="0074CAF3"/>
    <w:rsid w:val="00751052"/>
    <w:rsid w:val="0075121A"/>
    <w:rsid w:val="00751577"/>
    <w:rsid w:val="00751EE0"/>
    <w:rsid w:val="007525BD"/>
    <w:rsid w:val="00754361"/>
    <w:rsid w:val="00755291"/>
    <w:rsid w:val="00755DC4"/>
    <w:rsid w:val="00761A32"/>
    <w:rsid w:val="007639FC"/>
    <w:rsid w:val="00763E34"/>
    <w:rsid w:val="007640C3"/>
    <w:rsid w:val="007641CA"/>
    <w:rsid w:val="00764ED5"/>
    <w:rsid w:val="00765351"/>
    <w:rsid w:val="00765E12"/>
    <w:rsid w:val="00766201"/>
    <w:rsid w:val="00766AEF"/>
    <w:rsid w:val="00766BFD"/>
    <w:rsid w:val="00766E83"/>
    <w:rsid w:val="007700C8"/>
    <w:rsid w:val="007705DB"/>
    <w:rsid w:val="00770A18"/>
    <w:rsid w:val="00771149"/>
    <w:rsid w:val="00771ACB"/>
    <w:rsid w:val="007729B3"/>
    <w:rsid w:val="00773D44"/>
    <w:rsid w:val="00773D9D"/>
    <w:rsid w:val="00773F23"/>
    <w:rsid w:val="0077428E"/>
    <w:rsid w:val="007743F4"/>
    <w:rsid w:val="007744D4"/>
    <w:rsid w:val="00774CFD"/>
    <w:rsid w:val="00774DF6"/>
    <w:rsid w:val="00774E4B"/>
    <w:rsid w:val="00775014"/>
    <w:rsid w:val="007765EC"/>
    <w:rsid w:val="0077721F"/>
    <w:rsid w:val="00777758"/>
    <w:rsid w:val="00780419"/>
    <w:rsid w:val="00783F6A"/>
    <w:rsid w:val="00783F71"/>
    <w:rsid w:val="00784608"/>
    <w:rsid w:val="00784940"/>
    <w:rsid w:val="00784D13"/>
    <w:rsid w:val="00784E21"/>
    <w:rsid w:val="00785B69"/>
    <w:rsid w:val="00786142"/>
    <w:rsid w:val="007864BC"/>
    <w:rsid w:val="00786D28"/>
    <w:rsid w:val="0079060D"/>
    <w:rsid w:val="00790A8B"/>
    <w:rsid w:val="00790DA2"/>
    <w:rsid w:val="00790ECC"/>
    <w:rsid w:val="00792242"/>
    <w:rsid w:val="00792C2B"/>
    <w:rsid w:val="007933B7"/>
    <w:rsid w:val="0079356F"/>
    <w:rsid w:val="00793C38"/>
    <w:rsid w:val="00793CF5"/>
    <w:rsid w:val="00794553"/>
    <w:rsid w:val="00794C27"/>
    <w:rsid w:val="00794DB4"/>
    <w:rsid w:val="00795AFC"/>
    <w:rsid w:val="00795B11"/>
    <w:rsid w:val="00795E1B"/>
    <w:rsid w:val="007A015A"/>
    <w:rsid w:val="007A0DB0"/>
    <w:rsid w:val="007A0F6F"/>
    <w:rsid w:val="007A1CB0"/>
    <w:rsid w:val="007A25E9"/>
    <w:rsid w:val="007A2719"/>
    <w:rsid w:val="007A2AB0"/>
    <w:rsid w:val="007A342A"/>
    <w:rsid w:val="007A450C"/>
    <w:rsid w:val="007A616A"/>
    <w:rsid w:val="007A621B"/>
    <w:rsid w:val="007A6E43"/>
    <w:rsid w:val="007A73B6"/>
    <w:rsid w:val="007B06EC"/>
    <w:rsid w:val="007B0B0B"/>
    <w:rsid w:val="007B2BCF"/>
    <w:rsid w:val="007B2D46"/>
    <w:rsid w:val="007B305A"/>
    <w:rsid w:val="007B38BB"/>
    <w:rsid w:val="007B3A4D"/>
    <w:rsid w:val="007B55C3"/>
    <w:rsid w:val="007B5D3A"/>
    <w:rsid w:val="007B6144"/>
    <w:rsid w:val="007B6E1C"/>
    <w:rsid w:val="007B7579"/>
    <w:rsid w:val="007B76F9"/>
    <w:rsid w:val="007C0A63"/>
    <w:rsid w:val="007C0BA0"/>
    <w:rsid w:val="007C0C4F"/>
    <w:rsid w:val="007C0DFD"/>
    <w:rsid w:val="007C118B"/>
    <w:rsid w:val="007C1C16"/>
    <w:rsid w:val="007C21D7"/>
    <w:rsid w:val="007C2BAB"/>
    <w:rsid w:val="007C2D07"/>
    <w:rsid w:val="007C2DDF"/>
    <w:rsid w:val="007C3534"/>
    <w:rsid w:val="007C4193"/>
    <w:rsid w:val="007C55F8"/>
    <w:rsid w:val="007C5EE6"/>
    <w:rsid w:val="007C6216"/>
    <w:rsid w:val="007C692F"/>
    <w:rsid w:val="007C69F1"/>
    <w:rsid w:val="007C6B00"/>
    <w:rsid w:val="007C75C6"/>
    <w:rsid w:val="007C7BED"/>
    <w:rsid w:val="007D1629"/>
    <w:rsid w:val="007D1C10"/>
    <w:rsid w:val="007D26B0"/>
    <w:rsid w:val="007D3135"/>
    <w:rsid w:val="007D3FE7"/>
    <w:rsid w:val="007E1E8F"/>
    <w:rsid w:val="007E20C6"/>
    <w:rsid w:val="007E22F5"/>
    <w:rsid w:val="007E3DC2"/>
    <w:rsid w:val="007E4BCD"/>
    <w:rsid w:val="007E4FC1"/>
    <w:rsid w:val="007E59CB"/>
    <w:rsid w:val="007E6557"/>
    <w:rsid w:val="007E6BA0"/>
    <w:rsid w:val="007F13B9"/>
    <w:rsid w:val="007F2520"/>
    <w:rsid w:val="007F2BCD"/>
    <w:rsid w:val="007F55F5"/>
    <w:rsid w:val="007F58E7"/>
    <w:rsid w:val="007F63E1"/>
    <w:rsid w:val="007F65AC"/>
    <w:rsid w:val="007F65D1"/>
    <w:rsid w:val="007F791F"/>
    <w:rsid w:val="0080070E"/>
    <w:rsid w:val="0080214F"/>
    <w:rsid w:val="00802FF1"/>
    <w:rsid w:val="0080376F"/>
    <w:rsid w:val="00806CFB"/>
    <w:rsid w:val="00810B29"/>
    <w:rsid w:val="00811641"/>
    <w:rsid w:val="0081226A"/>
    <w:rsid w:val="008126BF"/>
    <w:rsid w:val="0081343F"/>
    <w:rsid w:val="00813ADD"/>
    <w:rsid w:val="00813D95"/>
    <w:rsid w:val="00813E8A"/>
    <w:rsid w:val="00814118"/>
    <w:rsid w:val="00815724"/>
    <w:rsid w:val="008175CE"/>
    <w:rsid w:val="0081784E"/>
    <w:rsid w:val="008201CC"/>
    <w:rsid w:val="008203A3"/>
    <w:rsid w:val="00820C2F"/>
    <w:rsid w:val="00820C9E"/>
    <w:rsid w:val="008222CD"/>
    <w:rsid w:val="008227B2"/>
    <w:rsid w:val="00822CD0"/>
    <w:rsid w:val="00823EB8"/>
    <w:rsid w:val="00824142"/>
    <w:rsid w:val="008246C8"/>
    <w:rsid w:val="00825005"/>
    <w:rsid w:val="00826554"/>
    <w:rsid w:val="008266FA"/>
    <w:rsid w:val="008273CE"/>
    <w:rsid w:val="00827536"/>
    <w:rsid w:val="00827ACA"/>
    <w:rsid w:val="00833299"/>
    <w:rsid w:val="00834887"/>
    <w:rsid w:val="00834C7F"/>
    <w:rsid w:val="00834E65"/>
    <w:rsid w:val="0083579C"/>
    <w:rsid w:val="00836843"/>
    <w:rsid w:val="00836C38"/>
    <w:rsid w:val="00837C24"/>
    <w:rsid w:val="008404D4"/>
    <w:rsid w:val="0084076B"/>
    <w:rsid w:val="00841DC0"/>
    <w:rsid w:val="00842BCB"/>
    <w:rsid w:val="00843891"/>
    <w:rsid w:val="00843E69"/>
    <w:rsid w:val="00844732"/>
    <w:rsid w:val="00844E0C"/>
    <w:rsid w:val="00844F89"/>
    <w:rsid w:val="00846005"/>
    <w:rsid w:val="008465BE"/>
    <w:rsid w:val="00846D24"/>
    <w:rsid w:val="00850358"/>
    <w:rsid w:val="00850421"/>
    <w:rsid w:val="00851836"/>
    <w:rsid w:val="00852114"/>
    <w:rsid w:val="0085234A"/>
    <w:rsid w:val="0085354A"/>
    <w:rsid w:val="008540E4"/>
    <w:rsid w:val="00855B3F"/>
    <w:rsid w:val="00857063"/>
    <w:rsid w:val="00857351"/>
    <w:rsid w:val="00857582"/>
    <w:rsid w:val="00857D47"/>
    <w:rsid w:val="0086008C"/>
    <w:rsid w:val="008605C3"/>
    <w:rsid w:val="00860F7D"/>
    <w:rsid w:val="008620B8"/>
    <w:rsid w:val="008626B3"/>
    <w:rsid w:val="0086346D"/>
    <w:rsid w:val="0086353C"/>
    <w:rsid w:val="00863FD3"/>
    <w:rsid w:val="00864545"/>
    <w:rsid w:val="00864F61"/>
    <w:rsid w:val="00864FC4"/>
    <w:rsid w:val="0086539F"/>
    <w:rsid w:val="008658F3"/>
    <w:rsid w:val="00865FEA"/>
    <w:rsid w:val="008667D4"/>
    <w:rsid w:val="00867562"/>
    <w:rsid w:val="00867D31"/>
    <w:rsid w:val="0087078A"/>
    <w:rsid w:val="008717DF"/>
    <w:rsid w:val="008724C5"/>
    <w:rsid w:val="008729BF"/>
    <w:rsid w:val="008729ED"/>
    <w:rsid w:val="00872A79"/>
    <w:rsid w:val="00873308"/>
    <w:rsid w:val="00875228"/>
    <w:rsid w:val="00875322"/>
    <w:rsid w:val="008759C1"/>
    <w:rsid w:val="00875C80"/>
    <w:rsid w:val="00876668"/>
    <w:rsid w:val="0087696B"/>
    <w:rsid w:val="008770F6"/>
    <w:rsid w:val="00880842"/>
    <w:rsid w:val="00882FFC"/>
    <w:rsid w:val="0088352C"/>
    <w:rsid w:val="00883C91"/>
    <w:rsid w:val="0088494A"/>
    <w:rsid w:val="00884CF6"/>
    <w:rsid w:val="00885214"/>
    <w:rsid w:val="008868C1"/>
    <w:rsid w:val="00887345"/>
    <w:rsid w:val="0088767A"/>
    <w:rsid w:val="00887B79"/>
    <w:rsid w:val="00887EA0"/>
    <w:rsid w:val="008904DE"/>
    <w:rsid w:val="00891547"/>
    <w:rsid w:val="0089313B"/>
    <w:rsid w:val="00893D66"/>
    <w:rsid w:val="00893E5D"/>
    <w:rsid w:val="00894046"/>
    <w:rsid w:val="008950E7"/>
    <w:rsid w:val="00895490"/>
    <w:rsid w:val="00897F61"/>
    <w:rsid w:val="008A11D1"/>
    <w:rsid w:val="008A1501"/>
    <w:rsid w:val="008A1A4D"/>
    <w:rsid w:val="008A24EB"/>
    <w:rsid w:val="008A2B29"/>
    <w:rsid w:val="008A47A5"/>
    <w:rsid w:val="008A5A78"/>
    <w:rsid w:val="008A74D2"/>
    <w:rsid w:val="008B090A"/>
    <w:rsid w:val="008B13E6"/>
    <w:rsid w:val="008B2C4F"/>
    <w:rsid w:val="008B4618"/>
    <w:rsid w:val="008B51A2"/>
    <w:rsid w:val="008B57FF"/>
    <w:rsid w:val="008B70FE"/>
    <w:rsid w:val="008B7DA3"/>
    <w:rsid w:val="008C0057"/>
    <w:rsid w:val="008C0675"/>
    <w:rsid w:val="008C0ADE"/>
    <w:rsid w:val="008C179F"/>
    <w:rsid w:val="008C1940"/>
    <w:rsid w:val="008C2213"/>
    <w:rsid w:val="008C3F0A"/>
    <w:rsid w:val="008C4E4D"/>
    <w:rsid w:val="008C5169"/>
    <w:rsid w:val="008C6B1C"/>
    <w:rsid w:val="008C6B2C"/>
    <w:rsid w:val="008C6BF7"/>
    <w:rsid w:val="008C7CF5"/>
    <w:rsid w:val="008C7D4D"/>
    <w:rsid w:val="008D0E6A"/>
    <w:rsid w:val="008D11BB"/>
    <w:rsid w:val="008D15AC"/>
    <w:rsid w:val="008D2837"/>
    <w:rsid w:val="008D4150"/>
    <w:rsid w:val="008D54B8"/>
    <w:rsid w:val="008D55B2"/>
    <w:rsid w:val="008D639B"/>
    <w:rsid w:val="008D6421"/>
    <w:rsid w:val="008D6475"/>
    <w:rsid w:val="008D67E5"/>
    <w:rsid w:val="008D699E"/>
    <w:rsid w:val="008D69E6"/>
    <w:rsid w:val="008D7030"/>
    <w:rsid w:val="008E0054"/>
    <w:rsid w:val="008E0534"/>
    <w:rsid w:val="008E053F"/>
    <w:rsid w:val="008E094F"/>
    <w:rsid w:val="008E1DB2"/>
    <w:rsid w:val="008E2248"/>
    <w:rsid w:val="008E3204"/>
    <w:rsid w:val="008E3FE8"/>
    <w:rsid w:val="008E4CAB"/>
    <w:rsid w:val="008E52A7"/>
    <w:rsid w:val="008E5302"/>
    <w:rsid w:val="008E54A0"/>
    <w:rsid w:val="008E579D"/>
    <w:rsid w:val="008E64BA"/>
    <w:rsid w:val="008E670E"/>
    <w:rsid w:val="008E77A6"/>
    <w:rsid w:val="008E7DBD"/>
    <w:rsid w:val="008F1324"/>
    <w:rsid w:val="008F2D19"/>
    <w:rsid w:val="008F2D84"/>
    <w:rsid w:val="008F3779"/>
    <w:rsid w:val="008F444C"/>
    <w:rsid w:val="008F4C99"/>
    <w:rsid w:val="008F4FEF"/>
    <w:rsid w:val="008F5381"/>
    <w:rsid w:val="008F75ED"/>
    <w:rsid w:val="009001FC"/>
    <w:rsid w:val="00900FDC"/>
    <w:rsid w:val="00901365"/>
    <w:rsid w:val="00901DFA"/>
    <w:rsid w:val="00902F6B"/>
    <w:rsid w:val="00903410"/>
    <w:rsid w:val="009037BF"/>
    <w:rsid w:val="00904A25"/>
    <w:rsid w:val="00904AEF"/>
    <w:rsid w:val="0090540C"/>
    <w:rsid w:val="00905C1D"/>
    <w:rsid w:val="009072FC"/>
    <w:rsid w:val="009076EE"/>
    <w:rsid w:val="00907AB4"/>
    <w:rsid w:val="00911949"/>
    <w:rsid w:val="009120D5"/>
    <w:rsid w:val="0091325C"/>
    <w:rsid w:val="00913D5C"/>
    <w:rsid w:val="009146AB"/>
    <w:rsid w:val="00914B2A"/>
    <w:rsid w:val="00914B71"/>
    <w:rsid w:val="0091603B"/>
    <w:rsid w:val="00916DC5"/>
    <w:rsid w:val="00917406"/>
    <w:rsid w:val="00920519"/>
    <w:rsid w:val="00920850"/>
    <w:rsid w:val="00920BF0"/>
    <w:rsid w:val="00920F1C"/>
    <w:rsid w:val="00921679"/>
    <w:rsid w:val="00921893"/>
    <w:rsid w:val="009221BB"/>
    <w:rsid w:val="00923414"/>
    <w:rsid w:val="0092505D"/>
    <w:rsid w:val="00925072"/>
    <w:rsid w:val="00925114"/>
    <w:rsid w:val="0092698D"/>
    <w:rsid w:val="00927E07"/>
    <w:rsid w:val="00930011"/>
    <w:rsid w:val="0093011F"/>
    <w:rsid w:val="00930DE4"/>
    <w:rsid w:val="00930E65"/>
    <w:rsid w:val="00932026"/>
    <w:rsid w:val="009328A1"/>
    <w:rsid w:val="00932AA3"/>
    <w:rsid w:val="00933ACD"/>
    <w:rsid w:val="009351AC"/>
    <w:rsid w:val="009357A7"/>
    <w:rsid w:val="00935BC3"/>
    <w:rsid w:val="00935D33"/>
    <w:rsid w:val="00936CE5"/>
    <w:rsid w:val="00936D93"/>
    <w:rsid w:val="009378D3"/>
    <w:rsid w:val="00937E50"/>
    <w:rsid w:val="009405B9"/>
    <w:rsid w:val="00940920"/>
    <w:rsid w:val="00940B70"/>
    <w:rsid w:val="00941E7E"/>
    <w:rsid w:val="0094302B"/>
    <w:rsid w:val="009438BA"/>
    <w:rsid w:val="00943B31"/>
    <w:rsid w:val="009446E0"/>
    <w:rsid w:val="0094539C"/>
    <w:rsid w:val="00945720"/>
    <w:rsid w:val="00945826"/>
    <w:rsid w:val="009473C5"/>
    <w:rsid w:val="00947717"/>
    <w:rsid w:val="00950085"/>
    <w:rsid w:val="0095065D"/>
    <w:rsid w:val="009540D0"/>
    <w:rsid w:val="00954684"/>
    <w:rsid w:val="009546B8"/>
    <w:rsid w:val="009559FE"/>
    <w:rsid w:val="00955D20"/>
    <w:rsid w:val="009567EB"/>
    <w:rsid w:val="0095688D"/>
    <w:rsid w:val="00957640"/>
    <w:rsid w:val="009608DD"/>
    <w:rsid w:val="00960D88"/>
    <w:rsid w:val="009616E8"/>
    <w:rsid w:val="00961DDD"/>
    <w:rsid w:val="00962617"/>
    <w:rsid w:val="00963A61"/>
    <w:rsid w:val="00963BBF"/>
    <w:rsid w:val="00964860"/>
    <w:rsid w:val="00965D02"/>
    <w:rsid w:val="009666C6"/>
    <w:rsid w:val="00966877"/>
    <w:rsid w:val="00967624"/>
    <w:rsid w:val="0097020B"/>
    <w:rsid w:val="00970762"/>
    <w:rsid w:val="00971BF0"/>
    <w:rsid w:val="00972A78"/>
    <w:rsid w:val="00972C40"/>
    <w:rsid w:val="00973D1D"/>
    <w:rsid w:val="00973FB2"/>
    <w:rsid w:val="00974340"/>
    <w:rsid w:val="00974CDD"/>
    <w:rsid w:val="009774C9"/>
    <w:rsid w:val="00980A8C"/>
    <w:rsid w:val="0098254B"/>
    <w:rsid w:val="00982E36"/>
    <w:rsid w:val="009836DA"/>
    <w:rsid w:val="00983A17"/>
    <w:rsid w:val="0098419A"/>
    <w:rsid w:val="0098485E"/>
    <w:rsid w:val="00985149"/>
    <w:rsid w:val="009856B5"/>
    <w:rsid w:val="009861FB"/>
    <w:rsid w:val="009867B4"/>
    <w:rsid w:val="009867E0"/>
    <w:rsid w:val="00987A2B"/>
    <w:rsid w:val="00990DAF"/>
    <w:rsid w:val="00990F7F"/>
    <w:rsid w:val="00991FA4"/>
    <w:rsid w:val="009942B4"/>
    <w:rsid w:val="00994F53"/>
    <w:rsid w:val="00995BFA"/>
    <w:rsid w:val="009964CD"/>
    <w:rsid w:val="009A1153"/>
    <w:rsid w:val="009A1F16"/>
    <w:rsid w:val="009A207D"/>
    <w:rsid w:val="009A32BF"/>
    <w:rsid w:val="009A38FF"/>
    <w:rsid w:val="009A3AA6"/>
    <w:rsid w:val="009A4599"/>
    <w:rsid w:val="009A4EF2"/>
    <w:rsid w:val="009A6233"/>
    <w:rsid w:val="009A63B0"/>
    <w:rsid w:val="009A7596"/>
    <w:rsid w:val="009A7890"/>
    <w:rsid w:val="009A7E48"/>
    <w:rsid w:val="009A7FCB"/>
    <w:rsid w:val="009B08DC"/>
    <w:rsid w:val="009B0DC6"/>
    <w:rsid w:val="009B1154"/>
    <w:rsid w:val="009B3FF7"/>
    <w:rsid w:val="009B42B0"/>
    <w:rsid w:val="009B4523"/>
    <w:rsid w:val="009B4B2A"/>
    <w:rsid w:val="009B5475"/>
    <w:rsid w:val="009B735A"/>
    <w:rsid w:val="009B7EB6"/>
    <w:rsid w:val="009C0106"/>
    <w:rsid w:val="009C09DD"/>
    <w:rsid w:val="009C0E72"/>
    <w:rsid w:val="009C368C"/>
    <w:rsid w:val="009C41D1"/>
    <w:rsid w:val="009C438F"/>
    <w:rsid w:val="009C4C77"/>
    <w:rsid w:val="009C5157"/>
    <w:rsid w:val="009C52E4"/>
    <w:rsid w:val="009C5E1F"/>
    <w:rsid w:val="009C6740"/>
    <w:rsid w:val="009C6BAA"/>
    <w:rsid w:val="009C6E52"/>
    <w:rsid w:val="009C76BC"/>
    <w:rsid w:val="009D048D"/>
    <w:rsid w:val="009D0935"/>
    <w:rsid w:val="009D0AC2"/>
    <w:rsid w:val="009D0B38"/>
    <w:rsid w:val="009D19A5"/>
    <w:rsid w:val="009D31A3"/>
    <w:rsid w:val="009D3723"/>
    <w:rsid w:val="009D4017"/>
    <w:rsid w:val="009D412C"/>
    <w:rsid w:val="009D51FC"/>
    <w:rsid w:val="009D5767"/>
    <w:rsid w:val="009D6440"/>
    <w:rsid w:val="009D7F6E"/>
    <w:rsid w:val="009E027F"/>
    <w:rsid w:val="009E0E56"/>
    <w:rsid w:val="009E18AE"/>
    <w:rsid w:val="009E23AA"/>
    <w:rsid w:val="009E23C1"/>
    <w:rsid w:val="009E2435"/>
    <w:rsid w:val="009E28C8"/>
    <w:rsid w:val="009E2913"/>
    <w:rsid w:val="009E3108"/>
    <w:rsid w:val="009E35F1"/>
    <w:rsid w:val="009E3B13"/>
    <w:rsid w:val="009E50B5"/>
    <w:rsid w:val="009E57AD"/>
    <w:rsid w:val="009E5E30"/>
    <w:rsid w:val="009E6839"/>
    <w:rsid w:val="009E78F7"/>
    <w:rsid w:val="009E7E84"/>
    <w:rsid w:val="009F0041"/>
    <w:rsid w:val="009F0853"/>
    <w:rsid w:val="009F0977"/>
    <w:rsid w:val="009F1664"/>
    <w:rsid w:val="009F2C6A"/>
    <w:rsid w:val="009F362E"/>
    <w:rsid w:val="009F4345"/>
    <w:rsid w:val="009F456B"/>
    <w:rsid w:val="009F4F72"/>
    <w:rsid w:val="009F60ED"/>
    <w:rsid w:val="009F6470"/>
    <w:rsid w:val="009F660B"/>
    <w:rsid w:val="009F7287"/>
    <w:rsid w:val="00A0026A"/>
    <w:rsid w:val="00A0167D"/>
    <w:rsid w:val="00A01E1F"/>
    <w:rsid w:val="00A030B6"/>
    <w:rsid w:val="00A03804"/>
    <w:rsid w:val="00A04DE7"/>
    <w:rsid w:val="00A05DA5"/>
    <w:rsid w:val="00A06727"/>
    <w:rsid w:val="00A07B51"/>
    <w:rsid w:val="00A10C28"/>
    <w:rsid w:val="00A11201"/>
    <w:rsid w:val="00A11536"/>
    <w:rsid w:val="00A11BE6"/>
    <w:rsid w:val="00A15409"/>
    <w:rsid w:val="00A158F3"/>
    <w:rsid w:val="00A17378"/>
    <w:rsid w:val="00A17CE4"/>
    <w:rsid w:val="00A20E69"/>
    <w:rsid w:val="00A2116F"/>
    <w:rsid w:val="00A2226E"/>
    <w:rsid w:val="00A24E12"/>
    <w:rsid w:val="00A24EEE"/>
    <w:rsid w:val="00A26483"/>
    <w:rsid w:val="00A2706D"/>
    <w:rsid w:val="00A32B5E"/>
    <w:rsid w:val="00A333EA"/>
    <w:rsid w:val="00A33F37"/>
    <w:rsid w:val="00A34519"/>
    <w:rsid w:val="00A35D9B"/>
    <w:rsid w:val="00A3645A"/>
    <w:rsid w:val="00A36EBD"/>
    <w:rsid w:val="00A4354F"/>
    <w:rsid w:val="00A437D7"/>
    <w:rsid w:val="00A43BA1"/>
    <w:rsid w:val="00A43D61"/>
    <w:rsid w:val="00A43EAA"/>
    <w:rsid w:val="00A44927"/>
    <w:rsid w:val="00A452C2"/>
    <w:rsid w:val="00A46E43"/>
    <w:rsid w:val="00A476B5"/>
    <w:rsid w:val="00A4781A"/>
    <w:rsid w:val="00A47BA8"/>
    <w:rsid w:val="00A50173"/>
    <w:rsid w:val="00A504B5"/>
    <w:rsid w:val="00A51D71"/>
    <w:rsid w:val="00A5215B"/>
    <w:rsid w:val="00A5333C"/>
    <w:rsid w:val="00A53448"/>
    <w:rsid w:val="00A5384A"/>
    <w:rsid w:val="00A53F4A"/>
    <w:rsid w:val="00A548C6"/>
    <w:rsid w:val="00A54AF5"/>
    <w:rsid w:val="00A55606"/>
    <w:rsid w:val="00A557DF"/>
    <w:rsid w:val="00A55AF6"/>
    <w:rsid w:val="00A5751B"/>
    <w:rsid w:val="00A6171B"/>
    <w:rsid w:val="00A618FB"/>
    <w:rsid w:val="00A62F51"/>
    <w:rsid w:val="00A64C8D"/>
    <w:rsid w:val="00A65498"/>
    <w:rsid w:val="00A65785"/>
    <w:rsid w:val="00A6590B"/>
    <w:rsid w:val="00A669BF"/>
    <w:rsid w:val="00A66B53"/>
    <w:rsid w:val="00A66C06"/>
    <w:rsid w:val="00A67004"/>
    <w:rsid w:val="00A6755C"/>
    <w:rsid w:val="00A67CE3"/>
    <w:rsid w:val="00A70502"/>
    <w:rsid w:val="00A70FD3"/>
    <w:rsid w:val="00A713A0"/>
    <w:rsid w:val="00A715AC"/>
    <w:rsid w:val="00A72149"/>
    <w:rsid w:val="00A7328C"/>
    <w:rsid w:val="00A73340"/>
    <w:rsid w:val="00A73C74"/>
    <w:rsid w:val="00A758E5"/>
    <w:rsid w:val="00A75B86"/>
    <w:rsid w:val="00A75E63"/>
    <w:rsid w:val="00A76709"/>
    <w:rsid w:val="00A76BB5"/>
    <w:rsid w:val="00A77D8A"/>
    <w:rsid w:val="00A82BF4"/>
    <w:rsid w:val="00A84086"/>
    <w:rsid w:val="00A84C2D"/>
    <w:rsid w:val="00A84F62"/>
    <w:rsid w:val="00A864B1"/>
    <w:rsid w:val="00A865D6"/>
    <w:rsid w:val="00A86F1C"/>
    <w:rsid w:val="00A87400"/>
    <w:rsid w:val="00A91F02"/>
    <w:rsid w:val="00A924A7"/>
    <w:rsid w:val="00A925F7"/>
    <w:rsid w:val="00A939EB"/>
    <w:rsid w:val="00A93A3E"/>
    <w:rsid w:val="00A95862"/>
    <w:rsid w:val="00A9ECAF"/>
    <w:rsid w:val="00AA084F"/>
    <w:rsid w:val="00AA0BB1"/>
    <w:rsid w:val="00AA0CBD"/>
    <w:rsid w:val="00AA0D17"/>
    <w:rsid w:val="00AA2225"/>
    <w:rsid w:val="00AA307C"/>
    <w:rsid w:val="00AA4D4F"/>
    <w:rsid w:val="00AA5C03"/>
    <w:rsid w:val="00AA75B5"/>
    <w:rsid w:val="00AA78D3"/>
    <w:rsid w:val="00AB0EF1"/>
    <w:rsid w:val="00AB1C5C"/>
    <w:rsid w:val="00AB231D"/>
    <w:rsid w:val="00AB2DC3"/>
    <w:rsid w:val="00AB329E"/>
    <w:rsid w:val="00AB353D"/>
    <w:rsid w:val="00AB3AA7"/>
    <w:rsid w:val="00AB537D"/>
    <w:rsid w:val="00AB5AE4"/>
    <w:rsid w:val="00AB70F6"/>
    <w:rsid w:val="00AB7681"/>
    <w:rsid w:val="00AC0CF2"/>
    <w:rsid w:val="00AC129D"/>
    <w:rsid w:val="00AC2A54"/>
    <w:rsid w:val="00AC3250"/>
    <w:rsid w:val="00AC3660"/>
    <w:rsid w:val="00AC4990"/>
    <w:rsid w:val="00AC5114"/>
    <w:rsid w:val="00AC5468"/>
    <w:rsid w:val="00AC58B3"/>
    <w:rsid w:val="00AC6330"/>
    <w:rsid w:val="00AC6A62"/>
    <w:rsid w:val="00AC7343"/>
    <w:rsid w:val="00AD0EBF"/>
    <w:rsid w:val="00AD1437"/>
    <w:rsid w:val="00AD1688"/>
    <w:rsid w:val="00AD1CDA"/>
    <w:rsid w:val="00AD2450"/>
    <w:rsid w:val="00AD2CD4"/>
    <w:rsid w:val="00AD2DC1"/>
    <w:rsid w:val="00AD3CD6"/>
    <w:rsid w:val="00AD600E"/>
    <w:rsid w:val="00AD7F51"/>
    <w:rsid w:val="00AE1063"/>
    <w:rsid w:val="00AE3FE9"/>
    <w:rsid w:val="00AE4A0B"/>
    <w:rsid w:val="00AE58CB"/>
    <w:rsid w:val="00AE5B11"/>
    <w:rsid w:val="00AE68C3"/>
    <w:rsid w:val="00AE7415"/>
    <w:rsid w:val="00AEDF31"/>
    <w:rsid w:val="00AF04B9"/>
    <w:rsid w:val="00AF2863"/>
    <w:rsid w:val="00AF2DC5"/>
    <w:rsid w:val="00AF317B"/>
    <w:rsid w:val="00AF3829"/>
    <w:rsid w:val="00AF3BBC"/>
    <w:rsid w:val="00AF3D63"/>
    <w:rsid w:val="00AF4A2E"/>
    <w:rsid w:val="00AF4E3F"/>
    <w:rsid w:val="00AF5EDE"/>
    <w:rsid w:val="00AF61D8"/>
    <w:rsid w:val="00AF6DC1"/>
    <w:rsid w:val="00B02634"/>
    <w:rsid w:val="00B02848"/>
    <w:rsid w:val="00B040DB"/>
    <w:rsid w:val="00B04831"/>
    <w:rsid w:val="00B04DF8"/>
    <w:rsid w:val="00B05895"/>
    <w:rsid w:val="00B05D16"/>
    <w:rsid w:val="00B064A0"/>
    <w:rsid w:val="00B07746"/>
    <w:rsid w:val="00B10008"/>
    <w:rsid w:val="00B1021B"/>
    <w:rsid w:val="00B10419"/>
    <w:rsid w:val="00B10F8A"/>
    <w:rsid w:val="00B11DF6"/>
    <w:rsid w:val="00B11F5E"/>
    <w:rsid w:val="00B125D1"/>
    <w:rsid w:val="00B12E0E"/>
    <w:rsid w:val="00B14089"/>
    <w:rsid w:val="00B1590F"/>
    <w:rsid w:val="00B161CB"/>
    <w:rsid w:val="00B16F7F"/>
    <w:rsid w:val="00B1706B"/>
    <w:rsid w:val="00B17357"/>
    <w:rsid w:val="00B17452"/>
    <w:rsid w:val="00B17A34"/>
    <w:rsid w:val="00B17F32"/>
    <w:rsid w:val="00B208C2"/>
    <w:rsid w:val="00B20AC2"/>
    <w:rsid w:val="00B20FDF"/>
    <w:rsid w:val="00B212C9"/>
    <w:rsid w:val="00B22291"/>
    <w:rsid w:val="00B225FE"/>
    <w:rsid w:val="00B22F4D"/>
    <w:rsid w:val="00B24362"/>
    <w:rsid w:val="00B25317"/>
    <w:rsid w:val="00B265DD"/>
    <w:rsid w:val="00B269D0"/>
    <w:rsid w:val="00B26FFA"/>
    <w:rsid w:val="00B30DB5"/>
    <w:rsid w:val="00B3129B"/>
    <w:rsid w:val="00B312B8"/>
    <w:rsid w:val="00B31AC0"/>
    <w:rsid w:val="00B3227C"/>
    <w:rsid w:val="00B333FC"/>
    <w:rsid w:val="00B34FE5"/>
    <w:rsid w:val="00B3557D"/>
    <w:rsid w:val="00B36147"/>
    <w:rsid w:val="00B37CDE"/>
    <w:rsid w:val="00B411E1"/>
    <w:rsid w:val="00B4251D"/>
    <w:rsid w:val="00B4293D"/>
    <w:rsid w:val="00B42CC2"/>
    <w:rsid w:val="00B42D11"/>
    <w:rsid w:val="00B43D76"/>
    <w:rsid w:val="00B44468"/>
    <w:rsid w:val="00B45C1A"/>
    <w:rsid w:val="00B45C9D"/>
    <w:rsid w:val="00B45EA5"/>
    <w:rsid w:val="00B4765D"/>
    <w:rsid w:val="00B52CEE"/>
    <w:rsid w:val="00B52CF9"/>
    <w:rsid w:val="00B53046"/>
    <w:rsid w:val="00B5349C"/>
    <w:rsid w:val="00B54AF2"/>
    <w:rsid w:val="00B5625A"/>
    <w:rsid w:val="00B57345"/>
    <w:rsid w:val="00B57E1C"/>
    <w:rsid w:val="00B600AC"/>
    <w:rsid w:val="00B602EA"/>
    <w:rsid w:val="00B61233"/>
    <w:rsid w:val="00B61538"/>
    <w:rsid w:val="00B61C09"/>
    <w:rsid w:val="00B623A2"/>
    <w:rsid w:val="00B6276C"/>
    <w:rsid w:val="00B63816"/>
    <w:rsid w:val="00B64434"/>
    <w:rsid w:val="00B64535"/>
    <w:rsid w:val="00B6465C"/>
    <w:rsid w:val="00B65F29"/>
    <w:rsid w:val="00B66DE4"/>
    <w:rsid w:val="00B6758E"/>
    <w:rsid w:val="00B6A828"/>
    <w:rsid w:val="00B7079C"/>
    <w:rsid w:val="00B70A68"/>
    <w:rsid w:val="00B71D0A"/>
    <w:rsid w:val="00B72AC4"/>
    <w:rsid w:val="00B73C84"/>
    <w:rsid w:val="00B75A80"/>
    <w:rsid w:val="00B7706C"/>
    <w:rsid w:val="00B82241"/>
    <w:rsid w:val="00B8245C"/>
    <w:rsid w:val="00B84060"/>
    <w:rsid w:val="00B8468F"/>
    <w:rsid w:val="00B84864"/>
    <w:rsid w:val="00B85634"/>
    <w:rsid w:val="00B856DA"/>
    <w:rsid w:val="00B86196"/>
    <w:rsid w:val="00B86666"/>
    <w:rsid w:val="00B86D8C"/>
    <w:rsid w:val="00B905A9"/>
    <w:rsid w:val="00B90A54"/>
    <w:rsid w:val="00B90BCF"/>
    <w:rsid w:val="00B93937"/>
    <w:rsid w:val="00B93980"/>
    <w:rsid w:val="00B93E2E"/>
    <w:rsid w:val="00B95B12"/>
    <w:rsid w:val="00B96937"/>
    <w:rsid w:val="00B97A5F"/>
    <w:rsid w:val="00BA32A1"/>
    <w:rsid w:val="00BA3505"/>
    <w:rsid w:val="00BA3831"/>
    <w:rsid w:val="00BA3BA2"/>
    <w:rsid w:val="00BA3E30"/>
    <w:rsid w:val="00BA5041"/>
    <w:rsid w:val="00BA5256"/>
    <w:rsid w:val="00BA54A1"/>
    <w:rsid w:val="00BA570F"/>
    <w:rsid w:val="00BA5984"/>
    <w:rsid w:val="00BA61C9"/>
    <w:rsid w:val="00BA6FDC"/>
    <w:rsid w:val="00BA71A8"/>
    <w:rsid w:val="00BA7237"/>
    <w:rsid w:val="00BB06D6"/>
    <w:rsid w:val="00BB162E"/>
    <w:rsid w:val="00BB2F17"/>
    <w:rsid w:val="00BB3E45"/>
    <w:rsid w:val="00BB4493"/>
    <w:rsid w:val="00BB46AF"/>
    <w:rsid w:val="00BB6047"/>
    <w:rsid w:val="00BB60F0"/>
    <w:rsid w:val="00BB6833"/>
    <w:rsid w:val="00BB78F4"/>
    <w:rsid w:val="00BBBD87"/>
    <w:rsid w:val="00BC0157"/>
    <w:rsid w:val="00BC15B1"/>
    <w:rsid w:val="00BC15CD"/>
    <w:rsid w:val="00BC19CF"/>
    <w:rsid w:val="00BC21C4"/>
    <w:rsid w:val="00BC2744"/>
    <w:rsid w:val="00BC3D13"/>
    <w:rsid w:val="00BC579A"/>
    <w:rsid w:val="00BC6D54"/>
    <w:rsid w:val="00BC7803"/>
    <w:rsid w:val="00BD148E"/>
    <w:rsid w:val="00BD2A01"/>
    <w:rsid w:val="00BD2E52"/>
    <w:rsid w:val="00BD308F"/>
    <w:rsid w:val="00BD350F"/>
    <w:rsid w:val="00BD3AAF"/>
    <w:rsid w:val="00BD3D10"/>
    <w:rsid w:val="00BD45D5"/>
    <w:rsid w:val="00BD47D9"/>
    <w:rsid w:val="00BD4D44"/>
    <w:rsid w:val="00BD4D64"/>
    <w:rsid w:val="00BD6266"/>
    <w:rsid w:val="00BD686D"/>
    <w:rsid w:val="00BD6B74"/>
    <w:rsid w:val="00BD7053"/>
    <w:rsid w:val="00BD78EA"/>
    <w:rsid w:val="00BE1155"/>
    <w:rsid w:val="00BE1A2C"/>
    <w:rsid w:val="00BE1B8A"/>
    <w:rsid w:val="00BE2241"/>
    <w:rsid w:val="00BE282A"/>
    <w:rsid w:val="00BE28CF"/>
    <w:rsid w:val="00BE2CDA"/>
    <w:rsid w:val="00BE3418"/>
    <w:rsid w:val="00BE3FDA"/>
    <w:rsid w:val="00BE4B25"/>
    <w:rsid w:val="00BE4E27"/>
    <w:rsid w:val="00BE543D"/>
    <w:rsid w:val="00BE5883"/>
    <w:rsid w:val="00BE5EFA"/>
    <w:rsid w:val="00BE65A9"/>
    <w:rsid w:val="00BF03E6"/>
    <w:rsid w:val="00BF0572"/>
    <w:rsid w:val="00BF0611"/>
    <w:rsid w:val="00BF0798"/>
    <w:rsid w:val="00BF0884"/>
    <w:rsid w:val="00BF0D72"/>
    <w:rsid w:val="00BF1529"/>
    <w:rsid w:val="00BF163E"/>
    <w:rsid w:val="00BF1E45"/>
    <w:rsid w:val="00BF2AC9"/>
    <w:rsid w:val="00BF407C"/>
    <w:rsid w:val="00BF4BC0"/>
    <w:rsid w:val="00BF58DB"/>
    <w:rsid w:val="00BF6870"/>
    <w:rsid w:val="00C011BF"/>
    <w:rsid w:val="00C01475"/>
    <w:rsid w:val="00C01824"/>
    <w:rsid w:val="00C01B50"/>
    <w:rsid w:val="00C035A7"/>
    <w:rsid w:val="00C04053"/>
    <w:rsid w:val="00C04429"/>
    <w:rsid w:val="00C045C2"/>
    <w:rsid w:val="00C04621"/>
    <w:rsid w:val="00C05D3A"/>
    <w:rsid w:val="00C05D86"/>
    <w:rsid w:val="00C067B4"/>
    <w:rsid w:val="00C0691B"/>
    <w:rsid w:val="00C1005F"/>
    <w:rsid w:val="00C1084F"/>
    <w:rsid w:val="00C10D1A"/>
    <w:rsid w:val="00C1158C"/>
    <w:rsid w:val="00C1175A"/>
    <w:rsid w:val="00C138F4"/>
    <w:rsid w:val="00C15BB4"/>
    <w:rsid w:val="00C16A22"/>
    <w:rsid w:val="00C212E2"/>
    <w:rsid w:val="00C216A1"/>
    <w:rsid w:val="00C219AD"/>
    <w:rsid w:val="00C229F7"/>
    <w:rsid w:val="00C236F0"/>
    <w:rsid w:val="00C2381B"/>
    <w:rsid w:val="00C241CE"/>
    <w:rsid w:val="00C2439E"/>
    <w:rsid w:val="00C245E4"/>
    <w:rsid w:val="00C24A15"/>
    <w:rsid w:val="00C2660F"/>
    <w:rsid w:val="00C26ACA"/>
    <w:rsid w:val="00C26DDA"/>
    <w:rsid w:val="00C27565"/>
    <w:rsid w:val="00C275A5"/>
    <w:rsid w:val="00C302B2"/>
    <w:rsid w:val="00C31DB1"/>
    <w:rsid w:val="00C32E0D"/>
    <w:rsid w:val="00C3377B"/>
    <w:rsid w:val="00C3462D"/>
    <w:rsid w:val="00C34946"/>
    <w:rsid w:val="00C35061"/>
    <w:rsid w:val="00C36D40"/>
    <w:rsid w:val="00C372A7"/>
    <w:rsid w:val="00C3777E"/>
    <w:rsid w:val="00C40793"/>
    <w:rsid w:val="00C416EA"/>
    <w:rsid w:val="00C41EDC"/>
    <w:rsid w:val="00C428E1"/>
    <w:rsid w:val="00C42AF4"/>
    <w:rsid w:val="00C43A34"/>
    <w:rsid w:val="00C441D3"/>
    <w:rsid w:val="00C45159"/>
    <w:rsid w:val="00C45621"/>
    <w:rsid w:val="00C46940"/>
    <w:rsid w:val="00C46C39"/>
    <w:rsid w:val="00C471F9"/>
    <w:rsid w:val="00C50AA4"/>
    <w:rsid w:val="00C50CB1"/>
    <w:rsid w:val="00C512BB"/>
    <w:rsid w:val="00C52302"/>
    <w:rsid w:val="00C5244B"/>
    <w:rsid w:val="00C532F0"/>
    <w:rsid w:val="00C535AD"/>
    <w:rsid w:val="00C5373B"/>
    <w:rsid w:val="00C53F19"/>
    <w:rsid w:val="00C55F12"/>
    <w:rsid w:val="00C5663B"/>
    <w:rsid w:val="00C56A28"/>
    <w:rsid w:val="00C60DF3"/>
    <w:rsid w:val="00C60E15"/>
    <w:rsid w:val="00C6233A"/>
    <w:rsid w:val="00C6242E"/>
    <w:rsid w:val="00C624B5"/>
    <w:rsid w:val="00C6298D"/>
    <w:rsid w:val="00C633E3"/>
    <w:rsid w:val="00C635E8"/>
    <w:rsid w:val="00C63C14"/>
    <w:rsid w:val="00C651D4"/>
    <w:rsid w:val="00C66426"/>
    <w:rsid w:val="00C6651A"/>
    <w:rsid w:val="00C6676B"/>
    <w:rsid w:val="00C67764"/>
    <w:rsid w:val="00C67F1E"/>
    <w:rsid w:val="00C70BBF"/>
    <w:rsid w:val="00C70E72"/>
    <w:rsid w:val="00C710AF"/>
    <w:rsid w:val="00C716C2"/>
    <w:rsid w:val="00C722E3"/>
    <w:rsid w:val="00C72A8F"/>
    <w:rsid w:val="00C72BFA"/>
    <w:rsid w:val="00C72C28"/>
    <w:rsid w:val="00C72F80"/>
    <w:rsid w:val="00C72FD6"/>
    <w:rsid w:val="00C72FF7"/>
    <w:rsid w:val="00C7370B"/>
    <w:rsid w:val="00C74FD9"/>
    <w:rsid w:val="00C7567E"/>
    <w:rsid w:val="00C75C88"/>
    <w:rsid w:val="00C75F19"/>
    <w:rsid w:val="00C7621E"/>
    <w:rsid w:val="00C7750B"/>
    <w:rsid w:val="00C77F6C"/>
    <w:rsid w:val="00C80526"/>
    <w:rsid w:val="00C806C9"/>
    <w:rsid w:val="00C8151A"/>
    <w:rsid w:val="00C81E9B"/>
    <w:rsid w:val="00C83165"/>
    <w:rsid w:val="00C833F3"/>
    <w:rsid w:val="00C83894"/>
    <w:rsid w:val="00C839F2"/>
    <w:rsid w:val="00C83B34"/>
    <w:rsid w:val="00C842C6"/>
    <w:rsid w:val="00C84B4C"/>
    <w:rsid w:val="00C85B16"/>
    <w:rsid w:val="00C85EA7"/>
    <w:rsid w:val="00C879E6"/>
    <w:rsid w:val="00C900AF"/>
    <w:rsid w:val="00C90B05"/>
    <w:rsid w:val="00C91872"/>
    <w:rsid w:val="00C91B47"/>
    <w:rsid w:val="00C92729"/>
    <w:rsid w:val="00C9437F"/>
    <w:rsid w:val="00C94F4F"/>
    <w:rsid w:val="00C951AB"/>
    <w:rsid w:val="00C95324"/>
    <w:rsid w:val="00C955AF"/>
    <w:rsid w:val="00CA09A8"/>
    <w:rsid w:val="00CA1990"/>
    <w:rsid w:val="00CA1A76"/>
    <w:rsid w:val="00CA3E6C"/>
    <w:rsid w:val="00CA46AF"/>
    <w:rsid w:val="00CA4E34"/>
    <w:rsid w:val="00CA60B4"/>
    <w:rsid w:val="00CA6220"/>
    <w:rsid w:val="00CA626E"/>
    <w:rsid w:val="00CA6EE9"/>
    <w:rsid w:val="00CA7D1E"/>
    <w:rsid w:val="00CA7EAB"/>
    <w:rsid w:val="00CB0F12"/>
    <w:rsid w:val="00CB10E6"/>
    <w:rsid w:val="00CB202A"/>
    <w:rsid w:val="00CB2B1E"/>
    <w:rsid w:val="00CB3F1E"/>
    <w:rsid w:val="00CB4359"/>
    <w:rsid w:val="00CB5399"/>
    <w:rsid w:val="00CB7A02"/>
    <w:rsid w:val="00CC007C"/>
    <w:rsid w:val="00CC1B2E"/>
    <w:rsid w:val="00CC2277"/>
    <w:rsid w:val="00CC232C"/>
    <w:rsid w:val="00CC2484"/>
    <w:rsid w:val="00CC30B1"/>
    <w:rsid w:val="00CC317B"/>
    <w:rsid w:val="00CC3186"/>
    <w:rsid w:val="00CC3AD7"/>
    <w:rsid w:val="00CC4D29"/>
    <w:rsid w:val="00CC4E23"/>
    <w:rsid w:val="00CC5168"/>
    <w:rsid w:val="00CC5793"/>
    <w:rsid w:val="00CC78A6"/>
    <w:rsid w:val="00CD31B7"/>
    <w:rsid w:val="00CD35CB"/>
    <w:rsid w:val="00CD4080"/>
    <w:rsid w:val="00CD4465"/>
    <w:rsid w:val="00CD446E"/>
    <w:rsid w:val="00CD47A8"/>
    <w:rsid w:val="00CD48FA"/>
    <w:rsid w:val="00CD4D0A"/>
    <w:rsid w:val="00CD5060"/>
    <w:rsid w:val="00CD53E9"/>
    <w:rsid w:val="00CD589D"/>
    <w:rsid w:val="00CD5E7E"/>
    <w:rsid w:val="00CD76AB"/>
    <w:rsid w:val="00CD7F45"/>
    <w:rsid w:val="00CE1458"/>
    <w:rsid w:val="00CE2031"/>
    <w:rsid w:val="00CE212B"/>
    <w:rsid w:val="00CE2FB5"/>
    <w:rsid w:val="00CE3319"/>
    <w:rsid w:val="00CE3371"/>
    <w:rsid w:val="00CE37CC"/>
    <w:rsid w:val="00CE4115"/>
    <w:rsid w:val="00CE4B3B"/>
    <w:rsid w:val="00CE4E0C"/>
    <w:rsid w:val="00CE51D2"/>
    <w:rsid w:val="00CE6812"/>
    <w:rsid w:val="00CE6EBB"/>
    <w:rsid w:val="00CE6F27"/>
    <w:rsid w:val="00CE7732"/>
    <w:rsid w:val="00CE7D6F"/>
    <w:rsid w:val="00CE7DCA"/>
    <w:rsid w:val="00CF152B"/>
    <w:rsid w:val="00CF2650"/>
    <w:rsid w:val="00CF3E0A"/>
    <w:rsid w:val="00CF3F72"/>
    <w:rsid w:val="00CF484C"/>
    <w:rsid w:val="00CF4B48"/>
    <w:rsid w:val="00CF7EC4"/>
    <w:rsid w:val="00D002C2"/>
    <w:rsid w:val="00D01C0D"/>
    <w:rsid w:val="00D01C7B"/>
    <w:rsid w:val="00D022FB"/>
    <w:rsid w:val="00D025AA"/>
    <w:rsid w:val="00D035F6"/>
    <w:rsid w:val="00D03904"/>
    <w:rsid w:val="00D03B2B"/>
    <w:rsid w:val="00D043C6"/>
    <w:rsid w:val="00D0524E"/>
    <w:rsid w:val="00D052BF"/>
    <w:rsid w:val="00D06581"/>
    <w:rsid w:val="00D065AA"/>
    <w:rsid w:val="00D06B2F"/>
    <w:rsid w:val="00D072F5"/>
    <w:rsid w:val="00D07C84"/>
    <w:rsid w:val="00D10108"/>
    <w:rsid w:val="00D1115B"/>
    <w:rsid w:val="00D112C1"/>
    <w:rsid w:val="00D1137F"/>
    <w:rsid w:val="00D1305B"/>
    <w:rsid w:val="00D13AAC"/>
    <w:rsid w:val="00D13BDB"/>
    <w:rsid w:val="00D145FF"/>
    <w:rsid w:val="00D16D01"/>
    <w:rsid w:val="00D16F8A"/>
    <w:rsid w:val="00D174C2"/>
    <w:rsid w:val="00D17755"/>
    <w:rsid w:val="00D215AF"/>
    <w:rsid w:val="00D2263F"/>
    <w:rsid w:val="00D22C07"/>
    <w:rsid w:val="00D230BB"/>
    <w:rsid w:val="00D2402E"/>
    <w:rsid w:val="00D240A0"/>
    <w:rsid w:val="00D24C0A"/>
    <w:rsid w:val="00D25C55"/>
    <w:rsid w:val="00D26A0D"/>
    <w:rsid w:val="00D26D44"/>
    <w:rsid w:val="00D27055"/>
    <w:rsid w:val="00D273D6"/>
    <w:rsid w:val="00D30127"/>
    <w:rsid w:val="00D31250"/>
    <w:rsid w:val="00D320D6"/>
    <w:rsid w:val="00D325E3"/>
    <w:rsid w:val="00D32855"/>
    <w:rsid w:val="00D32D19"/>
    <w:rsid w:val="00D32F04"/>
    <w:rsid w:val="00D34DEB"/>
    <w:rsid w:val="00D35561"/>
    <w:rsid w:val="00D35A5D"/>
    <w:rsid w:val="00D35C68"/>
    <w:rsid w:val="00D3612F"/>
    <w:rsid w:val="00D36F2B"/>
    <w:rsid w:val="00D37D81"/>
    <w:rsid w:val="00D404B0"/>
    <w:rsid w:val="00D405F0"/>
    <w:rsid w:val="00D4087F"/>
    <w:rsid w:val="00D41A83"/>
    <w:rsid w:val="00D4231A"/>
    <w:rsid w:val="00D423B0"/>
    <w:rsid w:val="00D43341"/>
    <w:rsid w:val="00D4529F"/>
    <w:rsid w:val="00D4566E"/>
    <w:rsid w:val="00D45C6D"/>
    <w:rsid w:val="00D4760A"/>
    <w:rsid w:val="00D47758"/>
    <w:rsid w:val="00D47CB1"/>
    <w:rsid w:val="00D47D2B"/>
    <w:rsid w:val="00D50620"/>
    <w:rsid w:val="00D5071C"/>
    <w:rsid w:val="00D51CF7"/>
    <w:rsid w:val="00D56535"/>
    <w:rsid w:val="00D569A8"/>
    <w:rsid w:val="00D5729C"/>
    <w:rsid w:val="00D60680"/>
    <w:rsid w:val="00D631DE"/>
    <w:rsid w:val="00D64F85"/>
    <w:rsid w:val="00D653BA"/>
    <w:rsid w:val="00D660BF"/>
    <w:rsid w:val="00D67BB3"/>
    <w:rsid w:val="00D67C3E"/>
    <w:rsid w:val="00D7039A"/>
    <w:rsid w:val="00D706E2"/>
    <w:rsid w:val="00D716D0"/>
    <w:rsid w:val="00D71D93"/>
    <w:rsid w:val="00D72842"/>
    <w:rsid w:val="00D7355D"/>
    <w:rsid w:val="00D75800"/>
    <w:rsid w:val="00D759AD"/>
    <w:rsid w:val="00D7662C"/>
    <w:rsid w:val="00D76AF3"/>
    <w:rsid w:val="00D76E02"/>
    <w:rsid w:val="00D77ADF"/>
    <w:rsid w:val="00D808CD"/>
    <w:rsid w:val="00D808F8"/>
    <w:rsid w:val="00D823F6"/>
    <w:rsid w:val="00D82913"/>
    <w:rsid w:val="00D82CF8"/>
    <w:rsid w:val="00D83449"/>
    <w:rsid w:val="00D83E9A"/>
    <w:rsid w:val="00D841AD"/>
    <w:rsid w:val="00D84999"/>
    <w:rsid w:val="00D856E6"/>
    <w:rsid w:val="00D85AD2"/>
    <w:rsid w:val="00D86DA3"/>
    <w:rsid w:val="00D86EB2"/>
    <w:rsid w:val="00D87554"/>
    <w:rsid w:val="00D878C1"/>
    <w:rsid w:val="00D9132D"/>
    <w:rsid w:val="00D91401"/>
    <w:rsid w:val="00D91DD6"/>
    <w:rsid w:val="00D92467"/>
    <w:rsid w:val="00D924BD"/>
    <w:rsid w:val="00D933F4"/>
    <w:rsid w:val="00D939E7"/>
    <w:rsid w:val="00D941D7"/>
    <w:rsid w:val="00D94CB8"/>
    <w:rsid w:val="00D95231"/>
    <w:rsid w:val="00D9559D"/>
    <w:rsid w:val="00D95F3C"/>
    <w:rsid w:val="00D962F8"/>
    <w:rsid w:val="00D96637"/>
    <w:rsid w:val="00D9697E"/>
    <w:rsid w:val="00DA035E"/>
    <w:rsid w:val="00DA0703"/>
    <w:rsid w:val="00DA0881"/>
    <w:rsid w:val="00DA0945"/>
    <w:rsid w:val="00DA13D1"/>
    <w:rsid w:val="00DA1523"/>
    <w:rsid w:val="00DA2278"/>
    <w:rsid w:val="00DA2E3D"/>
    <w:rsid w:val="00DA325E"/>
    <w:rsid w:val="00DA3879"/>
    <w:rsid w:val="00DA3F30"/>
    <w:rsid w:val="00DA54EB"/>
    <w:rsid w:val="00DA593A"/>
    <w:rsid w:val="00DA6489"/>
    <w:rsid w:val="00DA6696"/>
    <w:rsid w:val="00DA67E1"/>
    <w:rsid w:val="00DB0857"/>
    <w:rsid w:val="00DB18DD"/>
    <w:rsid w:val="00DB1ED0"/>
    <w:rsid w:val="00DB2C20"/>
    <w:rsid w:val="00DB3FAE"/>
    <w:rsid w:val="00DB42F6"/>
    <w:rsid w:val="00DB4AE5"/>
    <w:rsid w:val="00DB5306"/>
    <w:rsid w:val="00DB64D3"/>
    <w:rsid w:val="00DB65F3"/>
    <w:rsid w:val="00DB746A"/>
    <w:rsid w:val="00DB7646"/>
    <w:rsid w:val="00DB7AA5"/>
    <w:rsid w:val="00DB7FE6"/>
    <w:rsid w:val="00DC3969"/>
    <w:rsid w:val="00DC39E1"/>
    <w:rsid w:val="00DC4231"/>
    <w:rsid w:val="00DC5208"/>
    <w:rsid w:val="00DC5A82"/>
    <w:rsid w:val="00DC65C7"/>
    <w:rsid w:val="00DC7636"/>
    <w:rsid w:val="00DC7A8B"/>
    <w:rsid w:val="00DD03F6"/>
    <w:rsid w:val="00DD0A3A"/>
    <w:rsid w:val="00DD0CB3"/>
    <w:rsid w:val="00DD14B1"/>
    <w:rsid w:val="00DD236B"/>
    <w:rsid w:val="00DD2CE1"/>
    <w:rsid w:val="00DD30AF"/>
    <w:rsid w:val="00DD4AD7"/>
    <w:rsid w:val="00DE0CD4"/>
    <w:rsid w:val="00DE1066"/>
    <w:rsid w:val="00DE1238"/>
    <w:rsid w:val="00DE1395"/>
    <w:rsid w:val="00DE1BCA"/>
    <w:rsid w:val="00DE209D"/>
    <w:rsid w:val="00DE20F6"/>
    <w:rsid w:val="00DE2972"/>
    <w:rsid w:val="00DE2C9F"/>
    <w:rsid w:val="00DE3049"/>
    <w:rsid w:val="00DE3132"/>
    <w:rsid w:val="00DE3313"/>
    <w:rsid w:val="00DE48B3"/>
    <w:rsid w:val="00DE49C1"/>
    <w:rsid w:val="00DE7CC5"/>
    <w:rsid w:val="00DE7F3D"/>
    <w:rsid w:val="00DF04AB"/>
    <w:rsid w:val="00DF0CBE"/>
    <w:rsid w:val="00DF1221"/>
    <w:rsid w:val="00DF2711"/>
    <w:rsid w:val="00DF3F28"/>
    <w:rsid w:val="00DF4BE6"/>
    <w:rsid w:val="00DF6417"/>
    <w:rsid w:val="00DF66DA"/>
    <w:rsid w:val="00DF7C84"/>
    <w:rsid w:val="00E01610"/>
    <w:rsid w:val="00E016A1"/>
    <w:rsid w:val="00E01AC8"/>
    <w:rsid w:val="00E01D74"/>
    <w:rsid w:val="00E023F6"/>
    <w:rsid w:val="00E02E13"/>
    <w:rsid w:val="00E030E6"/>
    <w:rsid w:val="00E03D3F"/>
    <w:rsid w:val="00E0563F"/>
    <w:rsid w:val="00E060D2"/>
    <w:rsid w:val="00E11DDA"/>
    <w:rsid w:val="00E120C5"/>
    <w:rsid w:val="00E121F0"/>
    <w:rsid w:val="00E122C9"/>
    <w:rsid w:val="00E136DF"/>
    <w:rsid w:val="00E14411"/>
    <w:rsid w:val="00E14D5B"/>
    <w:rsid w:val="00E16656"/>
    <w:rsid w:val="00E1665F"/>
    <w:rsid w:val="00E17E24"/>
    <w:rsid w:val="00E1F397"/>
    <w:rsid w:val="00E20625"/>
    <w:rsid w:val="00E21D0F"/>
    <w:rsid w:val="00E21DC9"/>
    <w:rsid w:val="00E220EA"/>
    <w:rsid w:val="00E23696"/>
    <w:rsid w:val="00E2380E"/>
    <w:rsid w:val="00E249C9"/>
    <w:rsid w:val="00E24A39"/>
    <w:rsid w:val="00E26529"/>
    <w:rsid w:val="00E30062"/>
    <w:rsid w:val="00E30165"/>
    <w:rsid w:val="00E30FB3"/>
    <w:rsid w:val="00E313A9"/>
    <w:rsid w:val="00E31DC0"/>
    <w:rsid w:val="00E328A6"/>
    <w:rsid w:val="00E33114"/>
    <w:rsid w:val="00E3384F"/>
    <w:rsid w:val="00E375B4"/>
    <w:rsid w:val="00E37697"/>
    <w:rsid w:val="00E37BEB"/>
    <w:rsid w:val="00E402A1"/>
    <w:rsid w:val="00E4079C"/>
    <w:rsid w:val="00E40DDE"/>
    <w:rsid w:val="00E410F0"/>
    <w:rsid w:val="00E410F9"/>
    <w:rsid w:val="00E41269"/>
    <w:rsid w:val="00E41A14"/>
    <w:rsid w:val="00E4242D"/>
    <w:rsid w:val="00E42942"/>
    <w:rsid w:val="00E42C06"/>
    <w:rsid w:val="00E43549"/>
    <w:rsid w:val="00E44362"/>
    <w:rsid w:val="00E45972"/>
    <w:rsid w:val="00E45A41"/>
    <w:rsid w:val="00E47371"/>
    <w:rsid w:val="00E5007A"/>
    <w:rsid w:val="00E51155"/>
    <w:rsid w:val="00E52181"/>
    <w:rsid w:val="00E52CD7"/>
    <w:rsid w:val="00E52F19"/>
    <w:rsid w:val="00E54BDA"/>
    <w:rsid w:val="00E56DCE"/>
    <w:rsid w:val="00E57554"/>
    <w:rsid w:val="00E57CCC"/>
    <w:rsid w:val="00E601C6"/>
    <w:rsid w:val="00E607E8"/>
    <w:rsid w:val="00E61C90"/>
    <w:rsid w:val="00E61D1B"/>
    <w:rsid w:val="00E62472"/>
    <w:rsid w:val="00E6254D"/>
    <w:rsid w:val="00E62D0B"/>
    <w:rsid w:val="00E631A4"/>
    <w:rsid w:val="00E64D73"/>
    <w:rsid w:val="00E64E9E"/>
    <w:rsid w:val="00E6530F"/>
    <w:rsid w:val="00E66471"/>
    <w:rsid w:val="00E6796D"/>
    <w:rsid w:val="00E700B4"/>
    <w:rsid w:val="00E7049B"/>
    <w:rsid w:val="00E70582"/>
    <w:rsid w:val="00E71125"/>
    <w:rsid w:val="00E719A7"/>
    <w:rsid w:val="00E73463"/>
    <w:rsid w:val="00E744A2"/>
    <w:rsid w:val="00E74557"/>
    <w:rsid w:val="00E745A8"/>
    <w:rsid w:val="00E748F7"/>
    <w:rsid w:val="00E74B37"/>
    <w:rsid w:val="00E750CA"/>
    <w:rsid w:val="00E750E6"/>
    <w:rsid w:val="00E75430"/>
    <w:rsid w:val="00E757D5"/>
    <w:rsid w:val="00E759CF"/>
    <w:rsid w:val="00E76576"/>
    <w:rsid w:val="00E77273"/>
    <w:rsid w:val="00E80640"/>
    <w:rsid w:val="00E807BB"/>
    <w:rsid w:val="00E809B4"/>
    <w:rsid w:val="00E81137"/>
    <w:rsid w:val="00E81916"/>
    <w:rsid w:val="00E81B33"/>
    <w:rsid w:val="00E81D69"/>
    <w:rsid w:val="00E82418"/>
    <w:rsid w:val="00E82A86"/>
    <w:rsid w:val="00E82E51"/>
    <w:rsid w:val="00E835B9"/>
    <w:rsid w:val="00E8430C"/>
    <w:rsid w:val="00E8562F"/>
    <w:rsid w:val="00E86246"/>
    <w:rsid w:val="00E86419"/>
    <w:rsid w:val="00E86AE1"/>
    <w:rsid w:val="00E86B1B"/>
    <w:rsid w:val="00E86BDD"/>
    <w:rsid w:val="00E875B2"/>
    <w:rsid w:val="00E90209"/>
    <w:rsid w:val="00E907F5"/>
    <w:rsid w:val="00E90E41"/>
    <w:rsid w:val="00E926F1"/>
    <w:rsid w:val="00E92ECD"/>
    <w:rsid w:val="00E935EB"/>
    <w:rsid w:val="00E93806"/>
    <w:rsid w:val="00E93AA2"/>
    <w:rsid w:val="00E941AB"/>
    <w:rsid w:val="00E944CB"/>
    <w:rsid w:val="00E96908"/>
    <w:rsid w:val="00E96D59"/>
    <w:rsid w:val="00E96DC0"/>
    <w:rsid w:val="00E97070"/>
    <w:rsid w:val="00EA0671"/>
    <w:rsid w:val="00EA0C5D"/>
    <w:rsid w:val="00EA1FD5"/>
    <w:rsid w:val="00EA27C5"/>
    <w:rsid w:val="00EA2E05"/>
    <w:rsid w:val="00EA2EC8"/>
    <w:rsid w:val="00EA453D"/>
    <w:rsid w:val="00EA4964"/>
    <w:rsid w:val="00EA526A"/>
    <w:rsid w:val="00EA5339"/>
    <w:rsid w:val="00EA5FBA"/>
    <w:rsid w:val="00EA6290"/>
    <w:rsid w:val="00EA6936"/>
    <w:rsid w:val="00EA6971"/>
    <w:rsid w:val="00EB08E9"/>
    <w:rsid w:val="00EB22FE"/>
    <w:rsid w:val="00EB3048"/>
    <w:rsid w:val="00EB3089"/>
    <w:rsid w:val="00EB330B"/>
    <w:rsid w:val="00EB3377"/>
    <w:rsid w:val="00EB4619"/>
    <w:rsid w:val="00EB4A5C"/>
    <w:rsid w:val="00EB60BC"/>
    <w:rsid w:val="00EB69F8"/>
    <w:rsid w:val="00EB6C72"/>
    <w:rsid w:val="00EB7B7E"/>
    <w:rsid w:val="00EC03DE"/>
    <w:rsid w:val="00EC08E8"/>
    <w:rsid w:val="00EC0FA0"/>
    <w:rsid w:val="00EC18E4"/>
    <w:rsid w:val="00EC3529"/>
    <w:rsid w:val="00EC4A91"/>
    <w:rsid w:val="00EC685C"/>
    <w:rsid w:val="00EC6F5B"/>
    <w:rsid w:val="00EC72E0"/>
    <w:rsid w:val="00EC7BDD"/>
    <w:rsid w:val="00ED026B"/>
    <w:rsid w:val="00ED0C7A"/>
    <w:rsid w:val="00ED14A3"/>
    <w:rsid w:val="00ED1DB4"/>
    <w:rsid w:val="00ED21E8"/>
    <w:rsid w:val="00ED243C"/>
    <w:rsid w:val="00ED3E5B"/>
    <w:rsid w:val="00ED4763"/>
    <w:rsid w:val="00ED5AD0"/>
    <w:rsid w:val="00ED5B9B"/>
    <w:rsid w:val="00ED6AE7"/>
    <w:rsid w:val="00ED7040"/>
    <w:rsid w:val="00ED7CFF"/>
    <w:rsid w:val="00EDF2FE"/>
    <w:rsid w:val="00EE004B"/>
    <w:rsid w:val="00EE0396"/>
    <w:rsid w:val="00EE1659"/>
    <w:rsid w:val="00EE1833"/>
    <w:rsid w:val="00EE2188"/>
    <w:rsid w:val="00EE2768"/>
    <w:rsid w:val="00EE2815"/>
    <w:rsid w:val="00EE2AFB"/>
    <w:rsid w:val="00EE2C82"/>
    <w:rsid w:val="00EE2CC7"/>
    <w:rsid w:val="00EE33BA"/>
    <w:rsid w:val="00EE3712"/>
    <w:rsid w:val="00EE3FEB"/>
    <w:rsid w:val="00EE491B"/>
    <w:rsid w:val="00EE53DB"/>
    <w:rsid w:val="00EE5648"/>
    <w:rsid w:val="00EF048D"/>
    <w:rsid w:val="00EF060F"/>
    <w:rsid w:val="00EF0D6B"/>
    <w:rsid w:val="00EF0F51"/>
    <w:rsid w:val="00EF2E4D"/>
    <w:rsid w:val="00EF488C"/>
    <w:rsid w:val="00EF551D"/>
    <w:rsid w:val="00EF62AF"/>
    <w:rsid w:val="00F0008A"/>
    <w:rsid w:val="00F005A7"/>
    <w:rsid w:val="00F00673"/>
    <w:rsid w:val="00F01D69"/>
    <w:rsid w:val="00F02874"/>
    <w:rsid w:val="00F037C0"/>
    <w:rsid w:val="00F038D6"/>
    <w:rsid w:val="00F03B99"/>
    <w:rsid w:val="00F04A81"/>
    <w:rsid w:val="00F052BB"/>
    <w:rsid w:val="00F0571A"/>
    <w:rsid w:val="00F061F4"/>
    <w:rsid w:val="00F077D7"/>
    <w:rsid w:val="00F10200"/>
    <w:rsid w:val="00F13946"/>
    <w:rsid w:val="00F15655"/>
    <w:rsid w:val="00F168B4"/>
    <w:rsid w:val="00F17529"/>
    <w:rsid w:val="00F206FD"/>
    <w:rsid w:val="00F21BF6"/>
    <w:rsid w:val="00F22CE8"/>
    <w:rsid w:val="00F25102"/>
    <w:rsid w:val="00F252F7"/>
    <w:rsid w:val="00F265D0"/>
    <w:rsid w:val="00F26879"/>
    <w:rsid w:val="00F26D9B"/>
    <w:rsid w:val="00F30366"/>
    <w:rsid w:val="00F304B6"/>
    <w:rsid w:val="00F30E7F"/>
    <w:rsid w:val="00F31735"/>
    <w:rsid w:val="00F3270E"/>
    <w:rsid w:val="00F3298C"/>
    <w:rsid w:val="00F32B48"/>
    <w:rsid w:val="00F32DB4"/>
    <w:rsid w:val="00F345F2"/>
    <w:rsid w:val="00F34630"/>
    <w:rsid w:val="00F34A4B"/>
    <w:rsid w:val="00F34CC7"/>
    <w:rsid w:val="00F3524A"/>
    <w:rsid w:val="00F354F0"/>
    <w:rsid w:val="00F358CF"/>
    <w:rsid w:val="00F3599F"/>
    <w:rsid w:val="00F36892"/>
    <w:rsid w:val="00F36A0A"/>
    <w:rsid w:val="00F40C19"/>
    <w:rsid w:val="00F40D7B"/>
    <w:rsid w:val="00F4208C"/>
    <w:rsid w:val="00F4210B"/>
    <w:rsid w:val="00F42C56"/>
    <w:rsid w:val="00F43D20"/>
    <w:rsid w:val="00F43EE4"/>
    <w:rsid w:val="00F43EEF"/>
    <w:rsid w:val="00F454B6"/>
    <w:rsid w:val="00F45568"/>
    <w:rsid w:val="00F4670F"/>
    <w:rsid w:val="00F46ED6"/>
    <w:rsid w:val="00F50176"/>
    <w:rsid w:val="00F50269"/>
    <w:rsid w:val="00F50336"/>
    <w:rsid w:val="00F50867"/>
    <w:rsid w:val="00F50CA5"/>
    <w:rsid w:val="00F511CA"/>
    <w:rsid w:val="00F51600"/>
    <w:rsid w:val="00F5169E"/>
    <w:rsid w:val="00F519F7"/>
    <w:rsid w:val="00F52EDA"/>
    <w:rsid w:val="00F53262"/>
    <w:rsid w:val="00F53A30"/>
    <w:rsid w:val="00F546CD"/>
    <w:rsid w:val="00F54F09"/>
    <w:rsid w:val="00F570DD"/>
    <w:rsid w:val="00F57E43"/>
    <w:rsid w:val="00F6023C"/>
    <w:rsid w:val="00F61494"/>
    <w:rsid w:val="00F62F75"/>
    <w:rsid w:val="00F64A14"/>
    <w:rsid w:val="00F65948"/>
    <w:rsid w:val="00F66DEB"/>
    <w:rsid w:val="00F678F2"/>
    <w:rsid w:val="00F70F97"/>
    <w:rsid w:val="00F711B3"/>
    <w:rsid w:val="00F7202C"/>
    <w:rsid w:val="00F729E9"/>
    <w:rsid w:val="00F7336B"/>
    <w:rsid w:val="00F73A37"/>
    <w:rsid w:val="00F74ED5"/>
    <w:rsid w:val="00F76C61"/>
    <w:rsid w:val="00F76DE1"/>
    <w:rsid w:val="00F82468"/>
    <w:rsid w:val="00F840CE"/>
    <w:rsid w:val="00F84104"/>
    <w:rsid w:val="00F85992"/>
    <w:rsid w:val="00F85E12"/>
    <w:rsid w:val="00F85E2B"/>
    <w:rsid w:val="00F86521"/>
    <w:rsid w:val="00F86CC8"/>
    <w:rsid w:val="00F873F9"/>
    <w:rsid w:val="00F900DE"/>
    <w:rsid w:val="00F904D4"/>
    <w:rsid w:val="00F90D30"/>
    <w:rsid w:val="00F91189"/>
    <w:rsid w:val="00F92376"/>
    <w:rsid w:val="00F92709"/>
    <w:rsid w:val="00F9363E"/>
    <w:rsid w:val="00F941F6"/>
    <w:rsid w:val="00F94484"/>
    <w:rsid w:val="00F967CE"/>
    <w:rsid w:val="00F97086"/>
    <w:rsid w:val="00FA189D"/>
    <w:rsid w:val="00FA2276"/>
    <w:rsid w:val="00FA2532"/>
    <w:rsid w:val="00FA307B"/>
    <w:rsid w:val="00FA3546"/>
    <w:rsid w:val="00FA37C7"/>
    <w:rsid w:val="00FA4B5C"/>
    <w:rsid w:val="00FA4FCB"/>
    <w:rsid w:val="00FA5A3F"/>
    <w:rsid w:val="00FA71BD"/>
    <w:rsid w:val="00FA7B3E"/>
    <w:rsid w:val="00FB0A4B"/>
    <w:rsid w:val="00FB0A91"/>
    <w:rsid w:val="00FB1196"/>
    <w:rsid w:val="00FB2330"/>
    <w:rsid w:val="00FB2665"/>
    <w:rsid w:val="00FB3009"/>
    <w:rsid w:val="00FB4F5C"/>
    <w:rsid w:val="00FB627D"/>
    <w:rsid w:val="00FB678F"/>
    <w:rsid w:val="00FB6A3A"/>
    <w:rsid w:val="00FB736F"/>
    <w:rsid w:val="00FB7490"/>
    <w:rsid w:val="00FC028B"/>
    <w:rsid w:val="00FC071D"/>
    <w:rsid w:val="00FC0898"/>
    <w:rsid w:val="00FC2FAA"/>
    <w:rsid w:val="00FC4BE7"/>
    <w:rsid w:val="00FC6323"/>
    <w:rsid w:val="00FC67ED"/>
    <w:rsid w:val="00FC6A3C"/>
    <w:rsid w:val="00FC6C4B"/>
    <w:rsid w:val="00FD02A3"/>
    <w:rsid w:val="00FD210D"/>
    <w:rsid w:val="00FD238C"/>
    <w:rsid w:val="00FD3302"/>
    <w:rsid w:val="00FD392A"/>
    <w:rsid w:val="00FD798E"/>
    <w:rsid w:val="00FD7DA2"/>
    <w:rsid w:val="00FE017E"/>
    <w:rsid w:val="00FE0244"/>
    <w:rsid w:val="00FE0555"/>
    <w:rsid w:val="00FE0B8B"/>
    <w:rsid w:val="00FE0D8B"/>
    <w:rsid w:val="00FE13C9"/>
    <w:rsid w:val="00FE15D1"/>
    <w:rsid w:val="00FE1C26"/>
    <w:rsid w:val="00FE21D5"/>
    <w:rsid w:val="00FE3245"/>
    <w:rsid w:val="00FE45C1"/>
    <w:rsid w:val="00FE4F6A"/>
    <w:rsid w:val="00FE6B19"/>
    <w:rsid w:val="00FE6BD6"/>
    <w:rsid w:val="00FE728F"/>
    <w:rsid w:val="00FE739A"/>
    <w:rsid w:val="00FF02EE"/>
    <w:rsid w:val="00FF033C"/>
    <w:rsid w:val="00FF0D55"/>
    <w:rsid w:val="00FF1405"/>
    <w:rsid w:val="00FF1E6D"/>
    <w:rsid w:val="00FF3960"/>
    <w:rsid w:val="00FF39C5"/>
    <w:rsid w:val="00FF41B8"/>
    <w:rsid w:val="00FF436B"/>
    <w:rsid w:val="00FF7A8A"/>
    <w:rsid w:val="00FF7DE2"/>
    <w:rsid w:val="01069D31"/>
    <w:rsid w:val="010AFA92"/>
    <w:rsid w:val="011DE765"/>
    <w:rsid w:val="012D68B3"/>
    <w:rsid w:val="012FD49B"/>
    <w:rsid w:val="01352368"/>
    <w:rsid w:val="0139571B"/>
    <w:rsid w:val="013CF5B0"/>
    <w:rsid w:val="01418CCC"/>
    <w:rsid w:val="016D836D"/>
    <w:rsid w:val="01804BE9"/>
    <w:rsid w:val="0189D008"/>
    <w:rsid w:val="01A9CA96"/>
    <w:rsid w:val="01AD200F"/>
    <w:rsid w:val="01CB4742"/>
    <w:rsid w:val="01CE586F"/>
    <w:rsid w:val="01E66484"/>
    <w:rsid w:val="01F7A92A"/>
    <w:rsid w:val="021A9DCC"/>
    <w:rsid w:val="021D8374"/>
    <w:rsid w:val="021FD4E8"/>
    <w:rsid w:val="02254A53"/>
    <w:rsid w:val="022AEE6B"/>
    <w:rsid w:val="022BD2F1"/>
    <w:rsid w:val="02327875"/>
    <w:rsid w:val="024A2216"/>
    <w:rsid w:val="0252B854"/>
    <w:rsid w:val="02614B73"/>
    <w:rsid w:val="02616B79"/>
    <w:rsid w:val="02649106"/>
    <w:rsid w:val="0268B819"/>
    <w:rsid w:val="026A0250"/>
    <w:rsid w:val="029A5DEF"/>
    <w:rsid w:val="02A36593"/>
    <w:rsid w:val="02AAA19A"/>
    <w:rsid w:val="02AAA5B4"/>
    <w:rsid w:val="02AF4724"/>
    <w:rsid w:val="02B0472C"/>
    <w:rsid w:val="02B9B7C6"/>
    <w:rsid w:val="02C48F11"/>
    <w:rsid w:val="02C58868"/>
    <w:rsid w:val="02C67114"/>
    <w:rsid w:val="02CA98C0"/>
    <w:rsid w:val="02D081F5"/>
    <w:rsid w:val="02D76658"/>
    <w:rsid w:val="02DAC1BA"/>
    <w:rsid w:val="02DF0371"/>
    <w:rsid w:val="02E3BEC7"/>
    <w:rsid w:val="02E45C94"/>
    <w:rsid w:val="0301D6AC"/>
    <w:rsid w:val="031389C3"/>
    <w:rsid w:val="031E6EBB"/>
    <w:rsid w:val="0348F070"/>
    <w:rsid w:val="034CC863"/>
    <w:rsid w:val="0350114F"/>
    <w:rsid w:val="0350964D"/>
    <w:rsid w:val="03525677"/>
    <w:rsid w:val="03615ECE"/>
    <w:rsid w:val="0369761A"/>
    <w:rsid w:val="037941A3"/>
    <w:rsid w:val="037A872B"/>
    <w:rsid w:val="0386920E"/>
    <w:rsid w:val="039669B7"/>
    <w:rsid w:val="03ABD99A"/>
    <w:rsid w:val="03B1C428"/>
    <w:rsid w:val="03B45ECE"/>
    <w:rsid w:val="03B8951F"/>
    <w:rsid w:val="03BD40E5"/>
    <w:rsid w:val="03C5AC54"/>
    <w:rsid w:val="03D52E0E"/>
    <w:rsid w:val="03EF112E"/>
    <w:rsid w:val="03F35E49"/>
    <w:rsid w:val="0400449B"/>
    <w:rsid w:val="04061F4E"/>
    <w:rsid w:val="0426114A"/>
    <w:rsid w:val="042AABE5"/>
    <w:rsid w:val="0438CDEF"/>
    <w:rsid w:val="043FAAC9"/>
    <w:rsid w:val="0445A6A6"/>
    <w:rsid w:val="04558827"/>
    <w:rsid w:val="045A4511"/>
    <w:rsid w:val="04650975"/>
    <w:rsid w:val="0476921B"/>
    <w:rsid w:val="047D64B1"/>
    <w:rsid w:val="04826542"/>
    <w:rsid w:val="048D2B51"/>
    <w:rsid w:val="049DA70D"/>
    <w:rsid w:val="04A23DE8"/>
    <w:rsid w:val="04B18F0C"/>
    <w:rsid w:val="04B994BF"/>
    <w:rsid w:val="04BDF2B1"/>
    <w:rsid w:val="04C58FE2"/>
    <w:rsid w:val="04C8D2B4"/>
    <w:rsid w:val="04C9C126"/>
    <w:rsid w:val="04CC6AF7"/>
    <w:rsid w:val="04D2C9B9"/>
    <w:rsid w:val="04E4C0D1"/>
    <w:rsid w:val="04EE26D8"/>
    <w:rsid w:val="05024966"/>
    <w:rsid w:val="0505F931"/>
    <w:rsid w:val="050B4FDC"/>
    <w:rsid w:val="050EE44C"/>
    <w:rsid w:val="05168152"/>
    <w:rsid w:val="052B5B0D"/>
    <w:rsid w:val="052E6CA4"/>
    <w:rsid w:val="053210D8"/>
    <w:rsid w:val="0537C7E6"/>
    <w:rsid w:val="05448DFA"/>
    <w:rsid w:val="054C2FF9"/>
    <w:rsid w:val="054CE747"/>
    <w:rsid w:val="0557C7FC"/>
    <w:rsid w:val="055A2B5D"/>
    <w:rsid w:val="055CC2E1"/>
    <w:rsid w:val="05770187"/>
    <w:rsid w:val="058ED85E"/>
    <w:rsid w:val="05AE3DD3"/>
    <w:rsid w:val="05AEFF5B"/>
    <w:rsid w:val="05B8785B"/>
    <w:rsid w:val="05BE8EC0"/>
    <w:rsid w:val="05C16421"/>
    <w:rsid w:val="05C4324E"/>
    <w:rsid w:val="05CEC7C9"/>
    <w:rsid w:val="05D510CF"/>
    <w:rsid w:val="05ED16EF"/>
    <w:rsid w:val="05F4F387"/>
    <w:rsid w:val="05FB989B"/>
    <w:rsid w:val="06088C4C"/>
    <w:rsid w:val="060E1BE4"/>
    <w:rsid w:val="0610DD2A"/>
    <w:rsid w:val="0619CDB4"/>
    <w:rsid w:val="062B16DB"/>
    <w:rsid w:val="063B451D"/>
    <w:rsid w:val="0642B7A5"/>
    <w:rsid w:val="066A7D15"/>
    <w:rsid w:val="067EB9E4"/>
    <w:rsid w:val="06894F04"/>
    <w:rsid w:val="06977343"/>
    <w:rsid w:val="06A105DD"/>
    <w:rsid w:val="06A116DC"/>
    <w:rsid w:val="06AD0BD7"/>
    <w:rsid w:val="06B349DB"/>
    <w:rsid w:val="06C255AF"/>
    <w:rsid w:val="06D2D733"/>
    <w:rsid w:val="06E29E6D"/>
    <w:rsid w:val="06E762D4"/>
    <w:rsid w:val="06F920EF"/>
    <w:rsid w:val="07009369"/>
    <w:rsid w:val="070E78EA"/>
    <w:rsid w:val="0712647A"/>
    <w:rsid w:val="071D3E8C"/>
    <w:rsid w:val="07210147"/>
    <w:rsid w:val="07231185"/>
    <w:rsid w:val="0723450A"/>
    <w:rsid w:val="072901BC"/>
    <w:rsid w:val="0746FD33"/>
    <w:rsid w:val="07624CA7"/>
    <w:rsid w:val="0767F0F0"/>
    <w:rsid w:val="076A292E"/>
    <w:rsid w:val="076ABC14"/>
    <w:rsid w:val="076D3395"/>
    <w:rsid w:val="0776A067"/>
    <w:rsid w:val="07830AD4"/>
    <w:rsid w:val="079F161F"/>
    <w:rsid w:val="07B437BE"/>
    <w:rsid w:val="07C56544"/>
    <w:rsid w:val="07C6E73C"/>
    <w:rsid w:val="07FA54D5"/>
    <w:rsid w:val="0801933D"/>
    <w:rsid w:val="08041157"/>
    <w:rsid w:val="0811ECC3"/>
    <w:rsid w:val="0812F87E"/>
    <w:rsid w:val="08181BAC"/>
    <w:rsid w:val="08282E65"/>
    <w:rsid w:val="0832C9F4"/>
    <w:rsid w:val="0858A6F8"/>
    <w:rsid w:val="085BBDEB"/>
    <w:rsid w:val="08675EBF"/>
    <w:rsid w:val="086EA794"/>
    <w:rsid w:val="086EC175"/>
    <w:rsid w:val="087C1652"/>
    <w:rsid w:val="088903C5"/>
    <w:rsid w:val="088F68BE"/>
    <w:rsid w:val="08900883"/>
    <w:rsid w:val="08A71B3A"/>
    <w:rsid w:val="08AF123A"/>
    <w:rsid w:val="08B7C171"/>
    <w:rsid w:val="08DDB6A2"/>
    <w:rsid w:val="08EB528C"/>
    <w:rsid w:val="08EBB60F"/>
    <w:rsid w:val="08F881B4"/>
    <w:rsid w:val="08FD480E"/>
    <w:rsid w:val="0900072B"/>
    <w:rsid w:val="0905F98F"/>
    <w:rsid w:val="091270C8"/>
    <w:rsid w:val="09198BF5"/>
    <w:rsid w:val="093AE680"/>
    <w:rsid w:val="093BA1C6"/>
    <w:rsid w:val="096181BC"/>
    <w:rsid w:val="0993B393"/>
    <w:rsid w:val="09B65AA6"/>
    <w:rsid w:val="09C72ECE"/>
    <w:rsid w:val="09C89A17"/>
    <w:rsid w:val="09CD6071"/>
    <w:rsid w:val="09D37429"/>
    <w:rsid w:val="09D7CC68"/>
    <w:rsid w:val="09E43FAB"/>
    <w:rsid w:val="09E563C2"/>
    <w:rsid w:val="09ED2D07"/>
    <w:rsid w:val="09ED41AD"/>
    <w:rsid w:val="09F78C91"/>
    <w:rsid w:val="0A08758C"/>
    <w:rsid w:val="0A0876D3"/>
    <w:rsid w:val="0A0E2330"/>
    <w:rsid w:val="0A1F0396"/>
    <w:rsid w:val="0A1FA11C"/>
    <w:rsid w:val="0A289559"/>
    <w:rsid w:val="0A35BE73"/>
    <w:rsid w:val="0A3A04CC"/>
    <w:rsid w:val="0A598A01"/>
    <w:rsid w:val="0A629FCD"/>
    <w:rsid w:val="0A67528A"/>
    <w:rsid w:val="0A779071"/>
    <w:rsid w:val="0A77A8BC"/>
    <w:rsid w:val="0A795508"/>
    <w:rsid w:val="0A7B9AE1"/>
    <w:rsid w:val="0A90F53C"/>
    <w:rsid w:val="0A91FFE3"/>
    <w:rsid w:val="0A936406"/>
    <w:rsid w:val="0A9BEDB7"/>
    <w:rsid w:val="0A9DA325"/>
    <w:rsid w:val="0AAC74AF"/>
    <w:rsid w:val="0ABAAB96"/>
    <w:rsid w:val="0AC08812"/>
    <w:rsid w:val="0AC449AA"/>
    <w:rsid w:val="0ADC9CA2"/>
    <w:rsid w:val="0AFEDC0B"/>
    <w:rsid w:val="0B075380"/>
    <w:rsid w:val="0B0EB640"/>
    <w:rsid w:val="0B20D090"/>
    <w:rsid w:val="0B2E67CF"/>
    <w:rsid w:val="0B3120E6"/>
    <w:rsid w:val="0B322B72"/>
    <w:rsid w:val="0B4A3D81"/>
    <w:rsid w:val="0B5369AD"/>
    <w:rsid w:val="0B7487FF"/>
    <w:rsid w:val="0B8D46CA"/>
    <w:rsid w:val="0B9EA7D2"/>
    <w:rsid w:val="0B9EDF33"/>
    <w:rsid w:val="0BA64856"/>
    <w:rsid w:val="0BAD85F1"/>
    <w:rsid w:val="0BAE0626"/>
    <w:rsid w:val="0BB2AABE"/>
    <w:rsid w:val="0BBB36A3"/>
    <w:rsid w:val="0BE27A7A"/>
    <w:rsid w:val="0BF6364A"/>
    <w:rsid w:val="0C0471D7"/>
    <w:rsid w:val="0C20A8D8"/>
    <w:rsid w:val="0C20B246"/>
    <w:rsid w:val="0C35AC3F"/>
    <w:rsid w:val="0C3E0400"/>
    <w:rsid w:val="0C43360B"/>
    <w:rsid w:val="0C4A6CD0"/>
    <w:rsid w:val="0C56166E"/>
    <w:rsid w:val="0C5852A9"/>
    <w:rsid w:val="0C601A0B"/>
    <w:rsid w:val="0C619B13"/>
    <w:rsid w:val="0C6C0063"/>
    <w:rsid w:val="0C731D95"/>
    <w:rsid w:val="0C75D3C9"/>
    <w:rsid w:val="0C84E7ED"/>
    <w:rsid w:val="0C9A585F"/>
    <w:rsid w:val="0CA8E27B"/>
    <w:rsid w:val="0CB6C67A"/>
    <w:rsid w:val="0CC6D344"/>
    <w:rsid w:val="0CCF0AB8"/>
    <w:rsid w:val="0CE14495"/>
    <w:rsid w:val="0CE60DE2"/>
    <w:rsid w:val="0CEAD705"/>
    <w:rsid w:val="0D110B16"/>
    <w:rsid w:val="0D1E105B"/>
    <w:rsid w:val="0D24E26F"/>
    <w:rsid w:val="0D3E0ACC"/>
    <w:rsid w:val="0D4A1CE4"/>
    <w:rsid w:val="0D645EED"/>
    <w:rsid w:val="0D771977"/>
    <w:rsid w:val="0D7CCC34"/>
    <w:rsid w:val="0D90F708"/>
    <w:rsid w:val="0D9E2533"/>
    <w:rsid w:val="0DB34DA9"/>
    <w:rsid w:val="0DB602A0"/>
    <w:rsid w:val="0DB81603"/>
    <w:rsid w:val="0DCD1A0D"/>
    <w:rsid w:val="0DD59555"/>
    <w:rsid w:val="0DD8AFCB"/>
    <w:rsid w:val="0DE3E975"/>
    <w:rsid w:val="0DE5E1EB"/>
    <w:rsid w:val="0DEF9766"/>
    <w:rsid w:val="0DF33789"/>
    <w:rsid w:val="0E077F21"/>
    <w:rsid w:val="0E1282BD"/>
    <w:rsid w:val="0E1E2ABD"/>
    <w:rsid w:val="0E342DCD"/>
    <w:rsid w:val="0E474EA8"/>
    <w:rsid w:val="0E4D67DE"/>
    <w:rsid w:val="0E5FC1AB"/>
    <w:rsid w:val="0E612162"/>
    <w:rsid w:val="0E62AA8C"/>
    <w:rsid w:val="0E65F6E0"/>
    <w:rsid w:val="0E855F07"/>
    <w:rsid w:val="0E886034"/>
    <w:rsid w:val="0E954585"/>
    <w:rsid w:val="0EA20B78"/>
    <w:rsid w:val="0EA6F6AF"/>
    <w:rsid w:val="0EADC8CB"/>
    <w:rsid w:val="0EAF9F70"/>
    <w:rsid w:val="0EB38223"/>
    <w:rsid w:val="0EB875CD"/>
    <w:rsid w:val="0EBDF038"/>
    <w:rsid w:val="0ECCF126"/>
    <w:rsid w:val="0ED4783D"/>
    <w:rsid w:val="0EE88348"/>
    <w:rsid w:val="0EE91F10"/>
    <w:rsid w:val="0F01EC3E"/>
    <w:rsid w:val="0F177659"/>
    <w:rsid w:val="0F19CAC0"/>
    <w:rsid w:val="0F1A1093"/>
    <w:rsid w:val="0F4D7576"/>
    <w:rsid w:val="0F5BFAB3"/>
    <w:rsid w:val="0F7165B6"/>
    <w:rsid w:val="0F7C2BDF"/>
    <w:rsid w:val="0FB0FBF2"/>
    <w:rsid w:val="0FB3021E"/>
    <w:rsid w:val="0FB8DC28"/>
    <w:rsid w:val="0FBF19F0"/>
    <w:rsid w:val="0FC18E16"/>
    <w:rsid w:val="0FE8061B"/>
    <w:rsid w:val="0FEACB0B"/>
    <w:rsid w:val="10146153"/>
    <w:rsid w:val="101D47F5"/>
    <w:rsid w:val="1024C8B7"/>
    <w:rsid w:val="10321630"/>
    <w:rsid w:val="103FE1D6"/>
    <w:rsid w:val="104BFA26"/>
    <w:rsid w:val="1050B4B1"/>
    <w:rsid w:val="105F67D6"/>
    <w:rsid w:val="10725056"/>
    <w:rsid w:val="1074B51E"/>
    <w:rsid w:val="1079C3E5"/>
    <w:rsid w:val="108388E8"/>
    <w:rsid w:val="109476DF"/>
    <w:rsid w:val="10BA388D"/>
    <w:rsid w:val="10C0BA00"/>
    <w:rsid w:val="10C0F892"/>
    <w:rsid w:val="10E6D1F5"/>
    <w:rsid w:val="1125AAA8"/>
    <w:rsid w:val="1132C8E9"/>
    <w:rsid w:val="113FA6E2"/>
    <w:rsid w:val="1149E160"/>
    <w:rsid w:val="1157B096"/>
    <w:rsid w:val="1166477D"/>
    <w:rsid w:val="1178BE11"/>
    <w:rsid w:val="117EEF6A"/>
    <w:rsid w:val="118DB7E8"/>
    <w:rsid w:val="11906A68"/>
    <w:rsid w:val="1197626D"/>
    <w:rsid w:val="119D36A0"/>
    <w:rsid w:val="11C83BCA"/>
    <w:rsid w:val="11C9B5F0"/>
    <w:rsid w:val="11CA35AF"/>
    <w:rsid w:val="11D10649"/>
    <w:rsid w:val="11E28D73"/>
    <w:rsid w:val="1206E082"/>
    <w:rsid w:val="120833CF"/>
    <w:rsid w:val="121093E0"/>
    <w:rsid w:val="12164271"/>
    <w:rsid w:val="1222E7A6"/>
    <w:rsid w:val="122E06F2"/>
    <w:rsid w:val="123652D0"/>
    <w:rsid w:val="1262AD77"/>
    <w:rsid w:val="1265C42C"/>
    <w:rsid w:val="126C9D4D"/>
    <w:rsid w:val="1271BAB7"/>
    <w:rsid w:val="12766B0F"/>
    <w:rsid w:val="12843875"/>
    <w:rsid w:val="1289F4C4"/>
    <w:rsid w:val="129E3BB8"/>
    <w:rsid w:val="12A90678"/>
    <w:rsid w:val="12C577C0"/>
    <w:rsid w:val="12CC693A"/>
    <w:rsid w:val="12DB6415"/>
    <w:rsid w:val="12DB7743"/>
    <w:rsid w:val="12E9425B"/>
    <w:rsid w:val="12ECE67D"/>
    <w:rsid w:val="12F0E584"/>
    <w:rsid w:val="12F338CC"/>
    <w:rsid w:val="13159D73"/>
    <w:rsid w:val="131B3D7C"/>
    <w:rsid w:val="13349285"/>
    <w:rsid w:val="133E619B"/>
    <w:rsid w:val="1344148F"/>
    <w:rsid w:val="1346BE60"/>
    <w:rsid w:val="134B0488"/>
    <w:rsid w:val="135A2811"/>
    <w:rsid w:val="135D52B3"/>
    <w:rsid w:val="135FA2C3"/>
    <w:rsid w:val="136F04DC"/>
    <w:rsid w:val="1372B013"/>
    <w:rsid w:val="13767463"/>
    <w:rsid w:val="13778298"/>
    <w:rsid w:val="139866E2"/>
    <w:rsid w:val="13C408A7"/>
    <w:rsid w:val="13C7D180"/>
    <w:rsid w:val="140F258E"/>
    <w:rsid w:val="14159FAA"/>
    <w:rsid w:val="141E72B7"/>
    <w:rsid w:val="1426FBB9"/>
    <w:rsid w:val="142A79CC"/>
    <w:rsid w:val="142E05AD"/>
    <w:rsid w:val="142F6BD6"/>
    <w:rsid w:val="1434E325"/>
    <w:rsid w:val="1455236F"/>
    <w:rsid w:val="1460003A"/>
    <w:rsid w:val="146B2BF0"/>
    <w:rsid w:val="147E2F7A"/>
    <w:rsid w:val="147E546D"/>
    <w:rsid w:val="148B803B"/>
    <w:rsid w:val="148F092D"/>
    <w:rsid w:val="1494A36B"/>
    <w:rsid w:val="149AC431"/>
    <w:rsid w:val="14B34CB8"/>
    <w:rsid w:val="14B861B2"/>
    <w:rsid w:val="14BFA684"/>
    <w:rsid w:val="14C386B0"/>
    <w:rsid w:val="14CF032F"/>
    <w:rsid w:val="14D062E6"/>
    <w:rsid w:val="14E7D276"/>
    <w:rsid w:val="14F8249F"/>
    <w:rsid w:val="15213E9B"/>
    <w:rsid w:val="1522C3A7"/>
    <w:rsid w:val="152346CC"/>
    <w:rsid w:val="1540026A"/>
    <w:rsid w:val="15441CAF"/>
    <w:rsid w:val="15481433"/>
    <w:rsid w:val="154C7DF4"/>
    <w:rsid w:val="155A32A4"/>
    <w:rsid w:val="155E493D"/>
    <w:rsid w:val="1563A1E1"/>
    <w:rsid w:val="157ADE9A"/>
    <w:rsid w:val="15885C0D"/>
    <w:rsid w:val="158D21DD"/>
    <w:rsid w:val="1599EB64"/>
    <w:rsid w:val="15AF7949"/>
    <w:rsid w:val="15C354B6"/>
    <w:rsid w:val="15D52132"/>
    <w:rsid w:val="15DCA010"/>
    <w:rsid w:val="160B1751"/>
    <w:rsid w:val="1612619E"/>
    <w:rsid w:val="1619FFDB"/>
    <w:rsid w:val="16288646"/>
    <w:rsid w:val="162C3624"/>
    <w:rsid w:val="1636D556"/>
    <w:rsid w:val="163E0357"/>
    <w:rsid w:val="164449D4"/>
    <w:rsid w:val="1645E296"/>
    <w:rsid w:val="16591520"/>
    <w:rsid w:val="166191E2"/>
    <w:rsid w:val="1675F215"/>
    <w:rsid w:val="1683A2D7"/>
    <w:rsid w:val="168E3080"/>
    <w:rsid w:val="169215EE"/>
    <w:rsid w:val="16A80889"/>
    <w:rsid w:val="16B1FC0C"/>
    <w:rsid w:val="16C69638"/>
    <w:rsid w:val="16CBC4B5"/>
    <w:rsid w:val="16E0D391"/>
    <w:rsid w:val="16FF7242"/>
    <w:rsid w:val="1728A6D5"/>
    <w:rsid w:val="1731B2F0"/>
    <w:rsid w:val="1732624F"/>
    <w:rsid w:val="173CBC5B"/>
    <w:rsid w:val="174D2207"/>
    <w:rsid w:val="175FDF16"/>
    <w:rsid w:val="1780C278"/>
    <w:rsid w:val="17810653"/>
    <w:rsid w:val="1798C2C8"/>
    <w:rsid w:val="17AED538"/>
    <w:rsid w:val="17CD3773"/>
    <w:rsid w:val="17D4E60A"/>
    <w:rsid w:val="17FF33D3"/>
    <w:rsid w:val="181CDB17"/>
    <w:rsid w:val="182D5A4A"/>
    <w:rsid w:val="1830AE0F"/>
    <w:rsid w:val="18311B46"/>
    <w:rsid w:val="18482C65"/>
    <w:rsid w:val="18530B07"/>
    <w:rsid w:val="1857048E"/>
    <w:rsid w:val="187525FD"/>
    <w:rsid w:val="187EB42D"/>
    <w:rsid w:val="18866149"/>
    <w:rsid w:val="18BF1E7D"/>
    <w:rsid w:val="18CC90B4"/>
    <w:rsid w:val="18CE7B7D"/>
    <w:rsid w:val="18D95ED3"/>
    <w:rsid w:val="18DBFE69"/>
    <w:rsid w:val="18E13A6D"/>
    <w:rsid w:val="18E36FEE"/>
    <w:rsid w:val="18E9766F"/>
    <w:rsid w:val="18EBDA88"/>
    <w:rsid w:val="18F6BA1D"/>
    <w:rsid w:val="18FC9C2F"/>
    <w:rsid w:val="19050B14"/>
    <w:rsid w:val="19104B6B"/>
    <w:rsid w:val="191440D2"/>
    <w:rsid w:val="19157931"/>
    <w:rsid w:val="1934FEFF"/>
    <w:rsid w:val="193B8100"/>
    <w:rsid w:val="19446E88"/>
    <w:rsid w:val="194AA599"/>
    <w:rsid w:val="1951315E"/>
    <w:rsid w:val="195A993A"/>
    <w:rsid w:val="195C9BA8"/>
    <w:rsid w:val="197C33D7"/>
    <w:rsid w:val="198A014F"/>
    <w:rsid w:val="198F0E74"/>
    <w:rsid w:val="1997592D"/>
    <w:rsid w:val="199E656F"/>
    <w:rsid w:val="19A26270"/>
    <w:rsid w:val="19A90E81"/>
    <w:rsid w:val="19ABC18F"/>
    <w:rsid w:val="19AFDC15"/>
    <w:rsid w:val="19C8B7FD"/>
    <w:rsid w:val="19CB0E18"/>
    <w:rsid w:val="19D68B89"/>
    <w:rsid w:val="19DB8761"/>
    <w:rsid w:val="19E2AC3B"/>
    <w:rsid w:val="19E379BA"/>
    <w:rsid w:val="19F0BFEF"/>
    <w:rsid w:val="19FE36FA"/>
    <w:rsid w:val="1A106705"/>
    <w:rsid w:val="1A336A5E"/>
    <w:rsid w:val="1A371304"/>
    <w:rsid w:val="1A3DF4BB"/>
    <w:rsid w:val="1A4E4FBD"/>
    <w:rsid w:val="1A559460"/>
    <w:rsid w:val="1A78C397"/>
    <w:rsid w:val="1A99A344"/>
    <w:rsid w:val="1AA08360"/>
    <w:rsid w:val="1AA6DED8"/>
    <w:rsid w:val="1AA9F04C"/>
    <w:rsid w:val="1AAC62A1"/>
    <w:rsid w:val="1AAE31EE"/>
    <w:rsid w:val="1ABFA42A"/>
    <w:rsid w:val="1AD46494"/>
    <w:rsid w:val="1ADCDA89"/>
    <w:rsid w:val="1AFB05F4"/>
    <w:rsid w:val="1AFFAC36"/>
    <w:rsid w:val="1B012448"/>
    <w:rsid w:val="1B03E4EF"/>
    <w:rsid w:val="1B31F813"/>
    <w:rsid w:val="1B450A15"/>
    <w:rsid w:val="1B45A2AF"/>
    <w:rsid w:val="1B4F2674"/>
    <w:rsid w:val="1B696895"/>
    <w:rsid w:val="1B724B42"/>
    <w:rsid w:val="1B7737BD"/>
    <w:rsid w:val="1B79FE7E"/>
    <w:rsid w:val="1B7AC891"/>
    <w:rsid w:val="1B7FA576"/>
    <w:rsid w:val="1B90801F"/>
    <w:rsid w:val="1B9E88B3"/>
    <w:rsid w:val="1BA74881"/>
    <w:rsid w:val="1BA812BE"/>
    <w:rsid w:val="1BC41E31"/>
    <w:rsid w:val="1BD8CD1A"/>
    <w:rsid w:val="1BF1B69D"/>
    <w:rsid w:val="1C01CB39"/>
    <w:rsid w:val="1C1BC964"/>
    <w:rsid w:val="1C1F071C"/>
    <w:rsid w:val="1C2605E0"/>
    <w:rsid w:val="1C2EAC98"/>
    <w:rsid w:val="1C33EC1A"/>
    <w:rsid w:val="1C388D8D"/>
    <w:rsid w:val="1C400691"/>
    <w:rsid w:val="1C45D7E8"/>
    <w:rsid w:val="1C4B5BA6"/>
    <w:rsid w:val="1C591EA8"/>
    <w:rsid w:val="1C5E1F54"/>
    <w:rsid w:val="1C67AFA5"/>
    <w:rsid w:val="1C6EF458"/>
    <w:rsid w:val="1C782B21"/>
    <w:rsid w:val="1C82465B"/>
    <w:rsid w:val="1C88C8C3"/>
    <w:rsid w:val="1C88D220"/>
    <w:rsid w:val="1C8F9D93"/>
    <w:rsid w:val="1CA21316"/>
    <w:rsid w:val="1CAB7D54"/>
    <w:rsid w:val="1CADDFD1"/>
    <w:rsid w:val="1CAFC464"/>
    <w:rsid w:val="1CB5241A"/>
    <w:rsid w:val="1CC2413C"/>
    <w:rsid w:val="1CC8A608"/>
    <w:rsid w:val="1CCB611D"/>
    <w:rsid w:val="1CCFBE6F"/>
    <w:rsid w:val="1CDAB241"/>
    <w:rsid w:val="1CF2E45B"/>
    <w:rsid w:val="1D0058BF"/>
    <w:rsid w:val="1D041F32"/>
    <w:rsid w:val="1D2C5080"/>
    <w:rsid w:val="1D322B92"/>
    <w:rsid w:val="1D4FD8E1"/>
    <w:rsid w:val="1D558B69"/>
    <w:rsid w:val="1D5D972A"/>
    <w:rsid w:val="1D617ADE"/>
    <w:rsid w:val="1D67DC64"/>
    <w:rsid w:val="1D67EE87"/>
    <w:rsid w:val="1D6C3608"/>
    <w:rsid w:val="1D74B5A8"/>
    <w:rsid w:val="1D8B16BF"/>
    <w:rsid w:val="1D9EDFD9"/>
    <w:rsid w:val="1DB2B098"/>
    <w:rsid w:val="1DBFC918"/>
    <w:rsid w:val="1DC6757A"/>
    <w:rsid w:val="1DC7D435"/>
    <w:rsid w:val="1DD1AE00"/>
    <w:rsid w:val="1DE7B1F5"/>
    <w:rsid w:val="1DE7B38B"/>
    <w:rsid w:val="1DEBC3C7"/>
    <w:rsid w:val="1DEC4ABB"/>
    <w:rsid w:val="1E19FBBC"/>
    <w:rsid w:val="1E1E29EA"/>
    <w:rsid w:val="1E24A281"/>
    <w:rsid w:val="1E49B032"/>
    <w:rsid w:val="1E5035C5"/>
    <w:rsid w:val="1E50E392"/>
    <w:rsid w:val="1E50F47B"/>
    <w:rsid w:val="1E67317E"/>
    <w:rsid w:val="1E7A0DF1"/>
    <w:rsid w:val="1E901038"/>
    <w:rsid w:val="1E9593B9"/>
    <w:rsid w:val="1E979B5E"/>
    <w:rsid w:val="1E9FEF93"/>
    <w:rsid w:val="1EA7A567"/>
    <w:rsid w:val="1EA7EC3A"/>
    <w:rsid w:val="1EAEF884"/>
    <w:rsid w:val="1EB74638"/>
    <w:rsid w:val="1ED1C595"/>
    <w:rsid w:val="1ED2633C"/>
    <w:rsid w:val="1EDC3B7D"/>
    <w:rsid w:val="1EDF7C12"/>
    <w:rsid w:val="1EF80018"/>
    <w:rsid w:val="1EF9678B"/>
    <w:rsid w:val="1F057E29"/>
    <w:rsid w:val="1F0BC1A2"/>
    <w:rsid w:val="1F1BE33D"/>
    <w:rsid w:val="1F1D0188"/>
    <w:rsid w:val="1F1DE542"/>
    <w:rsid w:val="1F43B4D4"/>
    <w:rsid w:val="1F523485"/>
    <w:rsid w:val="1F6B6880"/>
    <w:rsid w:val="1F71ECA7"/>
    <w:rsid w:val="1F757184"/>
    <w:rsid w:val="1F804659"/>
    <w:rsid w:val="1F84CCC7"/>
    <w:rsid w:val="1F89D857"/>
    <w:rsid w:val="1F93BB5F"/>
    <w:rsid w:val="1F94CFD5"/>
    <w:rsid w:val="1FA161AB"/>
    <w:rsid w:val="1FADDE97"/>
    <w:rsid w:val="1FD53094"/>
    <w:rsid w:val="1FE58093"/>
    <w:rsid w:val="1FFB1459"/>
    <w:rsid w:val="20013059"/>
    <w:rsid w:val="203D21ED"/>
    <w:rsid w:val="204EEACF"/>
    <w:rsid w:val="204F4596"/>
    <w:rsid w:val="205CB126"/>
    <w:rsid w:val="2063B12C"/>
    <w:rsid w:val="2069DE94"/>
    <w:rsid w:val="20804D24"/>
    <w:rsid w:val="2080AF40"/>
    <w:rsid w:val="208740B4"/>
    <w:rsid w:val="2093D079"/>
    <w:rsid w:val="20A6A7C0"/>
    <w:rsid w:val="20A90D0D"/>
    <w:rsid w:val="20ADFEB8"/>
    <w:rsid w:val="20C3D883"/>
    <w:rsid w:val="20CB0E7E"/>
    <w:rsid w:val="20D041B3"/>
    <w:rsid w:val="20D2E5C3"/>
    <w:rsid w:val="20DAFBE8"/>
    <w:rsid w:val="20E43B25"/>
    <w:rsid w:val="20EEA3E8"/>
    <w:rsid w:val="2106BDFE"/>
    <w:rsid w:val="210BFEB0"/>
    <w:rsid w:val="210D753C"/>
    <w:rsid w:val="211CD8D8"/>
    <w:rsid w:val="211F0C60"/>
    <w:rsid w:val="212F8BC0"/>
    <w:rsid w:val="213D1FAE"/>
    <w:rsid w:val="2144D68F"/>
    <w:rsid w:val="2155B77E"/>
    <w:rsid w:val="21563699"/>
    <w:rsid w:val="215EE6EF"/>
    <w:rsid w:val="215FF937"/>
    <w:rsid w:val="21608FC7"/>
    <w:rsid w:val="2161DDAB"/>
    <w:rsid w:val="21630EB6"/>
    <w:rsid w:val="2167F84A"/>
    <w:rsid w:val="218495A5"/>
    <w:rsid w:val="2196E4BA"/>
    <w:rsid w:val="219D00BA"/>
    <w:rsid w:val="219ED240"/>
    <w:rsid w:val="21A1B47B"/>
    <w:rsid w:val="21AE2364"/>
    <w:rsid w:val="21B02237"/>
    <w:rsid w:val="21B164DA"/>
    <w:rsid w:val="21C032E7"/>
    <w:rsid w:val="21C1882C"/>
    <w:rsid w:val="21C29FB1"/>
    <w:rsid w:val="21CDBED5"/>
    <w:rsid w:val="21D33725"/>
    <w:rsid w:val="21D88D3D"/>
    <w:rsid w:val="21DCCFAD"/>
    <w:rsid w:val="220FCCBE"/>
    <w:rsid w:val="2210FC7A"/>
    <w:rsid w:val="22192652"/>
    <w:rsid w:val="221E7DB2"/>
    <w:rsid w:val="222B00FC"/>
    <w:rsid w:val="223A82EC"/>
    <w:rsid w:val="224288E2"/>
    <w:rsid w:val="225386A7"/>
    <w:rsid w:val="22584D01"/>
    <w:rsid w:val="22595854"/>
    <w:rsid w:val="226AAD1F"/>
    <w:rsid w:val="226D286B"/>
    <w:rsid w:val="2272EE5F"/>
    <w:rsid w:val="22795692"/>
    <w:rsid w:val="228820CD"/>
    <w:rsid w:val="228C7352"/>
    <w:rsid w:val="22AACA91"/>
    <w:rsid w:val="22AB664F"/>
    <w:rsid w:val="22B0A2A4"/>
    <w:rsid w:val="22B13937"/>
    <w:rsid w:val="22CA883F"/>
    <w:rsid w:val="22CB5C21"/>
    <w:rsid w:val="22CD5105"/>
    <w:rsid w:val="22D45E1D"/>
    <w:rsid w:val="22D487E3"/>
    <w:rsid w:val="22ED6CDF"/>
    <w:rsid w:val="23148248"/>
    <w:rsid w:val="23191089"/>
    <w:rsid w:val="2323A6E8"/>
    <w:rsid w:val="2327A929"/>
    <w:rsid w:val="233AA2A1"/>
    <w:rsid w:val="236225DF"/>
    <w:rsid w:val="23868B91"/>
    <w:rsid w:val="238BEF0E"/>
    <w:rsid w:val="23AA116E"/>
    <w:rsid w:val="23AD8420"/>
    <w:rsid w:val="23E3F72C"/>
    <w:rsid w:val="23E83D67"/>
    <w:rsid w:val="23EB2B26"/>
    <w:rsid w:val="2402667B"/>
    <w:rsid w:val="2409D883"/>
    <w:rsid w:val="240A1107"/>
    <w:rsid w:val="241C254A"/>
    <w:rsid w:val="241FA5DD"/>
    <w:rsid w:val="242BEA18"/>
    <w:rsid w:val="243D198B"/>
    <w:rsid w:val="244097FC"/>
    <w:rsid w:val="245E5189"/>
    <w:rsid w:val="24663AFB"/>
    <w:rsid w:val="246F7903"/>
    <w:rsid w:val="24893D40"/>
    <w:rsid w:val="248EB9AE"/>
    <w:rsid w:val="249C40CA"/>
    <w:rsid w:val="24AD62A8"/>
    <w:rsid w:val="24BE9FBF"/>
    <w:rsid w:val="24E2C77A"/>
    <w:rsid w:val="24E9059C"/>
    <w:rsid w:val="24F252ED"/>
    <w:rsid w:val="24FDE0DE"/>
    <w:rsid w:val="2509BC44"/>
    <w:rsid w:val="251112B6"/>
    <w:rsid w:val="2517CA1D"/>
    <w:rsid w:val="251A3339"/>
    <w:rsid w:val="252B70F2"/>
    <w:rsid w:val="25359539"/>
    <w:rsid w:val="25391203"/>
    <w:rsid w:val="253D7BF1"/>
    <w:rsid w:val="2540DC3F"/>
    <w:rsid w:val="2568AFF5"/>
    <w:rsid w:val="257FB54C"/>
    <w:rsid w:val="257FC78D"/>
    <w:rsid w:val="2595FEB7"/>
    <w:rsid w:val="2598FF90"/>
    <w:rsid w:val="25A1D34B"/>
    <w:rsid w:val="25C1402D"/>
    <w:rsid w:val="25DF6FD3"/>
    <w:rsid w:val="25F0E495"/>
    <w:rsid w:val="25F6B846"/>
    <w:rsid w:val="25F89830"/>
    <w:rsid w:val="25F9774D"/>
    <w:rsid w:val="25FF7013"/>
    <w:rsid w:val="260750FA"/>
    <w:rsid w:val="260A5048"/>
    <w:rsid w:val="260CF4E7"/>
    <w:rsid w:val="261FCAA5"/>
    <w:rsid w:val="26221B4C"/>
    <w:rsid w:val="26250DA1"/>
    <w:rsid w:val="263EC979"/>
    <w:rsid w:val="26462EFC"/>
    <w:rsid w:val="264CD067"/>
    <w:rsid w:val="2655A263"/>
    <w:rsid w:val="265C67E2"/>
    <w:rsid w:val="265D0053"/>
    <w:rsid w:val="26724363"/>
    <w:rsid w:val="26871296"/>
    <w:rsid w:val="26AB0178"/>
    <w:rsid w:val="26AD72C0"/>
    <w:rsid w:val="26AF193B"/>
    <w:rsid w:val="26B1578A"/>
    <w:rsid w:val="26BE18A0"/>
    <w:rsid w:val="26C2581D"/>
    <w:rsid w:val="26D7C64D"/>
    <w:rsid w:val="26DAD0BC"/>
    <w:rsid w:val="26E4A036"/>
    <w:rsid w:val="26F4C85C"/>
    <w:rsid w:val="2711A033"/>
    <w:rsid w:val="271B97EE"/>
    <w:rsid w:val="2725AEA0"/>
    <w:rsid w:val="2729FBE4"/>
    <w:rsid w:val="272F882F"/>
    <w:rsid w:val="2731F905"/>
    <w:rsid w:val="273CF5FC"/>
    <w:rsid w:val="273F6E9A"/>
    <w:rsid w:val="27422747"/>
    <w:rsid w:val="275367AF"/>
    <w:rsid w:val="27537CA9"/>
    <w:rsid w:val="2766AB5E"/>
    <w:rsid w:val="276B51BC"/>
    <w:rsid w:val="27746137"/>
    <w:rsid w:val="2784B360"/>
    <w:rsid w:val="27858D27"/>
    <w:rsid w:val="278D3330"/>
    <w:rsid w:val="27A3FA02"/>
    <w:rsid w:val="27A4C7F4"/>
    <w:rsid w:val="27B8F07C"/>
    <w:rsid w:val="27D4067F"/>
    <w:rsid w:val="27D660A3"/>
    <w:rsid w:val="27DB9775"/>
    <w:rsid w:val="27F030A2"/>
    <w:rsid w:val="27F7180B"/>
    <w:rsid w:val="2800E9DD"/>
    <w:rsid w:val="2804025F"/>
    <w:rsid w:val="280646B5"/>
    <w:rsid w:val="2820A65E"/>
    <w:rsid w:val="282AE078"/>
    <w:rsid w:val="282F2C50"/>
    <w:rsid w:val="28301419"/>
    <w:rsid w:val="283047C9"/>
    <w:rsid w:val="2834D97B"/>
    <w:rsid w:val="2835EAE9"/>
    <w:rsid w:val="2837C4CE"/>
    <w:rsid w:val="283D2EBF"/>
    <w:rsid w:val="284AEE4F"/>
    <w:rsid w:val="2850B332"/>
    <w:rsid w:val="285C9721"/>
    <w:rsid w:val="285F7887"/>
    <w:rsid w:val="28622351"/>
    <w:rsid w:val="28641696"/>
    <w:rsid w:val="2864A6D4"/>
    <w:rsid w:val="286A8E90"/>
    <w:rsid w:val="2870B2C5"/>
    <w:rsid w:val="2876A11D"/>
    <w:rsid w:val="287C4D82"/>
    <w:rsid w:val="2882BD0B"/>
    <w:rsid w:val="288BC3B0"/>
    <w:rsid w:val="28AFC691"/>
    <w:rsid w:val="28B03A7A"/>
    <w:rsid w:val="28B08D15"/>
    <w:rsid w:val="28B62128"/>
    <w:rsid w:val="28C5696A"/>
    <w:rsid w:val="28CC2CC2"/>
    <w:rsid w:val="28FB12FF"/>
    <w:rsid w:val="2922B559"/>
    <w:rsid w:val="2929F4A8"/>
    <w:rsid w:val="293459B6"/>
    <w:rsid w:val="293547F3"/>
    <w:rsid w:val="2948C950"/>
    <w:rsid w:val="2954C0DD"/>
    <w:rsid w:val="295E314E"/>
    <w:rsid w:val="2960C963"/>
    <w:rsid w:val="29617ACA"/>
    <w:rsid w:val="29625C9B"/>
    <w:rsid w:val="2962768D"/>
    <w:rsid w:val="299F3202"/>
    <w:rsid w:val="29AAB83F"/>
    <w:rsid w:val="29B1978B"/>
    <w:rsid w:val="29BAE8D7"/>
    <w:rsid w:val="29BC76BF"/>
    <w:rsid w:val="29CEE905"/>
    <w:rsid w:val="29DAF40B"/>
    <w:rsid w:val="29FDF3B2"/>
    <w:rsid w:val="2A0745C2"/>
    <w:rsid w:val="2A23EF14"/>
    <w:rsid w:val="2A26FD71"/>
    <w:rsid w:val="2A279411"/>
    <w:rsid w:val="2A4B5D0A"/>
    <w:rsid w:val="2A4F95F9"/>
    <w:rsid w:val="2A59C634"/>
    <w:rsid w:val="2A64A615"/>
    <w:rsid w:val="2A7AEDD8"/>
    <w:rsid w:val="2A8C937F"/>
    <w:rsid w:val="2AA30CFC"/>
    <w:rsid w:val="2AB0BF89"/>
    <w:rsid w:val="2AB4E89B"/>
    <w:rsid w:val="2AB64820"/>
    <w:rsid w:val="2AC0341B"/>
    <w:rsid w:val="2AD6B865"/>
    <w:rsid w:val="2AE1567D"/>
    <w:rsid w:val="2AE17E4F"/>
    <w:rsid w:val="2AED530E"/>
    <w:rsid w:val="2AF0913E"/>
    <w:rsid w:val="2AF87EC4"/>
    <w:rsid w:val="2AFB538B"/>
    <w:rsid w:val="2B0AD095"/>
    <w:rsid w:val="2B0D463B"/>
    <w:rsid w:val="2B15CA11"/>
    <w:rsid w:val="2B1ADC71"/>
    <w:rsid w:val="2B21E5ED"/>
    <w:rsid w:val="2B308CF4"/>
    <w:rsid w:val="2B3AE569"/>
    <w:rsid w:val="2B3DC700"/>
    <w:rsid w:val="2B43E300"/>
    <w:rsid w:val="2B45B486"/>
    <w:rsid w:val="2B5AA9F3"/>
    <w:rsid w:val="2B6B4AE5"/>
    <w:rsid w:val="2B6D1C94"/>
    <w:rsid w:val="2B6D2262"/>
    <w:rsid w:val="2B74674E"/>
    <w:rsid w:val="2B87B3D6"/>
    <w:rsid w:val="2B8A4172"/>
    <w:rsid w:val="2B8D1C53"/>
    <w:rsid w:val="2B9F1CF6"/>
    <w:rsid w:val="2BB10A84"/>
    <w:rsid w:val="2BB52353"/>
    <w:rsid w:val="2BC36472"/>
    <w:rsid w:val="2BC471D7"/>
    <w:rsid w:val="2BC85AF0"/>
    <w:rsid w:val="2BE64BB0"/>
    <w:rsid w:val="2BEAD55E"/>
    <w:rsid w:val="2BEF3529"/>
    <w:rsid w:val="2BF70D4B"/>
    <w:rsid w:val="2BFB0499"/>
    <w:rsid w:val="2C01EA71"/>
    <w:rsid w:val="2C09049B"/>
    <w:rsid w:val="2C1AB47B"/>
    <w:rsid w:val="2C2164CE"/>
    <w:rsid w:val="2C292038"/>
    <w:rsid w:val="2C5A0256"/>
    <w:rsid w:val="2C60EDDC"/>
    <w:rsid w:val="2C74FF1C"/>
    <w:rsid w:val="2C7EB412"/>
    <w:rsid w:val="2C8547C6"/>
    <w:rsid w:val="2C89236F"/>
    <w:rsid w:val="2C8B4F16"/>
    <w:rsid w:val="2CAC7DD8"/>
    <w:rsid w:val="2CB5D91A"/>
    <w:rsid w:val="2CBA112A"/>
    <w:rsid w:val="2CD99761"/>
    <w:rsid w:val="2CDF1403"/>
    <w:rsid w:val="2CF41781"/>
    <w:rsid w:val="2D058A4F"/>
    <w:rsid w:val="2D1FC24E"/>
    <w:rsid w:val="2D2C5D1B"/>
    <w:rsid w:val="2D313973"/>
    <w:rsid w:val="2D5CDCD6"/>
    <w:rsid w:val="2D62E521"/>
    <w:rsid w:val="2D72AF8F"/>
    <w:rsid w:val="2D7304BB"/>
    <w:rsid w:val="2D7D10ED"/>
    <w:rsid w:val="2D86A5BF"/>
    <w:rsid w:val="2D9932E2"/>
    <w:rsid w:val="2D9A2D4A"/>
    <w:rsid w:val="2DA25623"/>
    <w:rsid w:val="2DAAE7F3"/>
    <w:rsid w:val="2DB62B30"/>
    <w:rsid w:val="2DB9813E"/>
    <w:rsid w:val="2DBC1F7D"/>
    <w:rsid w:val="2DD60241"/>
    <w:rsid w:val="2DE7CF54"/>
    <w:rsid w:val="2DF26F3E"/>
    <w:rsid w:val="2E027A59"/>
    <w:rsid w:val="2E04AE6C"/>
    <w:rsid w:val="2E0E5927"/>
    <w:rsid w:val="2E283200"/>
    <w:rsid w:val="2E2ADC8A"/>
    <w:rsid w:val="2E2B2BE8"/>
    <w:rsid w:val="2E3DE973"/>
    <w:rsid w:val="2E49B378"/>
    <w:rsid w:val="2E55BA4D"/>
    <w:rsid w:val="2E567C05"/>
    <w:rsid w:val="2E67CA95"/>
    <w:rsid w:val="2E716728"/>
    <w:rsid w:val="2E7C1E82"/>
    <w:rsid w:val="2E7D5548"/>
    <w:rsid w:val="2E8559BD"/>
    <w:rsid w:val="2EC421A7"/>
    <w:rsid w:val="2EC51C4E"/>
    <w:rsid w:val="2EDFE411"/>
    <w:rsid w:val="2EFB816B"/>
    <w:rsid w:val="2F0981A3"/>
    <w:rsid w:val="2F175A38"/>
    <w:rsid w:val="2F2ED74C"/>
    <w:rsid w:val="2F431EAF"/>
    <w:rsid w:val="2F534C10"/>
    <w:rsid w:val="2F54D6EC"/>
    <w:rsid w:val="2F698F45"/>
    <w:rsid w:val="2F78A100"/>
    <w:rsid w:val="2F7951C9"/>
    <w:rsid w:val="2F865219"/>
    <w:rsid w:val="2F8859BE"/>
    <w:rsid w:val="2F93FBCD"/>
    <w:rsid w:val="2F99B8C8"/>
    <w:rsid w:val="2FA129A7"/>
    <w:rsid w:val="2FAE5B31"/>
    <w:rsid w:val="2FB2E125"/>
    <w:rsid w:val="2FBAF871"/>
    <w:rsid w:val="2FC6ACEB"/>
    <w:rsid w:val="2FCF83CE"/>
    <w:rsid w:val="2FDAE4A1"/>
    <w:rsid w:val="2FE41E9A"/>
    <w:rsid w:val="2FEE9043"/>
    <w:rsid w:val="2FF55710"/>
    <w:rsid w:val="2FF79391"/>
    <w:rsid w:val="2FFF69EB"/>
    <w:rsid w:val="30301FD9"/>
    <w:rsid w:val="3031D8EC"/>
    <w:rsid w:val="303EA060"/>
    <w:rsid w:val="30413A51"/>
    <w:rsid w:val="30606EA1"/>
    <w:rsid w:val="306FE915"/>
    <w:rsid w:val="3096D1C6"/>
    <w:rsid w:val="309808E5"/>
    <w:rsid w:val="309D4C2A"/>
    <w:rsid w:val="30B23D68"/>
    <w:rsid w:val="30BACB97"/>
    <w:rsid w:val="30BE4681"/>
    <w:rsid w:val="30BE8304"/>
    <w:rsid w:val="30CAAFE5"/>
    <w:rsid w:val="30CD7EB3"/>
    <w:rsid w:val="30DF5741"/>
    <w:rsid w:val="30E34DF6"/>
    <w:rsid w:val="312B95A6"/>
    <w:rsid w:val="3167C048"/>
    <w:rsid w:val="3193F93A"/>
    <w:rsid w:val="319712E8"/>
    <w:rsid w:val="31AC30D6"/>
    <w:rsid w:val="31B4F60A"/>
    <w:rsid w:val="31B50F33"/>
    <w:rsid w:val="31BF9B1E"/>
    <w:rsid w:val="31C3A423"/>
    <w:rsid w:val="31CA19FD"/>
    <w:rsid w:val="31CB3D86"/>
    <w:rsid w:val="31E53E6E"/>
    <w:rsid w:val="31ED47AB"/>
    <w:rsid w:val="31F2498E"/>
    <w:rsid w:val="31F53980"/>
    <w:rsid w:val="31F6ACCC"/>
    <w:rsid w:val="31F71297"/>
    <w:rsid w:val="31FCF59A"/>
    <w:rsid w:val="3201A801"/>
    <w:rsid w:val="3224520B"/>
    <w:rsid w:val="324CE214"/>
    <w:rsid w:val="325A16E2"/>
    <w:rsid w:val="32608971"/>
    <w:rsid w:val="3264D16B"/>
    <w:rsid w:val="326D7560"/>
    <w:rsid w:val="326DFE88"/>
    <w:rsid w:val="327189F2"/>
    <w:rsid w:val="3272C8F2"/>
    <w:rsid w:val="3272E12A"/>
    <w:rsid w:val="327AFD4F"/>
    <w:rsid w:val="3282ABE7"/>
    <w:rsid w:val="329C99AB"/>
    <w:rsid w:val="32A9DD54"/>
    <w:rsid w:val="32AA13B2"/>
    <w:rsid w:val="32BF432D"/>
    <w:rsid w:val="32C23F54"/>
    <w:rsid w:val="32C6BFDB"/>
    <w:rsid w:val="32D3C7B7"/>
    <w:rsid w:val="32DB9580"/>
    <w:rsid w:val="32E0A25C"/>
    <w:rsid w:val="32F4347A"/>
    <w:rsid w:val="32FE33D4"/>
    <w:rsid w:val="3302EC52"/>
    <w:rsid w:val="330390A9"/>
    <w:rsid w:val="33119F11"/>
    <w:rsid w:val="331292B3"/>
    <w:rsid w:val="3316273F"/>
    <w:rsid w:val="332589DD"/>
    <w:rsid w:val="332955C8"/>
    <w:rsid w:val="332F3453"/>
    <w:rsid w:val="33364DA6"/>
    <w:rsid w:val="333D0017"/>
    <w:rsid w:val="333F4118"/>
    <w:rsid w:val="33405600"/>
    <w:rsid w:val="3346A448"/>
    <w:rsid w:val="3350C66B"/>
    <w:rsid w:val="335B6B7F"/>
    <w:rsid w:val="335C447D"/>
    <w:rsid w:val="33635905"/>
    <w:rsid w:val="336DC6EC"/>
    <w:rsid w:val="3378B6E0"/>
    <w:rsid w:val="337B381F"/>
    <w:rsid w:val="33988D71"/>
    <w:rsid w:val="33A05FF9"/>
    <w:rsid w:val="33A561C4"/>
    <w:rsid w:val="33A77B00"/>
    <w:rsid w:val="33AC6D94"/>
    <w:rsid w:val="33BB85D6"/>
    <w:rsid w:val="33C43F8C"/>
    <w:rsid w:val="33D05F0D"/>
    <w:rsid w:val="33D5AD09"/>
    <w:rsid w:val="33F5E743"/>
    <w:rsid w:val="340250A7"/>
    <w:rsid w:val="3405B521"/>
    <w:rsid w:val="34066C1D"/>
    <w:rsid w:val="340DB2E1"/>
    <w:rsid w:val="340EB18B"/>
    <w:rsid w:val="34204DB5"/>
    <w:rsid w:val="343F8C6E"/>
    <w:rsid w:val="3440E165"/>
    <w:rsid w:val="345BCAE1"/>
    <w:rsid w:val="346B44D0"/>
    <w:rsid w:val="346D29EB"/>
    <w:rsid w:val="34886095"/>
    <w:rsid w:val="3489F550"/>
    <w:rsid w:val="3492F22B"/>
    <w:rsid w:val="34981248"/>
    <w:rsid w:val="349D959E"/>
    <w:rsid w:val="34A6F462"/>
    <w:rsid w:val="34A9E854"/>
    <w:rsid w:val="34B34E5A"/>
    <w:rsid w:val="34CE60F9"/>
    <w:rsid w:val="34E18ADA"/>
    <w:rsid w:val="34F73BE0"/>
    <w:rsid w:val="34FF2966"/>
    <w:rsid w:val="35010D44"/>
    <w:rsid w:val="350F32E8"/>
    <w:rsid w:val="3514AB74"/>
    <w:rsid w:val="3514B586"/>
    <w:rsid w:val="3518C204"/>
    <w:rsid w:val="351F30C9"/>
    <w:rsid w:val="35214DEF"/>
    <w:rsid w:val="352B68EA"/>
    <w:rsid w:val="35351F9D"/>
    <w:rsid w:val="3535E1C8"/>
    <w:rsid w:val="35470ABB"/>
    <w:rsid w:val="35615C04"/>
    <w:rsid w:val="356448A7"/>
    <w:rsid w:val="356624BD"/>
    <w:rsid w:val="35A3B12B"/>
    <w:rsid w:val="35B74DF2"/>
    <w:rsid w:val="35C3E95B"/>
    <w:rsid w:val="35D5E559"/>
    <w:rsid w:val="35F5939D"/>
    <w:rsid w:val="35F9151D"/>
    <w:rsid w:val="35F9DE5C"/>
    <w:rsid w:val="35F9F1F5"/>
    <w:rsid w:val="35FBB2AB"/>
    <w:rsid w:val="360079B5"/>
    <w:rsid w:val="36055E47"/>
    <w:rsid w:val="360BD6A4"/>
    <w:rsid w:val="36108629"/>
    <w:rsid w:val="361AA759"/>
    <w:rsid w:val="361AE29C"/>
    <w:rsid w:val="3620631F"/>
    <w:rsid w:val="362A28F6"/>
    <w:rsid w:val="363A37C1"/>
    <w:rsid w:val="363B316B"/>
    <w:rsid w:val="363F8AC2"/>
    <w:rsid w:val="3643D80C"/>
    <w:rsid w:val="3644C7D6"/>
    <w:rsid w:val="3645A4B4"/>
    <w:rsid w:val="364EC785"/>
    <w:rsid w:val="365B72D3"/>
    <w:rsid w:val="365F15E7"/>
    <w:rsid w:val="366C84A5"/>
    <w:rsid w:val="36700C40"/>
    <w:rsid w:val="36796077"/>
    <w:rsid w:val="36814276"/>
    <w:rsid w:val="3681C0C4"/>
    <w:rsid w:val="3698E900"/>
    <w:rsid w:val="369AF9C7"/>
    <w:rsid w:val="36AB0151"/>
    <w:rsid w:val="36AFEA6B"/>
    <w:rsid w:val="36B07BD5"/>
    <w:rsid w:val="36B25D72"/>
    <w:rsid w:val="36BB6850"/>
    <w:rsid w:val="36C521D0"/>
    <w:rsid w:val="36D4C1BA"/>
    <w:rsid w:val="36D88A02"/>
    <w:rsid w:val="36E099D5"/>
    <w:rsid w:val="36F3BB43"/>
    <w:rsid w:val="37217A6D"/>
    <w:rsid w:val="3725CD50"/>
    <w:rsid w:val="372A10BB"/>
    <w:rsid w:val="37350EB5"/>
    <w:rsid w:val="3743383C"/>
    <w:rsid w:val="3750306F"/>
    <w:rsid w:val="3753BB0C"/>
    <w:rsid w:val="37603897"/>
    <w:rsid w:val="37682D02"/>
    <w:rsid w:val="37718DF9"/>
    <w:rsid w:val="377D2EA1"/>
    <w:rsid w:val="3784BCAE"/>
    <w:rsid w:val="3789F071"/>
    <w:rsid w:val="379087AC"/>
    <w:rsid w:val="37A5DB5E"/>
    <w:rsid w:val="37ACE1F9"/>
    <w:rsid w:val="37B2BB75"/>
    <w:rsid w:val="37BDF30A"/>
    <w:rsid w:val="37C5F957"/>
    <w:rsid w:val="37DACBB1"/>
    <w:rsid w:val="37DAD184"/>
    <w:rsid w:val="37EB7653"/>
    <w:rsid w:val="37F65510"/>
    <w:rsid w:val="37F7CAAD"/>
    <w:rsid w:val="37FA88CB"/>
    <w:rsid w:val="3824378E"/>
    <w:rsid w:val="3836CA28"/>
    <w:rsid w:val="384804FF"/>
    <w:rsid w:val="384BD4D2"/>
    <w:rsid w:val="3856D3EE"/>
    <w:rsid w:val="385738B1"/>
    <w:rsid w:val="38637575"/>
    <w:rsid w:val="38679189"/>
    <w:rsid w:val="386BFE94"/>
    <w:rsid w:val="387C39CE"/>
    <w:rsid w:val="388B474B"/>
    <w:rsid w:val="38B5B762"/>
    <w:rsid w:val="38B83A42"/>
    <w:rsid w:val="38C60BA6"/>
    <w:rsid w:val="38CFCAF5"/>
    <w:rsid w:val="38D32657"/>
    <w:rsid w:val="38D597F5"/>
    <w:rsid w:val="38D5C1CA"/>
    <w:rsid w:val="38DD400C"/>
    <w:rsid w:val="38E00206"/>
    <w:rsid w:val="38ECCDC1"/>
    <w:rsid w:val="3904505B"/>
    <w:rsid w:val="39233280"/>
    <w:rsid w:val="39245B1C"/>
    <w:rsid w:val="3928D5B8"/>
    <w:rsid w:val="392F9614"/>
    <w:rsid w:val="393192B7"/>
    <w:rsid w:val="3948B25A"/>
    <w:rsid w:val="3959519C"/>
    <w:rsid w:val="3959C36B"/>
    <w:rsid w:val="39628D6D"/>
    <w:rsid w:val="397B78CE"/>
    <w:rsid w:val="398B00E0"/>
    <w:rsid w:val="3990FD55"/>
    <w:rsid w:val="399E75D7"/>
    <w:rsid w:val="39C09ADA"/>
    <w:rsid w:val="39CAAD03"/>
    <w:rsid w:val="39D45D50"/>
    <w:rsid w:val="39DF9DA7"/>
    <w:rsid w:val="39E78B2D"/>
    <w:rsid w:val="39E7F864"/>
    <w:rsid w:val="3A00EFF8"/>
    <w:rsid w:val="3A0A00D8"/>
    <w:rsid w:val="3A0BCB5F"/>
    <w:rsid w:val="3A0C98FB"/>
    <w:rsid w:val="3A180A2F"/>
    <w:rsid w:val="3A1E83F3"/>
    <w:rsid w:val="3A2371D8"/>
    <w:rsid w:val="3A3EEB2B"/>
    <w:rsid w:val="3A580976"/>
    <w:rsid w:val="3A5C873A"/>
    <w:rsid w:val="3A634E8E"/>
    <w:rsid w:val="3A6C266B"/>
    <w:rsid w:val="3A6EF6B8"/>
    <w:rsid w:val="3A71922B"/>
    <w:rsid w:val="3A735441"/>
    <w:rsid w:val="3A766F45"/>
    <w:rsid w:val="3A83A6CC"/>
    <w:rsid w:val="3A89E778"/>
    <w:rsid w:val="3A8B287F"/>
    <w:rsid w:val="3A923C96"/>
    <w:rsid w:val="3A96D2EE"/>
    <w:rsid w:val="3A98C357"/>
    <w:rsid w:val="3A997B5C"/>
    <w:rsid w:val="3AB2A3B9"/>
    <w:rsid w:val="3AB88491"/>
    <w:rsid w:val="3AC05DFB"/>
    <w:rsid w:val="3AE780B0"/>
    <w:rsid w:val="3AF00410"/>
    <w:rsid w:val="3AF593CC"/>
    <w:rsid w:val="3B036D60"/>
    <w:rsid w:val="3B0EA28E"/>
    <w:rsid w:val="3B1B06B0"/>
    <w:rsid w:val="3B3CC93B"/>
    <w:rsid w:val="3B50CC5E"/>
    <w:rsid w:val="3B5BD850"/>
    <w:rsid w:val="3B5ED25F"/>
    <w:rsid w:val="3B67250D"/>
    <w:rsid w:val="3B6E6AEA"/>
    <w:rsid w:val="3B78FECD"/>
    <w:rsid w:val="3B835B8E"/>
    <w:rsid w:val="3B9150D2"/>
    <w:rsid w:val="3B94055C"/>
    <w:rsid w:val="3BBDCD44"/>
    <w:rsid w:val="3BBF2BFF"/>
    <w:rsid w:val="3BDABB8C"/>
    <w:rsid w:val="3BDE96E4"/>
    <w:rsid w:val="3BE01F32"/>
    <w:rsid w:val="3BFC65A1"/>
    <w:rsid w:val="3C356532"/>
    <w:rsid w:val="3C43475F"/>
    <w:rsid w:val="3C5DE0C2"/>
    <w:rsid w:val="3C7CE5D3"/>
    <w:rsid w:val="3C8B1CCF"/>
    <w:rsid w:val="3C9E9DC8"/>
    <w:rsid w:val="3C9F4404"/>
    <w:rsid w:val="3CA5104E"/>
    <w:rsid w:val="3CA83F7D"/>
    <w:rsid w:val="3CAD290B"/>
    <w:rsid w:val="3CB6D711"/>
    <w:rsid w:val="3CB7606E"/>
    <w:rsid w:val="3CC2A1A2"/>
    <w:rsid w:val="3CC74180"/>
    <w:rsid w:val="3CC9E135"/>
    <w:rsid w:val="3CCD3A5F"/>
    <w:rsid w:val="3CCD4B2F"/>
    <w:rsid w:val="3CD32D88"/>
    <w:rsid w:val="3CDFF6DB"/>
    <w:rsid w:val="3CE3B8E8"/>
    <w:rsid w:val="3CE3C1BD"/>
    <w:rsid w:val="3CF54CC5"/>
    <w:rsid w:val="3CFA5834"/>
    <w:rsid w:val="3CFCC4B7"/>
    <w:rsid w:val="3D1180A4"/>
    <w:rsid w:val="3D154BA0"/>
    <w:rsid w:val="3D1E170C"/>
    <w:rsid w:val="3D268229"/>
    <w:rsid w:val="3D354FCA"/>
    <w:rsid w:val="3D362F7D"/>
    <w:rsid w:val="3D37BC1C"/>
    <w:rsid w:val="3D666BAD"/>
    <w:rsid w:val="3D892885"/>
    <w:rsid w:val="3D983602"/>
    <w:rsid w:val="3DA6977A"/>
    <w:rsid w:val="3DCF7A1B"/>
    <w:rsid w:val="3DDBE2EB"/>
    <w:rsid w:val="3DE0CF7D"/>
    <w:rsid w:val="3DEE5EA0"/>
    <w:rsid w:val="3DF41391"/>
    <w:rsid w:val="3DF63988"/>
    <w:rsid w:val="3DF8F660"/>
    <w:rsid w:val="3DF9C685"/>
    <w:rsid w:val="3E0478D0"/>
    <w:rsid w:val="3E089308"/>
    <w:rsid w:val="3E35FE90"/>
    <w:rsid w:val="3E373061"/>
    <w:rsid w:val="3E3A994A"/>
    <w:rsid w:val="3E3D1BCF"/>
    <w:rsid w:val="3E4167E8"/>
    <w:rsid w:val="3E6ACC3C"/>
    <w:rsid w:val="3E7002AA"/>
    <w:rsid w:val="3E7469FD"/>
    <w:rsid w:val="3E807DC8"/>
    <w:rsid w:val="3E99512E"/>
    <w:rsid w:val="3EA2658C"/>
    <w:rsid w:val="3EA60BAC"/>
    <w:rsid w:val="3EBE7731"/>
    <w:rsid w:val="3ED4611B"/>
    <w:rsid w:val="3EDE4BEF"/>
    <w:rsid w:val="3EE7C125"/>
    <w:rsid w:val="3EE9404F"/>
    <w:rsid w:val="3EFB5A46"/>
    <w:rsid w:val="3F04587F"/>
    <w:rsid w:val="3F0E4C7D"/>
    <w:rsid w:val="3F1A22C0"/>
    <w:rsid w:val="3F2378F0"/>
    <w:rsid w:val="3F2D0BDA"/>
    <w:rsid w:val="3F340663"/>
    <w:rsid w:val="3F54EB4B"/>
    <w:rsid w:val="3F637781"/>
    <w:rsid w:val="3F74C832"/>
    <w:rsid w:val="3F75AAF4"/>
    <w:rsid w:val="3F7C9FDE"/>
    <w:rsid w:val="3F7F6F32"/>
    <w:rsid w:val="3F8FCE93"/>
    <w:rsid w:val="3F958184"/>
    <w:rsid w:val="3FA0D43B"/>
    <w:rsid w:val="3FA46369"/>
    <w:rsid w:val="3FABF7CA"/>
    <w:rsid w:val="3FB30B90"/>
    <w:rsid w:val="3FB7CA18"/>
    <w:rsid w:val="3FE24B12"/>
    <w:rsid w:val="3FE5A64A"/>
    <w:rsid w:val="3FEE77D3"/>
    <w:rsid w:val="3FFA4264"/>
    <w:rsid w:val="3FFEDD5C"/>
    <w:rsid w:val="4002BB07"/>
    <w:rsid w:val="400D98E1"/>
    <w:rsid w:val="400DB75B"/>
    <w:rsid w:val="4013215F"/>
    <w:rsid w:val="4018F5E7"/>
    <w:rsid w:val="4025BC55"/>
    <w:rsid w:val="4041AB6F"/>
    <w:rsid w:val="4041DC0D"/>
    <w:rsid w:val="405C44FB"/>
    <w:rsid w:val="407F473C"/>
    <w:rsid w:val="408EEEEF"/>
    <w:rsid w:val="408F091A"/>
    <w:rsid w:val="4091A75C"/>
    <w:rsid w:val="4093297D"/>
    <w:rsid w:val="409EFC24"/>
    <w:rsid w:val="40A54C09"/>
    <w:rsid w:val="40A5AD8C"/>
    <w:rsid w:val="40BCAE47"/>
    <w:rsid w:val="40BD7306"/>
    <w:rsid w:val="40D08267"/>
    <w:rsid w:val="40D3B1E3"/>
    <w:rsid w:val="40D5F04E"/>
    <w:rsid w:val="40E0D3AF"/>
    <w:rsid w:val="413150FB"/>
    <w:rsid w:val="4137DA73"/>
    <w:rsid w:val="413CA49C"/>
    <w:rsid w:val="41470BAD"/>
    <w:rsid w:val="4149894F"/>
    <w:rsid w:val="4151ACD3"/>
    <w:rsid w:val="41607376"/>
    <w:rsid w:val="416B5645"/>
    <w:rsid w:val="416E0A32"/>
    <w:rsid w:val="417FFB26"/>
    <w:rsid w:val="41808E9C"/>
    <w:rsid w:val="418A4834"/>
    <w:rsid w:val="41A1EFA2"/>
    <w:rsid w:val="41B44B65"/>
    <w:rsid w:val="41C07289"/>
    <w:rsid w:val="41E99E48"/>
    <w:rsid w:val="41EBBEF7"/>
    <w:rsid w:val="41FB774A"/>
    <w:rsid w:val="420019B0"/>
    <w:rsid w:val="420CF820"/>
    <w:rsid w:val="421ACE60"/>
    <w:rsid w:val="421CB355"/>
    <w:rsid w:val="422394B4"/>
    <w:rsid w:val="4225C263"/>
    <w:rsid w:val="42281355"/>
    <w:rsid w:val="4233F683"/>
    <w:rsid w:val="42380467"/>
    <w:rsid w:val="423CDB74"/>
    <w:rsid w:val="424AF962"/>
    <w:rsid w:val="4271D77B"/>
    <w:rsid w:val="427CC52D"/>
    <w:rsid w:val="42828ED9"/>
    <w:rsid w:val="42842252"/>
    <w:rsid w:val="42A3E2E4"/>
    <w:rsid w:val="42ADC956"/>
    <w:rsid w:val="42B40F4B"/>
    <w:rsid w:val="42CA1345"/>
    <w:rsid w:val="4305C657"/>
    <w:rsid w:val="430BEE20"/>
    <w:rsid w:val="43261895"/>
    <w:rsid w:val="432C4B70"/>
    <w:rsid w:val="43415156"/>
    <w:rsid w:val="434F08F5"/>
    <w:rsid w:val="4354A333"/>
    <w:rsid w:val="435921BB"/>
    <w:rsid w:val="4366EA35"/>
    <w:rsid w:val="436C66D7"/>
    <w:rsid w:val="4372F2FB"/>
    <w:rsid w:val="437A5AB3"/>
    <w:rsid w:val="43805C5D"/>
    <w:rsid w:val="43A256E2"/>
    <w:rsid w:val="43CDF9F2"/>
    <w:rsid w:val="43D23C40"/>
    <w:rsid w:val="43EF626A"/>
    <w:rsid w:val="44033158"/>
    <w:rsid w:val="4405ACCA"/>
    <w:rsid w:val="44105F27"/>
    <w:rsid w:val="4421D1DA"/>
    <w:rsid w:val="443EFDEB"/>
    <w:rsid w:val="44407491"/>
    <w:rsid w:val="44408AE7"/>
    <w:rsid w:val="444CA83C"/>
    <w:rsid w:val="4451B6FA"/>
    <w:rsid w:val="44532304"/>
    <w:rsid w:val="44541765"/>
    <w:rsid w:val="445985FF"/>
    <w:rsid w:val="44690809"/>
    <w:rsid w:val="4475FE9A"/>
    <w:rsid w:val="447ADA9B"/>
    <w:rsid w:val="4481F7E6"/>
    <w:rsid w:val="4495CACE"/>
    <w:rsid w:val="4499870B"/>
    <w:rsid w:val="44B80AB1"/>
    <w:rsid w:val="44CDB387"/>
    <w:rsid w:val="44E3FCBC"/>
    <w:rsid w:val="44F166DA"/>
    <w:rsid w:val="450C3764"/>
    <w:rsid w:val="450DB13D"/>
    <w:rsid w:val="45332FD6"/>
    <w:rsid w:val="453A9324"/>
    <w:rsid w:val="454C2AB5"/>
    <w:rsid w:val="45520CE9"/>
    <w:rsid w:val="45526F22"/>
    <w:rsid w:val="4564613E"/>
    <w:rsid w:val="456D58F9"/>
    <w:rsid w:val="457710A8"/>
    <w:rsid w:val="45901F6A"/>
    <w:rsid w:val="459C3B1E"/>
    <w:rsid w:val="45A347E7"/>
    <w:rsid w:val="45A947C7"/>
    <w:rsid w:val="45BBC314"/>
    <w:rsid w:val="45C223BD"/>
    <w:rsid w:val="45CEAAD9"/>
    <w:rsid w:val="45D28876"/>
    <w:rsid w:val="4604C308"/>
    <w:rsid w:val="4606FF5C"/>
    <w:rsid w:val="461015BF"/>
    <w:rsid w:val="4620AAB0"/>
    <w:rsid w:val="4626841A"/>
    <w:rsid w:val="46273562"/>
    <w:rsid w:val="462AE64B"/>
    <w:rsid w:val="46331460"/>
    <w:rsid w:val="4635576C"/>
    <w:rsid w:val="464C0F2A"/>
    <w:rsid w:val="465BFE9E"/>
    <w:rsid w:val="46698187"/>
    <w:rsid w:val="466D692D"/>
    <w:rsid w:val="468C52B9"/>
    <w:rsid w:val="4692B62C"/>
    <w:rsid w:val="46A71E5B"/>
    <w:rsid w:val="46A80215"/>
    <w:rsid w:val="46B16EC3"/>
    <w:rsid w:val="46B63B2F"/>
    <w:rsid w:val="46BF204C"/>
    <w:rsid w:val="46D66385"/>
    <w:rsid w:val="46DA01C7"/>
    <w:rsid w:val="46DE9E62"/>
    <w:rsid w:val="46E10826"/>
    <w:rsid w:val="46E48455"/>
    <w:rsid w:val="46F89B5D"/>
    <w:rsid w:val="46FF7A5A"/>
    <w:rsid w:val="47041F41"/>
    <w:rsid w:val="4709295A"/>
    <w:rsid w:val="47133FDC"/>
    <w:rsid w:val="4716C50D"/>
    <w:rsid w:val="4720B69F"/>
    <w:rsid w:val="472BB180"/>
    <w:rsid w:val="472BEFCB"/>
    <w:rsid w:val="4731CE58"/>
    <w:rsid w:val="4732422A"/>
    <w:rsid w:val="474AACE6"/>
    <w:rsid w:val="4756F9AC"/>
    <w:rsid w:val="4763FDFB"/>
    <w:rsid w:val="4777F57D"/>
    <w:rsid w:val="479714BC"/>
    <w:rsid w:val="47A0A8CB"/>
    <w:rsid w:val="47A13A35"/>
    <w:rsid w:val="47A50256"/>
    <w:rsid w:val="47BA0D96"/>
    <w:rsid w:val="47CC90E8"/>
    <w:rsid w:val="47CF77DB"/>
    <w:rsid w:val="47D127CD"/>
    <w:rsid w:val="480223E6"/>
    <w:rsid w:val="480AA561"/>
    <w:rsid w:val="48110055"/>
    <w:rsid w:val="48168364"/>
    <w:rsid w:val="4829079C"/>
    <w:rsid w:val="48349309"/>
    <w:rsid w:val="48374FB5"/>
    <w:rsid w:val="484F13D4"/>
    <w:rsid w:val="485D215B"/>
    <w:rsid w:val="4865EB64"/>
    <w:rsid w:val="4871509E"/>
    <w:rsid w:val="48721581"/>
    <w:rsid w:val="487BFB13"/>
    <w:rsid w:val="487E59CA"/>
    <w:rsid w:val="488CDAAA"/>
    <w:rsid w:val="489B4ABB"/>
    <w:rsid w:val="48A4F9BB"/>
    <w:rsid w:val="48BA2C84"/>
    <w:rsid w:val="48C7C02C"/>
    <w:rsid w:val="48D38D93"/>
    <w:rsid w:val="48D3DBE0"/>
    <w:rsid w:val="48E1541E"/>
    <w:rsid w:val="48E26533"/>
    <w:rsid w:val="48F69B42"/>
    <w:rsid w:val="48FB515C"/>
    <w:rsid w:val="48FF1DE4"/>
    <w:rsid w:val="49069588"/>
    <w:rsid w:val="490E54D3"/>
    <w:rsid w:val="4913CEC5"/>
    <w:rsid w:val="491F45C5"/>
    <w:rsid w:val="493509C4"/>
    <w:rsid w:val="493855AB"/>
    <w:rsid w:val="493C63CA"/>
    <w:rsid w:val="4947B681"/>
    <w:rsid w:val="4949CA53"/>
    <w:rsid w:val="496B7BC8"/>
    <w:rsid w:val="497555E9"/>
    <w:rsid w:val="497B2835"/>
    <w:rsid w:val="498B405D"/>
    <w:rsid w:val="499E9F1F"/>
    <w:rsid w:val="49A28D93"/>
    <w:rsid w:val="49A70DC0"/>
    <w:rsid w:val="49B282AB"/>
    <w:rsid w:val="49CDFE6C"/>
    <w:rsid w:val="49E1E71D"/>
    <w:rsid w:val="49E7A9EE"/>
    <w:rsid w:val="49ED1508"/>
    <w:rsid w:val="49EF9084"/>
    <w:rsid w:val="49FE447B"/>
    <w:rsid w:val="4A0A2D08"/>
    <w:rsid w:val="4A15039C"/>
    <w:rsid w:val="4A31596E"/>
    <w:rsid w:val="4A345FAF"/>
    <w:rsid w:val="4A4F2311"/>
    <w:rsid w:val="4A532497"/>
    <w:rsid w:val="4A534BCD"/>
    <w:rsid w:val="4A5D6BBA"/>
    <w:rsid w:val="4A6FAC41"/>
    <w:rsid w:val="4A8F0639"/>
    <w:rsid w:val="4A947AB7"/>
    <w:rsid w:val="4AC2ADCB"/>
    <w:rsid w:val="4AC41A84"/>
    <w:rsid w:val="4AC5178F"/>
    <w:rsid w:val="4AC719BC"/>
    <w:rsid w:val="4AD07600"/>
    <w:rsid w:val="4AD11766"/>
    <w:rsid w:val="4AD42221"/>
    <w:rsid w:val="4AD8A194"/>
    <w:rsid w:val="4ADF4F75"/>
    <w:rsid w:val="4AE35662"/>
    <w:rsid w:val="4AE91DB5"/>
    <w:rsid w:val="4AF8EC33"/>
    <w:rsid w:val="4AFAA685"/>
    <w:rsid w:val="4B007ADB"/>
    <w:rsid w:val="4B05D7B0"/>
    <w:rsid w:val="4B06795E"/>
    <w:rsid w:val="4B08CEC7"/>
    <w:rsid w:val="4B1CA9C2"/>
    <w:rsid w:val="4B2F6134"/>
    <w:rsid w:val="4B373375"/>
    <w:rsid w:val="4B3A6F80"/>
    <w:rsid w:val="4B3F5A79"/>
    <w:rsid w:val="4B5025BF"/>
    <w:rsid w:val="4B60BCA7"/>
    <w:rsid w:val="4B63878B"/>
    <w:rsid w:val="4B71C5F5"/>
    <w:rsid w:val="4B751ECF"/>
    <w:rsid w:val="4B797C49"/>
    <w:rsid w:val="4B8462B2"/>
    <w:rsid w:val="4B9A14DC"/>
    <w:rsid w:val="4BA57D03"/>
    <w:rsid w:val="4BAA8E7D"/>
    <w:rsid w:val="4BB9C320"/>
    <w:rsid w:val="4BC177D7"/>
    <w:rsid w:val="4BCEA348"/>
    <w:rsid w:val="4BDC9A7D"/>
    <w:rsid w:val="4BEF9CF3"/>
    <w:rsid w:val="4BF93C1B"/>
    <w:rsid w:val="4C027E0F"/>
    <w:rsid w:val="4C30B7FE"/>
    <w:rsid w:val="4C31D080"/>
    <w:rsid w:val="4C372856"/>
    <w:rsid w:val="4C3C5CE5"/>
    <w:rsid w:val="4C47BE4F"/>
    <w:rsid w:val="4C4E176A"/>
    <w:rsid w:val="4C50634D"/>
    <w:rsid w:val="4C7419EE"/>
    <w:rsid w:val="4C840739"/>
    <w:rsid w:val="4C84925E"/>
    <w:rsid w:val="4C8744C9"/>
    <w:rsid w:val="4C888F8C"/>
    <w:rsid w:val="4C8C0E0C"/>
    <w:rsid w:val="4C94BC94"/>
    <w:rsid w:val="4C9676E6"/>
    <w:rsid w:val="4CBD118F"/>
    <w:rsid w:val="4CD637D1"/>
    <w:rsid w:val="4D047009"/>
    <w:rsid w:val="4D0920F4"/>
    <w:rsid w:val="4D1A74A5"/>
    <w:rsid w:val="4D205F15"/>
    <w:rsid w:val="4D2FE906"/>
    <w:rsid w:val="4D35E53D"/>
    <w:rsid w:val="4D4586A4"/>
    <w:rsid w:val="4D4B47DF"/>
    <w:rsid w:val="4D5A4C8D"/>
    <w:rsid w:val="4D786ADE"/>
    <w:rsid w:val="4D7D6B8F"/>
    <w:rsid w:val="4D8D9DA7"/>
    <w:rsid w:val="4D9C1BF0"/>
    <w:rsid w:val="4D9C8EE0"/>
    <w:rsid w:val="4DA3D7F0"/>
    <w:rsid w:val="4DB25755"/>
    <w:rsid w:val="4DB37B39"/>
    <w:rsid w:val="4DBCBB44"/>
    <w:rsid w:val="4DC4929F"/>
    <w:rsid w:val="4DDCBB5A"/>
    <w:rsid w:val="4DE6958B"/>
    <w:rsid w:val="4E105786"/>
    <w:rsid w:val="4E16F244"/>
    <w:rsid w:val="4E195BB4"/>
    <w:rsid w:val="4E1A1B31"/>
    <w:rsid w:val="4E1AC4A1"/>
    <w:rsid w:val="4E1CB7AD"/>
    <w:rsid w:val="4E294F1A"/>
    <w:rsid w:val="4E2DED98"/>
    <w:rsid w:val="4E308CF5"/>
    <w:rsid w:val="4E342BCE"/>
    <w:rsid w:val="4E36106E"/>
    <w:rsid w:val="4E378F93"/>
    <w:rsid w:val="4E3B8B4D"/>
    <w:rsid w:val="4E5B6D70"/>
    <w:rsid w:val="4E5BE032"/>
    <w:rsid w:val="4E70B8C2"/>
    <w:rsid w:val="4E743D37"/>
    <w:rsid w:val="4E79AA69"/>
    <w:rsid w:val="4E7EBCAB"/>
    <w:rsid w:val="4E87C681"/>
    <w:rsid w:val="4E93F4EF"/>
    <w:rsid w:val="4EAAB2A5"/>
    <w:rsid w:val="4EB23BD3"/>
    <w:rsid w:val="4EB90F47"/>
    <w:rsid w:val="4ED80D3F"/>
    <w:rsid w:val="4EE15705"/>
    <w:rsid w:val="4EF5D2A9"/>
    <w:rsid w:val="4F0BE16D"/>
    <w:rsid w:val="4F19D7F3"/>
    <w:rsid w:val="4F1DF2EE"/>
    <w:rsid w:val="4F1F8F3E"/>
    <w:rsid w:val="4F2CB523"/>
    <w:rsid w:val="4F3FE54D"/>
    <w:rsid w:val="4F6CF3B8"/>
    <w:rsid w:val="4F7016C3"/>
    <w:rsid w:val="4F8B18CD"/>
    <w:rsid w:val="4FA6086F"/>
    <w:rsid w:val="4FB8F13E"/>
    <w:rsid w:val="4FC1104C"/>
    <w:rsid w:val="4FC111AE"/>
    <w:rsid w:val="4FCC5D56"/>
    <w:rsid w:val="4FDC39B2"/>
    <w:rsid w:val="4FEE9A01"/>
    <w:rsid w:val="4FF4B251"/>
    <w:rsid w:val="50046F8C"/>
    <w:rsid w:val="5011DFA7"/>
    <w:rsid w:val="50125F6A"/>
    <w:rsid w:val="501CF392"/>
    <w:rsid w:val="501DD4E5"/>
    <w:rsid w:val="502D8BFD"/>
    <w:rsid w:val="503D3FF0"/>
    <w:rsid w:val="504296C8"/>
    <w:rsid w:val="5049881E"/>
    <w:rsid w:val="5064CD2A"/>
    <w:rsid w:val="50661143"/>
    <w:rsid w:val="507D2766"/>
    <w:rsid w:val="5081D706"/>
    <w:rsid w:val="50846B6A"/>
    <w:rsid w:val="509521C9"/>
    <w:rsid w:val="5097B430"/>
    <w:rsid w:val="50ABC5B3"/>
    <w:rsid w:val="50BCE2F8"/>
    <w:rsid w:val="50CCD0AF"/>
    <w:rsid w:val="50DFCC40"/>
    <w:rsid w:val="50E0221E"/>
    <w:rsid w:val="50FE75BB"/>
    <w:rsid w:val="5101F3C0"/>
    <w:rsid w:val="51219BDC"/>
    <w:rsid w:val="515630CA"/>
    <w:rsid w:val="515E80BD"/>
    <w:rsid w:val="516BCC90"/>
    <w:rsid w:val="5179EFD3"/>
    <w:rsid w:val="5181D778"/>
    <w:rsid w:val="518A945A"/>
    <w:rsid w:val="519088A7"/>
    <w:rsid w:val="51A6B181"/>
    <w:rsid w:val="51A714F4"/>
    <w:rsid w:val="51A8FBF6"/>
    <w:rsid w:val="51A9C117"/>
    <w:rsid w:val="51B35D20"/>
    <w:rsid w:val="51BA82A4"/>
    <w:rsid w:val="51C1A166"/>
    <w:rsid w:val="51C4FDA0"/>
    <w:rsid w:val="51D4BF8F"/>
    <w:rsid w:val="51EC5709"/>
    <w:rsid w:val="51F3D038"/>
    <w:rsid w:val="51FD2507"/>
    <w:rsid w:val="51FE62EA"/>
    <w:rsid w:val="5206E70C"/>
    <w:rsid w:val="52092E9F"/>
    <w:rsid w:val="520BD85A"/>
    <w:rsid w:val="520DE8D8"/>
    <w:rsid w:val="5210BB46"/>
    <w:rsid w:val="5221C887"/>
    <w:rsid w:val="5230F22A"/>
    <w:rsid w:val="523CC95F"/>
    <w:rsid w:val="524186A1"/>
    <w:rsid w:val="52422428"/>
    <w:rsid w:val="524A4E5F"/>
    <w:rsid w:val="525B136C"/>
    <w:rsid w:val="526EA272"/>
    <w:rsid w:val="5272350B"/>
    <w:rsid w:val="52763D59"/>
    <w:rsid w:val="528FD5D9"/>
    <w:rsid w:val="5294605A"/>
    <w:rsid w:val="52A233A2"/>
    <w:rsid w:val="52ACCA01"/>
    <w:rsid w:val="52BBD834"/>
    <w:rsid w:val="52FD1953"/>
    <w:rsid w:val="5305B86A"/>
    <w:rsid w:val="531CC797"/>
    <w:rsid w:val="5323089C"/>
    <w:rsid w:val="5326F909"/>
    <w:rsid w:val="53288AB6"/>
    <w:rsid w:val="532F5155"/>
    <w:rsid w:val="5345B17C"/>
    <w:rsid w:val="534E433E"/>
    <w:rsid w:val="535314CF"/>
    <w:rsid w:val="536583D7"/>
    <w:rsid w:val="536FCCBB"/>
    <w:rsid w:val="53751BC0"/>
    <w:rsid w:val="537A8141"/>
    <w:rsid w:val="538E252F"/>
    <w:rsid w:val="5393F1E2"/>
    <w:rsid w:val="53A45E1B"/>
    <w:rsid w:val="53A9B939"/>
    <w:rsid w:val="53BD5F49"/>
    <w:rsid w:val="53C05C29"/>
    <w:rsid w:val="53C49E68"/>
    <w:rsid w:val="53D941D1"/>
    <w:rsid w:val="53D9690C"/>
    <w:rsid w:val="53DF69C9"/>
    <w:rsid w:val="53DFAA4D"/>
    <w:rsid w:val="53E7AC62"/>
    <w:rsid w:val="53EB27E5"/>
    <w:rsid w:val="53F91734"/>
    <w:rsid w:val="53FC738B"/>
    <w:rsid w:val="54044E00"/>
    <w:rsid w:val="54131974"/>
    <w:rsid w:val="541C5ED4"/>
    <w:rsid w:val="543E0403"/>
    <w:rsid w:val="5469B23F"/>
    <w:rsid w:val="54777CF7"/>
    <w:rsid w:val="54AB5303"/>
    <w:rsid w:val="54B34288"/>
    <w:rsid w:val="54B7D7AA"/>
    <w:rsid w:val="54BB4048"/>
    <w:rsid w:val="54C71790"/>
    <w:rsid w:val="54CB21B6"/>
    <w:rsid w:val="54D21F82"/>
    <w:rsid w:val="54D6E3F4"/>
    <w:rsid w:val="54E9C067"/>
    <w:rsid w:val="54F381B0"/>
    <w:rsid w:val="54FBB6CC"/>
    <w:rsid w:val="54FF9B4B"/>
    <w:rsid w:val="55003484"/>
    <w:rsid w:val="55054566"/>
    <w:rsid w:val="5506975E"/>
    <w:rsid w:val="550754FE"/>
    <w:rsid w:val="551C0115"/>
    <w:rsid w:val="551CF9B1"/>
    <w:rsid w:val="5538D0DB"/>
    <w:rsid w:val="5552B822"/>
    <w:rsid w:val="555775BB"/>
    <w:rsid w:val="5560DF51"/>
    <w:rsid w:val="55658893"/>
    <w:rsid w:val="556892EC"/>
    <w:rsid w:val="558295FA"/>
    <w:rsid w:val="55953ABF"/>
    <w:rsid w:val="5595FE74"/>
    <w:rsid w:val="55A8EDBE"/>
    <w:rsid w:val="55A9D5CD"/>
    <w:rsid w:val="55AC0DCD"/>
    <w:rsid w:val="55B4E8BB"/>
    <w:rsid w:val="55BBF177"/>
    <w:rsid w:val="55DD6266"/>
    <w:rsid w:val="55E235B3"/>
    <w:rsid w:val="55EE275E"/>
    <w:rsid w:val="56018028"/>
    <w:rsid w:val="56091FDB"/>
    <w:rsid w:val="562FF188"/>
    <w:rsid w:val="564838E2"/>
    <w:rsid w:val="5649D002"/>
    <w:rsid w:val="564DE95E"/>
    <w:rsid w:val="56630A14"/>
    <w:rsid w:val="56685736"/>
    <w:rsid w:val="566C75BD"/>
    <w:rsid w:val="568590C8"/>
    <w:rsid w:val="56A41904"/>
    <w:rsid w:val="56B7D176"/>
    <w:rsid w:val="56BBF730"/>
    <w:rsid w:val="56BCDBDC"/>
    <w:rsid w:val="56E159FB"/>
    <w:rsid w:val="56E45BF3"/>
    <w:rsid w:val="56F50A10"/>
    <w:rsid w:val="570241E0"/>
    <w:rsid w:val="570FDC76"/>
    <w:rsid w:val="57103098"/>
    <w:rsid w:val="5726EDDE"/>
    <w:rsid w:val="5727BDA3"/>
    <w:rsid w:val="572CB3B1"/>
    <w:rsid w:val="5736C937"/>
    <w:rsid w:val="57454A7B"/>
    <w:rsid w:val="57464F8D"/>
    <w:rsid w:val="5770F32E"/>
    <w:rsid w:val="577B598E"/>
    <w:rsid w:val="578F4957"/>
    <w:rsid w:val="5791427B"/>
    <w:rsid w:val="579C4F53"/>
    <w:rsid w:val="57BF0D53"/>
    <w:rsid w:val="57CF07D4"/>
    <w:rsid w:val="57D9298D"/>
    <w:rsid w:val="57DEFDE3"/>
    <w:rsid w:val="57E29C1C"/>
    <w:rsid w:val="57E3964D"/>
    <w:rsid w:val="57E74B97"/>
    <w:rsid w:val="57F227BF"/>
    <w:rsid w:val="57FD4828"/>
    <w:rsid w:val="57FFCA2B"/>
    <w:rsid w:val="580562AE"/>
    <w:rsid w:val="581146B4"/>
    <w:rsid w:val="5814B574"/>
    <w:rsid w:val="581D1BF6"/>
    <w:rsid w:val="58211908"/>
    <w:rsid w:val="58262846"/>
    <w:rsid w:val="5833E804"/>
    <w:rsid w:val="585309E4"/>
    <w:rsid w:val="58557B7F"/>
    <w:rsid w:val="5857607D"/>
    <w:rsid w:val="58802C54"/>
    <w:rsid w:val="588989C9"/>
    <w:rsid w:val="588FEABE"/>
    <w:rsid w:val="5895A95D"/>
    <w:rsid w:val="58AA5488"/>
    <w:rsid w:val="58AF9427"/>
    <w:rsid w:val="58B55E3A"/>
    <w:rsid w:val="58B606EF"/>
    <w:rsid w:val="58B82C4F"/>
    <w:rsid w:val="58BECB68"/>
    <w:rsid w:val="58C163E2"/>
    <w:rsid w:val="58CD9F36"/>
    <w:rsid w:val="58E2849C"/>
    <w:rsid w:val="58E75BDA"/>
    <w:rsid w:val="59004A6B"/>
    <w:rsid w:val="59034A98"/>
    <w:rsid w:val="59255BD1"/>
    <w:rsid w:val="59270FDE"/>
    <w:rsid w:val="592A6505"/>
    <w:rsid w:val="594F99E5"/>
    <w:rsid w:val="59525901"/>
    <w:rsid w:val="595B1BE6"/>
    <w:rsid w:val="59706365"/>
    <w:rsid w:val="597CBE72"/>
    <w:rsid w:val="597F66AE"/>
    <w:rsid w:val="597FE30C"/>
    <w:rsid w:val="59845163"/>
    <w:rsid w:val="598D8F6D"/>
    <w:rsid w:val="5993F6A1"/>
    <w:rsid w:val="59A53178"/>
    <w:rsid w:val="59BB8742"/>
    <w:rsid w:val="59C649FF"/>
    <w:rsid w:val="59CB12D7"/>
    <w:rsid w:val="59E1F607"/>
    <w:rsid w:val="59ED585B"/>
    <w:rsid w:val="59F98221"/>
    <w:rsid w:val="59FB781D"/>
    <w:rsid w:val="5A173073"/>
    <w:rsid w:val="5A1831BD"/>
    <w:rsid w:val="5A33E522"/>
    <w:rsid w:val="5A3E8ABC"/>
    <w:rsid w:val="5A4F6ABE"/>
    <w:rsid w:val="5A56EDE6"/>
    <w:rsid w:val="5A580883"/>
    <w:rsid w:val="5A69B06B"/>
    <w:rsid w:val="5A78E447"/>
    <w:rsid w:val="5A916848"/>
    <w:rsid w:val="5A9B35CF"/>
    <w:rsid w:val="5AA5528C"/>
    <w:rsid w:val="5AB7DFB3"/>
    <w:rsid w:val="5AD0FF3F"/>
    <w:rsid w:val="5AD27B7E"/>
    <w:rsid w:val="5ADFDC51"/>
    <w:rsid w:val="5AE2F8EE"/>
    <w:rsid w:val="5AE4978A"/>
    <w:rsid w:val="5AE7A0D5"/>
    <w:rsid w:val="5AEB3F0B"/>
    <w:rsid w:val="5AFBC3A9"/>
    <w:rsid w:val="5B0DD29D"/>
    <w:rsid w:val="5B10CA4F"/>
    <w:rsid w:val="5B2153F5"/>
    <w:rsid w:val="5B2CEB49"/>
    <w:rsid w:val="5B3176A0"/>
    <w:rsid w:val="5B3764F8"/>
    <w:rsid w:val="5B39D9FD"/>
    <w:rsid w:val="5B606AA1"/>
    <w:rsid w:val="5B7564E4"/>
    <w:rsid w:val="5B78A910"/>
    <w:rsid w:val="5B7C9E92"/>
    <w:rsid w:val="5B9E5AAE"/>
    <w:rsid w:val="5BA2521F"/>
    <w:rsid w:val="5BB4B077"/>
    <w:rsid w:val="5BD7D470"/>
    <w:rsid w:val="5BDE684C"/>
    <w:rsid w:val="5BF00B5A"/>
    <w:rsid w:val="5BF17321"/>
    <w:rsid w:val="5BF4BE12"/>
    <w:rsid w:val="5C15BC19"/>
    <w:rsid w:val="5C191751"/>
    <w:rsid w:val="5C2E62EF"/>
    <w:rsid w:val="5C349F7C"/>
    <w:rsid w:val="5C3BBE96"/>
    <w:rsid w:val="5C412862"/>
    <w:rsid w:val="5C4915E8"/>
    <w:rsid w:val="5C4B0C6A"/>
    <w:rsid w:val="5C58D74E"/>
    <w:rsid w:val="5C64F840"/>
    <w:rsid w:val="5C68E8AF"/>
    <w:rsid w:val="5C6B5AAB"/>
    <w:rsid w:val="5C6CB966"/>
    <w:rsid w:val="5C7CB908"/>
    <w:rsid w:val="5C7D0B10"/>
    <w:rsid w:val="5C7F058C"/>
    <w:rsid w:val="5C867D46"/>
    <w:rsid w:val="5C929875"/>
    <w:rsid w:val="5C9A74A3"/>
    <w:rsid w:val="5C9FE743"/>
    <w:rsid w:val="5CA1B910"/>
    <w:rsid w:val="5CBEBD42"/>
    <w:rsid w:val="5CC53126"/>
    <w:rsid w:val="5CCD4701"/>
    <w:rsid w:val="5CDCEC1B"/>
    <w:rsid w:val="5CE96428"/>
    <w:rsid w:val="5CF1A122"/>
    <w:rsid w:val="5D113545"/>
    <w:rsid w:val="5D1996C9"/>
    <w:rsid w:val="5D240B34"/>
    <w:rsid w:val="5D382054"/>
    <w:rsid w:val="5D40F941"/>
    <w:rsid w:val="5D52E523"/>
    <w:rsid w:val="5D54B2CE"/>
    <w:rsid w:val="5D776E9C"/>
    <w:rsid w:val="5D8120AE"/>
    <w:rsid w:val="5D8B9D72"/>
    <w:rsid w:val="5DA60ABB"/>
    <w:rsid w:val="5DB285E4"/>
    <w:rsid w:val="5DC9816B"/>
    <w:rsid w:val="5DCE1EC4"/>
    <w:rsid w:val="5DDA568C"/>
    <w:rsid w:val="5DDB3BD3"/>
    <w:rsid w:val="5DDB443F"/>
    <w:rsid w:val="5DEE8D7F"/>
    <w:rsid w:val="5DEEEB83"/>
    <w:rsid w:val="5DF719B6"/>
    <w:rsid w:val="5DFD2DE4"/>
    <w:rsid w:val="5E01EAA3"/>
    <w:rsid w:val="5E111D75"/>
    <w:rsid w:val="5E2FF665"/>
    <w:rsid w:val="5E37DFC1"/>
    <w:rsid w:val="5E47606A"/>
    <w:rsid w:val="5E581AF0"/>
    <w:rsid w:val="5E5CBED1"/>
    <w:rsid w:val="5E61936E"/>
    <w:rsid w:val="5E6392CF"/>
    <w:rsid w:val="5E7B4BD8"/>
    <w:rsid w:val="5EA5D7D1"/>
    <w:rsid w:val="5EB17C2E"/>
    <w:rsid w:val="5EBD33E8"/>
    <w:rsid w:val="5EC14931"/>
    <w:rsid w:val="5ED1B4BC"/>
    <w:rsid w:val="5ED69E91"/>
    <w:rsid w:val="5EDCC08C"/>
    <w:rsid w:val="5EE847B0"/>
    <w:rsid w:val="5F117CD7"/>
    <w:rsid w:val="5F127B41"/>
    <w:rsid w:val="5F2547AB"/>
    <w:rsid w:val="5F324C8F"/>
    <w:rsid w:val="5F32EEA5"/>
    <w:rsid w:val="5F43E236"/>
    <w:rsid w:val="5F46E2AF"/>
    <w:rsid w:val="5F546049"/>
    <w:rsid w:val="5F61982C"/>
    <w:rsid w:val="5F80B6AA"/>
    <w:rsid w:val="5F898181"/>
    <w:rsid w:val="5F8C999C"/>
    <w:rsid w:val="5F971672"/>
    <w:rsid w:val="5F9A2517"/>
    <w:rsid w:val="5F9D7DF1"/>
    <w:rsid w:val="5FBB2E7F"/>
    <w:rsid w:val="5FCF3CDB"/>
    <w:rsid w:val="5FE08B29"/>
    <w:rsid w:val="5FEE55F1"/>
    <w:rsid w:val="5FFD5244"/>
    <w:rsid w:val="5FFFDF77"/>
    <w:rsid w:val="600D9F04"/>
    <w:rsid w:val="600E7BE8"/>
    <w:rsid w:val="60149F00"/>
    <w:rsid w:val="6048127B"/>
    <w:rsid w:val="60494A05"/>
    <w:rsid w:val="6052937E"/>
    <w:rsid w:val="60562DBA"/>
    <w:rsid w:val="605AD289"/>
    <w:rsid w:val="605DF59B"/>
    <w:rsid w:val="6066956C"/>
    <w:rsid w:val="60692F45"/>
    <w:rsid w:val="60A7457C"/>
    <w:rsid w:val="60A8A281"/>
    <w:rsid w:val="60AD4F53"/>
    <w:rsid w:val="60B36381"/>
    <w:rsid w:val="60BC893A"/>
    <w:rsid w:val="60BED608"/>
    <w:rsid w:val="60C0BA8F"/>
    <w:rsid w:val="60C32AAC"/>
    <w:rsid w:val="60D3B6DC"/>
    <w:rsid w:val="60EBBCF3"/>
    <w:rsid w:val="61013B3D"/>
    <w:rsid w:val="6106174F"/>
    <w:rsid w:val="611A8A54"/>
    <w:rsid w:val="6125B58E"/>
    <w:rsid w:val="614BA3DF"/>
    <w:rsid w:val="61662DCB"/>
    <w:rsid w:val="616CAADB"/>
    <w:rsid w:val="61945F93"/>
    <w:rsid w:val="61B3DE11"/>
    <w:rsid w:val="61B504C7"/>
    <w:rsid w:val="61C92DBF"/>
    <w:rsid w:val="61D83827"/>
    <w:rsid w:val="61DD7893"/>
    <w:rsid w:val="620E3F53"/>
    <w:rsid w:val="620F0FAC"/>
    <w:rsid w:val="6218E3AC"/>
    <w:rsid w:val="621AD59B"/>
    <w:rsid w:val="6227185E"/>
    <w:rsid w:val="62281D0A"/>
    <w:rsid w:val="624036F7"/>
    <w:rsid w:val="624DBEED"/>
    <w:rsid w:val="62607ABF"/>
    <w:rsid w:val="6261FFCB"/>
    <w:rsid w:val="6268900A"/>
    <w:rsid w:val="627C6F02"/>
    <w:rsid w:val="628770C6"/>
    <w:rsid w:val="62994D6A"/>
    <w:rsid w:val="62ADC7AF"/>
    <w:rsid w:val="62B069E6"/>
    <w:rsid w:val="62BB8324"/>
    <w:rsid w:val="62C61AF2"/>
    <w:rsid w:val="62C87C15"/>
    <w:rsid w:val="62DDF80F"/>
    <w:rsid w:val="62E79A4A"/>
    <w:rsid w:val="62E8D5CF"/>
    <w:rsid w:val="62E91FC4"/>
    <w:rsid w:val="631BDC34"/>
    <w:rsid w:val="6321F423"/>
    <w:rsid w:val="6325C35A"/>
    <w:rsid w:val="6337A583"/>
    <w:rsid w:val="63410D1E"/>
    <w:rsid w:val="6343827F"/>
    <w:rsid w:val="634BD744"/>
    <w:rsid w:val="6350D528"/>
    <w:rsid w:val="63774FA7"/>
    <w:rsid w:val="637A76D5"/>
    <w:rsid w:val="637C52E0"/>
    <w:rsid w:val="6388D84D"/>
    <w:rsid w:val="638D2071"/>
    <w:rsid w:val="639B1D4E"/>
    <w:rsid w:val="63A1E426"/>
    <w:rsid w:val="63ACC00E"/>
    <w:rsid w:val="63AEA175"/>
    <w:rsid w:val="63B272CB"/>
    <w:rsid w:val="63B53E81"/>
    <w:rsid w:val="63B9CF80"/>
    <w:rsid w:val="63BF186A"/>
    <w:rsid w:val="63CB6B20"/>
    <w:rsid w:val="63CC854E"/>
    <w:rsid w:val="63D419D2"/>
    <w:rsid w:val="63E0A987"/>
    <w:rsid w:val="63EE5F7E"/>
    <w:rsid w:val="63F64D04"/>
    <w:rsid w:val="640936F3"/>
    <w:rsid w:val="640A18CA"/>
    <w:rsid w:val="6412FDB8"/>
    <w:rsid w:val="64160FF2"/>
    <w:rsid w:val="64183F63"/>
    <w:rsid w:val="64287D1D"/>
    <w:rsid w:val="6438225C"/>
    <w:rsid w:val="643B0A9F"/>
    <w:rsid w:val="6440477F"/>
    <w:rsid w:val="64446E59"/>
    <w:rsid w:val="6445BB58"/>
    <w:rsid w:val="645427CD"/>
    <w:rsid w:val="6455EB1F"/>
    <w:rsid w:val="6459C6A6"/>
    <w:rsid w:val="64805EF9"/>
    <w:rsid w:val="6480F063"/>
    <w:rsid w:val="6492912D"/>
    <w:rsid w:val="64940596"/>
    <w:rsid w:val="64996C13"/>
    <w:rsid w:val="649A3E2E"/>
    <w:rsid w:val="649DAA5A"/>
    <w:rsid w:val="649DD89F"/>
    <w:rsid w:val="64A58688"/>
    <w:rsid w:val="64B7AC95"/>
    <w:rsid w:val="64BA5D78"/>
    <w:rsid w:val="64DE9A3D"/>
    <w:rsid w:val="64ECA589"/>
    <w:rsid w:val="6511A7F6"/>
    <w:rsid w:val="65151955"/>
    <w:rsid w:val="6524A8AE"/>
    <w:rsid w:val="65264D08"/>
    <w:rsid w:val="65372C1E"/>
    <w:rsid w:val="6546956F"/>
    <w:rsid w:val="654E82F5"/>
    <w:rsid w:val="6553FE6C"/>
    <w:rsid w:val="655FA59F"/>
    <w:rsid w:val="65758879"/>
    <w:rsid w:val="65846E63"/>
    <w:rsid w:val="65942BB2"/>
    <w:rsid w:val="6599A08D"/>
    <w:rsid w:val="65AD7913"/>
    <w:rsid w:val="65BA4521"/>
    <w:rsid w:val="65C9B177"/>
    <w:rsid w:val="65CCFB25"/>
    <w:rsid w:val="65CD9FC0"/>
    <w:rsid w:val="65DC849A"/>
    <w:rsid w:val="65E0728E"/>
    <w:rsid w:val="65E4A9F5"/>
    <w:rsid w:val="65F99D9E"/>
    <w:rsid w:val="66003110"/>
    <w:rsid w:val="66118C5A"/>
    <w:rsid w:val="6619424F"/>
    <w:rsid w:val="6619BA8D"/>
    <w:rsid w:val="6625E7D2"/>
    <w:rsid w:val="663949F2"/>
    <w:rsid w:val="663FB4F6"/>
    <w:rsid w:val="6644BC76"/>
    <w:rsid w:val="6649AC0E"/>
    <w:rsid w:val="66850367"/>
    <w:rsid w:val="66906D82"/>
    <w:rsid w:val="669FE550"/>
    <w:rsid w:val="66A31D48"/>
    <w:rsid w:val="66ACE377"/>
    <w:rsid w:val="66C0161B"/>
    <w:rsid w:val="66C2A53E"/>
    <w:rsid w:val="66CDD91E"/>
    <w:rsid w:val="67049A07"/>
    <w:rsid w:val="6706FD34"/>
    <w:rsid w:val="670BB90D"/>
    <w:rsid w:val="67351369"/>
    <w:rsid w:val="67421E42"/>
    <w:rsid w:val="675C7934"/>
    <w:rsid w:val="67778CA3"/>
    <w:rsid w:val="677C4768"/>
    <w:rsid w:val="6784B9F9"/>
    <w:rsid w:val="6787D27D"/>
    <w:rsid w:val="678E8578"/>
    <w:rsid w:val="67AD14FF"/>
    <w:rsid w:val="67BA1C20"/>
    <w:rsid w:val="67CE4406"/>
    <w:rsid w:val="67D57961"/>
    <w:rsid w:val="67D9C19E"/>
    <w:rsid w:val="680A3409"/>
    <w:rsid w:val="681AD3DC"/>
    <w:rsid w:val="68202C04"/>
    <w:rsid w:val="682EAD03"/>
    <w:rsid w:val="68352377"/>
    <w:rsid w:val="684DE7F8"/>
    <w:rsid w:val="684E2FD5"/>
    <w:rsid w:val="6852751D"/>
    <w:rsid w:val="68616F64"/>
    <w:rsid w:val="68666325"/>
    <w:rsid w:val="6866E64A"/>
    <w:rsid w:val="686ECCE0"/>
    <w:rsid w:val="68787A08"/>
    <w:rsid w:val="687C5844"/>
    <w:rsid w:val="6883E1A5"/>
    <w:rsid w:val="689F40AC"/>
    <w:rsid w:val="68A3D528"/>
    <w:rsid w:val="68AF787B"/>
    <w:rsid w:val="68B19815"/>
    <w:rsid w:val="68C05C51"/>
    <w:rsid w:val="68C36FA2"/>
    <w:rsid w:val="68C8D445"/>
    <w:rsid w:val="68CC32C8"/>
    <w:rsid w:val="68CFBC43"/>
    <w:rsid w:val="68F88B8C"/>
    <w:rsid w:val="68FB2503"/>
    <w:rsid w:val="68FEC910"/>
    <w:rsid w:val="6908279C"/>
    <w:rsid w:val="692798F0"/>
    <w:rsid w:val="693F51DF"/>
    <w:rsid w:val="6941075D"/>
    <w:rsid w:val="69456278"/>
    <w:rsid w:val="695D1F85"/>
    <w:rsid w:val="695ED9CE"/>
    <w:rsid w:val="695F7E31"/>
    <w:rsid w:val="696F469B"/>
    <w:rsid w:val="696F9C3D"/>
    <w:rsid w:val="69711B7D"/>
    <w:rsid w:val="6980241F"/>
    <w:rsid w:val="69806DF3"/>
    <w:rsid w:val="69893E73"/>
    <w:rsid w:val="699105B7"/>
    <w:rsid w:val="6999DFD5"/>
    <w:rsid w:val="69AA8C36"/>
    <w:rsid w:val="69ABDBE5"/>
    <w:rsid w:val="69BE5D96"/>
    <w:rsid w:val="69C9D78E"/>
    <w:rsid w:val="69D66F4C"/>
    <w:rsid w:val="69E99366"/>
    <w:rsid w:val="69F4603E"/>
    <w:rsid w:val="69FAB544"/>
    <w:rsid w:val="6A19FFCC"/>
    <w:rsid w:val="6A1A0692"/>
    <w:rsid w:val="6A299A74"/>
    <w:rsid w:val="6A2C9907"/>
    <w:rsid w:val="6A2F0F3A"/>
    <w:rsid w:val="6A2FBF10"/>
    <w:rsid w:val="6A32207F"/>
    <w:rsid w:val="6A331024"/>
    <w:rsid w:val="6A3B5BC6"/>
    <w:rsid w:val="6A4D262D"/>
    <w:rsid w:val="6A567356"/>
    <w:rsid w:val="6A651CB9"/>
    <w:rsid w:val="6A6D94D5"/>
    <w:rsid w:val="6A6EBF9A"/>
    <w:rsid w:val="6A74FF36"/>
    <w:rsid w:val="6A7EE0AB"/>
    <w:rsid w:val="6A96CBFD"/>
    <w:rsid w:val="6AB24F5C"/>
    <w:rsid w:val="6AC36951"/>
    <w:rsid w:val="6AC5D1B6"/>
    <w:rsid w:val="6ACB42AE"/>
    <w:rsid w:val="6ADCD7BE"/>
    <w:rsid w:val="6ADF7818"/>
    <w:rsid w:val="6AE03098"/>
    <w:rsid w:val="6AE15397"/>
    <w:rsid w:val="6B0233DB"/>
    <w:rsid w:val="6B050C89"/>
    <w:rsid w:val="6B0CBB15"/>
    <w:rsid w:val="6B305927"/>
    <w:rsid w:val="6B57C6B4"/>
    <w:rsid w:val="6B58748A"/>
    <w:rsid w:val="6B5C5231"/>
    <w:rsid w:val="6B65172F"/>
    <w:rsid w:val="6B6BE9A9"/>
    <w:rsid w:val="6B72ABAE"/>
    <w:rsid w:val="6B74E08F"/>
    <w:rsid w:val="6B826F50"/>
    <w:rsid w:val="6B899A0E"/>
    <w:rsid w:val="6B8F6FC8"/>
    <w:rsid w:val="6BA58D6B"/>
    <w:rsid w:val="6BB588AE"/>
    <w:rsid w:val="6BB5D6F3"/>
    <w:rsid w:val="6BC47B3F"/>
    <w:rsid w:val="6BC56AD5"/>
    <w:rsid w:val="6BC99435"/>
    <w:rsid w:val="6BD1424C"/>
    <w:rsid w:val="6BDEB47D"/>
    <w:rsid w:val="6BE0850B"/>
    <w:rsid w:val="6BECE7E0"/>
    <w:rsid w:val="6BF85414"/>
    <w:rsid w:val="6C075D05"/>
    <w:rsid w:val="6C096536"/>
    <w:rsid w:val="6C097635"/>
    <w:rsid w:val="6C10CF97"/>
    <w:rsid w:val="6C1A00FD"/>
    <w:rsid w:val="6C282358"/>
    <w:rsid w:val="6C457298"/>
    <w:rsid w:val="6C577A84"/>
    <w:rsid w:val="6CA88B76"/>
    <w:rsid w:val="6CB0E9CC"/>
    <w:rsid w:val="6CB675C3"/>
    <w:rsid w:val="6CBFE2AF"/>
    <w:rsid w:val="6CDD92EC"/>
    <w:rsid w:val="6CE58595"/>
    <w:rsid w:val="6CF2D72D"/>
    <w:rsid w:val="6CF444EB"/>
    <w:rsid w:val="6CF58842"/>
    <w:rsid w:val="6D0244F4"/>
    <w:rsid w:val="6D067A79"/>
    <w:rsid w:val="6D343756"/>
    <w:rsid w:val="6D54D5FB"/>
    <w:rsid w:val="6D5B752C"/>
    <w:rsid w:val="6D6DF8FA"/>
    <w:rsid w:val="6D72D5B4"/>
    <w:rsid w:val="6D7E25DC"/>
    <w:rsid w:val="6D8C5AD9"/>
    <w:rsid w:val="6D8DDB4F"/>
    <w:rsid w:val="6D96878E"/>
    <w:rsid w:val="6D9C7F32"/>
    <w:rsid w:val="6D9D5910"/>
    <w:rsid w:val="6DA4CD3D"/>
    <w:rsid w:val="6DBE0561"/>
    <w:rsid w:val="6DC11695"/>
    <w:rsid w:val="6DCE6CBF"/>
    <w:rsid w:val="6DD019EA"/>
    <w:rsid w:val="6DF79112"/>
    <w:rsid w:val="6DF8E69A"/>
    <w:rsid w:val="6DF9714F"/>
    <w:rsid w:val="6DFCCD65"/>
    <w:rsid w:val="6E0A5529"/>
    <w:rsid w:val="6E0B1D42"/>
    <w:rsid w:val="6E0D888F"/>
    <w:rsid w:val="6E2544CB"/>
    <w:rsid w:val="6E2A1FBB"/>
    <w:rsid w:val="6E2B162C"/>
    <w:rsid w:val="6E2BF3E0"/>
    <w:rsid w:val="6E2E6280"/>
    <w:rsid w:val="6E40A60A"/>
    <w:rsid w:val="6E44A3C6"/>
    <w:rsid w:val="6E4E6C12"/>
    <w:rsid w:val="6E4F8723"/>
    <w:rsid w:val="6E6BBF6D"/>
    <w:rsid w:val="6E6EC7E4"/>
    <w:rsid w:val="6E70CA6D"/>
    <w:rsid w:val="6E721620"/>
    <w:rsid w:val="6E7EFA9A"/>
    <w:rsid w:val="6E831160"/>
    <w:rsid w:val="6E8777E9"/>
    <w:rsid w:val="6E96135D"/>
    <w:rsid w:val="6EA07795"/>
    <w:rsid w:val="6EA44F1C"/>
    <w:rsid w:val="6EAE1BFF"/>
    <w:rsid w:val="6ECDAE75"/>
    <w:rsid w:val="6EEF493B"/>
    <w:rsid w:val="6EF5FFD5"/>
    <w:rsid w:val="6F0828BD"/>
    <w:rsid w:val="6F0B944D"/>
    <w:rsid w:val="6F2FF4D6"/>
    <w:rsid w:val="6F3A78B3"/>
    <w:rsid w:val="6F3B0DF8"/>
    <w:rsid w:val="6F4116F7"/>
    <w:rsid w:val="6F439631"/>
    <w:rsid w:val="6F465D74"/>
    <w:rsid w:val="6F4EE270"/>
    <w:rsid w:val="6F55A106"/>
    <w:rsid w:val="6F5FC93A"/>
    <w:rsid w:val="6F5FE5D2"/>
    <w:rsid w:val="6F6EC963"/>
    <w:rsid w:val="6F6EDCFE"/>
    <w:rsid w:val="6F7EA0F5"/>
    <w:rsid w:val="6F8488C8"/>
    <w:rsid w:val="6F921A08"/>
    <w:rsid w:val="6F962010"/>
    <w:rsid w:val="6F96DA74"/>
    <w:rsid w:val="6FA299F7"/>
    <w:rsid w:val="6FB1DA6E"/>
    <w:rsid w:val="6FB96840"/>
    <w:rsid w:val="6FBBEC48"/>
    <w:rsid w:val="700ABD45"/>
    <w:rsid w:val="700BA8B7"/>
    <w:rsid w:val="700CB2D8"/>
    <w:rsid w:val="701D0E41"/>
    <w:rsid w:val="70230AEF"/>
    <w:rsid w:val="70276E1C"/>
    <w:rsid w:val="7030C403"/>
    <w:rsid w:val="7038D798"/>
    <w:rsid w:val="70675B55"/>
    <w:rsid w:val="70794210"/>
    <w:rsid w:val="708A239F"/>
    <w:rsid w:val="7091DFF9"/>
    <w:rsid w:val="70A08082"/>
    <w:rsid w:val="70A287EB"/>
    <w:rsid w:val="70B8344F"/>
    <w:rsid w:val="70C5C7B5"/>
    <w:rsid w:val="70E36031"/>
    <w:rsid w:val="70E5EA77"/>
    <w:rsid w:val="70F1C745"/>
    <w:rsid w:val="70F51F04"/>
    <w:rsid w:val="70F5A623"/>
    <w:rsid w:val="70F6C26B"/>
    <w:rsid w:val="71060D81"/>
    <w:rsid w:val="712BDB61"/>
    <w:rsid w:val="71346E27"/>
    <w:rsid w:val="714CAF5D"/>
    <w:rsid w:val="714CCC3B"/>
    <w:rsid w:val="7159531A"/>
    <w:rsid w:val="71598F6F"/>
    <w:rsid w:val="71612E40"/>
    <w:rsid w:val="7162EB06"/>
    <w:rsid w:val="71650FA3"/>
    <w:rsid w:val="7167C04D"/>
    <w:rsid w:val="7173B422"/>
    <w:rsid w:val="71945058"/>
    <w:rsid w:val="71A5771F"/>
    <w:rsid w:val="71B3A68E"/>
    <w:rsid w:val="71B6EDCA"/>
    <w:rsid w:val="71C3B516"/>
    <w:rsid w:val="71E5BEEB"/>
    <w:rsid w:val="71F4CA3E"/>
    <w:rsid w:val="71FEB36D"/>
    <w:rsid w:val="7215AF26"/>
    <w:rsid w:val="7215FED7"/>
    <w:rsid w:val="721E8042"/>
    <w:rsid w:val="72286887"/>
    <w:rsid w:val="722C669F"/>
    <w:rsid w:val="722DB05A"/>
    <w:rsid w:val="7261C0A5"/>
    <w:rsid w:val="7270AB5A"/>
    <w:rsid w:val="72769E89"/>
    <w:rsid w:val="728C3920"/>
    <w:rsid w:val="729292CC"/>
    <w:rsid w:val="729764DC"/>
    <w:rsid w:val="72A0BF2B"/>
    <w:rsid w:val="72B47473"/>
    <w:rsid w:val="72BE33C9"/>
    <w:rsid w:val="72BF03B1"/>
    <w:rsid w:val="72CB569F"/>
    <w:rsid w:val="72CE7B36"/>
    <w:rsid w:val="72D03E88"/>
    <w:rsid w:val="72EB427D"/>
    <w:rsid w:val="72EBDB53"/>
    <w:rsid w:val="72F0AA46"/>
    <w:rsid w:val="72F33003"/>
    <w:rsid w:val="73037DCC"/>
    <w:rsid w:val="73332CB1"/>
    <w:rsid w:val="733668CE"/>
    <w:rsid w:val="73371E74"/>
    <w:rsid w:val="736321DF"/>
    <w:rsid w:val="736A3A3E"/>
    <w:rsid w:val="737ACA79"/>
    <w:rsid w:val="73862309"/>
    <w:rsid w:val="739B4284"/>
    <w:rsid w:val="73AB7461"/>
    <w:rsid w:val="73B3BAA5"/>
    <w:rsid w:val="73CE88EF"/>
    <w:rsid w:val="73D7087F"/>
    <w:rsid w:val="73ED099A"/>
    <w:rsid w:val="73F63482"/>
    <w:rsid w:val="73F790F1"/>
    <w:rsid w:val="73F81BDA"/>
    <w:rsid w:val="7407826F"/>
    <w:rsid w:val="74082311"/>
    <w:rsid w:val="740C778F"/>
    <w:rsid w:val="740F88B7"/>
    <w:rsid w:val="74138E26"/>
    <w:rsid w:val="74246B31"/>
    <w:rsid w:val="742E632D"/>
    <w:rsid w:val="74359918"/>
    <w:rsid w:val="74428878"/>
    <w:rsid w:val="745AD412"/>
    <w:rsid w:val="745B2545"/>
    <w:rsid w:val="746A45CE"/>
    <w:rsid w:val="746A4B97"/>
    <w:rsid w:val="749682C3"/>
    <w:rsid w:val="74A10EF7"/>
    <w:rsid w:val="74ACA53C"/>
    <w:rsid w:val="74B39D5B"/>
    <w:rsid w:val="74B4F40D"/>
    <w:rsid w:val="74BC3AB0"/>
    <w:rsid w:val="74BD43AE"/>
    <w:rsid w:val="74C4B76F"/>
    <w:rsid w:val="74CE2B99"/>
    <w:rsid w:val="74D9F813"/>
    <w:rsid w:val="74EE8E8C"/>
    <w:rsid w:val="750033C1"/>
    <w:rsid w:val="75043526"/>
    <w:rsid w:val="7517F642"/>
    <w:rsid w:val="751E45A8"/>
    <w:rsid w:val="751F9C96"/>
    <w:rsid w:val="75213B81"/>
    <w:rsid w:val="7539B6AB"/>
    <w:rsid w:val="755CA10C"/>
    <w:rsid w:val="756225EE"/>
    <w:rsid w:val="75636773"/>
    <w:rsid w:val="7568955B"/>
    <w:rsid w:val="7569394B"/>
    <w:rsid w:val="756AAA10"/>
    <w:rsid w:val="7572D8E0"/>
    <w:rsid w:val="75777CF7"/>
    <w:rsid w:val="757BB223"/>
    <w:rsid w:val="7595BD15"/>
    <w:rsid w:val="75B4E265"/>
    <w:rsid w:val="75C35A3B"/>
    <w:rsid w:val="75DE0AE7"/>
    <w:rsid w:val="75E4887A"/>
    <w:rsid w:val="75F6820D"/>
    <w:rsid w:val="75F80B47"/>
    <w:rsid w:val="761E1D6C"/>
    <w:rsid w:val="764F6DBC"/>
    <w:rsid w:val="76552196"/>
    <w:rsid w:val="7666EAFC"/>
    <w:rsid w:val="7667C17B"/>
    <w:rsid w:val="7669C3AC"/>
    <w:rsid w:val="76718E46"/>
    <w:rsid w:val="7682F4FB"/>
    <w:rsid w:val="76896D92"/>
    <w:rsid w:val="768A5EED"/>
    <w:rsid w:val="7698F832"/>
    <w:rsid w:val="76AF0D8F"/>
    <w:rsid w:val="76BE58AE"/>
    <w:rsid w:val="76D69CD9"/>
    <w:rsid w:val="76E92049"/>
    <w:rsid w:val="76F4BED3"/>
    <w:rsid w:val="76F73072"/>
    <w:rsid w:val="77007720"/>
    <w:rsid w:val="770246C2"/>
    <w:rsid w:val="7714DB40"/>
    <w:rsid w:val="771ADB9B"/>
    <w:rsid w:val="7726D046"/>
    <w:rsid w:val="772A391B"/>
    <w:rsid w:val="773E510A"/>
    <w:rsid w:val="774EEAE9"/>
    <w:rsid w:val="7760B2EB"/>
    <w:rsid w:val="7761C7BD"/>
    <w:rsid w:val="7767AEC3"/>
    <w:rsid w:val="779AD12A"/>
    <w:rsid w:val="779FAEC9"/>
    <w:rsid w:val="77C79F73"/>
    <w:rsid w:val="77CE2385"/>
    <w:rsid w:val="77CFBAFA"/>
    <w:rsid w:val="77D32430"/>
    <w:rsid w:val="77D8D3E1"/>
    <w:rsid w:val="77DD410C"/>
    <w:rsid w:val="77FBFACE"/>
    <w:rsid w:val="77FC78F4"/>
    <w:rsid w:val="780EA68A"/>
    <w:rsid w:val="781024D9"/>
    <w:rsid w:val="78266B97"/>
    <w:rsid w:val="7826F496"/>
    <w:rsid w:val="78434F9D"/>
    <w:rsid w:val="78492D20"/>
    <w:rsid w:val="784BA049"/>
    <w:rsid w:val="784C120F"/>
    <w:rsid w:val="785944DD"/>
    <w:rsid w:val="785CF67C"/>
    <w:rsid w:val="7868C7A1"/>
    <w:rsid w:val="786DF4F1"/>
    <w:rsid w:val="787AC07A"/>
    <w:rsid w:val="787D99FE"/>
    <w:rsid w:val="7881223D"/>
    <w:rsid w:val="78834C0C"/>
    <w:rsid w:val="788EAB64"/>
    <w:rsid w:val="7894FC54"/>
    <w:rsid w:val="789C4781"/>
    <w:rsid w:val="789CF1DE"/>
    <w:rsid w:val="78A511CF"/>
    <w:rsid w:val="78A6192E"/>
    <w:rsid w:val="78AEE609"/>
    <w:rsid w:val="78B0ABA1"/>
    <w:rsid w:val="78B6D60B"/>
    <w:rsid w:val="78BE2C81"/>
    <w:rsid w:val="78EF529F"/>
    <w:rsid w:val="78F760AE"/>
    <w:rsid w:val="78FB8119"/>
    <w:rsid w:val="79003038"/>
    <w:rsid w:val="79090475"/>
    <w:rsid w:val="790A11A2"/>
    <w:rsid w:val="790DFB86"/>
    <w:rsid w:val="790E537D"/>
    <w:rsid w:val="7915ABA9"/>
    <w:rsid w:val="791CFC43"/>
    <w:rsid w:val="7936F8C5"/>
    <w:rsid w:val="79516FDE"/>
    <w:rsid w:val="79635955"/>
    <w:rsid w:val="79648714"/>
    <w:rsid w:val="7968874B"/>
    <w:rsid w:val="796AD6C1"/>
    <w:rsid w:val="79762940"/>
    <w:rsid w:val="7976A585"/>
    <w:rsid w:val="79A674E4"/>
    <w:rsid w:val="79A91D7D"/>
    <w:rsid w:val="79B7E193"/>
    <w:rsid w:val="79C27D7E"/>
    <w:rsid w:val="79C642BE"/>
    <w:rsid w:val="79C85F93"/>
    <w:rsid w:val="79E770AA"/>
    <w:rsid w:val="79FF2EF3"/>
    <w:rsid w:val="7A124025"/>
    <w:rsid w:val="7A20C10B"/>
    <w:rsid w:val="7A2F7BB4"/>
    <w:rsid w:val="7A31C5BD"/>
    <w:rsid w:val="7A482EE7"/>
    <w:rsid w:val="7A615744"/>
    <w:rsid w:val="7A694542"/>
    <w:rsid w:val="7A8CBC8C"/>
    <w:rsid w:val="7A91F1E0"/>
    <w:rsid w:val="7AA475EF"/>
    <w:rsid w:val="7AACEFC7"/>
    <w:rsid w:val="7AB0DB30"/>
    <w:rsid w:val="7AC3F310"/>
    <w:rsid w:val="7AC4BDDA"/>
    <w:rsid w:val="7AC615C3"/>
    <w:rsid w:val="7ACA1596"/>
    <w:rsid w:val="7AD538E9"/>
    <w:rsid w:val="7AD5C10C"/>
    <w:rsid w:val="7AD88270"/>
    <w:rsid w:val="7AE33DF3"/>
    <w:rsid w:val="7AF80988"/>
    <w:rsid w:val="7AFE41E8"/>
    <w:rsid w:val="7B14E1CE"/>
    <w:rsid w:val="7B2495E9"/>
    <w:rsid w:val="7B255D55"/>
    <w:rsid w:val="7B2C15AC"/>
    <w:rsid w:val="7B2C8532"/>
    <w:rsid w:val="7B456A35"/>
    <w:rsid w:val="7B5985BD"/>
    <w:rsid w:val="7B742762"/>
    <w:rsid w:val="7B838F2D"/>
    <w:rsid w:val="7B84DC0C"/>
    <w:rsid w:val="7B88C768"/>
    <w:rsid w:val="7B88EF9C"/>
    <w:rsid w:val="7BA595B3"/>
    <w:rsid w:val="7BAC6883"/>
    <w:rsid w:val="7BC12AF9"/>
    <w:rsid w:val="7BD47228"/>
    <w:rsid w:val="7BD7B4DB"/>
    <w:rsid w:val="7BDF83CE"/>
    <w:rsid w:val="7BE3FF48"/>
    <w:rsid w:val="7BE74DC8"/>
    <w:rsid w:val="7BEC21EF"/>
    <w:rsid w:val="7BEE7180"/>
    <w:rsid w:val="7BF9B910"/>
    <w:rsid w:val="7C13E44F"/>
    <w:rsid w:val="7C1F99FF"/>
    <w:rsid w:val="7C27C174"/>
    <w:rsid w:val="7C2C44CC"/>
    <w:rsid w:val="7C2DBC09"/>
    <w:rsid w:val="7C404650"/>
    <w:rsid w:val="7C4634A8"/>
    <w:rsid w:val="7C549D05"/>
    <w:rsid w:val="7C5A782F"/>
    <w:rsid w:val="7C5ADD2A"/>
    <w:rsid w:val="7C60FF41"/>
    <w:rsid w:val="7C81D911"/>
    <w:rsid w:val="7C8EC247"/>
    <w:rsid w:val="7C972A43"/>
    <w:rsid w:val="7C9B0A75"/>
    <w:rsid w:val="7CC8CFA9"/>
    <w:rsid w:val="7CD20F4A"/>
    <w:rsid w:val="7CD887A4"/>
    <w:rsid w:val="7CF43C7B"/>
    <w:rsid w:val="7D006919"/>
    <w:rsid w:val="7D018DF7"/>
    <w:rsid w:val="7D0B1FA1"/>
    <w:rsid w:val="7D0BE452"/>
    <w:rsid w:val="7D14E7DB"/>
    <w:rsid w:val="7D2A2939"/>
    <w:rsid w:val="7D2A466F"/>
    <w:rsid w:val="7D2D92C3"/>
    <w:rsid w:val="7D310560"/>
    <w:rsid w:val="7D36CFB5"/>
    <w:rsid w:val="7D679C8A"/>
    <w:rsid w:val="7D6FB8A4"/>
    <w:rsid w:val="7D76FF2C"/>
    <w:rsid w:val="7D911FE2"/>
    <w:rsid w:val="7DA03F77"/>
    <w:rsid w:val="7DBB3B1B"/>
    <w:rsid w:val="7DBB6A60"/>
    <w:rsid w:val="7DBD4EE7"/>
    <w:rsid w:val="7DC346E7"/>
    <w:rsid w:val="7DC85E21"/>
    <w:rsid w:val="7DD1921D"/>
    <w:rsid w:val="7DE5E03C"/>
    <w:rsid w:val="7DE96DD0"/>
    <w:rsid w:val="7DE9B2FA"/>
    <w:rsid w:val="7DEF7955"/>
    <w:rsid w:val="7E08F7BA"/>
    <w:rsid w:val="7E0CF9A6"/>
    <w:rsid w:val="7E11E43E"/>
    <w:rsid w:val="7E1323BD"/>
    <w:rsid w:val="7E226B11"/>
    <w:rsid w:val="7E247199"/>
    <w:rsid w:val="7E24FC03"/>
    <w:rsid w:val="7E2E58EC"/>
    <w:rsid w:val="7E417E84"/>
    <w:rsid w:val="7E42F3A8"/>
    <w:rsid w:val="7E4A3BB5"/>
    <w:rsid w:val="7E5A7FA1"/>
    <w:rsid w:val="7E69C50C"/>
    <w:rsid w:val="7E8E8C68"/>
    <w:rsid w:val="7E93A67F"/>
    <w:rsid w:val="7EB77EEF"/>
    <w:rsid w:val="7EB8ED67"/>
    <w:rsid w:val="7EBA7495"/>
    <w:rsid w:val="7ED1EA7E"/>
    <w:rsid w:val="7EE9E599"/>
    <w:rsid w:val="7EEBED96"/>
    <w:rsid w:val="7EEC355D"/>
    <w:rsid w:val="7EEFCAA1"/>
    <w:rsid w:val="7EF4322E"/>
    <w:rsid w:val="7EFC3217"/>
    <w:rsid w:val="7F060C91"/>
    <w:rsid w:val="7F076A00"/>
    <w:rsid w:val="7F11E1A1"/>
    <w:rsid w:val="7F15ED7E"/>
    <w:rsid w:val="7F1C46D6"/>
    <w:rsid w:val="7F484770"/>
    <w:rsid w:val="7F4F4D3B"/>
    <w:rsid w:val="7F5D0F17"/>
    <w:rsid w:val="7F6A8304"/>
    <w:rsid w:val="7F727A8D"/>
    <w:rsid w:val="7F7DD56A"/>
    <w:rsid w:val="7F9C82B6"/>
    <w:rsid w:val="7FB121D2"/>
    <w:rsid w:val="7FB384AC"/>
    <w:rsid w:val="7FB6AF16"/>
    <w:rsid w:val="7FC5E70A"/>
    <w:rsid w:val="7FE2B58C"/>
    <w:rsid w:val="7FFF67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545B"/>
  <w15:chartTrackingRefBased/>
  <w15:docId w15:val="{DFE2F5DC-5A11-4BC2-8140-D78942F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5D3567"/>
    <w:pPr>
      <w:ind w:left="720"/>
      <w:contextualSpacing/>
    </w:pPr>
  </w:style>
  <w:style w:type="paragraph" w:styleId="Header">
    <w:name w:val="header"/>
    <w:basedOn w:val="Normal"/>
    <w:link w:val="HeaderChar"/>
    <w:uiPriority w:val="99"/>
    <w:unhideWhenUsed/>
    <w:rsid w:val="001C5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36"/>
  </w:style>
  <w:style w:type="paragraph" w:styleId="Footer">
    <w:name w:val="footer"/>
    <w:basedOn w:val="Normal"/>
    <w:link w:val="FooterChar"/>
    <w:uiPriority w:val="99"/>
    <w:unhideWhenUsed/>
    <w:rsid w:val="001C5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36"/>
  </w:style>
  <w:style w:type="table" w:styleId="TableGrid">
    <w:name w:val="Table Grid"/>
    <w:basedOn w:val="TableNormal"/>
    <w:uiPriority w:val="39"/>
    <w:rsid w:val="0096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98C"/>
    <w:rPr>
      <w:color w:val="0000FF"/>
      <w:u w:val="single"/>
    </w:rPr>
  </w:style>
  <w:style w:type="paragraph" w:styleId="Revision">
    <w:name w:val="Revision"/>
    <w:hidden/>
    <w:uiPriority w:val="99"/>
    <w:semiHidden/>
    <w:rsid w:val="00053C38"/>
    <w:pPr>
      <w:spacing w:after="0" w:line="240" w:lineRule="auto"/>
    </w:pPr>
  </w:style>
  <w:style w:type="paragraph" w:styleId="BalloonText">
    <w:name w:val="Balloon Text"/>
    <w:basedOn w:val="Normal"/>
    <w:link w:val="BalloonTextChar"/>
    <w:uiPriority w:val="99"/>
    <w:semiHidden/>
    <w:unhideWhenUsed/>
    <w:rsid w:val="00053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C38"/>
    <w:rPr>
      <w:rFonts w:ascii="Segoe UI" w:hAnsi="Segoe UI" w:cs="Segoe UI"/>
      <w:sz w:val="18"/>
      <w:szCs w:val="18"/>
    </w:rPr>
  </w:style>
  <w:style w:type="character" w:styleId="CommentReference">
    <w:name w:val="annotation reference"/>
    <w:basedOn w:val="DefaultParagraphFont"/>
    <w:uiPriority w:val="99"/>
    <w:semiHidden/>
    <w:unhideWhenUsed/>
    <w:rsid w:val="006D6AC5"/>
    <w:rPr>
      <w:sz w:val="16"/>
      <w:szCs w:val="16"/>
    </w:rPr>
  </w:style>
  <w:style w:type="paragraph" w:styleId="CommentText">
    <w:name w:val="annotation text"/>
    <w:basedOn w:val="Normal"/>
    <w:link w:val="CommentTextChar"/>
    <w:uiPriority w:val="99"/>
    <w:unhideWhenUsed/>
    <w:rsid w:val="006D6AC5"/>
    <w:pPr>
      <w:spacing w:line="240" w:lineRule="auto"/>
    </w:pPr>
    <w:rPr>
      <w:sz w:val="20"/>
      <w:szCs w:val="20"/>
    </w:rPr>
  </w:style>
  <w:style w:type="character" w:customStyle="1" w:styleId="CommentTextChar">
    <w:name w:val="Comment Text Char"/>
    <w:basedOn w:val="DefaultParagraphFont"/>
    <w:link w:val="CommentText"/>
    <w:uiPriority w:val="99"/>
    <w:rsid w:val="006D6AC5"/>
    <w:rPr>
      <w:sz w:val="20"/>
      <w:szCs w:val="20"/>
    </w:rPr>
  </w:style>
  <w:style w:type="paragraph" w:styleId="CommentSubject">
    <w:name w:val="annotation subject"/>
    <w:basedOn w:val="CommentText"/>
    <w:next w:val="CommentText"/>
    <w:link w:val="CommentSubjectChar"/>
    <w:uiPriority w:val="99"/>
    <w:semiHidden/>
    <w:unhideWhenUsed/>
    <w:rsid w:val="006D6AC5"/>
    <w:rPr>
      <w:b/>
      <w:bCs/>
    </w:rPr>
  </w:style>
  <w:style w:type="character" w:customStyle="1" w:styleId="CommentSubjectChar">
    <w:name w:val="Comment Subject Char"/>
    <w:basedOn w:val="CommentTextChar"/>
    <w:link w:val="CommentSubject"/>
    <w:uiPriority w:val="99"/>
    <w:semiHidden/>
    <w:rsid w:val="006D6AC5"/>
    <w:rPr>
      <w:b/>
      <w:bCs/>
      <w:sz w:val="20"/>
      <w:szCs w:val="20"/>
    </w:rPr>
  </w:style>
  <w:style w:type="character" w:customStyle="1" w:styleId="normaltextrun">
    <w:name w:val="normaltextrun"/>
    <w:basedOn w:val="DefaultParagraphFont"/>
    <w:rsid w:val="00211E2F"/>
  </w:style>
  <w:style w:type="character" w:customStyle="1" w:styleId="eop">
    <w:name w:val="eop"/>
    <w:basedOn w:val="DefaultParagraphFont"/>
    <w:rsid w:val="00211E2F"/>
  </w:style>
  <w:style w:type="paragraph" w:customStyle="1" w:styleId="paragraph">
    <w:name w:val="paragraph"/>
    <w:basedOn w:val="Normal"/>
    <w:rsid w:val="00D22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C6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92F"/>
    <w:rPr>
      <w:sz w:val="20"/>
      <w:szCs w:val="20"/>
    </w:rPr>
  </w:style>
  <w:style w:type="character" w:styleId="FootnoteReference">
    <w:name w:val="footnote reference"/>
    <w:basedOn w:val="DefaultParagraphFont"/>
    <w:uiPriority w:val="99"/>
    <w:semiHidden/>
    <w:unhideWhenUsed/>
    <w:rsid w:val="007C692F"/>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basedOn w:val="DefaultParagraphFont"/>
    <w:link w:val="ListParagraph"/>
    <w:uiPriority w:val="34"/>
    <w:qFormat/>
    <w:locked/>
    <w:rsid w:val="0023749E"/>
  </w:style>
  <w:style w:type="character" w:styleId="UnresolvedMention">
    <w:name w:val="Unresolved Mention"/>
    <w:basedOn w:val="DefaultParagraphFont"/>
    <w:uiPriority w:val="99"/>
    <w:semiHidden/>
    <w:unhideWhenUsed/>
    <w:rsid w:val="00E8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745">
      <w:bodyDiv w:val="1"/>
      <w:marLeft w:val="0"/>
      <w:marRight w:val="0"/>
      <w:marTop w:val="0"/>
      <w:marBottom w:val="0"/>
      <w:divBdr>
        <w:top w:val="none" w:sz="0" w:space="0" w:color="auto"/>
        <w:left w:val="none" w:sz="0" w:space="0" w:color="auto"/>
        <w:bottom w:val="none" w:sz="0" w:space="0" w:color="auto"/>
        <w:right w:val="none" w:sz="0" w:space="0" w:color="auto"/>
      </w:divBdr>
      <w:divsChild>
        <w:div w:id="754321518">
          <w:marLeft w:val="0"/>
          <w:marRight w:val="0"/>
          <w:marTop w:val="0"/>
          <w:marBottom w:val="0"/>
          <w:divBdr>
            <w:top w:val="none" w:sz="0" w:space="0" w:color="auto"/>
            <w:left w:val="none" w:sz="0" w:space="0" w:color="auto"/>
            <w:bottom w:val="none" w:sz="0" w:space="0" w:color="auto"/>
            <w:right w:val="none" w:sz="0" w:space="0" w:color="auto"/>
          </w:divBdr>
        </w:div>
        <w:div w:id="1653489685">
          <w:marLeft w:val="0"/>
          <w:marRight w:val="0"/>
          <w:marTop w:val="0"/>
          <w:marBottom w:val="0"/>
          <w:divBdr>
            <w:top w:val="none" w:sz="0" w:space="0" w:color="auto"/>
            <w:left w:val="none" w:sz="0" w:space="0" w:color="auto"/>
            <w:bottom w:val="none" w:sz="0" w:space="0" w:color="auto"/>
            <w:right w:val="none" w:sz="0" w:space="0" w:color="auto"/>
          </w:divBdr>
        </w:div>
        <w:div w:id="1655332491">
          <w:marLeft w:val="0"/>
          <w:marRight w:val="0"/>
          <w:marTop w:val="0"/>
          <w:marBottom w:val="0"/>
          <w:divBdr>
            <w:top w:val="none" w:sz="0" w:space="0" w:color="auto"/>
            <w:left w:val="none" w:sz="0" w:space="0" w:color="auto"/>
            <w:bottom w:val="none" w:sz="0" w:space="0" w:color="auto"/>
            <w:right w:val="none" w:sz="0" w:space="0" w:color="auto"/>
          </w:divBdr>
        </w:div>
      </w:divsChild>
    </w:div>
    <w:div w:id="69356620">
      <w:bodyDiv w:val="1"/>
      <w:marLeft w:val="0"/>
      <w:marRight w:val="0"/>
      <w:marTop w:val="0"/>
      <w:marBottom w:val="0"/>
      <w:divBdr>
        <w:top w:val="none" w:sz="0" w:space="0" w:color="auto"/>
        <w:left w:val="none" w:sz="0" w:space="0" w:color="auto"/>
        <w:bottom w:val="none" w:sz="0" w:space="0" w:color="auto"/>
        <w:right w:val="none" w:sz="0" w:space="0" w:color="auto"/>
      </w:divBdr>
      <w:divsChild>
        <w:div w:id="247808055">
          <w:marLeft w:val="0"/>
          <w:marRight w:val="0"/>
          <w:marTop w:val="0"/>
          <w:marBottom w:val="0"/>
          <w:divBdr>
            <w:top w:val="none" w:sz="0" w:space="0" w:color="auto"/>
            <w:left w:val="none" w:sz="0" w:space="0" w:color="auto"/>
            <w:bottom w:val="none" w:sz="0" w:space="0" w:color="auto"/>
            <w:right w:val="none" w:sz="0" w:space="0" w:color="auto"/>
          </w:divBdr>
        </w:div>
        <w:div w:id="432016677">
          <w:marLeft w:val="0"/>
          <w:marRight w:val="0"/>
          <w:marTop w:val="0"/>
          <w:marBottom w:val="0"/>
          <w:divBdr>
            <w:top w:val="none" w:sz="0" w:space="0" w:color="auto"/>
            <w:left w:val="none" w:sz="0" w:space="0" w:color="auto"/>
            <w:bottom w:val="none" w:sz="0" w:space="0" w:color="auto"/>
            <w:right w:val="none" w:sz="0" w:space="0" w:color="auto"/>
          </w:divBdr>
        </w:div>
        <w:div w:id="567541816">
          <w:marLeft w:val="0"/>
          <w:marRight w:val="0"/>
          <w:marTop w:val="0"/>
          <w:marBottom w:val="0"/>
          <w:divBdr>
            <w:top w:val="none" w:sz="0" w:space="0" w:color="auto"/>
            <w:left w:val="none" w:sz="0" w:space="0" w:color="auto"/>
            <w:bottom w:val="none" w:sz="0" w:space="0" w:color="auto"/>
            <w:right w:val="none" w:sz="0" w:space="0" w:color="auto"/>
          </w:divBdr>
        </w:div>
        <w:div w:id="696662724">
          <w:marLeft w:val="0"/>
          <w:marRight w:val="0"/>
          <w:marTop w:val="0"/>
          <w:marBottom w:val="0"/>
          <w:divBdr>
            <w:top w:val="none" w:sz="0" w:space="0" w:color="auto"/>
            <w:left w:val="none" w:sz="0" w:space="0" w:color="auto"/>
            <w:bottom w:val="none" w:sz="0" w:space="0" w:color="auto"/>
            <w:right w:val="none" w:sz="0" w:space="0" w:color="auto"/>
          </w:divBdr>
        </w:div>
        <w:div w:id="985083687">
          <w:marLeft w:val="0"/>
          <w:marRight w:val="0"/>
          <w:marTop w:val="0"/>
          <w:marBottom w:val="0"/>
          <w:divBdr>
            <w:top w:val="none" w:sz="0" w:space="0" w:color="auto"/>
            <w:left w:val="none" w:sz="0" w:space="0" w:color="auto"/>
            <w:bottom w:val="none" w:sz="0" w:space="0" w:color="auto"/>
            <w:right w:val="none" w:sz="0" w:space="0" w:color="auto"/>
          </w:divBdr>
        </w:div>
      </w:divsChild>
    </w:div>
    <w:div w:id="355815560">
      <w:bodyDiv w:val="1"/>
      <w:marLeft w:val="0"/>
      <w:marRight w:val="0"/>
      <w:marTop w:val="0"/>
      <w:marBottom w:val="0"/>
      <w:divBdr>
        <w:top w:val="none" w:sz="0" w:space="0" w:color="auto"/>
        <w:left w:val="none" w:sz="0" w:space="0" w:color="auto"/>
        <w:bottom w:val="none" w:sz="0" w:space="0" w:color="auto"/>
        <w:right w:val="none" w:sz="0" w:space="0" w:color="auto"/>
      </w:divBdr>
      <w:divsChild>
        <w:div w:id="92824580">
          <w:marLeft w:val="0"/>
          <w:marRight w:val="0"/>
          <w:marTop w:val="0"/>
          <w:marBottom w:val="0"/>
          <w:divBdr>
            <w:top w:val="none" w:sz="0" w:space="0" w:color="auto"/>
            <w:left w:val="none" w:sz="0" w:space="0" w:color="auto"/>
            <w:bottom w:val="none" w:sz="0" w:space="0" w:color="auto"/>
            <w:right w:val="none" w:sz="0" w:space="0" w:color="auto"/>
          </w:divBdr>
        </w:div>
        <w:div w:id="597956059">
          <w:marLeft w:val="0"/>
          <w:marRight w:val="0"/>
          <w:marTop w:val="0"/>
          <w:marBottom w:val="0"/>
          <w:divBdr>
            <w:top w:val="none" w:sz="0" w:space="0" w:color="auto"/>
            <w:left w:val="none" w:sz="0" w:space="0" w:color="auto"/>
            <w:bottom w:val="none" w:sz="0" w:space="0" w:color="auto"/>
            <w:right w:val="none" w:sz="0" w:space="0" w:color="auto"/>
          </w:divBdr>
        </w:div>
      </w:divsChild>
    </w:div>
    <w:div w:id="422412046">
      <w:bodyDiv w:val="1"/>
      <w:marLeft w:val="0"/>
      <w:marRight w:val="0"/>
      <w:marTop w:val="0"/>
      <w:marBottom w:val="0"/>
      <w:divBdr>
        <w:top w:val="none" w:sz="0" w:space="0" w:color="auto"/>
        <w:left w:val="none" w:sz="0" w:space="0" w:color="auto"/>
        <w:bottom w:val="none" w:sz="0" w:space="0" w:color="auto"/>
        <w:right w:val="none" w:sz="0" w:space="0" w:color="auto"/>
      </w:divBdr>
    </w:div>
    <w:div w:id="454104620">
      <w:bodyDiv w:val="1"/>
      <w:marLeft w:val="0"/>
      <w:marRight w:val="0"/>
      <w:marTop w:val="0"/>
      <w:marBottom w:val="0"/>
      <w:divBdr>
        <w:top w:val="none" w:sz="0" w:space="0" w:color="auto"/>
        <w:left w:val="none" w:sz="0" w:space="0" w:color="auto"/>
        <w:bottom w:val="none" w:sz="0" w:space="0" w:color="auto"/>
        <w:right w:val="none" w:sz="0" w:space="0" w:color="auto"/>
      </w:divBdr>
      <w:divsChild>
        <w:div w:id="1619919028">
          <w:marLeft w:val="0"/>
          <w:marRight w:val="0"/>
          <w:marTop w:val="0"/>
          <w:marBottom w:val="0"/>
          <w:divBdr>
            <w:top w:val="none" w:sz="0" w:space="0" w:color="auto"/>
            <w:left w:val="none" w:sz="0" w:space="0" w:color="auto"/>
            <w:bottom w:val="none" w:sz="0" w:space="0" w:color="auto"/>
            <w:right w:val="none" w:sz="0" w:space="0" w:color="auto"/>
          </w:divBdr>
        </w:div>
        <w:div w:id="1858887714">
          <w:marLeft w:val="0"/>
          <w:marRight w:val="0"/>
          <w:marTop w:val="0"/>
          <w:marBottom w:val="0"/>
          <w:divBdr>
            <w:top w:val="none" w:sz="0" w:space="0" w:color="auto"/>
            <w:left w:val="none" w:sz="0" w:space="0" w:color="auto"/>
            <w:bottom w:val="none" w:sz="0" w:space="0" w:color="auto"/>
            <w:right w:val="none" w:sz="0" w:space="0" w:color="auto"/>
          </w:divBdr>
        </w:div>
        <w:div w:id="2012097134">
          <w:marLeft w:val="0"/>
          <w:marRight w:val="0"/>
          <w:marTop w:val="0"/>
          <w:marBottom w:val="0"/>
          <w:divBdr>
            <w:top w:val="none" w:sz="0" w:space="0" w:color="auto"/>
            <w:left w:val="none" w:sz="0" w:space="0" w:color="auto"/>
            <w:bottom w:val="none" w:sz="0" w:space="0" w:color="auto"/>
            <w:right w:val="none" w:sz="0" w:space="0" w:color="auto"/>
          </w:divBdr>
        </w:div>
      </w:divsChild>
    </w:div>
    <w:div w:id="511991962">
      <w:bodyDiv w:val="1"/>
      <w:marLeft w:val="0"/>
      <w:marRight w:val="0"/>
      <w:marTop w:val="0"/>
      <w:marBottom w:val="0"/>
      <w:divBdr>
        <w:top w:val="none" w:sz="0" w:space="0" w:color="auto"/>
        <w:left w:val="none" w:sz="0" w:space="0" w:color="auto"/>
        <w:bottom w:val="none" w:sz="0" w:space="0" w:color="auto"/>
        <w:right w:val="none" w:sz="0" w:space="0" w:color="auto"/>
      </w:divBdr>
      <w:divsChild>
        <w:div w:id="91362472">
          <w:marLeft w:val="0"/>
          <w:marRight w:val="0"/>
          <w:marTop w:val="0"/>
          <w:marBottom w:val="0"/>
          <w:divBdr>
            <w:top w:val="none" w:sz="0" w:space="0" w:color="auto"/>
            <w:left w:val="none" w:sz="0" w:space="0" w:color="auto"/>
            <w:bottom w:val="none" w:sz="0" w:space="0" w:color="auto"/>
            <w:right w:val="none" w:sz="0" w:space="0" w:color="auto"/>
          </w:divBdr>
        </w:div>
        <w:div w:id="2020623829">
          <w:marLeft w:val="0"/>
          <w:marRight w:val="0"/>
          <w:marTop w:val="0"/>
          <w:marBottom w:val="0"/>
          <w:divBdr>
            <w:top w:val="none" w:sz="0" w:space="0" w:color="auto"/>
            <w:left w:val="none" w:sz="0" w:space="0" w:color="auto"/>
            <w:bottom w:val="none" w:sz="0" w:space="0" w:color="auto"/>
            <w:right w:val="none" w:sz="0" w:space="0" w:color="auto"/>
          </w:divBdr>
        </w:div>
      </w:divsChild>
    </w:div>
    <w:div w:id="983702409">
      <w:bodyDiv w:val="1"/>
      <w:marLeft w:val="0"/>
      <w:marRight w:val="0"/>
      <w:marTop w:val="0"/>
      <w:marBottom w:val="0"/>
      <w:divBdr>
        <w:top w:val="none" w:sz="0" w:space="0" w:color="auto"/>
        <w:left w:val="none" w:sz="0" w:space="0" w:color="auto"/>
        <w:bottom w:val="none" w:sz="0" w:space="0" w:color="auto"/>
        <w:right w:val="none" w:sz="0" w:space="0" w:color="auto"/>
      </w:divBdr>
      <w:divsChild>
        <w:div w:id="802424479">
          <w:marLeft w:val="0"/>
          <w:marRight w:val="0"/>
          <w:marTop w:val="0"/>
          <w:marBottom w:val="0"/>
          <w:divBdr>
            <w:top w:val="none" w:sz="0" w:space="0" w:color="auto"/>
            <w:left w:val="none" w:sz="0" w:space="0" w:color="auto"/>
            <w:bottom w:val="none" w:sz="0" w:space="0" w:color="auto"/>
            <w:right w:val="none" w:sz="0" w:space="0" w:color="auto"/>
          </w:divBdr>
          <w:divsChild>
            <w:div w:id="1610042791">
              <w:marLeft w:val="0"/>
              <w:marRight w:val="0"/>
              <w:marTop w:val="0"/>
              <w:marBottom w:val="0"/>
              <w:divBdr>
                <w:top w:val="none" w:sz="0" w:space="0" w:color="auto"/>
                <w:left w:val="none" w:sz="0" w:space="0" w:color="auto"/>
                <w:bottom w:val="none" w:sz="0" w:space="0" w:color="auto"/>
                <w:right w:val="none" w:sz="0" w:space="0" w:color="auto"/>
              </w:divBdr>
            </w:div>
          </w:divsChild>
        </w:div>
        <w:div w:id="865748636">
          <w:marLeft w:val="0"/>
          <w:marRight w:val="0"/>
          <w:marTop w:val="0"/>
          <w:marBottom w:val="0"/>
          <w:divBdr>
            <w:top w:val="none" w:sz="0" w:space="0" w:color="auto"/>
            <w:left w:val="none" w:sz="0" w:space="0" w:color="auto"/>
            <w:bottom w:val="none" w:sz="0" w:space="0" w:color="auto"/>
            <w:right w:val="none" w:sz="0" w:space="0" w:color="auto"/>
          </w:divBdr>
          <w:divsChild>
            <w:div w:id="746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581">
      <w:bodyDiv w:val="1"/>
      <w:marLeft w:val="0"/>
      <w:marRight w:val="0"/>
      <w:marTop w:val="0"/>
      <w:marBottom w:val="0"/>
      <w:divBdr>
        <w:top w:val="none" w:sz="0" w:space="0" w:color="auto"/>
        <w:left w:val="none" w:sz="0" w:space="0" w:color="auto"/>
        <w:bottom w:val="none" w:sz="0" w:space="0" w:color="auto"/>
        <w:right w:val="none" w:sz="0" w:space="0" w:color="auto"/>
      </w:divBdr>
    </w:div>
    <w:div w:id="1451389711">
      <w:bodyDiv w:val="1"/>
      <w:marLeft w:val="0"/>
      <w:marRight w:val="0"/>
      <w:marTop w:val="0"/>
      <w:marBottom w:val="0"/>
      <w:divBdr>
        <w:top w:val="none" w:sz="0" w:space="0" w:color="auto"/>
        <w:left w:val="none" w:sz="0" w:space="0" w:color="auto"/>
        <w:bottom w:val="none" w:sz="0" w:space="0" w:color="auto"/>
        <w:right w:val="none" w:sz="0" w:space="0" w:color="auto"/>
      </w:divBdr>
    </w:div>
    <w:div w:id="1643194733">
      <w:bodyDiv w:val="1"/>
      <w:marLeft w:val="0"/>
      <w:marRight w:val="0"/>
      <w:marTop w:val="0"/>
      <w:marBottom w:val="0"/>
      <w:divBdr>
        <w:top w:val="none" w:sz="0" w:space="0" w:color="auto"/>
        <w:left w:val="none" w:sz="0" w:space="0" w:color="auto"/>
        <w:bottom w:val="none" w:sz="0" w:space="0" w:color="auto"/>
        <w:right w:val="none" w:sz="0" w:space="0" w:color="auto"/>
      </w:divBdr>
    </w:div>
    <w:div w:id="1909340394">
      <w:bodyDiv w:val="1"/>
      <w:marLeft w:val="0"/>
      <w:marRight w:val="0"/>
      <w:marTop w:val="0"/>
      <w:marBottom w:val="0"/>
      <w:divBdr>
        <w:top w:val="none" w:sz="0" w:space="0" w:color="auto"/>
        <w:left w:val="none" w:sz="0" w:space="0" w:color="auto"/>
        <w:bottom w:val="none" w:sz="0" w:space="0" w:color="auto"/>
        <w:right w:val="none" w:sz="0" w:space="0" w:color="auto"/>
      </w:divBdr>
    </w:div>
    <w:div w:id="1920745589">
      <w:bodyDiv w:val="1"/>
      <w:marLeft w:val="0"/>
      <w:marRight w:val="0"/>
      <w:marTop w:val="0"/>
      <w:marBottom w:val="0"/>
      <w:divBdr>
        <w:top w:val="none" w:sz="0" w:space="0" w:color="auto"/>
        <w:left w:val="none" w:sz="0" w:space="0" w:color="auto"/>
        <w:bottom w:val="none" w:sz="0" w:space="0" w:color="auto"/>
        <w:right w:val="none" w:sz="0" w:space="0" w:color="auto"/>
      </w:divBdr>
    </w:div>
    <w:div w:id="2126121814">
      <w:bodyDiv w:val="1"/>
      <w:marLeft w:val="0"/>
      <w:marRight w:val="0"/>
      <w:marTop w:val="0"/>
      <w:marBottom w:val="0"/>
      <w:divBdr>
        <w:top w:val="none" w:sz="0" w:space="0" w:color="auto"/>
        <w:left w:val="none" w:sz="0" w:space="0" w:color="auto"/>
        <w:bottom w:val="none" w:sz="0" w:space="0" w:color="auto"/>
        <w:right w:val="none" w:sz="0" w:space="0" w:color="auto"/>
      </w:divBdr>
      <w:divsChild>
        <w:div w:id="97722944">
          <w:marLeft w:val="0"/>
          <w:marRight w:val="0"/>
          <w:marTop w:val="0"/>
          <w:marBottom w:val="0"/>
          <w:divBdr>
            <w:top w:val="none" w:sz="0" w:space="0" w:color="auto"/>
            <w:left w:val="none" w:sz="0" w:space="0" w:color="auto"/>
            <w:bottom w:val="none" w:sz="0" w:space="0" w:color="auto"/>
            <w:right w:val="none" w:sz="0" w:space="0" w:color="auto"/>
          </w:divBdr>
        </w:div>
        <w:div w:id="135491394">
          <w:marLeft w:val="0"/>
          <w:marRight w:val="0"/>
          <w:marTop w:val="0"/>
          <w:marBottom w:val="0"/>
          <w:divBdr>
            <w:top w:val="none" w:sz="0" w:space="0" w:color="auto"/>
            <w:left w:val="none" w:sz="0" w:space="0" w:color="auto"/>
            <w:bottom w:val="none" w:sz="0" w:space="0" w:color="auto"/>
            <w:right w:val="none" w:sz="0" w:space="0" w:color="auto"/>
          </w:divBdr>
        </w:div>
        <w:div w:id="1309431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playlist?list=PLXq5Of0a3zh7i7dn-wGXO46LJynofcVv_"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Mandy Humphrey 46062155</DisplayName>
        <AccountId>28</AccountId>
        <AccountType/>
      </UserInfo>
      <UserInfo>
        <DisplayName>Claire Louise Gatward 46057786</DisplayName>
        <AccountId>12</AccountId>
        <AccountType/>
      </UserInfo>
      <UserInfo>
        <DisplayName>Caroline Filmer 46055027</DisplayName>
        <AccountId>30</AccountId>
        <AccountType/>
      </UserInfo>
      <UserInfo>
        <DisplayName>Rob Phillips 46059722</DisplayName>
        <AccountId>27</AccountId>
        <AccountType/>
      </UserInfo>
    </SharedWithUsers>
    <PaperNo_x002e_ xmlns="12027084-fd86-4dce-99a2-a4f647ec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a8c125dddf4c5785d544408ea632ad14">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acd4c542e85ecac08bbc8b6b22dbff1"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33F43-D0F1-49CD-8A85-6635DE3DEA9E}">
  <ds:schemaRefs>
    <ds:schemaRef ds:uri="http://schemas.openxmlformats.org/officeDocument/2006/bibliography"/>
  </ds:schemaRefs>
</ds:datastoreItem>
</file>

<file path=customXml/itemProps2.xml><?xml version="1.0" encoding="utf-8"?>
<ds:datastoreItem xmlns:ds="http://schemas.openxmlformats.org/officeDocument/2006/customXml" ds:itemID="{EA9E1740-656E-4BB5-B713-9F9CCB78F0E6}">
  <ds:schemaRefs>
    <ds:schemaRef ds:uri="http://schemas.microsoft.com/office/infopath/2007/PartnerControls"/>
    <ds:schemaRef ds:uri="12027084-fd86-4dce-99a2-a4f647ec8a2b"/>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7a5b49a6-b746-41bd-866f-d8359e45cde9"/>
    <ds:schemaRef ds:uri="http://purl.org/dc/elements/1.1/"/>
  </ds:schemaRefs>
</ds:datastoreItem>
</file>

<file path=customXml/itemProps3.xml><?xml version="1.0" encoding="utf-8"?>
<ds:datastoreItem xmlns:ds="http://schemas.openxmlformats.org/officeDocument/2006/customXml" ds:itemID="{F4598EB3-3559-4F77-8538-AC4D3C8BB15B}">
  <ds:schemaRefs>
    <ds:schemaRef ds:uri="http://schemas.microsoft.com/sharepoint/v3/contenttype/forms"/>
  </ds:schemaRefs>
</ds:datastoreItem>
</file>

<file path=customXml/itemProps4.xml><?xml version="1.0" encoding="utf-8"?>
<ds:datastoreItem xmlns:ds="http://schemas.openxmlformats.org/officeDocument/2006/customXml" ds:itemID="{642DFACF-E009-4D82-A48D-C7918771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11080</Words>
  <Characters>60041</Characters>
  <Application>Microsoft Office Word</Application>
  <DocSecurity>4</DocSecurity>
  <Lines>1326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Louise Gatward 46057786</dc:creator>
  <cp:keywords/>
  <dc:description/>
  <cp:lastModifiedBy>Tom Stevens 46063003</cp:lastModifiedBy>
  <cp:revision>2</cp:revision>
  <dcterms:created xsi:type="dcterms:W3CDTF">2025-11-11T13:36:00Z</dcterms:created>
  <dcterms:modified xsi:type="dcterms:W3CDTF">2025-11-11T13:36:00Z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claire.gatward@kent.police.uk</vt:lpwstr>
  </property>
  <property fmtid="{D5CDD505-2E9C-101B-9397-08002B2CF9AE}" pid="5" name="MSIP_Label_8f716d1d-13e1-4569-9dd0-bef6621415c1_SetDate">
    <vt:lpwstr>2021-05-21T08:43:32.0442194Z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d3a15c93-e651-4417-be45-7d3489b191c6</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0x01010079BD18C2CDB33D469BF3422450248DD0</vt:lpwstr>
  </property>
  <property fmtid="{D5CDD505-2E9C-101B-9397-08002B2CF9AE}" pid="12" name="Order">
    <vt:r8>5509800</vt:r8>
  </property>
  <property fmtid="{D5CDD505-2E9C-101B-9397-08002B2CF9AE}" pid="13" name="MediaServiceImageTags">
    <vt:lpwstr/>
  </property>
</Properties>
</file>