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1DA9D" w14:textId="358257E9" w:rsidR="00996E89" w:rsidRPr="00F5387E" w:rsidRDefault="00821FE0" w:rsidP="2D428FC3">
      <w:pPr>
        <w:jc w:val="both"/>
        <w:rPr>
          <w:rFonts w:ascii="Arial" w:hAnsi="Arial" w:cs="Arial"/>
          <w:b/>
          <w:bCs/>
          <w:sz w:val="28"/>
          <w:szCs w:val="28"/>
        </w:rPr>
      </w:pPr>
      <w:r w:rsidRPr="2D428FC3">
        <w:rPr>
          <w:rFonts w:ascii="Arial" w:hAnsi="Arial" w:cs="Arial"/>
          <w:b/>
          <w:bCs/>
          <w:sz w:val="28"/>
          <w:szCs w:val="28"/>
        </w:rPr>
        <w:t xml:space="preserve">The Individual Rights </w:t>
      </w:r>
      <w:r w:rsidR="00CF5092" w:rsidRPr="2D428FC3">
        <w:rPr>
          <w:rFonts w:ascii="Arial" w:hAnsi="Arial" w:cs="Arial"/>
          <w:b/>
          <w:bCs/>
          <w:sz w:val="28"/>
          <w:szCs w:val="28"/>
        </w:rPr>
        <w:t>policy (</w:t>
      </w:r>
      <w:r w:rsidRPr="2D428FC3">
        <w:rPr>
          <w:rFonts w:ascii="Arial" w:hAnsi="Arial" w:cs="Arial"/>
          <w:b/>
          <w:bCs/>
          <w:sz w:val="28"/>
          <w:szCs w:val="28"/>
        </w:rPr>
        <w:t xml:space="preserve">including </w:t>
      </w:r>
      <w:r w:rsidR="00547FFC" w:rsidRPr="2D428FC3">
        <w:rPr>
          <w:rFonts w:ascii="Arial" w:hAnsi="Arial" w:cs="Arial"/>
          <w:b/>
          <w:bCs/>
          <w:sz w:val="28"/>
          <w:szCs w:val="28"/>
        </w:rPr>
        <w:t>t</w:t>
      </w:r>
      <w:r w:rsidR="00340791" w:rsidRPr="2D428FC3">
        <w:rPr>
          <w:rFonts w:ascii="Arial" w:hAnsi="Arial" w:cs="Arial"/>
          <w:b/>
          <w:bCs/>
          <w:sz w:val="28"/>
          <w:szCs w:val="28"/>
        </w:rPr>
        <w:t xml:space="preserve">he </w:t>
      </w:r>
      <w:r w:rsidR="00B26882" w:rsidRPr="2D428FC3">
        <w:rPr>
          <w:rFonts w:ascii="Arial" w:hAnsi="Arial" w:cs="Arial"/>
          <w:b/>
          <w:bCs/>
          <w:sz w:val="28"/>
          <w:szCs w:val="28"/>
        </w:rPr>
        <w:t xml:space="preserve">Right of Access - </w:t>
      </w:r>
      <w:r w:rsidR="00CF5092" w:rsidRPr="2D428FC3">
        <w:rPr>
          <w:rFonts w:ascii="Arial" w:hAnsi="Arial" w:cs="Arial"/>
          <w:b/>
          <w:bCs/>
          <w:i/>
          <w:iCs/>
          <w:sz w:val="20"/>
          <w:szCs w:val="20"/>
        </w:rPr>
        <w:t xml:space="preserve">commonly known as </w:t>
      </w:r>
      <w:r w:rsidR="00B47730" w:rsidRPr="2D428FC3">
        <w:rPr>
          <w:rFonts w:ascii="Arial" w:hAnsi="Arial" w:cs="Arial"/>
          <w:b/>
          <w:bCs/>
          <w:i/>
          <w:iCs/>
          <w:sz w:val="20"/>
          <w:szCs w:val="20"/>
        </w:rPr>
        <w:t xml:space="preserve">a </w:t>
      </w:r>
      <w:r w:rsidR="001E275F" w:rsidRPr="2D428FC3">
        <w:rPr>
          <w:rFonts w:ascii="Arial" w:hAnsi="Arial" w:cs="Arial"/>
          <w:b/>
          <w:bCs/>
          <w:i/>
          <w:iCs/>
          <w:sz w:val="20"/>
          <w:szCs w:val="20"/>
        </w:rPr>
        <w:t>Subject Access Request</w:t>
      </w:r>
      <w:r w:rsidR="00B26882" w:rsidRPr="2D428FC3">
        <w:rPr>
          <w:rFonts w:ascii="Arial" w:hAnsi="Arial" w:cs="Arial"/>
          <w:b/>
          <w:bCs/>
          <w:i/>
          <w:iCs/>
          <w:sz w:val="20"/>
          <w:szCs w:val="20"/>
        </w:rPr>
        <w:t xml:space="preserve"> </w:t>
      </w:r>
      <w:r w:rsidR="00CF5092" w:rsidRPr="2D428FC3">
        <w:rPr>
          <w:rFonts w:ascii="Arial" w:hAnsi="Arial" w:cs="Arial"/>
          <w:b/>
          <w:bCs/>
          <w:sz w:val="28"/>
          <w:szCs w:val="28"/>
        </w:rPr>
        <w:t>)</w:t>
      </w:r>
    </w:p>
    <w:p w14:paraId="3DB83B1C" w14:textId="77777777" w:rsidR="00715EEB" w:rsidRPr="004A520E" w:rsidRDefault="00715EEB" w:rsidP="004A520E">
      <w:pPr>
        <w:rPr>
          <w:rFonts w:ascii="Arial" w:hAnsi="Arial" w:cs="Arial"/>
          <w:b/>
          <w:sz w:val="22"/>
          <w:szCs w:val="22"/>
        </w:rPr>
      </w:pPr>
    </w:p>
    <w:p w14:paraId="49D02B1C" w14:textId="5AE273AF" w:rsidR="00E43177" w:rsidRPr="005B7DAA" w:rsidRDefault="00617132" w:rsidP="28026DB1">
      <w:pPr>
        <w:pStyle w:val="ListParagraph"/>
        <w:numPr>
          <w:ilvl w:val="0"/>
          <w:numId w:val="12"/>
        </w:numPr>
        <w:jc w:val="both"/>
        <w:rPr>
          <w:rFonts w:ascii="Arial" w:hAnsi="Arial" w:cs="Arial"/>
          <w:b/>
          <w:bCs/>
        </w:rPr>
      </w:pPr>
      <w:r w:rsidRPr="1484998E">
        <w:rPr>
          <w:rFonts w:ascii="Arial" w:hAnsi="Arial" w:cs="Arial"/>
          <w:b/>
          <w:bCs/>
        </w:rPr>
        <w:t>Introduction</w:t>
      </w:r>
    </w:p>
    <w:p w14:paraId="0414A702" w14:textId="2757BC5D" w:rsidR="00617132" w:rsidRDefault="00617132" w:rsidP="28026DB1">
      <w:pPr>
        <w:jc w:val="both"/>
        <w:rPr>
          <w:rFonts w:ascii="Arial" w:hAnsi="Arial" w:cs="Arial"/>
          <w:b/>
          <w:bCs/>
          <w:sz w:val="22"/>
          <w:szCs w:val="22"/>
        </w:rPr>
      </w:pPr>
    </w:p>
    <w:p w14:paraId="72851479" w14:textId="2A438394" w:rsidR="00DA3638" w:rsidRPr="00DA3638" w:rsidRDefault="622344EE">
      <w:pPr>
        <w:jc w:val="both"/>
        <w:rPr>
          <w:rFonts w:ascii="Arial" w:hAnsi="Arial" w:cs="Arial"/>
          <w:sz w:val="22"/>
          <w:szCs w:val="22"/>
        </w:rPr>
      </w:pPr>
      <w:r w:rsidRPr="2D428FC3">
        <w:rPr>
          <w:rFonts w:ascii="Arial" w:hAnsi="Arial" w:cs="Arial"/>
          <w:sz w:val="22"/>
          <w:szCs w:val="22"/>
        </w:rPr>
        <w:t xml:space="preserve">Data protection </w:t>
      </w:r>
      <w:r w:rsidR="00CA67C0" w:rsidRPr="2D428FC3">
        <w:rPr>
          <w:rFonts w:ascii="Arial" w:hAnsi="Arial" w:cs="Arial"/>
          <w:sz w:val="22"/>
          <w:szCs w:val="22"/>
        </w:rPr>
        <w:t xml:space="preserve">law </w:t>
      </w:r>
      <w:r w:rsidRPr="2D428FC3">
        <w:rPr>
          <w:rFonts w:ascii="Arial" w:hAnsi="Arial" w:cs="Arial"/>
          <w:sz w:val="22"/>
          <w:szCs w:val="22"/>
        </w:rPr>
        <w:t xml:space="preserve">controls how personal </w:t>
      </w:r>
      <w:r w:rsidR="5D7DD544" w:rsidRPr="2D428FC3">
        <w:rPr>
          <w:rFonts w:ascii="Arial" w:hAnsi="Arial" w:cs="Arial"/>
          <w:sz w:val="22"/>
          <w:szCs w:val="22"/>
        </w:rPr>
        <w:t>data</w:t>
      </w:r>
      <w:r w:rsidRPr="2D428FC3">
        <w:rPr>
          <w:rFonts w:ascii="Arial" w:hAnsi="Arial" w:cs="Arial"/>
          <w:sz w:val="22"/>
          <w:szCs w:val="22"/>
        </w:rPr>
        <w:t xml:space="preserve"> is used by organisations.</w:t>
      </w:r>
      <w:r w:rsidR="00F35363" w:rsidRPr="2D428FC3">
        <w:rPr>
          <w:rFonts w:ascii="Arial" w:hAnsi="Arial" w:cs="Arial"/>
          <w:sz w:val="22"/>
          <w:szCs w:val="22"/>
        </w:rPr>
        <w:t xml:space="preserve">  </w:t>
      </w:r>
      <w:r w:rsidR="0552D768" w:rsidRPr="2D428FC3">
        <w:rPr>
          <w:rFonts w:ascii="Arial" w:hAnsi="Arial" w:cs="Arial"/>
          <w:sz w:val="22"/>
          <w:szCs w:val="22"/>
        </w:rPr>
        <w:t>In the UK, data protection is governed by the UK General Data Protection Regulation (UK GDPR) and the Data Protection Act 2018.</w:t>
      </w:r>
      <w:r w:rsidR="74318E10" w:rsidRPr="2D428FC3">
        <w:rPr>
          <w:rFonts w:ascii="Arial" w:hAnsi="Arial" w:cs="Arial"/>
          <w:sz w:val="22"/>
          <w:szCs w:val="22"/>
        </w:rPr>
        <w:t xml:space="preserve"> </w:t>
      </w:r>
    </w:p>
    <w:p w14:paraId="4BC59BE3" w14:textId="0C5C99EF" w:rsidR="00606C52" w:rsidRDefault="00606C52" w:rsidP="2D428FC3">
      <w:pPr>
        <w:pStyle w:val="Default"/>
        <w:jc w:val="both"/>
        <w:rPr>
          <w:sz w:val="22"/>
          <w:szCs w:val="22"/>
          <w:u w:val="single"/>
        </w:rPr>
      </w:pPr>
    </w:p>
    <w:p w14:paraId="5FB1B1B3" w14:textId="033A3DEC" w:rsidR="002C425E" w:rsidRDefault="34F86982" w:rsidP="004A3D48">
      <w:pPr>
        <w:pStyle w:val="Default"/>
        <w:jc w:val="both"/>
        <w:rPr>
          <w:sz w:val="22"/>
          <w:szCs w:val="22"/>
        </w:rPr>
      </w:pPr>
      <w:r w:rsidRPr="42C13105">
        <w:rPr>
          <w:sz w:val="22"/>
          <w:szCs w:val="22"/>
        </w:rPr>
        <w:t>Data subjects have various rights under</w:t>
      </w:r>
      <w:r w:rsidR="20B8021C" w:rsidRPr="42C13105">
        <w:rPr>
          <w:sz w:val="22"/>
          <w:szCs w:val="22"/>
        </w:rPr>
        <w:t xml:space="preserve"> </w:t>
      </w:r>
      <w:r w:rsidRPr="42C13105">
        <w:rPr>
          <w:sz w:val="22"/>
          <w:szCs w:val="22"/>
        </w:rPr>
        <w:t>data protection l</w:t>
      </w:r>
      <w:r w:rsidR="57793EC4" w:rsidRPr="42C13105">
        <w:rPr>
          <w:sz w:val="22"/>
          <w:szCs w:val="22"/>
        </w:rPr>
        <w:t>aw</w:t>
      </w:r>
      <w:r w:rsidR="6E8A96CF" w:rsidRPr="42C13105">
        <w:rPr>
          <w:sz w:val="22"/>
          <w:szCs w:val="22"/>
        </w:rPr>
        <w:t xml:space="preserve">.  This includes </w:t>
      </w:r>
      <w:r w:rsidR="6BC00FBB" w:rsidRPr="42C13105">
        <w:rPr>
          <w:sz w:val="22"/>
          <w:szCs w:val="22"/>
        </w:rPr>
        <w:t xml:space="preserve">- </w:t>
      </w:r>
      <w:r w:rsidRPr="42C13105">
        <w:rPr>
          <w:sz w:val="22"/>
          <w:szCs w:val="22"/>
        </w:rPr>
        <w:t>‘</w:t>
      </w:r>
      <w:r w:rsidRPr="42C13105">
        <w:rPr>
          <w:sz w:val="22"/>
          <w:szCs w:val="22"/>
          <w:u w:val="single"/>
        </w:rPr>
        <w:t xml:space="preserve">individual rights’ </w:t>
      </w:r>
      <w:r w:rsidR="6BC00FBB" w:rsidRPr="42C13105">
        <w:rPr>
          <w:sz w:val="22"/>
          <w:szCs w:val="22"/>
          <w:u w:val="single"/>
        </w:rPr>
        <w:t xml:space="preserve">- </w:t>
      </w:r>
      <w:r w:rsidRPr="42C13105">
        <w:rPr>
          <w:sz w:val="22"/>
          <w:szCs w:val="22"/>
          <w:u w:val="single"/>
        </w:rPr>
        <w:t>in respect of their personal data.</w:t>
      </w:r>
      <w:r w:rsidR="161F8047" w:rsidRPr="42C13105">
        <w:rPr>
          <w:sz w:val="22"/>
          <w:szCs w:val="22"/>
          <w:u w:val="single"/>
        </w:rPr>
        <w:t xml:space="preserve">  </w:t>
      </w:r>
      <w:r w:rsidR="33F40E64" w:rsidRPr="42C13105">
        <w:rPr>
          <w:sz w:val="22"/>
          <w:szCs w:val="22"/>
        </w:rPr>
        <w:t>The</w:t>
      </w:r>
      <w:r w:rsidR="04C21186" w:rsidRPr="42C13105">
        <w:rPr>
          <w:sz w:val="22"/>
          <w:szCs w:val="22"/>
        </w:rPr>
        <w:t xml:space="preserve"> individual rights</w:t>
      </w:r>
      <w:r w:rsidR="33F40E64" w:rsidRPr="42C13105">
        <w:rPr>
          <w:sz w:val="22"/>
          <w:szCs w:val="22"/>
        </w:rPr>
        <w:t xml:space="preserve"> provide </w:t>
      </w:r>
      <w:r w:rsidR="4270E7AE" w:rsidRPr="42C13105">
        <w:rPr>
          <w:sz w:val="22"/>
          <w:szCs w:val="22"/>
        </w:rPr>
        <w:t xml:space="preserve">an opportunity </w:t>
      </w:r>
      <w:r w:rsidR="07B7FB00" w:rsidRPr="42C13105">
        <w:rPr>
          <w:sz w:val="22"/>
          <w:szCs w:val="22"/>
        </w:rPr>
        <w:t xml:space="preserve">to maximise the quality of personal data </w:t>
      </w:r>
      <w:r w:rsidR="4607F5A7" w:rsidRPr="42C13105">
        <w:rPr>
          <w:sz w:val="22"/>
          <w:szCs w:val="22"/>
        </w:rPr>
        <w:t>held</w:t>
      </w:r>
      <w:r w:rsidR="07B7FB00" w:rsidRPr="42C13105">
        <w:rPr>
          <w:sz w:val="22"/>
          <w:szCs w:val="22"/>
        </w:rPr>
        <w:t xml:space="preserve"> and </w:t>
      </w:r>
      <w:r w:rsidR="4270E7AE" w:rsidRPr="42C13105">
        <w:rPr>
          <w:sz w:val="22"/>
          <w:szCs w:val="22"/>
        </w:rPr>
        <w:t>to provide excellent customer service</w:t>
      </w:r>
      <w:r w:rsidR="4B50FBBE" w:rsidRPr="42C13105">
        <w:rPr>
          <w:sz w:val="22"/>
          <w:szCs w:val="22"/>
        </w:rPr>
        <w:t xml:space="preserve">. </w:t>
      </w:r>
      <w:r w:rsidR="4164F36E" w:rsidRPr="42C13105">
        <w:rPr>
          <w:sz w:val="22"/>
          <w:szCs w:val="22"/>
        </w:rPr>
        <w:t xml:space="preserve">The </w:t>
      </w:r>
      <w:r w:rsidR="35884DD9" w:rsidRPr="42C13105">
        <w:rPr>
          <w:sz w:val="22"/>
          <w:szCs w:val="22"/>
        </w:rPr>
        <w:t xml:space="preserve">processing </w:t>
      </w:r>
      <w:r w:rsidR="776C7992" w:rsidRPr="42C13105">
        <w:rPr>
          <w:sz w:val="22"/>
          <w:szCs w:val="22"/>
        </w:rPr>
        <w:t xml:space="preserve">of requests in this regard, including </w:t>
      </w:r>
      <w:r w:rsidR="4164F36E" w:rsidRPr="42C13105">
        <w:rPr>
          <w:sz w:val="22"/>
          <w:szCs w:val="22"/>
        </w:rPr>
        <w:t xml:space="preserve">the timeliness </w:t>
      </w:r>
      <w:r w:rsidR="21EC7C3E" w:rsidRPr="42C13105">
        <w:rPr>
          <w:sz w:val="22"/>
          <w:szCs w:val="22"/>
        </w:rPr>
        <w:t>of responses, is reflective and representative of the OPCC</w:t>
      </w:r>
      <w:r w:rsidR="16897105" w:rsidRPr="42C13105">
        <w:rPr>
          <w:sz w:val="22"/>
          <w:szCs w:val="22"/>
        </w:rPr>
        <w:t xml:space="preserve">. If the OPCC does not </w:t>
      </w:r>
      <w:r w:rsidR="19C0F9F3" w:rsidRPr="42C13105">
        <w:rPr>
          <w:sz w:val="22"/>
          <w:szCs w:val="22"/>
        </w:rPr>
        <w:t xml:space="preserve">meet its obligations, individuals can complain to the Information Commissioner’s Office; </w:t>
      </w:r>
      <w:r w:rsidR="5BE2BC60" w:rsidRPr="42C13105">
        <w:rPr>
          <w:sz w:val="22"/>
          <w:szCs w:val="22"/>
        </w:rPr>
        <w:t xml:space="preserve">not only does this </w:t>
      </w:r>
      <w:r w:rsidR="1F5B2677" w:rsidRPr="42C13105">
        <w:rPr>
          <w:sz w:val="22"/>
          <w:szCs w:val="22"/>
        </w:rPr>
        <w:t>result in</w:t>
      </w:r>
      <w:r w:rsidR="5BE2BC60" w:rsidRPr="42C13105">
        <w:rPr>
          <w:sz w:val="22"/>
          <w:szCs w:val="22"/>
        </w:rPr>
        <w:t xml:space="preserve"> dissatisfaction, but</w:t>
      </w:r>
      <w:r w:rsidR="78DB8651" w:rsidRPr="42C13105">
        <w:rPr>
          <w:sz w:val="22"/>
          <w:szCs w:val="22"/>
        </w:rPr>
        <w:t xml:space="preserve"> it</w:t>
      </w:r>
      <w:r w:rsidR="5BE2BC60" w:rsidRPr="42C13105">
        <w:rPr>
          <w:sz w:val="22"/>
          <w:szCs w:val="22"/>
        </w:rPr>
        <w:t xml:space="preserve"> can cause reputational damage, and </w:t>
      </w:r>
      <w:r w:rsidR="1F5B2677" w:rsidRPr="42C13105">
        <w:rPr>
          <w:sz w:val="22"/>
          <w:szCs w:val="22"/>
        </w:rPr>
        <w:t xml:space="preserve">lead </w:t>
      </w:r>
      <w:r w:rsidR="78E22E05" w:rsidRPr="42C13105">
        <w:rPr>
          <w:sz w:val="22"/>
          <w:szCs w:val="22"/>
        </w:rPr>
        <w:t>to the issuing of fines.</w:t>
      </w:r>
      <w:r w:rsidR="4270E7AE" w:rsidRPr="42C13105">
        <w:rPr>
          <w:sz w:val="22"/>
          <w:szCs w:val="22"/>
        </w:rPr>
        <w:t xml:space="preserve"> </w:t>
      </w:r>
    </w:p>
    <w:p w14:paraId="4152109F" w14:textId="77777777" w:rsidR="002C425E" w:rsidRDefault="002C425E" w:rsidP="004A3D48">
      <w:pPr>
        <w:pStyle w:val="Default"/>
        <w:jc w:val="both"/>
        <w:rPr>
          <w:sz w:val="22"/>
          <w:szCs w:val="22"/>
        </w:rPr>
      </w:pPr>
    </w:p>
    <w:p w14:paraId="10B764DC" w14:textId="2C7801E3" w:rsidR="00391552" w:rsidRDefault="0037760C" w:rsidP="004A3D48">
      <w:pPr>
        <w:pStyle w:val="Default"/>
        <w:jc w:val="both"/>
        <w:rPr>
          <w:sz w:val="22"/>
          <w:szCs w:val="22"/>
        </w:rPr>
      </w:pPr>
      <w:r w:rsidRPr="1484998E">
        <w:rPr>
          <w:sz w:val="22"/>
          <w:szCs w:val="22"/>
        </w:rPr>
        <w:t xml:space="preserve">This </w:t>
      </w:r>
      <w:r w:rsidR="00A955E4" w:rsidRPr="1484998E">
        <w:rPr>
          <w:sz w:val="22"/>
          <w:szCs w:val="22"/>
        </w:rPr>
        <w:t>p</w:t>
      </w:r>
      <w:r w:rsidRPr="1484998E">
        <w:rPr>
          <w:sz w:val="22"/>
          <w:szCs w:val="22"/>
        </w:rPr>
        <w:t xml:space="preserve">olicy explains how the </w:t>
      </w:r>
      <w:r w:rsidR="00764B03" w:rsidRPr="1484998E">
        <w:rPr>
          <w:sz w:val="22"/>
          <w:szCs w:val="22"/>
        </w:rPr>
        <w:t xml:space="preserve">OPCC </w:t>
      </w:r>
      <w:r w:rsidRPr="1484998E">
        <w:rPr>
          <w:sz w:val="22"/>
          <w:szCs w:val="22"/>
        </w:rPr>
        <w:t xml:space="preserve">will fulfil its obligations </w:t>
      </w:r>
      <w:r w:rsidR="00C36B81" w:rsidRPr="1484998E">
        <w:rPr>
          <w:sz w:val="22"/>
          <w:szCs w:val="22"/>
        </w:rPr>
        <w:t>regarding</w:t>
      </w:r>
      <w:r w:rsidR="09075142" w:rsidRPr="1484998E">
        <w:rPr>
          <w:sz w:val="22"/>
          <w:szCs w:val="22"/>
        </w:rPr>
        <w:t xml:space="preserve"> </w:t>
      </w:r>
      <w:r w:rsidRPr="1484998E">
        <w:rPr>
          <w:sz w:val="22"/>
          <w:szCs w:val="22"/>
        </w:rPr>
        <w:t>the</w:t>
      </w:r>
      <w:r w:rsidR="00742A65" w:rsidRPr="1484998E">
        <w:rPr>
          <w:sz w:val="22"/>
          <w:szCs w:val="22"/>
        </w:rPr>
        <w:t xml:space="preserve"> </w:t>
      </w:r>
      <w:r w:rsidR="7CD3EFDE" w:rsidRPr="1484998E">
        <w:rPr>
          <w:sz w:val="22"/>
          <w:szCs w:val="22"/>
        </w:rPr>
        <w:t>i</w:t>
      </w:r>
      <w:r w:rsidR="00742A65" w:rsidRPr="1484998E">
        <w:rPr>
          <w:sz w:val="22"/>
          <w:szCs w:val="22"/>
        </w:rPr>
        <w:t xml:space="preserve">ndividual </w:t>
      </w:r>
      <w:r w:rsidR="015AF135" w:rsidRPr="1484998E">
        <w:rPr>
          <w:sz w:val="22"/>
          <w:szCs w:val="22"/>
        </w:rPr>
        <w:t>r</w:t>
      </w:r>
      <w:r w:rsidR="00742A65" w:rsidRPr="1484998E">
        <w:rPr>
          <w:sz w:val="22"/>
          <w:szCs w:val="22"/>
        </w:rPr>
        <w:t xml:space="preserve">ights (including the </w:t>
      </w:r>
      <w:r w:rsidR="285B0B1A" w:rsidRPr="1484998E">
        <w:rPr>
          <w:sz w:val="22"/>
          <w:szCs w:val="22"/>
        </w:rPr>
        <w:t>r</w:t>
      </w:r>
      <w:r w:rsidR="00742A65" w:rsidRPr="1484998E">
        <w:rPr>
          <w:sz w:val="22"/>
          <w:szCs w:val="22"/>
        </w:rPr>
        <w:t xml:space="preserve">ight of </w:t>
      </w:r>
      <w:r w:rsidR="6FB9ED94" w:rsidRPr="1484998E">
        <w:rPr>
          <w:sz w:val="22"/>
          <w:szCs w:val="22"/>
        </w:rPr>
        <w:t>a</w:t>
      </w:r>
      <w:r w:rsidR="00742A65" w:rsidRPr="1484998E">
        <w:rPr>
          <w:sz w:val="22"/>
          <w:szCs w:val="22"/>
        </w:rPr>
        <w:t>ccess</w:t>
      </w:r>
      <w:r w:rsidR="00323E9E" w:rsidRPr="1484998E">
        <w:rPr>
          <w:sz w:val="22"/>
          <w:szCs w:val="22"/>
        </w:rPr>
        <w:t>).</w:t>
      </w:r>
    </w:p>
    <w:p w14:paraId="247B6E1A" w14:textId="77777777" w:rsidR="000F3669" w:rsidRDefault="000F3669" w:rsidP="004A3D48">
      <w:pPr>
        <w:pStyle w:val="Default"/>
        <w:jc w:val="both"/>
        <w:rPr>
          <w:sz w:val="22"/>
          <w:szCs w:val="22"/>
        </w:rPr>
      </w:pPr>
    </w:p>
    <w:p w14:paraId="72DC03D3" w14:textId="77777777" w:rsidR="000F3669" w:rsidRPr="00BA285A" w:rsidRDefault="000F3669" w:rsidP="1484998E">
      <w:pPr>
        <w:jc w:val="both"/>
        <w:rPr>
          <w:rFonts w:ascii="Arial" w:hAnsi="Arial" w:cs="Arial"/>
          <w:b/>
          <w:bCs/>
          <w:sz w:val="22"/>
          <w:szCs w:val="22"/>
          <w:u w:val="single"/>
        </w:rPr>
      </w:pPr>
      <w:r w:rsidRPr="00BA285A">
        <w:rPr>
          <w:rFonts w:ascii="Arial" w:hAnsi="Arial" w:cs="Arial"/>
          <w:b/>
          <w:bCs/>
          <w:sz w:val="22"/>
          <w:szCs w:val="22"/>
          <w:u w:val="single"/>
        </w:rPr>
        <w:t>Complaining to the Information Commissioner’s Office (ICO)</w:t>
      </w:r>
    </w:p>
    <w:p w14:paraId="363C6033" w14:textId="50AE89A9" w:rsidR="000F3669" w:rsidRPr="004A520E" w:rsidRDefault="000F3669" w:rsidP="1484998E">
      <w:pPr>
        <w:jc w:val="both"/>
        <w:rPr>
          <w:rFonts w:ascii="Arial" w:hAnsi="Arial" w:cs="Arial"/>
          <w:sz w:val="22"/>
          <w:szCs w:val="22"/>
          <w:u w:val="single"/>
        </w:rPr>
      </w:pPr>
    </w:p>
    <w:p w14:paraId="7D8BA3CB" w14:textId="1975C30A" w:rsidR="000F3669" w:rsidRPr="004A520E" w:rsidRDefault="000F3669" w:rsidP="1484998E">
      <w:pPr>
        <w:jc w:val="both"/>
        <w:rPr>
          <w:rFonts w:ascii="Arial" w:hAnsi="Arial" w:cs="Arial"/>
          <w:sz w:val="22"/>
          <w:szCs w:val="22"/>
        </w:rPr>
      </w:pPr>
      <w:r w:rsidRPr="1484998E">
        <w:rPr>
          <w:rFonts w:ascii="Arial" w:hAnsi="Arial" w:cs="Arial"/>
          <w:sz w:val="22"/>
          <w:szCs w:val="22"/>
        </w:rPr>
        <w:t xml:space="preserve">The ICO is </w:t>
      </w:r>
      <w:r w:rsidR="3577F753" w:rsidRPr="1484998E">
        <w:rPr>
          <w:rFonts w:ascii="Arial" w:hAnsi="Arial" w:cs="Arial"/>
          <w:sz w:val="22"/>
          <w:szCs w:val="22"/>
        </w:rPr>
        <w:t xml:space="preserve">currently </w:t>
      </w:r>
      <w:r w:rsidRPr="1484998E">
        <w:rPr>
          <w:rFonts w:ascii="Arial" w:hAnsi="Arial" w:cs="Arial"/>
          <w:sz w:val="22"/>
          <w:szCs w:val="22"/>
        </w:rPr>
        <w:t xml:space="preserve">the UK's independent body set up to uphold information rights in the public interest, promoting openness by public bodies and data privacy for individuals, ruling on complaints and taking appropriate action when the law is broken. </w:t>
      </w:r>
    </w:p>
    <w:p w14:paraId="7117A38C" w14:textId="77777777" w:rsidR="000F3669" w:rsidRDefault="000F3669" w:rsidP="2D428FC3">
      <w:pPr>
        <w:jc w:val="both"/>
        <w:rPr>
          <w:rFonts w:ascii="Arial" w:hAnsi="Arial" w:cs="Arial"/>
          <w:sz w:val="22"/>
          <w:szCs w:val="22"/>
        </w:rPr>
      </w:pPr>
    </w:p>
    <w:p w14:paraId="32EA14FE" w14:textId="66C2E6E9" w:rsidR="000F3669" w:rsidRPr="004A520E" w:rsidRDefault="000F3669" w:rsidP="2D428FC3">
      <w:pPr>
        <w:jc w:val="both"/>
        <w:rPr>
          <w:rFonts w:ascii="Arial" w:hAnsi="Arial" w:cs="Arial"/>
          <w:sz w:val="22"/>
          <w:szCs w:val="22"/>
        </w:rPr>
      </w:pPr>
      <w:r w:rsidRPr="2D428FC3">
        <w:rPr>
          <w:rFonts w:ascii="Arial" w:hAnsi="Arial" w:cs="Arial"/>
          <w:sz w:val="22"/>
          <w:szCs w:val="22"/>
        </w:rPr>
        <w:t xml:space="preserve">The ICO is responsible for ensuring compliance with </w:t>
      </w:r>
      <w:r w:rsidR="0001428C" w:rsidRPr="2D428FC3">
        <w:rPr>
          <w:rFonts w:ascii="Arial" w:hAnsi="Arial" w:cs="Arial"/>
          <w:sz w:val="22"/>
          <w:szCs w:val="22"/>
        </w:rPr>
        <w:t>d</w:t>
      </w:r>
      <w:r w:rsidRPr="2D428FC3">
        <w:rPr>
          <w:rFonts w:ascii="Arial" w:hAnsi="Arial" w:cs="Arial"/>
          <w:sz w:val="22"/>
          <w:szCs w:val="22"/>
        </w:rPr>
        <w:t xml:space="preserve">ata </w:t>
      </w:r>
      <w:r w:rsidR="0001428C" w:rsidRPr="2D428FC3">
        <w:rPr>
          <w:rFonts w:ascii="Arial" w:hAnsi="Arial" w:cs="Arial"/>
          <w:sz w:val="22"/>
          <w:szCs w:val="22"/>
        </w:rPr>
        <w:t>p</w:t>
      </w:r>
      <w:r w:rsidRPr="2D428FC3">
        <w:rPr>
          <w:rFonts w:ascii="Arial" w:hAnsi="Arial" w:cs="Arial"/>
          <w:sz w:val="22"/>
          <w:szCs w:val="22"/>
        </w:rPr>
        <w:t>rotection in practice for all organisations in England, Scotland, Northern Ireland and Wales.</w:t>
      </w:r>
    </w:p>
    <w:p w14:paraId="593413BD" w14:textId="77777777" w:rsidR="000F3669" w:rsidRDefault="000F3669" w:rsidP="2D428FC3">
      <w:pPr>
        <w:jc w:val="both"/>
        <w:rPr>
          <w:rFonts w:ascii="Arial" w:hAnsi="Arial" w:cs="Arial"/>
          <w:sz w:val="22"/>
          <w:szCs w:val="22"/>
        </w:rPr>
      </w:pPr>
    </w:p>
    <w:p w14:paraId="3DE60DBB" w14:textId="538182CB" w:rsidR="000F3669" w:rsidRDefault="000F3669" w:rsidP="000F3669">
      <w:pPr>
        <w:jc w:val="both"/>
        <w:rPr>
          <w:rFonts w:ascii="Arial" w:hAnsi="Arial" w:cs="Arial"/>
          <w:sz w:val="22"/>
          <w:szCs w:val="22"/>
        </w:rPr>
      </w:pPr>
      <w:r w:rsidRPr="1484998E">
        <w:rPr>
          <w:rFonts w:ascii="Arial" w:hAnsi="Arial" w:cs="Arial"/>
          <w:sz w:val="22"/>
          <w:szCs w:val="22"/>
        </w:rPr>
        <w:t xml:space="preserve">If </w:t>
      </w:r>
      <w:r w:rsidR="00660ED9" w:rsidRPr="1484998E">
        <w:rPr>
          <w:rFonts w:ascii="Arial" w:hAnsi="Arial" w:cs="Arial"/>
          <w:sz w:val="22"/>
          <w:szCs w:val="22"/>
        </w:rPr>
        <w:t>a</w:t>
      </w:r>
      <w:r w:rsidR="00AD1313" w:rsidRPr="1484998E">
        <w:rPr>
          <w:rFonts w:ascii="Arial" w:hAnsi="Arial" w:cs="Arial"/>
          <w:sz w:val="22"/>
          <w:szCs w:val="22"/>
        </w:rPr>
        <w:t xml:space="preserve"> data subject</w:t>
      </w:r>
      <w:r w:rsidR="00660ED9" w:rsidRPr="1484998E">
        <w:rPr>
          <w:rFonts w:ascii="Arial" w:hAnsi="Arial" w:cs="Arial"/>
          <w:sz w:val="22"/>
          <w:szCs w:val="22"/>
        </w:rPr>
        <w:t xml:space="preserve"> is dissatisfied </w:t>
      </w:r>
      <w:r w:rsidR="0061289F" w:rsidRPr="1484998E">
        <w:rPr>
          <w:rFonts w:ascii="Arial" w:hAnsi="Arial" w:cs="Arial"/>
          <w:sz w:val="22"/>
          <w:szCs w:val="22"/>
        </w:rPr>
        <w:t>with a decision taken by the OPCC</w:t>
      </w:r>
      <w:r w:rsidR="00A64445" w:rsidRPr="1484998E">
        <w:rPr>
          <w:rFonts w:ascii="Arial" w:hAnsi="Arial" w:cs="Arial"/>
          <w:sz w:val="22"/>
          <w:szCs w:val="22"/>
        </w:rPr>
        <w:t xml:space="preserve">, </w:t>
      </w:r>
      <w:r w:rsidRPr="1484998E">
        <w:rPr>
          <w:rFonts w:ascii="Arial" w:hAnsi="Arial" w:cs="Arial"/>
          <w:sz w:val="22"/>
          <w:szCs w:val="22"/>
        </w:rPr>
        <w:t>they have the right to submit a complaint to the Information Commissioner.  The</w:t>
      </w:r>
      <w:r w:rsidR="00483F2D" w:rsidRPr="1484998E">
        <w:rPr>
          <w:rFonts w:ascii="Arial" w:hAnsi="Arial" w:cs="Arial"/>
          <w:sz w:val="22"/>
          <w:szCs w:val="22"/>
        </w:rPr>
        <w:t xml:space="preserve"> data subject</w:t>
      </w:r>
      <w:r w:rsidRPr="1484998E">
        <w:rPr>
          <w:rFonts w:ascii="Arial" w:hAnsi="Arial" w:cs="Arial"/>
          <w:sz w:val="22"/>
          <w:szCs w:val="22"/>
        </w:rPr>
        <w:t xml:space="preserve"> should however give the OPCC the opportunity to resolve the matter before approaching the ICO.</w:t>
      </w:r>
      <w:r w:rsidR="0056454D" w:rsidRPr="1484998E">
        <w:rPr>
          <w:rFonts w:ascii="Arial" w:hAnsi="Arial" w:cs="Arial"/>
          <w:sz w:val="22"/>
          <w:szCs w:val="22"/>
        </w:rPr>
        <w:t xml:space="preserve"> </w:t>
      </w:r>
      <w:r w:rsidR="007716F9" w:rsidRPr="1484998E">
        <w:rPr>
          <w:rFonts w:ascii="Arial" w:hAnsi="Arial" w:cs="Arial"/>
          <w:sz w:val="22"/>
          <w:szCs w:val="22"/>
        </w:rPr>
        <w:t xml:space="preserve">They may also </w:t>
      </w:r>
      <w:r w:rsidR="00482099" w:rsidRPr="1484998E">
        <w:rPr>
          <w:rFonts w:ascii="Arial" w:hAnsi="Arial" w:cs="Arial"/>
          <w:sz w:val="22"/>
          <w:szCs w:val="22"/>
        </w:rPr>
        <w:t xml:space="preserve">choose to </w:t>
      </w:r>
      <w:r w:rsidR="007716F9" w:rsidRPr="1484998E">
        <w:rPr>
          <w:rFonts w:ascii="Arial" w:hAnsi="Arial" w:cs="Arial"/>
          <w:sz w:val="22"/>
          <w:szCs w:val="22"/>
        </w:rPr>
        <w:t>seek redress through a judicial remedy</w:t>
      </w:r>
      <w:r w:rsidR="003259D6" w:rsidRPr="1484998E">
        <w:rPr>
          <w:rFonts w:ascii="Arial" w:hAnsi="Arial" w:cs="Arial"/>
          <w:sz w:val="22"/>
          <w:szCs w:val="22"/>
        </w:rPr>
        <w:t>.</w:t>
      </w:r>
    </w:p>
    <w:p w14:paraId="3DA99121" w14:textId="77777777" w:rsidR="000F3669" w:rsidRDefault="000F3669" w:rsidP="000F3669">
      <w:pPr>
        <w:jc w:val="both"/>
        <w:rPr>
          <w:rFonts w:ascii="Arial" w:hAnsi="Arial" w:cs="Arial"/>
          <w:sz w:val="22"/>
          <w:szCs w:val="22"/>
        </w:rPr>
      </w:pPr>
    </w:p>
    <w:p w14:paraId="2D3182CB" w14:textId="77777777" w:rsidR="000F3669" w:rsidRDefault="000F3669" w:rsidP="2D428FC3">
      <w:pPr>
        <w:jc w:val="both"/>
        <w:rPr>
          <w:rFonts w:ascii="Arial" w:hAnsi="Arial" w:cs="Arial"/>
          <w:sz w:val="22"/>
          <w:szCs w:val="22"/>
        </w:rPr>
      </w:pPr>
      <w:r w:rsidRPr="2D428FC3">
        <w:rPr>
          <w:rFonts w:ascii="Arial" w:hAnsi="Arial" w:cs="Arial"/>
          <w:sz w:val="22"/>
          <w:szCs w:val="22"/>
        </w:rPr>
        <w:t>The ICO address is as follows:</w:t>
      </w:r>
    </w:p>
    <w:p w14:paraId="5F737D7C" w14:textId="77777777" w:rsidR="000F3669" w:rsidRDefault="000F3669" w:rsidP="2D428FC3">
      <w:pPr>
        <w:jc w:val="both"/>
        <w:rPr>
          <w:rFonts w:ascii="Arial" w:hAnsi="Arial" w:cs="Arial"/>
          <w:sz w:val="22"/>
          <w:szCs w:val="22"/>
        </w:rPr>
      </w:pPr>
    </w:p>
    <w:p w14:paraId="6CA1F2C8" w14:textId="77777777" w:rsidR="000F3669" w:rsidRDefault="000F3669" w:rsidP="2D428FC3">
      <w:pPr>
        <w:jc w:val="both"/>
        <w:rPr>
          <w:rFonts w:ascii="Arial" w:hAnsi="Arial" w:cs="Arial"/>
          <w:sz w:val="22"/>
          <w:szCs w:val="22"/>
        </w:rPr>
      </w:pPr>
      <w:r w:rsidRPr="2D428FC3">
        <w:rPr>
          <w:rFonts w:ascii="Arial" w:hAnsi="Arial" w:cs="Arial"/>
          <w:sz w:val="22"/>
          <w:szCs w:val="22"/>
        </w:rPr>
        <w:t xml:space="preserve">Wycliffe House, </w:t>
      </w:r>
    </w:p>
    <w:p w14:paraId="1BEBE2B6" w14:textId="77777777" w:rsidR="000F3669" w:rsidRDefault="000F3669" w:rsidP="2D428FC3">
      <w:pPr>
        <w:jc w:val="both"/>
        <w:rPr>
          <w:rFonts w:ascii="Arial" w:hAnsi="Arial" w:cs="Arial"/>
          <w:sz w:val="22"/>
          <w:szCs w:val="22"/>
        </w:rPr>
      </w:pPr>
      <w:r w:rsidRPr="2D428FC3">
        <w:rPr>
          <w:rFonts w:ascii="Arial" w:hAnsi="Arial" w:cs="Arial"/>
          <w:sz w:val="22"/>
          <w:szCs w:val="22"/>
        </w:rPr>
        <w:t>Water Lane,</w:t>
      </w:r>
    </w:p>
    <w:p w14:paraId="436523ED" w14:textId="77777777" w:rsidR="000F3669" w:rsidRDefault="000F3669" w:rsidP="2D428FC3">
      <w:pPr>
        <w:jc w:val="both"/>
        <w:rPr>
          <w:rFonts w:ascii="Arial" w:hAnsi="Arial" w:cs="Arial"/>
          <w:sz w:val="22"/>
          <w:szCs w:val="22"/>
        </w:rPr>
      </w:pPr>
      <w:r w:rsidRPr="2D428FC3">
        <w:rPr>
          <w:rFonts w:ascii="Arial" w:hAnsi="Arial" w:cs="Arial"/>
          <w:sz w:val="22"/>
          <w:szCs w:val="22"/>
        </w:rPr>
        <w:t xml:space="preserve">Wilmslow, </w:t>
      </w:r>
    </w:p>
    <w:p w14:paraId="1A2023B3" w14:textId="77777777" w:rsidR="000F3669" w:rsidRDefault="000F3669" w:rsidP="2D428FC3">
      <w:pPr>
        <w:jc w:val="both"/>
        <w:rPr>
          <w:rFonts w:ascii="Arial" w:hAnsi="Arial" w:cs="Arial"/>
          <w:sz w:val="22"/>
          <w:szCs w:val="22"/>
        </w:rPr>
      </w:pPr>
      <w:r w:rsidRPr="2D428FC3">
        <w:rPr>
          <w:rFonts w:ascii="Arial" w:hAnsi="Arial" w:cs="Arial"/>
          <w:sz w:val="22"/>
          <w:szCs w:val="22"/>
        </w:rPr>
        <w:t>Cheshire</w:t>
      </w:r>
    </w:p>
    <w:p w14:paraId="5E065361" w14:textId="77777777" w:rsidR="000F3669" w:rsidRDefault="000F3669" w:rsidP="2D428FC3">
      <w:pPr>
        <w:jc w:val="both"/>
        <w:rPr>
          <w:rFonts w:ascii="Arial" w:hAnsi="Arial" w:cs="Arial"/>
          <w:sz w:val="22"/>
          <w:szCs w:val="22"/>
        </w:rPr>
      </w:pPr>
      <w:r w:rsidRPr="2D428FC3">
        <w:rPr>
          <w:rFonts w:ascii="Arial" w:hAnsi="Arial" w:cs="Arial"/>
          <w:sz w:val="22"/>
          <w:szCs w:val="22"/>
        </w:rPr>
        <w:t>SK9 5AF</w:t>
      </w:r>
    </w:p>
    <w:p w14:paraId="33B9A9C6" w14:textId="77777777" w:rsidR="000F3669" w:rsidRDefault="000F3669" w:rsidP="2D428FC3">
      <w:pPr>
        <w:jc w:val="both"/>
        <w:rPr>
          <w:rFonts w:ascii="Arial" w:hAnsi="Arial" w:cs="Arial"/>
          <w:sz w:val="22"/>
          <w:szCs w:val="22"/>
        </w:rPr>
      </w:pPr>
    </w:p>
    <w:p w14:paraId="74B2DC3B" w14:textId="288F9F22" w:rsidR="000F3669" w:rsidRPr="009D291D" w:rsidRDefault="000F3669" w:rsidP="000F3669">
      <w:pPr>
        <w:jc w:val="both"/>
        <w:rPr>
          <w:rFonts w:ascii="Arial" w:hAnsi="Arial" w:cs="Arial"/>
          <w:sz w:val="22"/>
          <w:szCs w:val="22"/>
        </w:rPr>
      </w:pPr>
      <w:r>
        <w:rPr>
          <w:rFonts w:ascii="Arial" w:hAnsi="Arial" w:cs="Arial"/>
          <w:sz w:val="22"/>
          <w:szCs w:val="22"/>
        </w:rPr>
        <w:t>Further contact details for the ICO and</w:t>
      </w:r>
      <w:r w:rsidRPr="009D291D">
        <w:rPr>
          <w:rFonts w:ascii="Arial" w:hAnsi="Arial" w:cs="Arial"/>
          <w:sz w:val="22"/>
          <w:szCs w:val="22"/>
        </w:rPr>
        <w:t xml:space="preserve"> </w:t>
      </w:r>
      <w:r w:rsidRPr="00C43EB6">
        <w:rPr>
          <w:rFonts w:ascii="Arial" w:hAnsi="Arial" w:cs="Arial"/>
          <w:sz w:val="22"/>
          <w:szCs w:val="22"/>
        </w:rPr>
        <w:t>guidance</w:t>
      </w:r>
      <w:r w:rsidRPr="2D428FC3">
        <w:rPr>
          <w:rFonts w:ascii="Arial" w:hAnsi="Arial" w:cs="Arial"/>
          <w:sz w:val="22"/>
          <w:szCs w:val="22"/>
        </w:rPr>
        <w:t xml:space="preserve"> about the complaint process can be found via their </w:t>
      </w:r>
      <w:hyperlink r:id="rId11">
        <w:r w:rsidRPr="4F19B0F0">
          <w:rPr>
            <w:rStyle w:val="Hyperlink"/>
            <w:rFonts w:ascii="Arial" w:hAnsi="Arial" w:cs="Arial"/>
            <w:sz w:val="22"/>
            <w:szCs w:val="22"/>
          </w:rPr>
          <w:t>website</w:t>
        </w:r>
      </w:hyperlink>
      <w:r w:rsidR="00787190" w:rsidRPr="2D428FC3">
        <w:rPr>
          <w:rFonts w:ascii="Arial" w:hAnsi="Arial" w:cs="Arial"/>
          <w:sz w:val="22"/>
          <w:szCs w:val="22"/>
        </w:rPr>
        <w:t xml:space="preserve"> (</w:t>
      </w:r>
      <w:hyperlink r:id="rId12">
        <w:r w:rsidR="00011F2E" w:rsidRPr="4F19B0F0">
          <w:rPr>
            <w:rStyle w:val="Hyperlink"/>
            <w:rFonts w:ascii="Arial" w:hAnsi="Arial" w:cs="Arial"/>
            <w:sz w:val="22"/>
            <w:szCs w:val="22"/>
          </w:rPr>
          <w:t>www.ico.org.uk</w:t>
        </w:r>
      </w:hyperlink>
      <w:r w:rsidR="00787190" w:rsidRPr="2D428FC3">
        <w:rPr>
          <w:rFonts w:ascii="Arial" w:hAnsi="Arial" w:cs="Arial"/>
          <w:sz w:val="22"/>
          <w:szCs w:val="22"/>
        </w:rPr>
        <w:t>)</w:t>
      </w:r>
      <w:r w:rsidRPr="2D428FC3">
        <w:rPr>
          <w:rFonts w:ascii="Arial" w:hAnsi="Arial" w:cs="Arial"/>
          <w:sz w:val="22"/>
          <w:szCs w:val="22"/>
        </w:rPr>
        <w:t>.</w:t>
      </w:r>
    </w:p>
    <w:p w14:paraId="21829AD3" w14:textId="77777777" w:rsidR="000F3669" w:rsidRPr="004A520E" w:rsidRDefault="000F3669" w:rsidP="004A3D48">
      <w:pPr>
        <w:pStyle w:val="Default"/>
        <w:jc w:val="both"/>
        <w:rPr>
          <w:sz w:val="22"/>
          <w:szCs w:val="22"/>
        </w:rPr>
      </w:pPr>
    </w:p>
    <w:p w14:paraId="3E6569EB" w14:textId="77777777" w:rsidR="0037760C" w:rsidRPr="004A520E" w:rsidRDefault="0037760C" w:rsidP="004A3D48">
      <w:pPr>
        <w:pStyle w:val="Default"/>
        <w:jc w:val="both"/>
        <w:rPr>
          <w:sz w:val="22"/>
          <w:szCs w:val="22"/>
        </w:rPr>
      </w:pPr>
    </w:p>
    <w:p w14:paraId="3EBD8921" w14:textId="477A324E" w:rsidR="0037760C" w:rsidRPr="00E65B14" w:rsidRDefault="001A35A6" w:rsidP="00FA1822">
      <w:pPr>
        <w:pStyle w:val="ListParagraph"/>
        <w:numPr>
          <w:ilvl w:val="0"/>
          <w:numId w:val="12"/>
        </w:numPr>
        <w:jc w:val="both"/>
        <w:rPr>
          <w:rFonts w:ascii="Arial" w:hAnsi="Arial" w:cs="Arial"/>
          <w:b/>
        </w:rPr>
      </w:pPr>
      <w:r w:rsidRPr="00E65B14">
        <w:rPr>
          <w:rFonts w:ascii="Arial" w:hAnsi="Arial" w:cs="Arial"/>
          <w:b/>
        </w:rPr>
        <w:t>Scope</w:t>
      </w:r>
    </w:p>
    <w:p w14:paraId="3A124821" w14:textId="77777777" w:rsidR="001A35A6" w:rsidRPr="004A520E" w:rsidRDefault="001A35A6" w:rsidP="004A3D48">
      <w:pPr>
        <w:jc w:val="both"/>
        <w:rPr>
          <w:rFonts w:ascii="Arial" w:hAnsi="Arial" w:cs="Arial"/>
          <w:b/>
          <w:sz w:val="22"/>
          <w:szCs w:val="22"/>
        </w:rPr>
      </w:pPr>
    </w:p>
    <w:p w14:paraId="23A9DF83" w14:textId="6785E812" w:rsidR="00DA3B6D" w:rsidRPr="004A520E" w:rsidRDefault="00DA3B6D" w:rsidP="004A3D48">
      <w:pPr>
        <w:jc w:val="both"/>
        <w:rPr>
          <w:rFonts w:ascii="Arial" w:hAnsi="Arial" w:cs="Arial"/>
          <w:sz w:val="22"/>
          <w:szCs w:val="22"/>
        </w:rPr>
      </w:pPr>
      <w:r w:rsidRPr="28026DB1">
        <w:rPr>
          <w:rFonts w:ascii="Arial" w:hAnsi="Arial" w:cs="Arial"/>
          <w:sz w:val="22"/>
          <w:szCs w:val="22"/>
        </w:rPr>
        <w:lastRenderedPageBreak/>
        <w:t xml:space="preserve">This </w:t>
      </w:r>
      <w:r w:rsidR="0076243A" w:rsidRPr="28026DB1">
        <w:rPr>
          <w:rFonts w:ascii="Arial" w:hAnsi="Arial" w:cs="Arial"/>
          <w:sz w:val="22"/>
          <w:szCs w:val="22"/>
        </w:rPr>
        <w:t>p</w:t>
      </w:r>
      <w:r w:rsidRPr="28026DB1">
        <w:rPr>
          <w:rFonts w:ascii="Arial" w:hAnsi="Arial" w:cs="Arial"/>
          <w:sz w:val="22"/>
          <w:szCs w:val="22"/>
        </w:rPr>
        <w:t xml:space="preserve">olicy applies to all </w:t>
      </w:r>
      <w:r w:rsidR="002157ED" w:rsidRPr="28026DB1">
        <w:rPr>
          <w:rFonts w:ascii="Arial" w:hAnsi="Arial" w:cs="Arial"/>
          <w:sz w:val="22"/>
          <w:szCs w:val="22"/>
        </w:rPr>
        <w:t xml:space="preserve">OPCC staff </w:t>
      </w:r>
      <w:r w:rsidR="006264E3" w:rsidRPr="28026DB1">
        <w:rPr>
          <w:rFonts w:ascii="Arial" w:hAnsi="Arial" w:cs="Arial"/>
          <w:sz w:val="22"/>
          <w:szCs w:val="22"/>
        </w:rPr>
        <w:t>a</w:t>
      </w:r>
      <w:r w:rsidR="00921241" w:rsidRPr="28026DB1">
        <w:rPr>
          <w:rFonts w:ascii="Arial" w:hAnsi="Arial" w:cs="Arial"/>
          <w:sz w:val="22"/>
          <w:szCs w:val="22"/>
        </w:rPr>
        <w:t xml:space="preserve">nd </w:t>
      </w:r>
      <w:r w:rsidR="002D1821">
        <w:rPr>
          <w:rStyle w:val="FootnoteReference"/>
          <w:rFonts w:ascii="Arial" w:hAnsi="Arial" w:cs="Arial"/>
          <w:sz w:val="22"/>
          <w:szCs w:val="22"/>
        </w:rPr>
        <w:footnoteReference w:id="2"/>
      </w:r>
      <w:r w:rsidR="002D1821" w:rsidRPr="31076511">
        <w:t>￼</w:t>
      </w:r>
      <w:r w:rsidR="000B55F6">
        <w:rPr>
          <w:rFonts w:ascii="Arial" w:hAnsi="Arial" w:cs="Arial"/>
          <w:sz w:val="22"/>
          <w:szCs w:val="22"/>
        </w:rPr>
        <w:t xml:space="preserve"> </w:t>
      </w:r>
      <w:r w:rsidR="00921241" w:rsidRPr="28026DB1">
        <w:rPr>
          <w:rFonts w:ascii="Arial" w:hAnsi="Arial" w:cs="Arial"/>
          <w:sz w:val="22"/>
          <w:szCs w:val="22"/>
        </w:rPr>
        <w:t xml:space="preserve">and </w:t>
      </w:r>
      <w:r w:rsidR="006264E3" w:rsidRPr="28026DB1">
        <w:rPr>
          <w:rFonts w:ascii="Arial" w:hAnsi="Arial" w:cs="Arial"/>
          <w:sz w:val="22"/>
          <w:szCs w:val="22"/>
        </w:rPr>
        <w:t>outlines how</w:t>
      </w:r>
      <w:r w:rsidRPr="28026DB1">
        <w:rPr>
          <w:rFonts w:ascii="Arial" w:hAnsi="Arial" w:cs="Arial"/>
          <w:sz w:val="22"/>
          <w:szCs w:val="22"/>
        </w:rPr>
        <w:t xml:space="preserve"> </w:t>
      </w:r>
      <w:r w:rsidR="298C62F4" w:rsidRPr="28026DB1">
        <w:rPr>
          <w:rFonts w:ascii="Arial" w:hAnsi="Arial" w:cs="Arial"/>
          <w:sz w:val="22"/>
          <w:szCs w:val="22"/>
        </w:rPr>
        <w:t>a</w:t>
      </w:r>
      <w:r w:rsidR="00D437BF">
        <w:rPr>
          <w:rFonts w:ascii="Arial" w:hAnsi="Arial" w:cs="Arial"/>
          <w:sz w:val="22"/>
          <w:szCs w:val="22"/>
        </w:rPr>
        <w:t>n</w:t>
      </w:r>
      <w:r w:rsidR="298C62F4" w:rsidRPr="28026DB1">
        <w:rPr>
          <w:rFonts w:ascii="Arial" w:hAnsi="Arial" w:cs="Arial"/>
          <w:sz w:val="22"/>
          <w:szCs w:val="22"/>
        </w:rPr>
        <w:t xml:space="preserve"> </w:t>
      </w:r>
      <w:r w:rsidR="00D437BF">
        <w:rPr>
          <w:rFonts w:ascii="Arial" w:hAnsi="Arial" w:cs="Arial"/>
          <w:sz w:val="22"/>
          <w:szCs w:val="22"/>
        </w:rPr>
        <w:t xml:space="preserve">individual rights </w:t>
      </w:r>
      <w:r w:rsidRPr="28026DB1">
        <w:rPr>
          <w:rFonts w:ascii="Arial" w:hAnsi="Arial" w:cs="Arial"/>
          <w:sz w:val="22"/>
          <w:szCs w:val="22"/>
        </w:rPr>
        <w:t>request</w:t>
      </w:r>
      <w:r w:rsidR="00217ADA" w:rsidRPr="28026DB1">
        <w:rPr>
          <w:rFonts w:ascii="Arial" w:hAnsi="Arial" w:cs="Arial"/>
          <w:sz w:val="22"/>
          <w:szCs w:val="22"/>
        </w:rPr>
        <w:t xml:space="preserve"> </w:t>
      </w:r>
      <w:r w:rsidR="00DD3A24">
        <w:rPr>
          <w:rFonts w:ascii="Arial" w:hAnsi="Arial" w:cs="Arial"/>
          <w:sz w:val="22"/>
          <w:szCs w:val="22"/>
        </w:rPr>
        <w:t xml:space="preserve">can be made </w:t>
      </w:r>
      <w:r w:rsidRPr="28026DB1">
        <w:rPr>
          <w:rFonts w:ascii="Arial" w:hAnsi="Arial" w:cs="Arial"/>
          <w:sz w:val="22"/>
          <w:szCs w:val="22"/>
        </w:rPr>
        <w:t>and how it will be processed.</w:t>
      </w:r>
    </w:p>
    <w:p w14:paraId="2C418064" w14:textId="77777777" w:rsidR="00DA3B6D" w:rsidRPr="004A520E" w:rsidRDefault="00DA3B6D" w:rsidP="004A3D48">
      <w:pPr>
        <w:pStyle w:val="Default"/>
        <w:jc w:val="both"/>
        <w:rPr>
          <w:sz w:val="22"/>
          <w:szCs w:val="22"/>
        </w:rPr>
      </w:pPr>
    </w:p>
    <w:p w14:paraId="0E2F07A1" w14:textId="09E65866" w:rsidR="0037760C" w:rsidRPr="004A520E" w:rsidRDefault="0037760C" w:rsidP="004A3D48">
      <w:pPr>
        <w:pStyle w:val="Default"/>
        <w:jc w:val="both"/>
        <w:rPr>
          <w:sz w:val="22"/>
          <w:szCs w:val="22"/>
        </w:rPr>
      </w:pPr>
    </w:p>
    <w:p w14:paraId="184ABC3D" w14:textId="708C2DB1" w:rsidR="001F105B" w:rsidRPr="00E65B14" w:rsidRDefault="00A61B34" w:rsidP="00FA1822">
      <w:pPr>
        <w:pStyle w:val="ListParagraph"/>
        <w:numPr>
          <w:ilvl w:val="0"/>
          <w:numId w:val="12"/>
        </w:numPr>
        <w:jc w:val="both"/>
        <w:rPr>
          <w:rFonts w:ascii="Arial" w:hAnsi="Arial" w:cs="Arial"/>
          <w:b/>
        </w:rPr>
      </w:pPr>
      <w:r w:rsidRPr="00E65B14">
        <w:rPr>
          <w:rFonts w:ascii="Arial" w:hAnsi="Arial" w:cs="Arial"/>
          <w:b/>
        </w:rPr>
        <w:t xml:space="preserve">Managing </w:t>
      </w:r>
      <w:r w:rsidR="002D488B">
        <w:rPr>
          <w:rFonts w:ascii="Arial" w:hAnsi="Arial" w:cs="Arial"/>
          <w:b/>
        </w:rPr>
        <w:t>I</w:t>
      </w:r>
      <w:r w:rsidR="002D488B" w:rsidRPr="002D488B">
        <w:rPr>
          <w:rFonts w:ascii="Arial" w:hAnsi="Arial" w:cs="Arial"/>
          <w:b/>
        </w:rPr>
        <w:t xml:space="preserve">ndividual </w:t>
      </w:r>
      <w:r w:rsidR="002D488B">
        <w:rPr>
          <w:rFonts w:ascii="Arial" w:hAnsi="Arial" w:cs="Arial"/>
          <w:b/>
        </w:rPr>
        <w:t>R</w:t>
      </w:r>
      <w:r w:rsidR="002D488B" w:rsidRPr="002D488B">
        <w:rPr>
          <w:rFonts w:ascii="Arial" w:hAnsi="Arial" w:cs="Arial"/>
          <w:b/>
        </w:rPr>
        <w:t xml:space="preserve">ights </w:t>
      </w:r>
      <w:r w:rsidR="008061AA">
        <w:rPr>
          <w:rFonts w:ascii="Arial" w:hAnsi="Arial" w:cs="Arial"/>
          <w:b/>
        </w:rPr>
        <w:t>Requests</w:t>
      </w:r>
    </w:p>
    <w:p w14:paraId="377D0797" w14:textId="77777777" w:rsidR="001F105B" w:rsidRDefault="001F105B" w:rsidP="004A3D48">
      <w:pPr>
        <w:jc w:val="both"/>
        <w:rPr>
          <w:rFonts w:ascii="Arial" w:hAnsi="Arial" w:cs="Arial"/>
          <w:b/>
        </w:rPr>
      </w:pPr>
    </w:p>
    <w:p w14:paraId="1D26B23F" w14:textId="713BC604" w:rsidR="00B91517" w:rsidRPr="00D53B87" w:rsidRDefault="00CC31CC" w:rsidP="00FA1822">
      <w:pPr>
        <w:pStyle w:val="ListParagraph"/>
        <w:numPr>
          <w:ilvl w:val="1"/>
          <w:numId w:val="12"/>
        </w:numPr>
        <w:jc w:val="both"/>
        <w:rPr>
          <w:rFonts w:ascii="Arial" w:hAnsi="Arial" w:cs="Arial"/>
          <w:bCs/>
          <w:sz w:val="22"/>
          <w:szCs w:val="22"/>
        </w:rPr>
      </w:pPr>
      <w:r>
        <w:rPr>
          <w:rFonts w:ascii="Arial" w:hAnsi="Arial" w:cs="Arial"/>
          <w:bCs/>
          <w:sz w:val="22"/>
          <w:szCs w:val="22"/>
        </w:rPr>
        <w:t xml:space="preserve"> </w:t>
      </w:r>
      <w:r w:rsidR="009512F2" w:rsidRPr="00D53B87">
        <w:rPr>
          <w:rFonts w:ascii="Arial" w:hAnsi="Arial" w:cs="Arial"/>
          <w:bCs/>
          <w:sz w:val="22"/>
          <w:szCs w:val="22"/>
        </w:rPr>
        <w:t xml:space="preserve">Specific </w:t>
      </w:r>
      <w:r w:rsidR="00E07755">
        <w:rPr>
          <w:rFonts w:ascii="Arial" w:hAnsi="Arial" w:cs="Arial"/>
          <w:bCs/>
          <w:sz w:val="22"/>
          <w:szCs w:val="22"/>
        </w:rPr>
        <w:t>r</w:t>
      </w:r>
      <w:r w:rsidR="00A90320" w:rsidRPr="00D53B87">
        <w:rPr>
          <w:rFonts w:ascii="Arial" w:hAnsi="Arial" w:cs="Arial"/>
          <w:bCs/>
          <w:sz w:val="22"/>
          <w:szCs w:val="22"/>
        </w:rPr>
        <w:t xml:space="preserve">oles and </w:t>
      </w:r>
      <w:r w:rsidR="00E07755">
        <w:rPr>
          <w:rFonts w:ascii="Arial" w:hAnsi="Arial" w:cs="Arial"/>
          <w:bCs/>
          <w:sz w:val="22"/>
          <w:szCs w:val="22"/>
        </w:rPr>
        <w:t>r</w:t>
      </w:r>
      <w:r w:rsidR="00A90320" w:rsidRPr="00D53B87">
        <w:rPr>
          <w:rFonts w:ascii="Arial" w:hAnsi="Arial" w:cs="Arial"/>
          <w:bCs/>
          <w:sz w:val="22"/>
          <w:szCs w:val="22"/>
        </w:rPr>
        <w:t>esponsibilities</w:t>
      </w:r>
    </w:p>
    <w:p w14:paraId="53D0FE72" w14:textId="77777777" w:rsidR="00DC2669" w:rsidRPr="004A520E" w:rsidRDefault="00DC2669" w:rsidP="004A3D48">
      <w:pPr>
        <w:pStyle w:val="Default"/>
        <w:jc w:val="both"/>
        <w:rPr>
          <w:b/>
          <w:bCs/>
          <w:sz w:val="22"/>
          <w:szCs w:val="22"/>
        </w:rPr>
      </w:pPr>
    </w:p>
    <w:tbl>
      <w:tblPr>
        <w:tblStyle w:val="TableGrid"/>
        <w:tblW w:w="0" w:type="auto"/>
        <w:tblLook w:val="04A0" w:firstRow="1" w:lastRow="0" w:firstColumn="1" w:lastColumn="0" w:noHBand="0" w:noVBand="1"/>
      </w:tblPr>
      <w:tblGrid>
        <w:gridCol w:w="3964"/>
        <w:gridCol w:w="6118"/>
      </w:tblGrid>
      <w:tr w:rsidR="00DC2669" w:rsidRPr="00452119" w14:paraId="6125897D" w14:textId="77777777" w:rsidTr="44701235">
        <w:tc>
          <w:tcPr>
            <w:tcW w:w="3964" w:type="dxa"/>
          </w:tcPr>
          <w:p w14:paraId="13BE3734" w14:textId="77777777" w:rsidR="00DC2669" w:rsidRPr="00452119" w:rsidRDefault="00DC2669" w:rsidP="004A520E">
            <w:pPr>
              <w:pStyle w:val="Default"/>
              <w:rPr>
                <w:sz w:val="22"/>
                <w:szCs w:val="22"/>
              </w:rPr>
            </w:pPr>
            <w:r w:rsidRPr="00452119">
              <w:rPr>
                <w:sz w:val="22"/>
                <w:szCs w:val="22"/>
              </w:rPr>
              <w:t>Chief Executive</w:t>
            </w:r>
          </w:p>
        </w:tc>
        <w:tc>
          <w:tcPr>
            <w:tcW w:w="6118" w:type="dxa"/>
          </w:tcPr>
          <w:p w14:paraId="090E7C3A" w14:textId="632FCEDD" w:rsidR="00BD3F42" w:rsidRPr="00BD3F42" w:rsidRDefault="620069C5" w:rsidP="00BD3F42">
            <w:pPr>
              <w:pStyle w:val="ListParagraph"/>
              <w:numPr>
                <w:ilvl w:val="0"/>
                <w:numId w:val="9"/>
              </w:numPr>
              <w:rPr>
                <w:rFonts w:ascii="Arial" w:hAnsi="Arial" w:cs="Arial"/>
                <w:color w:val="000000"/>
                <w:sz w:val="22"/>
                <w:szCs w:val="22"/>
              </w:rPr>
            </w:pPr>
            <w:r w:rsidRPr="1484998E">
              <w:rPr>
                <w:rFonts w:ascii="Arial" w:hAnsi="Arial" w:cs="Arial"/>
                <w:color w:val="000000" w:themeColor="text1"/>
                <w:sz w:val="22"/>
                <w:szCs w:val="22"/>
              </w:rPr>
              <w:t xml:space="preserve">The Chief Executive is accountable for having policies and procedures in place to support best practice, effective management, service delivery, management of associated risks and meet national legislation and/or requirements in relation to </w:t>
            </w:r>
            <w:r w:rsidR="6151D3BE" w:rsidRPr="1484998E">
              <w:rPr>
                <w:rFonts w:ascii="Arial" w:hAnsi="Arial" w:cs="Arial"/>
                <w:color w:val="000000" w:themeColor="text1"/>
                <w:sz w:val="22"/>
                <w:szCs w:val="22"/>
              </w:rPr>
              <w:t>data protection l</w:t>
            </w:r>
            <w:r w:rsidR="33802BCA" w:rsidRPr="1484998E">
              <w:rPr>
                <w:rFonts w:ascii="Arial" w:hAnsi="Arial" w:cs="Arial"/>
                <w:color w:val="000000" w:themeColor="text1"/>
                <w:sz w:val="22"/>
                <w:szCs w:val="22"/>
              </w:rPr>
              <w:t>aw</w:t>
            </w:r>
            <w:r w:rsidRPr="1484998E">
              <w:rPr>
                <w:rFonts w:ascii="Arial" w:hAnsi="Arial" w:cs="Arial"/>
                <w:color w:val="000000" w:themeColor="text1"/>
                <w:sz w:val="22"/>
                <w:szCs w:val="22"/>
              </w:rPr>
              <w:t>.</w:t>
            </w:r>
          </w:p>
          <w:p w14:paraId="5300CF82" w14:textId="6DC0B134" w:rsidR="00DC2669" w:rsidRPr="00452119" w:rsidRDefault="67DD1061" w:rsidP="00FA1822">
            <w:pPr>
              <w:pStyle w:val="Default"/>
              <w:numPr>
                <w:ilvl w:val="0"/>
                <w:numId w:val="9"/>
              </w:numPr>
              <w:rPr>
                <w:sz w:val="22"/>
                <w:szCs w:val="22"/>
              </w:rPr>
            </w:pPr>
            <w:r w:rsidRPr="1484998E">
              <w:rPr>
                <w:sz w:val="22"/>
                <w:szCs w:val="22"/>
              </w:rPr>
              <w:t>H</w:t>
            </w:r>
            <w:r w:rsidR="6B347579" w:rsidRPr="1484998E">
              <w:rPr>
                <w:sz w:val="22"/>
                <w:szCs w:val="22"/>
              </w:rPr>
              <w:t xml:space="preserve">olds overall responsibility for compliance with </w:t>
            </w:r>
            <w:r w:rsidR="09A359A3" w:rsidRPr="1484998E">
              <w:rPr>
                <w:sz w:val="22"/>
                <w:szCs w:val="22"/>
              </w:rPr>
              <w:t>data protection l</w:t>
            </w:r>
            <w:r w:rsidR="450EB0B5" w:rsidRPr="1484998E">
              <w:rPr>
                <w:sz w:val="22"/>
                <w:szCs w:val="22"/>
              </w:rPr>
              <w:t>egislation</w:t>
            </w:r>
            <w:r w:rsidR="005E2C45" w:rsidRPr="1484998E">
              <w:rPr>
                <w:sz w:val="22"/>
                <w:szCs w:val="22"/>
              </w:rPr>
              <w:t xml:space="preserve"> </w:t>
            </w:r>
            <w:r w:rsidR="6EF941ED" w:rsidRPr="1484998E">
              <w:rPr>
                <w:sz w:val="22"/>
                <w:szCs w:val="22"/>
              </w:rPr>
              <w:t xml:space="preserve">and </w:t>
            </w:r>
            <w:r w:rsidR="0A2250A6" w:rsidRPr="1484998E">
              <w:rPr>
                <w:sz w:val="22"/>
                <w:szCs w:val="22"/>
              </w:rPr>
              <w:t xml:space="preserve">for </w:t>
            </w:r>
            <w:r w:rsidR="45A8E2C2" w:rsidRPr="1484998E">
              <w:rPr>
                <w:sz w:val="22"/>
                <w:szCs w:val="22"/>
              </w:rPr>
              <w:t>implementing records management within the OPCC</w:t>
            </w:r>
            <w:r w:rsidR="309707E2" w:rsidRPr="1484998E">
              <w:rPr>
                <w:sz w:val="22"/>
                <w:szCs w:val="22"/>
              </w:rPr>
              <w:t>.</w:t>
            </w:r>
            <w:r w:rsidR="0A2250A6" w:rsidRPr="1484998E">
              <w:rPr>
                <w:sz w:val="22"/>
                <w:szCs w:val="22"/>
              </w:rPr>
              <w:t xml:space="preserve"> </w:t>
            </w:r>
          </w:p>
        </w:tc>
      </w:tr>
      <w:tr w:rsidR="00DC2669" w:rsidRPr="00452119" w14:paraId="3EE31FC9" w14:textId="77777777" w:rsidTr="44701235">
        <w:tc>
          <w:tcPr>
            <w:tcW w:w="3964" w:type="dxa"/>
          </w:tcPr>
          <w:p w14:paraId="78186363" w14:textId="0853B788" w:rsidR="00DC2669" w:rsidRPr="00452119" w:rsidRDefault="121ECE8C" w:rsidP="004A520E">
            <w:pPr>
              <w:pStyle w:val="Default"/>
              <w:rPr>
                <w:sz w:val="22"/>
                <w:szCs w:val="22"/>
              </w:rPr>
            </w:pPr>
            <w:r w:rsidRPr="44701235">
              <w:rPr>
                <w:sz w:val="22"/>
                <w:szCs w:val="22"/>
              </w:rPr>
              <w:t xml:space="preserve">Head of </w:t>
            </w:r>
            <w:r w:rsidR="346F9A66" w:rsidRPr="44701235">
              <w:rPr>
                <w:sz w:val="22"/>
                <w:szCs w:val="22"/>
              </w:rPr>
              <w:t xml:space="preserve">Governance </w:t>
            </w:r>
            <w:r w:rsidRPr="44701235">
              <w:rPr>
                <w:sz w:val="22"/>
                <w:szCs w:val="22"/>
              </w:rPr>
              <w:t xml:space="preserve">&amp; </w:t>
            </w:r>
            <w:r w:rsidR="346F9A66" w:rsidRPr="44701235">
              <w:rPr>
                <w:sz w:val="22"/>
                <w:szCs w:val="22"/>
              </w:rPr>
              <w:t>Performance</w:t>
            </w:r>
          </w:p>
        </w:tc>
        <w:tc>
          <w:tcPr>
            <w:tcW w:w="6118" w:type="dxa"/>
          </w:tcPr>
          <w:p w14:paraId="3F3406D3" w14:textId="27A91F0C" w:rsidR="00796402" w:rsidRPr="00452119" w:rsidRDefault="02D5D631" w:rsidP="00FA1822">
            <w:pPr>
              <w:pStyle w:val="Default"/>
              <w:numPr>
                <w:ilvl w:val="0"/>
                <w:numId w:val="9"/>
              </w:numPr>
              <w:rPr>
                <w:sz w:val="22"/>
                <w:szCs w:val="22"/>
              </w:rPr>
            </w:pPr>
            <w:r w:rsidRPr="1484998E">
              <w:rPr>
                <w:sz w:val="22"/>
                <w:szCs w:val="22"/>
              </w:rPr>
              <w:t>Ha</w:t>
            </w:r>
            <w:r w:rsidR="04F7D18A" w:rsidRPr="1484998E">
              <w:rPr>
                <w:sz w:val="22"/>
                <w:szCs w:val="22"/>
              </w:rPr>
              <w:t xml:space="preserve">s delegated responsibility for compliance with </w:t>
            </w:r>
            <w:r w:rsidR="3F8B12F4" w:rsidRPr="1484998E">
              <w:rPr>
                <w:sz w:val="22"/>
                <w:szCs w:val="22"/>
              </w:rPr>
              <w:t>data protection l</w:t>
            </w:r>
            <w:r w:rsidR="6A44CC8A" w:rsidRPr="1484998E">
              <w:rPr>
                <w:sz w:val="22"/>
                <w:szCs w:val="22"/>
              </w:rPr>
              <w:t>aw</w:t>
            </w:r>
            <w:r w:rsidR="62C14E5D" w:rsidRPr="1484998E">
              <w:rPr>
                <w:sz w:val="22"/>
                <w:szCs w:val="22"/>
              </w:rPr>
              <w:t xml:space="preserve"> </w:t>
            </w:r>
            <w:r w:rsidR="04F7D18A" w:rsidRPr="1484998E">
              <w:rPr>
                <w:sz w:val="22"/>
                <w:szCs w:val="22"/>
              </w:rPr>
              <w:t xml:space="preserve">and </w:t>
            </w:r>
            <w:r w:rsidR="73456E90" w:rsidRPr="1484998E">
              <w:rPr>
                <w:sz w:val="22"/>
                <w:szCs w:val="22"/>
              </w:rPr>
              <w:t xml:space="preserve">for implementing </w:t>
            </w:r>
            <w:r w:rsidR="34F95746" w:rsidRPr="1484998E">
              <w:rPr>
                <w:sz w:val="22"/>
                <w:szCs w:val="22"/>
              </w:rPr>
              <w:t>records management within the OPCC.</w:t>
            </w:r>
          </w:p>
          <w:p w14:paraId="58B9F34D" w14:textId="77777777" w:rsidR="00562DE7" w:rsidRDefault="471A533E" w:rsidP="00FA1822">
            <w:pPr>
              <w:pStyle w:val="Default"/>
              <w:numPr>
                <w:ilvl w:val="0"/>
                <w:numId w:val="9"/>
              </w:numPr>
              <w:rPr>
                <w:sz w:val="22"/>
                <w:szCs w:val="22"/>
              </w:rPr>
            </w:pPr>
            <w:r w:rsidRPr="2D428FC3">
              <w:rPr>
                <w:sz w:val="22"/>
                <w:szCs w:val="22"/>
              </w:rPr>
              <w:t>Oversees all individual rights requests a</w:t>
            </w:r>
            <w:r w:rsidR="02C52280" w:rsidRPr="2D428FC3">
              <w:rPr>
                <w:sz w:val="22"/>
                <w:szCs w:val="22"/>
              </w:rPr>
              <w:t>nd reviews draft responses</w:t>
            </w:r>
            <w:r w:rsidR="24D7D400" w:rsidRPr="2D428FC3">
              <w:rPr>
                <w:sz w:val="22"/>
                <w:szCs w:val="22"/>
              </w:rPr>
              <w:t>.</w:t>
            </w:r>
          </w:p>
          <w:p w14:paraId="5AA9CB25" w14:textId="7E6EDF5C" w:rsidR="0033752E" w:rsidRPr="00562DE7" w:rsidRDefault="53B7D350" w:rsidP="00FA1822">
            <w:pPr>
              <w:pStyle w:val="Default"/>
              <w:numPr>
                <w:ilvl w:val="0"/>
                <w:numId w:val="9"/>
              </w:numPr>
              <w:rPr>
                <w:sz w:val="22"/>
                <w:szCs w:val="22"/>
              </w:rPr>
            </w:pPr>
            <w:r w:rsidRPr="2D428FC3">
              <w:rPr>
                <w:sz w:val="22"/>
                <w:szCs w:val="22"/>
              </w:rPr>
              <w:t xml:space="preserve">Line manages the Office </w:t>
            </w:r>
            <w:r w:rsidR="7EC70FD6" w:rsidRPr="2D428FC3">
              <w:rPr>
                <w:sz w:val="22"/>
                <w:szCs w:val="22"/>
              </w:rPr>
              <w:t>&amp;</w:t>
            </w:r>
            <w:r w:rsidRPr="2D428FC3">
              <w:rPr>
                <w:sz w:val="22"/>
                <w:szCs w:val="22"/>
              </w:rPr>
              <w:t xml:space="preserve"> Data </w:t>
            </w:r>
            <w:r w:rsidR="7EC70FD6" w:rsidRPr="2D428FC3">
              <w:rPr>
                <w:sz w:val="22"/>
                <w:szCs w:val="22"/>
              </w:rPr>
              <w:t>Protection Manager.</w:t>
            </w:r>
          </w:p>
        </w:tc>
      </w:tr>
      <w:tr w:rsidR="00DC2669" w:rsidRPr="00452119" w14:paraId="066A64D8" w14:textId="77777777" w:rsidTr="44701235">
        <w:tc>
          <w:tcPr>
            <w:tcW w:w="3964" w:type="dxa"/>
          </w:tcPr>
          <w:p w14:paraId="2A473797" w14:textId="5443516F" w:rsidR="00DC2669" w:rsidRPr="00452119" w:rsidRDefault="00DC2669" w:rsidP="004A520E">
            <w:pPr>
              <w:pStyle w:val="Default"/>
              <w:rPr>
                <w:sz w:val="22"/>
                <w:szCs w:val="22"/>
              </w:rPr>
            </w:pPr>
            <w:r w:rsidRPr="00452119">
              <w:rPr>
                <w:sz w:val="22"/>
                <w:szCs w:val="22"/>
              </w:rPr>
              <w:t xml:space="preserve">Office </w:t>
            </w:r>
            <w:r w:rsidR="00FA75C8" w:rsidRPr="00452119">
              <w:rPr>
                <w:sz w:val="22"/>
                <w:szCs w:val="22"/>
              </w:rPr>
              <w:t>&amp;</w:t>
            </w:r>
            <w:r w:rsidRPr="00452119">
              <w:rPr>
                <w:sz w:val="22"/>
                <w:szCs w:val="22"/>
              </w:rPr>
              <w:t xml:space="preserve"> Data Protection Manager</w:t>
            </w:r>
          </w:p>
        </w:tc>
        <w:tc>
          <w:tcPr>
            <w:tcW w:w="6118" w:type="dxa"/>
          </w:tcPr>
          <w:p w14:paraId="4DB9F3F6" w14:textId="603C9934" w:rsidR="00950287" w:rsidRPr="00452119" w:rsidRDefault="00B66359" w:rsidP="00FA1822">
            <w:pPr>
              <w:pStyle w:val="Default"/>
              <w:numPr>
                <w:ilvl w:val="0"/>
                <w:numId w:val="10"/>
              </w:numPr>
              <w:rPr>
                <w:sz w:val="22"/>
                <w:szCs w:val="22"/>
              </w:rPr>
            </w:pPr>
            <w:r w:rsidRPr="00452119">
              <w:rPr>
                <w:sz w:val="22"/>
                <w:szCs w:val="22"/>
              </w:rPr>
              <w:t>R</w:t>
            </w:r>
            <w:r w:rsidR="00D2647C" w:rsidRPr="00452119">
              <w:rPr>
                <w:sz w:val="22"/>
                <w:szCs w:val="22"/>
              </w:rPr>
              <w:t xml:space="preserve">esponsible for </w:t>
            </w:r>
            <w:r w:rsidR="008B07CE">
              <w:rPr>
                <w:sz w:val="22"/>
                <w:szCs w:val="22"/>
              </w:rPr>
              <w:t xml:space="preserve">processing </w:t>
            </w:r>
            <w:r w:rsidR="00DD782E" w:rsidRPr="00452119">
              <w:rPr>
                <w:sz w:val="22"/>
                <w:szCs w:val="22"/>
              </w:rPr>
              <w:t xml:space="preserve">all </w:t>
            </w:r>
            <w:r w:rsidR="00B774CF">
              <w:rPr>
                <w:sz w:val="22"/>
                <w:szCs w:val="22"/>
              </w:rPr>
              <w:t xml:space="preserve">individual </w:t>
            </w:r>
            <w:r w:rsidR="00DD782E" w:rsidRPr="00452119">
              <w:rPr>
                <w:sz w:val="22"/>
                <w:szCs w:val="22"/>
              </w:rPr>
              <w:t>right</w:t>
            </w:r>
            <w:r w:rsidR="00836CB6">
              <w:rPr>
                <w:sz w:val="22"/>
                <w:szCs w:val="22"/>
              </w:rPr>
              <w:t>s</w:t>
            </w:r>
            <w:r w:rsidR="00DD782E" w:rsidRPr="00452119">
              <w:rPr>
                <w:sz w:val="22"/>
                <w:szCs w:val="22"/>
              </w:rPr>
              <w:t xml:space="preserve"> requests </w:t>
            </w:r>
            <w:r w:rsidR="00916C32" w:rsidRPr="00452119">
              <w:rPr>
                <w:sz w:val="22"/>
                <w:szCs w:val="22"/>
              </w:rPr>
              <w:t xml:space="preserve">and </w:t>
            </w:r>
            <w:r w:rsidR="00CF6C58" w:rsidRPr="00452119">
              <w:rPr>
                <w:sz w:val="22"/>
                <w:szCs w:val="22"/>
              </w:rPr>
              <w:t>implement</w:t>
            </w:r>
            <w:r w:rsidR="008B07CE">
              <w:rPr>
                <w:sz w:val="22"/>
                <w:szCs w:val="22"/>
              </w:rPr>
              <w:t xml:space="preserve">ing </w:t>
            </w:r>
            <w:r w:rsidR="00CF6C58" w:rsidRPr="00452119">
              <w:rPr>
                <w:sz w:val="22"/>
                <w:szCs w:val="22"/>
              </w:rPr>
              <w:t>r</w:t>
            </w:r>
            <w:r w:rsidR="00950287" w:rsidRPr="00452119">
              <w:rPr>
                <w:sz w:val="22"/>
                <w:szCs w:val="22"/>
              </w:rPr>
              <w:t xml:space="preserve">ecords management </w:t>
            </w:r>
            <w:r w:rsidR="008B07CE">
              <w:rPr>
                <w:sz w:val="22"/>
                <w:szCs w:val="22"/>
              </w:rPr>
              <w:t>policies</w:t>
            </w:r>
            <w:r w:rsidR="00950287" w:rsidRPr="00452119">
              <w:rPr>
                <w:sz w:val="22"/>
                <w:szCs w:val="22"/>
              </w:rPr>
              <w:t>.</w:t>
            </w:r>
          </w:p>
          <w:p w14:paraId="77221C8A" w14:textId="50446E7E" w:rsidR="00F904BF" w:rsidRPr="00452119" w:rsidRDefault="00F904BF" w:rsidP="00FA1822">
            <w:pPr>
              <w:pStyle w:val="Default"/>
              <w:numPr>
                <w:ilvl w:val="0"/>
                <w:numId w:val="10"/>
              </w:numPr>
              <w:rPr>
                <w:sz w:val="22"/>
                <w:szCs w:val="22"/>
              </w:rPr>
            </w:pPr>
            <w:r w:rsidRPr="00452119">
              <w:rPr>
                <w:sz w:val="22"/>
                <w:szCs w:val="22"/>
              </w:rPr>
              <w:t xml:space="preserve">Performs role of Data Protection Officer and </w:t>
            </w:r>
            <w:r w:rsidR="0024773F">
              <w:rPr>
                <w:sz w:val="22"/>
                <w:szCs w:val="22"/>
              </w:rPr>
              <w:t>a</w:t>
            </w:r>
            <w:r w:rsidRPr="00452119">
              <w:rPr>
                <w:sz w:val="22"/>
                <w:szCs w:val="22"/>
              </w:rPr>
              <w:t>cts as a point of contact for data subjects, partners and the</w:t>
            </w:r>
            <w:r w:rsidR="0052620C" w:rsidRPr="00452119">
              <w:rPr>
                <w:sz w:val="22"/>
                <w:szCs w:val="22"/>
              </w:rPr>
              <w:t xml:space="preserve"> supervisory authority</w:t>
            </w:r>
            <w:r w:rsidRPr="00452119">
              <w:rPr>
                <w:sz w:val="22"/>
                <w:szCs w:val="22"/>
              </w:rPr>
              <w:t>.</w:t>
            </w:r>
          </w:p>
          <w:p w14:paraId="3A398FE3" w14:textId="77777777" w:rsidR="00916C32" w:rsidRDefault="00950287" w:rsidP="00FA1822">
            <w:pPr>
              <w:pStyle w:val="Default"/>
              <w:numPr>
                <w:ilvl w:val="0"/>
                <w:numId w:val="10"/>
              </w:numPr>
              <w:rPr>
                <w:sz w:val="22"/>
                <w:szCs w:val="22"/>
              </w:rPr>
            </w:pPr>
            <w:r w:rsidRPr="00452119">
              <w:rPr>
                <w:sz w:val="22"/>
                <w:szCs w:val="22"/>
              </w:rPr>
              <w:t>M</w:t>
            </w:r>
            <w:r w:rsidR="00916C32" w:rsidRPr="00452119">
              <w:rPr>
                <w:sz w:val="22"/>
                <w:szCs w:val="22"/>
              </w:rPr>
              <w:t>onitors internal compliance</w:t>
            </w:r>
            <w:r w:rsidR="008F4BC4" w:rsidRPr="00452119">
              <w:rPr>
                <w:sz w:val="22"/>
                <w:szCs w:val="22"/>
              </w:rPr>
              <w:t xml:space="preserve"> and provides </w:t>
            </w:r>
            <w:r w:rsidR="00A85768" w:rsidRPr="00452119">
              <w:rPr>
                <w:sz w:val="22"/>
                <w:szCs w:val="22"/>
              </w:rPr>
              <w:t>advi</w:t>
            </w:r>
            <w:r w:rsidR="00C23BFC" w:rsidRPr="00452119">
              <w:rPr>
                <w:sz w:val="22"/>
                <w:szCs w:val="22"/>
              </w:rPr>
              <w:t>ce and training on data protection</w:t>
            </w:r>
            <w:r w:rsidR="008F4BC4" w:rsidRPr="00452119">
              <w:rPr>
                <w:sz w:val="22"/>
                <w:szCs w:val="22"/>
              </w:rPr>
              <w:t xml:space="preserve"> obligations.</w:t>
            </w:r>
          </w:p>
          <w:p w14:paraId="092C5FF8" w14:textId="30911BF2" w:rsidR="004F53C4" w:rsidRPr="00452119" w:rsidRDefault="003D6A1E" w:rsidP="00FA1822">
            <w:pPr>
              <w:pStyle w:val="Default"/>
              <w:numPr>
                <w:ilvl w:val="0"/>
                <w:numId w:val="10"/>
              </w:numPr>
              <w:rPr>
                <w:sz w:val="22"/>
                <w:szCs w:val="22"/>
              </w:rPr>
            </w:pPr>
            <w:r>
              <w:rPr>
                <w:sz w:val="22"/>
                <w:szCs w:val="22"/>
              </w:rPr>
              <w:t>Responsible for drafting</w:t>
            </w:r>
            <w:r w:rsidR="00973086">
              <w:rPr>
                <w:sz w:val="22"/>
                <w:szCs w:val="22"/>
              </w:rPr>
              <w:t xml:space="preserve"> </w:t>
            </w:r>
            <w:r w:rsidR="000C272E">
              <w:rPr>
                <w:sz w:val="22"/>
                <w:szCs w:val="22"/>
              </w:rPr>
              <w:t>response</w:t>
            </w:r>
            <w:r w:rsidR="00973086">
              <w:rPr>
                <w:sz w:val="22"/>
                <w:szCs w:val="22"/>
              </w:rPr>
              <w:t>s</w:t>
            </w:r>
            <w:r w:rsidR="000C272E">
              <w:rPr>
                <w:sz w:val="22"/>
                <w:szCs w:val="22"/>
              </w:rPr>
              <w:t xml:space="preserve"> to </w:t>
            </w:r>
            <w:r w:rsidR="008A53E3">
              <w:rPr>
                <w:sz w:val="22"/>
                <w:szCs w:val="22"/>
              </w:rPr>
              <w:t>individual rights requests</w:t>
            </w:r>
            <w:r w:rsidR="000C272E">
              <w:rPr>
                <w:sz w:val="22"/>
                <w:szCs w:val="22"/>
              </w:rPr>
              <w:t>.</w:t>
            </w:r>
          </w:p>
        </w:tc>
      </w:tr>
      <w:tr w:rsidR="00DC2669" w:rsidRPr="004A520E" w14:paraId="40C379D6" w14:textId="77777777" w:rsidTr="44701235">
        <w:tc>
          <w:tcPr>
            <w:tcW w:w="3964" w:type="dxa"/>
          </w:tcPr>
          <w:p w14:paraId="3AAB6B57" w14:textId="6996D5BD" w:rsidR="00DC2669" w:rsidRPr="00452119" w:rsidRDefault="00DC2669" w:rsidP="004A520E">
            <w:pPr>
              <w:pStyle w:val="Default"/>
              <w:rPr>
                <w:sz w:val="22"/>
                <w:szCs w:val="22"/>
              </w:rPr>
            </w:pPr>
            <w:r w:rsidRPr="00452119">
              <w:rPr>
                <w:sz w:val="22"/>
                <w:szCs w:val="22"/>
              </w:rPr>
              <w:t>Staff</w:t>
            </w:r>
            <w:r w:rsidR="00C441E4">
              <w:rPr>
                <w:sz w:val="22"/>
                <w:szCs w:val="22"/>
              </w:rPr>
              <w:t>/V</w:t>
            </w:r>
            <w:r w:rsidR="00BB4FCD" w:rsidRPr="00452119">
              <w:rPr>
                <w:sz w:val="22"/>
                <w:szCs w:val="22"/>
              </w:rPr>
              <w:t>olunteers</w:t>
            </w:r>
          </w:p>
        </w:tc>
        <w:tc>
          <w:tcPr>
            <w:tcW w:w="6118" w:type="dxa"/>
          </w:tcPr>
          <w:p w14:paraId="37F87F65" w14:textId="77777777" w:rsidR="00796402" w:rsidRPr="00452119" w:rsidRDefault="00796402" w:rsidP="004A520E">
            <w:pPr>
              <w:pStyle w:val="Default"/>
              <w:rPr>
                <w:sz w:val="22"/>
                <w:szCs w:val="22"/>
              </w:rPr>
            </w:pPr>
            <w:r w:rsidRPr="00452119">
              <w:rPr>
                <w:sz w:val="22"/>
                <w:szCs w:val="22"/>
              </w:rPr>
              <w:t>M</w:t>
            </w:r>
            <w:r w:rsidR="00DC2669" w:rsidRPr="00452119">
              <w:rPr>
                <w:sz w:val="22"/>
                <w:szCs w:val="22"/>
              </w:rPr>
              <w:t>ust</w:t>
            </w:r>
            <w:r w:rsidRPr="00452119">
              <w:rPr>
                <w:sz w:val="22"/>
                <w:szCs w:val="22"/>
              </w:rPr>
              <w:t>:</w:t>
            </w:r>
          </w:p>
          <w:p w14:paraId="712EFD19" w14:textId="51059F82" w:rsidR="00796402" w:rsidRPr="00452119" w:rsidRDefault="00DC2669" w:rsidP="00FA1822">
            <w:pPr>
              <w:pStyle w:val="Default"/>
              <w:numPr>
                <w:ilvl w:val="0"/>
                <w:numId w:val="8"/>
              </w:numPr>
              <w:rPr>
                <w:sz w:val="22"/>
                <w:szCs w:val="22"/>
              </w:rPr>
            </w:pPr>
            <w:r w:rsidRPr="00452119">
              <w:rPr>
                <w:sz w:val="22"/>
                <w:szCs w:val="22"/>
              </w:rPr>
              <w:t>understand their duty of care to ensure the confidentiality of all personal data</w:t>
            </w:r>
            <w:r w:rsidR="00452119" w:rsidRPr="00452119">
              <w:rPr>
                <w:sz w:val="22"/>
                <w:szCs w:val="22"/>
              </w:rPr>
              <w:t>;</w:t>
            </w:r>
          </w:p>
          <w:p w14:paraId="0E551C34" w14:textId="5FC51EF5" w:rsidR="009C137A" w:rsidRPr="00452119" w:rsidRDefault="009C137A" w:rsidP="00FA1822">
            <w:pPr>
              <w:pStyle w:val="Default"/>
              <w:numPr>
                <w:ilvl w:val="0"/>
                <w:numId w:val="8"/>
              </w:numPr>
              <w:rPr>
                <w:sz w:val="22"/>
                <w:szCs w:val="22"/>
              </w:rPr>
            </w:pPr>
            <w:r w:rsidRPr="00452119">
              <w:rPr>
                <w:sz w:val="22"/>
                <w:szCs w:val="22"/>
              </w:rPr>
              <w:t>u</w:t>
            </w:r>
            <w:r w:rsidR="00566C2B" w:rsidRPr="00452119">
              <w:rPr>
                <w:sz w:val="22"/>
                <w:szCs w:val="22"/>
              </w:rPr>
              <w:t>ndertake appropriate training</w:t>
            </w:r>
            <w:r w:rsidR="00452119" w:rsidRPr="00452119">
              <w:rPr>
                <w:sz w:val="22"/>
                <w:szCs w:val="22"/>
              </w:rPr>
              <w:t>;</w:t>
            </w:r>
          </w:p>
          <w:p w14:paraId="2F17D7ED" w14:textId="07D325DD" w:rsidR="00DC2669" w:rsidRPr="00452119" w:rsidRDefault="000E0A98" w:rsidP="00FA1822">
            <w:pPr>
              <w:pStyle w:val="Default"/>
              <w:numPr>
                <w:ilvl w:val="0"/>
                <w:numId w:val="8"/>
              </w:numPr>
              <w:rPr>
                <w:sz w:val="22"/>
                <w:szCs w:val="22"/>
              </w:rPr>
            </w:pPr>
            <w:r>
              <w:rPr>
                <w:sz w:val="22"/>
                <w:szCs w:val="22"/>
              </w:rPr>
              <w:t>u</w:t>
            </w:r>
            <w:r w:rsidR="00DC2669" w:rsidRPr="00452119">
              <w:rPr>
                <w:sz w:val="22"/>
                <w:szCs w:val="22"/>
              </w:rPr>
              <w:t xml:space="preserve">nderstand this policy and where to direct individuals enquiring about </w:t>
            </w:r>
            <w:r w:rsidR="004106CA">
              <w:rPr>
                <w:sz w:val="22"/>
                <w:szCs w:val="22"/>
              </w:rPr>
              <w:t xml:space="preserve">their </w:t>
            </w:r>
            <w:r w:rsidR="00452119" w:rsidRPr="00452119">
              <w:rPr>
                <w:sz w:val="22"/>
                <w:szCs w:val="22"/>
              </w:rPr>
              <w:t>right</w:t>
            </w:r>
            <w:r w:rsidR="00A7653A">
              <w:rPr>
                <w:sz w:val="22"/>
                <w:szCs w:val="22"/>
              </w:rPr>
              <w:t>s</w:t>
            </w:r>
            <w:r w:rsidR="00DC2669" w:rsidRPr="00452119">
              <w:rPr>
                <w:sz w:val="22"/>
                <w:szCs w:val="22"/>
              </w:rPr>
              <w:t>.</w:t>
            </w:r>
          </w:p>
        </w:tc>
      </w:tr>
    </w:tbl>
    <w:p w14:paraId="210C3280" w14:textId="77777777" w:rsidR="00326AF9" w:rsidRPr="004A520E" w:rsidRDefault="00326AF9" w:rsidP="004A520E">
      <w:pPr>
        <w:pStyle w:val="Default"/>
        <w:jc w:val="both"/>
        <w:rPr>
          <w:sz w:val="22"/>
          <w:szCs w:val="22"/>
        </w:rPr>
      </w:pPr>
    </w:p>
    <w:p w14:paraId="742047AA" w14:textId="13E4851D" w:rsidR="001F2C37" w:rsidRPr="00D53B87" w:rsidRDefault="00CC31CC" w:rsidP="00FA1822">
      <w:pPr>
        <w:pStyle w:val="Default"/>
        <w:numPr>
          <w:ilvl w:val="1"/>
          <w:numId w:val="12"/>
        </w:numPr>
        <w:jc w:val="both"/>
        <w:rPr>
          <w:sz w:val="22"/>
          <w:szCs w:val="22"/>
        </w:rPr>
      </w:pPr>
      <w:r w:rsidRPr="00D53B87">
        <w:rPr>
          <w:sz w:val="22"/>
          <w:szCs w:val="22"/>
        </w:rPr>
        <w:t xml:space="preserve"> </w:t>
      </w:r>
      <w:r w:rsidR="001F2C37" w:rsidRPr="00D53B87">
        <w:rPr>
          <w:sz w:val="22"/>
          <w:szCs w:val="22"/>
        </w:rPr>
        <w:t>Data Subjects’ Rights</w:t>
      </w:r>
    </w:p>
    <w:p w14:paraId="295D1DAF" w14:textId="77777777" w:rsidR="001F2C37" w:rsidRPr="004A520E" w:rsidRDefault="001F2C37" w:rsidP="004A520E">
      <w:pPr>
        <w:pStyle w:val="Default"/>
        <w:jc w:val="both"/>
        <w:rPr>
          <w:sz w:val="22"/>
          <w:szCs w:val="22"/>
        </w:rPr>
      </w:pPr>
    </w:p>
    <w:p w14:paraId="26BFC311" w14:textId="2911F84F" w:rsidR="00DD5E37" w:rsidRPr="004A520E" w:rsidRDefault="00DD5E37" w:rsidP="004A520E">
      <w:pPr>
        <w:pStyle w:val="Default"/>
        <w:jc w:val="both"/>
        <w:rPr>
          <w:sz w:val="22"/>
          <w:szCs w:val="22"/>
        </w:rPr>
      </w:pPr>
      <w:r w:rsidRPr="2D428FC3">
        <w:rPr>
          <w:sz w:val="22"/>
          <w:szCs w:val="22"/>
        </w:rPr>
        <w:t xml:space="preserve">The rights of data subjects under which </w:t>
      </w:r>
      <w:r w:rsidR="00C476A6" w:rsidRPr="2D428FC3">
        <w:rPr>
          <w:sz w:val="22"/>
          <w:szCs w:val="22"/>
        </w:rPr>
        <w:t xml:space="preserve">requests can be made </w:t>
      </w:r>
      <w:r w:rsidR="00743919" w:rsidRPr="2D428FC3">
        <w:rPr>
          <w:sz w:val="22"/>
          <w:szCs w:val="22"/>
        </w:rPr>
        <w:t>are as follows</w:t>
      </w:r>
      <w:r w:rsidRPr="2D428FC3">
        <w:rPr>
          <w:sz w:val="22"/>
          <w:szCs w:val="22"/>
        </w:rPr>
        <w:t>:</w:t>
      </w:r>
    </w:p>
    <w:p w14:paraId="25AB35D3" w14:textId="77777777" w:rsidR="00DD5E37" w:rsidRPr="004A520E" w:rsidRDefault="00DD5E37" w:rsidP="004A520E">
      <w:pPr>
        <w:pStyle w:val="Default"/>
        <w:jc w:val="both"/>
        <w:rPr>
          <w:sz w:val="22"/>
          <w:szCs w:val="22"/>
        </w:rPr>
      </w:pPr>
    </w:p>
    <w:p w14:paraId="343CA08B" w14:textId="4C1A3EE6" w:rsidR="00DD5E37" w:rsidRPr="004A520E" w:rsidRDefault="00DD5E37" w:rsidP="00FA1822">
      <w:pPr>
        <w:pStyle w:val="Default"/>
        <w:numPr>
          <w:ilvl w:val="0"/>
          <w:numId w:val="2"/>
        </w:numPr>
        <w:jc w:val="both"/>
        <w:rPr>
          <w:sz w:val="22"/>
          <w:szCs w:val="22"/>
        </w:rPr>
      </w:pPr>
      <w:r w:rsidRPr="1484998E">
        <w:rPr>
          <w:sz w:val="22"/>
          <w:szCs w:val="22"/>
        </w:rPr>
        <w:t xml:space="preserve">Right </w:t>
      </w:r>
      <w:r w:rsidR="009D100F" w:rsidRPr="1484998E">
        <w:rPr>
          <w:sz w:val="22"/>
          <w:szCs w:val="22"/>
        </w:rPr>
        <w:t xml:space="preserve">of </w:t>
      </w:r>
      <w:r w:rsidR="4AEEC0F0" w:rsidRPr="1484998E">
        <w:rPr>
          <w:sz w:val="22"/>
          <w:szCs w:val="22"/>
        </w:rPr>
        <w:t>a</w:t>
      </w:r>
      <w:r w:rsidRPr="1484998E">
        <w:rPr>
          <w:sz w:val="22"/>
          <w:szCs w:val="22"/>
        </w:rPr>
        <w:t>ccess</w:t>
      </w:r>
      <w:r w:rsidR="00A508A9" w:rsidRPr="1484998E">
        <w:rPr>
          <w:sz w:val="22"/>
          <w:szCs w:val="22"/>
        </w:rPr>
        <w:t xml:space="preserve"> (</w:t>
      </w:r>
      <w:r w:rsidR="129B4CFC" w:rsidRPr="1484998E">
        <w:rPr>
          <w:sz w:val="22"/>
          <w:szCs w:val="22"/>
        </w:rPr>
        <w:t>commonly</w:t>
      </w:r>
      <w:r w:rsidR="00DA4025" w:rsidRPr="1484998E">
        <w:rPr>
          <w:sz w:val="22"/>
          <w:szCs w:val="22"/>
        </w:rPr>
        <w:t xml:space="preserve"> known as </w:t>
      </w:r>
      <w:r w:rsidR="5AAE32E4" w:rsidRPr="1484998E">
        <w:rPr>
          <w:sz w:val="22"/>
          <w:szCs w:val="22"/>
        </w:rPr>
        <w:t xml:space="preserve">a </w:t>
      </w:r>
      <w:r w:rsidR="00A508A9" w:rsidRPr="1484998E">
        <w:rPr>
          <w:sz w:val="22"/>
          <w:szCs w:val="22"/>
        </w:rPr>
        <w:t>Subject Acc</w:t>
      </w:r>
      <w:r w:rsidR="00206156" w:rsidRPr="1484998E">
        <w:rPr>
          <w:sz w:val="22"/>
          <w:szCs w:val="22"/>
        </w:rPr>
        <w:t>ess Request)</w:t>
      </w:r>
    </w:p>
    <w:p w14:paraId="14E7B384" w14:textId="395B4197" w:rsidR="00DD5E37" w:rsidRPr="004A520E" w:rsidRDefault="00DD5E37" w:rsidP="00961E56">
      <w:pPr>
        <w:pStyle w:val="Default"/>
        <w:ind w:left="720"/>
        <w:jc w:val="both"/>
        <w:rPr>
          <w:sz w:val="22"/>
          <w:szCs w:val="22"/>
        </w:rPr>
      </w:pPr>
      <w:r w:rsidRPr="2D428FC3">
        <w:rPr>
          <w:sz w:val="22"/>
          <w:szCs w:val="22"/>
        </w:rPr>
        <w:t>The right to obtain confirmation as to whether personal data is being</w:t>
      </w:r>
      <w:r w:rsidR="00165FAB" w:rsidRPr="2D428FC3">
        <w:rPr>
          <w:sz w:val="22"/>
          <w:szCs w:val="22"/>
        </w:rPr>
        <w:t xml:space="preserve"> </w:t>
      </w:r>
      <w:r w:rsidRPr="2D428FC3">
        <w:rPr>
          <w:sz w:val="22"/>
          <w:szCs w:val="22"/>
        </w:rPr>
        <w:t>processed, and, where that is the case, request access to the personal data.</w:t>
      </w:r>
    </w:p>
    <w:p w14:paraId="17DE7937" w14:textId="33D5650A" w:rsidR="00DD5E37" w:rsidRPr="004A520E" w:rsidRDefault="00DD5E37" w:rsidP="00FA1822">
      <w:pPr>
        <w:pStyle w:val="Default"/>
        <w:numPr>
          <w:ilvl w:val="0"/>
          <w:numId w:val="2"/>
        </w:numPr>
        <w:jc w:val="both"/>
        <w:rPr>
          <w:sz w:val="22"/>
          <w:szCs w:val="22"/>
        </w:rPr>
      </w:pPr>
      <w:r w:rsidRPr="2D428FC3">
        <w:rPr>
          <w:sz w:val="22"/>
          <w:szCs w:val="22"/>
        </w:rPr>
        <w:t xml:space="preserve">Right to </w:t>
      </w:r>
      <w:r w:rsidR="4C4832F1" w:rsidRPr="2D428FC3">
        <w:rPr>
          <w:sz w:val="22"/>
          <w:szCs w:val="22"/>
        </w:rPr>
        <w:t>r</w:t>
      </w:r>
      <w:r w:rsidRPr="2D428FC3">
        <w:rPr>
          <w:sz w:val="22"/>
          <w:szCs w:val="22"/>
        </w:rPr>
        <w:t>ectification</w:t>
      </w:r>
    </w:p>
    <w:p w14:paraId="4CDCF78A" w14:textId="1BAFAD4E" w:rsidR="00DD5E37" w:rsidRPr="004A520E" w:rsidRDefault="00DD5E37" w:rsidP="00961E56">
      <w:pPr>
        <w:pStyle w:val="Default"/>
        <w:ind w:left="360" w:firstLine="360"/>
        <w:jc w:val="both"/>
        <w:rPr>
          <w:sz w:val="22"/>
          <w:szCs w:val="22"/>
        </w:rPr>
      </w:pPr>
      <w:r w:rsidRPr="1484998E">
        <w:rPr>
          <w:sz w:val="22"/>
          <w:szCs w:val="22"/>
        </w:rPr>
        <w:t>The right to</w:t>
      </w:r>
      <w:r w:rsidR="00EA335C" w:rsidRPr="1484998E">
        <w:rPr>
          <w:sz w:val="22"/>
          <w:szCs w:val="22"/>
        </w:rPr>
        <w:t xml:space="preserve"> ask us to correct</w:t>
      </w:r>
      <w:r w:rsidRPr="1484998E">
        <w:rPr>
          <w:sz w:val="22"/>
          <w:szCs w:val="22"/>
        </w:rPr>
        <w:t xml:space="preserve"> inaccurate or incomplete personal data</w:t>
      </w:r>
      <w:r w:rsidR="00047E05" w:rsidRPr="1484998E">
        <w:rPr>
          <w:sz w:val="22"/>
          <w:szCs w:val="22"/>
        </w:rPr>
        <w:t xml:space="preserve"> about </w:t>
      </w:r>
      <w:r w:rsidR="004C778B" w:rsidRPr="1484998E">
        <w:rPr>
          <w:sz w:val="22"/>
          <w:szCs w:val="22"/>
        </w:rPr>
        <w:t>them</w:t>
      </w:r>
      <w:r w:rsidRPr="1484998E">
        <w:rPr>
          <w:sz w:val="22"/>
          <w:szCs w:val="22"/>
        </w:rPr>
        <w:t>.</w:t>
      </w:r>
    </w:p>
    <w:p w14:paraId="54114AB0" w14:textId="5F261296" w:rsidR="00DD5E37" w:rsidRPr="004A520E" w:rsidRDefault="00DD5E37" w:rsidP="00FA1822">
      <w:pPr>
        <w:pStyle w:val="Default"/>
        <w:numPr>
          <w:ilvl w:val="0"/>
          <w:numId w:val="2"/>
        </w:numPr>
        <w:jc w:val="both"/>
        <w:rPr>
          <w:sz w:val="22"/>
          <w:szCs w:val="22"/>
        </w:rPr>
      </w:pPr>
      <w:r w:rsidRPr="2D428FC3">
        <w:rPr>
          <w:sz w:val="22"/>
          <w:szCs w:val="22"/>
        </w:rPr>
        <w:t xml:space="preserve">Right to </w:t>
      </w:r>
      <w:r w:rsidR="0F8EF888" w:rsidRPr="2D428FC3">
        <w:rPr>
          <w:sz w:val="22"/>
          <w:szCs w:val="22"/>
        </w:rPr>
        <w:t>e</w:t>
      </w:r>
      <w:r w:rsidRPr="2D428FC3">
        <w:rPr>
          <w:sz w:val="22"/>
          <w:szCs w:val="22"/>
        </w:rPr>
        <w:t>rasure</w:t>
      </w:r>
    </w:p>
    <w:p w14:paraId="366B2ECF" w14:textId="1DCE4466" w:rsidR="00DD5E37" w:rsidRPr="004A520E" w:rsidRDefault="00DD5E37" w:rsidP="00961E56">
      <w:pPr>
        <w:pStyle w:val="Default"/>
        <w:ind w:left="360" w:firstLine="360"/>
        <w:jc w:val="both"/>
        <w:rPr>
          <w:sz w:val="22"/>
          <w:szCs w:val="22"/>
        </w:rPr>
      </w:pPr>
      <w:r w:rsidRPr="2D428FC3">
        <w:rPr>
          <w:sz w:val="22"/>
          <w:szCs w:val="22"/>
        </w:rPr>
        <w:t xml:space="preserve">The right to </w:t>
      </w:r>
      <w:r w:rsidR="00645597" w:rsidRPr="2D428FC3">
        <w:rPr>
          <w:sz w:val="22"/>
          <w:szCs w:val="22"/>
        </w:rPr>
        <w:t xml:space="preserve">ask us to </w:t>
      </w:r>
      <w:r w:rsidR="00C9502B" w:rsidRPr="2D428FC3">
        <w:rPr>
          <w:sz w:val="22"/>
          <w:szCs w:val="22"/>
        </w:rPr>
        <w:t xml:space="preserve">erase </w:t>
      </w:r>
      <w:r w:rsidR="004C778B" w:rsidRPr="2D428FC3">
        <w:rPr>
          <w:sz w:val="22"/>
          <w:szCs w:val="22"/>
        </w:rPr>
        <w:t>their</w:t>
      </w:r>
      <w:r w:rsidR="379445B8" w:rsidRPr="2D428FC3">
        <w:rPr>
          <w:sz w:val="22"/>
          <w:szCs w:val="22"/>
        </w:rPr>
        <w:t xml:space="preserve"> </w:t>
      </w:r>
      <w:r w:rsidRPr="2D428FC3">
        <w:rPr>
          <w:sz w:val="22"/>
          <w:szCs w:val="22"/>
        </w:rPr>
        <w:t>personal data. Sometimes known as the ‘right to be forgotten’.</w:t>
      </w:r>
    </w:p>
    <w:p w14:paraId="48EF921E" w14:textId="7711EF75" w:rsidR="00DD5E37" w:rsidRPr="004A520E" w:rsidRDefault="00DD5E37" w:rsidP="00FA1822">
      <w:pPr>
        <w:pStyle w:val="Default"/>
        <w:numPr>
          <w:ilvl w:val="0"/>
          <w:numId w:val="2"/>
        </w:numPr>
        <w:jc w:val="both"/>
        <w:rPr>
          <w:sz w:val="22"/>
          <w:szCs w:val="22"/>
        </w:rPr>
      </w:pPr>
      <w:r w:rsidRPr="2D428FC3">
        <w:rPr>
          <w:sz w:val="22"/>
          <w:szCs w:val="22"/>
        </w:rPr>
        <w:t xml:space="preserve">Right to </w:t>
      </w:r>
      <w:r w:rsidR="6AB3C17B" w:rsidRPr="2D428FC3">
        <w:rPr>
          <w:sz w:val="22"/>
          <w:szCs w:val="22"/>
        </w:rPr>
        <w:t>r</w:t>
      </w:r>
      <w:r w:rsidRPr="2D428FC3">
        <w:rPr>
          <w:sz w:val="22"/>
          <w:szCs w:val="22"/>
        </w:rPr>
        <w:t>estrict</w:t>
      </w:r>
      <w:r w:rsidR="2C5869A9" w:rsidRPr="2D428FC3">
        <w:rPr>
          <w:sz w:val="22"/>
          <w:szCs w:val="22"/>
        </w:rPr>
        <w:t xml:space="preserve"> processing</w:t>
      </w:r>
    </w:p>
    <w:p w14:paraId="29C5575A" w14:textId="421F3F76" w:rsidR="00DD5E37" w:rsidRPr="004A520E" w:rsidRDefault="00DD5E37" w:rsidP="00961E56">
      <w:pPr>
        <w:pStyle w:val="Default"/>
        <w:ind w:left="360" w:firstLine="360"/>
        <w:jc w:val="both"/>
        <w:rPr>
          <w:sz w:val="22"/>
          <w:szCs w:val="22"/>
        </w:rPr>
      </w:pPr>
      <w:r w:rsidRPr="1484998E">
        <w:rPr>
          <w:sz w:val="22"/>
          <w:szCs w:val="22"/>
        </w:rPr>
        <w:t xml:space="preserve">The right to </w:t>
      </w:r>
      <w:r w:rsidR="00CA67F3" w:rsidRPr="1484998E">
        <w:rPr>
          <w:sz w:val="22"/>
          <w:szCs w:val="22"/>
        </w:rPr>
        <w:t>ask us to</w:t>
      </w:r>
      <w:r w:rsidR="4E4F390D" w:rsidRPr="1484998E">
        <w:rPr>
          <w:sz w:val="22"/>
          <w:szCs w:val="22"/>
        </w:rPr>
        <w:t xml:space="preserve"> </w:t>
      </w:r>
      <w:r w:rsidRPr="1484998E">
        <w:rPr>
          <w:sz w:val="22"/>
          <w:szCs w:val="22"/>
        </w:rPr>
        <w:t>restrict</w:t>
      </w:r>
      <w:r w:rsidR="00CA67F3" w:rsidRPr="1484998E">
        <w:rPr>
          <w:sz w:val="22"/>
          <w:szCs w:val="22"/>
        </w:rPr>
        <w:t xml:space="preserve"> </w:t>
      </w:r>
      <w:r w:rsidR="7F60CABE" w:rsidRPr="1484998E">
        <w:rPr>
          <w:sz w:val="22"/>
          <w:szCs w:val="22"/>
        </w:rPr>
        <w:t>the</w:t>
      </w:r>
      <w:r w:rsidRPr="1484998E">
        <w:rPr>
          <w:sz w:val="22"/>
          <w:szCs w:val="22"/>
        </w:rPr>
        <w:t xml:space="preserve"> processing of </w:t>
      </w:r>
      <w:r w:rsidR="004C778B" w:rsidRPr="1484998E">
        <w:rPr>
          <w:sz w:val="22"/>
          <w:szCs w:val="22"/>
        </w:rPr>
        <w:t>their</w:t>
      </w:r>
      <w:r w:rsidR="00380A5B" w:rsidRPr="1484998E">
        <w:rPr>
          <w:sz w:val="22"/>
          <w:szCs w:val="22"/>
        </w:rPr>
        <w:t xml:space="preserve"> </w:t>
      </w:r>
      <w:r w:rsidRPr="1484998E">
        <w:rPr>
          <w:sz w:val="22"/>
          <w:szCs w:val="22"/>
        </w:rPr>
        <w:t>personal data.</w:t>
      </w:r>
    </w:p>
    <w:p w14:paraId="12B4D1FE" w14:textId="5F1CE468" w:rsidR="00DD5E37" w:rsidRPr="004A520E" w:rsidRDefault="00DD5E37" w:rsidP="00FA1822">
      <w:pPr>
        <w:pStyle w:val="Default"/>
        <w:numPr>
          <w:ilvl w:val="0"/>
          <w:numId w:val="2"/>
        </w:numPr>
        <w:jc w:val="both"/>
        <w:rPr>
          <w:sz w:val="22"/>
          <w:szCs w:val="22"/>
        </w:rPr>
      </w:pPr>
      <w:r w:rsidRPr="2D428FC3">
        <w:rPr>
          <w:sz w:val="22"/>
          <w:szCs w:val="22"/>
        </w:rPr>
        <w:t xml:space="preserve">Right to </w:t>
      </w:r>
      <w:r w:rsidR="6AB9D04E" w:rsidRPr="2D428FC3">
        <w:rPr>
          <w:sz w:val="22"/>
          <w:szCs w:val="22"/>
        </w:rPr>
        <w:t>d</w:t>
      </w:r>
      <w:r w:rsidRPr="2D428FC3">
        <w:rPr>
          <w:sz w:val="22"/>
          <w:szCs w:val="22"/>
        </w:rPr>
        <w:t xml:space="preserve">ata </w:t>
      </w:r>
      <w:r w:rsidR="6B033342" w:rsidRPr="2D428FC3">
        <w:rPr>
          <w:sz w:val="22"/>
          <w:szCs w:val="22"/>
        </w:rPr>
        <w:t>p</w:t>
      </w:r>
      <w:r w:rsidRPr="2D428FC3">
        <w:rPr>
          <w:sz w:val="22"/>
          <w:szCs w:val="22"/>
        </w:rPr>
        <w:t>ortability</w:t>
      </w:r>
    </w:p>
    <w:p w14:paraId="3DE8BCE3" w14:textId="1CCF885E" w:rsidR="00DD5E37" w:rsidRPr="004A520E" w:rsidRDefault="00DD5E37" w:rsidP="00961E56">
      <w:pPr>
        <w:pStyle w:val="Default"/>
        <w:ind w:left="720"/>
        <w:jc w:val="both"/>
        <w:rPr>
          <w:sz w:val="22"/>
          <w:szCs w:val="22"/>
        </w:rPr>
      </w:pPr>
      <w:r w:rsidRPr="1484998E">
        <w:rPr>
          <w:sz w:val="22"/>
          <w:szCs w:val="22"/>
        </w:rPr>
        <w:t xml:space="preserve">The right to </w:t>
      </w:r>
      <w:r w:rsidR="47805BFB" w:rsidRPr="1484998E">
        <w:rPr>
          <w:sz w:val="22"/>
          <w:szCs w:val="22"/>
        </w:rPr>
        <w:t xml:space="preserve">receive </w:t>
      </w:r>
      <w:r w:rsidRPr="1484998E">
        <w:rPr>
          <w:sz w:val="22"/>
          <w:szCs w:val="22"/>
        </w:rPr>
        <w:t xml:space="preserve">a copy of </w:t>
      </w:r>
      <w:r w:rsidR="00A43351" w:rsidRPr="1484998E">
        <w:rPr>
          <w:sz w:val="22"/>
          <w:szCs w:val="22"/>
        </w:rPr>
        <w:t xml:space="preserve">their </w:t>
      </w:r>
      <w:r w:rsidRPr="1484998E">
        <w:rPr>
          <w:sz w:val="22"/>
          <w:szCs w:val="22"/>
        </w:rPr>
        <w:t xml:space="preserve">personal data in a structured, commonly used and machine-readable format, also to request </w:t>
      </w:r>
      <w:r w:rsidR="72D2E2CA" w:rsidRPr="1484998E">
        <w:rPr>
          <w:sz w:val="22"/>
          <w:szCs w:val="22"/>
        </w:rPr>
        <w:t>th</w:t>
      </w:r>
      <w:r w:rsidR="00A43351" w:rsidRPr="1484998E">
        <w:rPr>
          <w:sz w:val="22"/>
          <w:szCs w:val="22"/>
        </w:rPr>
        <w:t>e</w:t>
      </w:r>
      <w:r w:rsidR="72D2E2CA" w:rsidRPr="1484998E">
        <w:rPr>
          <w:sz w:val="22"/>
          <w:szCs w:val="22"/>
        </w:rPr>
        <w:t xml:space="preserve"> </w:t>
      </w:r>
      <w:r w:rsidRPr="1484998E">
        <w:rPr>
          <w:sz w:val="22"/>
          <w:szCs w:val="22"/>
        </w:rPr>
        <w:t xml:space="preserve">data </w:t>
      </w:r>
      <w:r w:rsidR="32BD5E26" w:rsidRPr="1484998E">
        <w:rPr>
          <w:sz w:val="22"/>
          <w:szCs w:val="22"/>
        </w:rPr>
        <w:t>is</w:t>
      </w:r>
      <w:r w:rsidRPr="1484998E">
        <w:rPr>
          <w:sz w:val="22"/>
          <w:szCs w:val="22"/>
        </w:rPr>
        <w:t xml:space="preserve"> transmitted to another controller directly.</w:t>
      </w:r>
    </w:p>
    <w:p w14:paraId="24A33279" w14:textId="173BB635" w:rsidR="00DD5E37" w:rsidRPr="004A520E" w:rsidRDefault="00DD5E37" w:rsidP="00FA1822">
      <w:pPr>
        <w:pStyle w:val="Default"/>
        <w:numPr>
          <w:ilvl w:val="0"/>
          <w:numId w:val="2"/>
        </w:numPr>
        <w:jc w:val="both"/>
        <w:rPr>
          <w:sz w:val="22"/>
          <w:szCs w:val="22"/>
        </w:rPr>
      </w:pPr>
      <w:r w:rsidRPr="2D428FC3">
        <w:rPr>
          <w:sz w:val="22"/>
          <w:szCs w:val="22"/>
        </w:rPr>
        <w:t xml:space="preserve">Right to </w:t>
      </w:r>
      <w:r w:rsidR="3D779258" w:rsidRPr="2D428FC3">
        <w:rPr>
          <w:sz w:val="22"/>
          <w:szCs w:val="22"/>
        </w:rPr>
        <w:t>o</w:t>
      </w:r>
      <w:r w:rsidRPr="2D428FC3">
        <w:rPr>
          <w:sz w:val="22"/>
          <w:szCs w:val="22"/>
        </w:rPr>
        <w:t>bject</w:t>
      </w:r>
    </w:p>
    <w:p w14:paraId="0A3B4A9B" w14:textId="3C5CB376" w:rsidR="00DC2669" w:rsidRPr="004A520E" w:rsidRDefault="00DD5E37" w:rsidP="00961E56">
      <w:pPr>
        <w:pStyle w:val="Default"/>
        <w:ind w:left="360" w:firstLine="360"/>
        <w:jc w:val="both"/>
        <w:rPr>
          <w:sz w:val="22"/>
          <w:szCs w:val="22"/>
        </w:rPr>
      </w:pPr>
      <w:r w:rsidRPr="2D428FC3">
        <w:rPr>
          <w:sz w:val="22"/>
          <w:szCs w:val="22"/>
        </w:rPr>
        <w:lastRenderedPageBreak/>
        <w:t xml:space="preserve">The right to object to </w:t>
      </w:r>
      <w:r w:rsidR="00A14B9F" w:rsidRPr="2D428FC3">
        <w:rPr>
          <w:sz w:val="22"/>
          <w:szCs w:val="22"/>
        </w:rPr>
        <w:t xml:space="preserve">our </w:t>
      </w:r>
      <w:r w:rsidRPr="2D428FC3">
        <w:rPr>
          <w:sz w:val="22"/>
          <w:szCs w:val="22"/>
        </w:rPr>
        <w:t xml:space="preserve">processing of </w:t>
      </w:r>
      <w:r w:rsidR="00A43351" w:rsidRPr="2D428FC3">
        <w:rPr>
          <w:sz w:val="22"/>
          <w:szCs w:val="22"/>
        </w:rPr>
        <w:t>their</w:t>
      </w:r>
      <w:r w:rsidR="00A14B9F" w:rsidRPr="2D428FC3">
        <w:rPr>
          <w:sz w:val="22"/>
          <w:szCs w:val="22"/>
        </w:rPr>
        <w:t xml:space="preserve"> </w:t>
      </w:r>
      <w:r w:rsidRPr="2D428FC3">
        <w:rPr>
          <w:sz w:val="22"/>
          <w:szCs w:val="22"/>
        </w:rPr>
        <w:t>personal data.</w:t>
      </w:r>
    </w:p>
    <w:p w14:paraId="7C4AD1B7" w14:textId="2C12971E" w:rsidR="0038084D" w:rsidRPr="004A520E" w:rsidRDefault="0038084D" w:rsidP="28026DB1">
      <w:pPr>
        <w:pStyle w:val="ListParagraph"/>
        <w:numPr>
          <w:ilvl w:val="0"/>
          <w:numId w:val="2"/>
        </w:numPr>
        <w:jc w:val="both"/>
        <w:rPr>
          <w:rFonts w:ascii="Arial" w:hAnsi="Arial" w:cs="Arial"/>
          <w:b/>
          <w:bCs/>
          <w:sz w:val="22"/>
          <w:szCs w:val="22"/>
        </w:rPr>
      </w:pPr>
      <w:r w:rsidRPr="004A520E">
        <w:rPr>
          <w:rFonts w:ascii="Arial" w:hAnsi="Arial" w:cs="Arial"/>
          <w:color w:val="212529"/>
          <w:sz w:val="22"/>
          <w:szCs w:val="22"/>
          <w:shd w:val="clear" w:color="auto" w:fill="FFFFFF"/>
        </w:rPr>
        <w:t xml:space="preserve">Rights related to </w:t>
      </w:r>
      <w:r w:rsidR="0B10B807" w:rsidRPr="004A520E">
        <w:rPr>
          <w:rFonts w:ascii="Arial" w:hAnsi="Arial" w:cs="Arial"/>
          <w:color w:val="212529"/>
          <w:sz w:val="22"/>
          <w:szCs w:val="22"/>
          <w:shd w:val="clear" w:color="auto" w:fill="FFFFFF"/>
        </w:rPr>
        <w:t>a</w:t>
      </w:r>
      <w:r w:rsidRPr="004A520E">
        <w:rPr>
          <w:rFonts w:ascii="Arial" w:hAnsi="Arial" w:cs="Arial"/>
          <w:color w:val="212529"/>
          <w:sz w:val="22"/>
          <w:szCs w:val="22"/>
          <w:shd w:val="clear" w:color="auto" w:fill="FFFFFF"/>
        </w:rPr>
        <w:t xml:space="preserve">utomated </w:t>
      </w:r>
      <w:r w:rsidR="28CD277D" w:rsidRPr="004A520E">
        <w:rPr>
          <w:rFonts w:ascii="Arial" w:hAnsi="Arial" w:cs="Arial"/>
          <w:color w:val="212529"/>
          <w:sz w:val="22"/>
          <w:szCs w:val="22"/>
          <w:shd w:val="clear" w:color="auto" w:fill="FFFFFF"/>
        </w:rPr>
        <w:t>d</w:t>
      </w:r>
      <w:r w:rsidRPr="004A520E">
        <w:rPr>
          <w:rFonts w:ascii="Arial" w:hAnsi="Arial" w:cs="Arial"/>
          <w:color w:val="212529"/>
          <w:sz w:val="22"/>
          <w:szCs w:val="22"/>
          <w:shd w:val="clear" w:color="auto" w:fill="FFFFFF"/>
        </w:rPr>
        <w:t>ecision</w:t>
      </w:r>
      <w:r w:rsidR="0F0EA707" w:rsidRPr="004A520E">
        <w:rPr>
          <w:rFonts w:ascii="Arial" w:hAnsi="Arial" w:cs="Arial"/>
          <w:color w:val="212529"/>
          <w:sz w:val="22"/>
          <w:szCs w:val="22"/>
          <w:shd w:val="clear" w:color="auto" w:fill="FFFFFF"/>
        </w:rPr>
        <w:t>-</w:t>
      </w:r>
      <w:r w:rsidR="5D20C661" w:rsidRPr="004A520E">
        <w:rPr>
          <w:rFonts w:ascii="Arial" w:hAnsi="Arial" w:cs="Arial"/>
          <w:color w:val="212529"/>
          <w:sz w:val="22"/>
          <w:szCs w:val="22"/>
          <w:shd w:val="clear" w:color="auto" w:fill="FFFFFF"/>
        </w:rPr>
        <w:t>m</w:t>
      </w:r>
      <w:r w:rsidRPr="004A520E">
        <w:rPr>
          <w:rFonts w:ascii="Arial" w:hAnsi="Arial" w:cs="Arial"/>
          <w:color w:val="212529"/>
          <w:sz w:val="22"/>
          <w:szCs w:val="22"/>
          <w:shd w:val="clear" w:color="auto" w:fill="FFFFFF"/>
        </w:rPr>
        <w:t xml:space="preserve">aking </w:t>
      </w:r>
      <w:r w:rsidR="3C27FD9C" w:rsidRPr="004A520E">
        <w:rPr>
          <w:rFonts w:ascii="Arial" w:hAnsi="Arial" w:cs="Arial"/>
          <w:color w:val="212529"/>
          <w:sz w:val="22"/>
          <w:szCs w:val="22"/>
          <w:shd w:val="clear" w:color="auto" w:fill="FFFFFF"/>
        </w:rPr>
        <w:t>including</w:t>
      </w:r>
      <w:r w:rsidRPr="004A520E">
        <w:rPr>
          <w:rFonts w:ascii="Arial" w:hAnsi="Arial" w:cs="Arial"/>
          <w:color w:val="212529"/>
          <w:sz w:val="22"/>
          <w:szCs w:val="22"/>
          <w:shd w:val="clear" w:color="auto" w:fill="FFFFFF"/>
        </w:rPr>
        <w:t xml:space="preserve"> </w:t>
      </w:r>
      <w:r w:rsidR="017EA365" w:rsidRPr="004A520E">
        <w:rPr>
          <w:rFonts w:ascii="Arial" w:hAnsi="Arial" w:cs="Arial"/>
          <w:color w:val="212529"/>
          <w:sz w:val="22"/>
          <w:szCs w:val="22"/>
          <w:shd w:val="clear" w:color="auto" w:fill="FFFFFF"/>
        </w:rPr>
        <w:t>p</w:t>
      </w:r>
      <w:r w:rsidRPr="004A520E">
        <w:rPr>
          <w:rFonts w:ascii="Arial" w:hAnsi="Arial" w:cs="Arial"/>
          <w:color w:val="212529"/>
          <w:sz w:val="22"/>
          <w:szCs w:val="22"/>
          <w:shd w:val="clear" w:color="auto" w:fill="FFFFFF"/>
        </w:rPr>
        <w:t>rofiling</w:t>
      </w:r>
    </w:p>
    <w:p w14:paraId="38292015" w14:textId="77777777" w:rsidR="0038084D" w:rsidRPr="004A520E" w:rsidRDefault="0038084D" w:rsidP="004A520E">
      <w:pPr>
        <w:jc w:val="both"/>
        <w:rPr>
          <w:rFonts w:ascii="Arial" w:hAnsi="Arial" w:cs="Arial"/>
          <w:b/>
          <w:sz w:val="22"/>
          <w:szCs w:val="22"/>
        </w:rPr>
      </w:pPr>
    </w:p>
    <w:p w14:paraId="3D8DA18E" w14:textId="03F49D31" w:rsidR="005A2E19" w:rsidRPr="004A520E" w:rsidRDefault="005A2E19" w:rsidP="004A520E">
      <w:pPr>
        <w:jc w:val="both"/>
        <w:rPr>
          <w:rFonts w:ascii="Arial" w:hAnsi="Arial" w:cs="Arial"/>
          <w:bCs/>
          <w:sz w:val="22"/>
          <w:szCs w:val="22"/>
        </w:rPr>
      </w:pPr>
      <w:r w:rsidRPr="3EAC76D7">
        <w:rPr>
          <w:rFonts w:ascii="Arial" w:hAnsi="Arial" w:cs="Arial"/>
          <w:sz w:val="22"/>
          <w:szCs w:val="22"/>
        </w:rPr>
        <w:t xml:space="preserve">In addition to the above, data subjects also have the right to be informed, which the </w:t>
      </w:r>
      <w:r w:rsidR="0026787F" w:rsidRPr="3EAC76D7">
        <w:rPr>
          <w:rFonts w:ascii="Arial" w:hAnsi="Arial" w:cs="Arial"/>
          <w:sz w:val="22"/>
          <w:szCs w:val="22"/>
        </w:rPr>
        <w:t>OPCC</w:t>
      </w:r>
      <w:r w:rsidRPr="3EAC76D7">
        <w:rPr>
          <w:rFonts w:ascii="Arial" w:hAnsi="Arial" w:cs="Arial"/>
          <w:sz w:val="22"/>
          <w:szCs w:val="22"/>
        </w:rPr>
        <w:t xml:space="preserve"> fulfils by</w:t>
      </w:r>
      <w:r w:rsidR="002E6936" w:rsidRPr="3EAC76D7">
        <w:rPr>
          <w:rFonts w:ascii="Arial" w:hAnsi="Arial" w:cs="Arial"/>
          <w:sz w:val="22"/>
          <w:szCs w:val="22"/>
        </w:rPr>
        <w:t xml:space="preserve"> </w:t>
      </w:r>
      <w:r w:rsidRPr="3EAC76D7">
        <w:rPr>
          <w:rFonts w:ascii="Arial" w:hAnsi="Arial" w:cs="Arial"/>
          <w:sz w:val="22"/>
          <w:szCs w:val="22"/>
        </w:rPr>
        <w:t xml:space="preserve">providing </w:t>
      </w:r>
      <w:r w:rsidR="002E6936" w:rsidRPr="3EAC76D7">
        <w:rPr>
          <w:rFonts w:ascii="Arial" w:hAnsi="Arial" w:cs="Arial"/>
          <w:sz w:val="22"/>
          <w:szCs w:val="22"/>
        </w:rPr>
        <w:t xml:space="preserve">a </w:t>
      </w:r>
      <w:r w:rsidR="006C6088" w:rsidRPr="3EAC76D7">
        <w:rPr>
          <w:rFonts w:ascii="Arial" w:hAnsi="Arial" w:cs="Arial"/>
          <w:sz w:val="22"/>
          <w:szCs w:val="22"/>
        </w:rPr>
        <w:t>web</w:t>
      </w:r>
      <w:r w:rsidR="002E6936" w:rsidRPr="3EAC76D7">
        <w:rPr>
          <w:rFonts w:ascii="Arial" w:hAnsi="Arial" w:cs="Arial"/>
          <w:sz w:val="22"/>
          <w:szCs w:val="22"/>
        </w:rPr>
        <w:t xml:space="preserve">link to its </w:t>
      </w:r>
      <w:hyperlink r:id="rId13">
        <w:r w:rsidRPr="3EAC76D7">
          <w:rPr>
            <w:rStyle w:val="Hyperlink"/>
            <w:rFonts w:ascii="Arial" w:hAnsi="Arial" w:cs="Arial"/>
            <w:sz w:val="22"/>
            <w:szCs w:val="22"/>
          </w:rPr>
          <w:t>Privacy Notice</w:t>
        </w:r>
      </w:hyperlink>
      <w:r w:rsidR="002E6936" w:rsidRPr="3EAC76D7">
        <w:rPr>
          <w:rFonts w:ascii="Arial" w:hAnsi="Arial" w:cs="Arial"/>
          <w:sz w:val="22"/>
          <w:szCs w:val="22"/>
        </w:rPr>
        <w:t xml:space="preserve"> </w:t>
      </w:r>
      <w:r w:rsidR="006C6088" w:rsidRPr="3EAC76D7">
        <w:rPr>
          <w:rFonts w:ascii="Arial" w:hAnsi="Arial" w:cs="Arial"/>
          <w:sz w:val="22"/>
          <w:szCs w:val="22"/>
        </w:rPr>
        <w:t xml:space="preserve">in all communications with </w:t>
      </w:r>
      <w:r w:rsidRPr="3EAC76D7">
        <w:rPr>
          <w:rFonts w:ascii="Arial" w:hAnsi="Arial" w:cs="Arial"/>
          <w:sz w:val="22"/>
          <w:szCs w:val="22"/>
        </w:rPr>
        <w:t>individuals.</w:t>
      </w:r>
    </w:p>
    <w:p w14:paraId="0BE0DD1B" w14:textId="77777777" w:rsidR="005A2E19" w:rsidRPr="004A520E" w:rsidRDefault="005A2E19" w:rsidP="004A520E">
      <w:pPr>
        <w:jc w:val="both"/>
        <w:rPr>
          <w:rFonts w:ascii="Arial" w:hAnsi="Arial" w:cs="Arial"/>
          <w:b/>
          <w:sz w:val="22"/>
          <w:szCs w:val="22"/>
        </w:rPr>
      </w:pPr>
    </w:p>
    <w:p w14:paraId="297984F2" w14:textId="476469F8" w:rsidR="005A2E19" w:rsidRPr="004A520E" w:rsidRDefault="00C62365" w:rsidP="004A520E">
      <w:pPr>
        <w:jc w:val="both"/>
        <w:rPr>
          <w:rFonts w:ascii="Arial" w:hAnsi="Arial" w:cs="Arial"/>
          <w:bCs/>
          <w:sz w:val="22"/>
          <w:szCs w:val="22"/>
        </w:rPr>
      </w:pPr>
      <w:r w:rsidRPr="004A520E">
        <w:rPr>
          <w:rFonts w:ascii="Arial" w:hAnsi="Arial" w:cs="Arial"/>
          <w:bCs/>
          <w:sz w:val="22"/>
          <w:szCs w:val="22"/>
        </w:rPr>
        <w:t>All the rights listed above are qualified rights, meaning there are exceptions to when they must be applied.</w:t>
      </w:r>
      <w:r w:rsidR="00DC4B40">
        <w:rPr>
          <w:rFonts w:ascii="Arial" w:hAnsi="Arial" w:cs="Arial"/>
          <w:bCs/>
          <w:sz w:val="22"/>
          <w:szCs w:val="22"/>
        </w:rPr>
        <w:t xml:space="preserve"> </w:t>
      </w:r>
      <w:r w:rsidR="00C27C3D">
        <w:rPr>
          <w:rFonts w:ascii="Arial" w:hAnsi="Arial" w:cs="Arial"/>
          <w:bCs/>
          <w:sz w:val="22"/>
          <w:szCs w:val="22"/>
        </w:rPr>
        <w:t>T</w:t>
      </w:r>
      <w:r w:rsidRPr="004A520E">
        <w:rPr>
          <w:rFonts w:ascii="Arial" w:hAnsi="Arial" w:cs="Arial"/>
          <w:bCs/>
          <w:sz w:val="22"/>
          <w:szCs w:val="22"/>
        </w:rPr>
        <w:t xml:space="preserve">he </w:t>
      </w:r>
      <w:r w:rsidR="006C6088" w:rsidRPr="004A520E">
        <w:rPr>
          <w:rFonts w:ascii="Arial" w:hAnsi="Arial" w:cs="Arial"/>
          <w:bCs/>
          <w:sz w:val="22"/>
          <w:szCs w:val="22"/>
        </w:rPr>
        <w:t xml:space="preserve">OPCC </w:t>
      </w:r>
      <w:r w:rsidR="00C143D2">
        <w:rPr>
          <w:rFonts w:ascii="Arial" w:hAnsi="Arial" w:cs="Arial"/>
          <w:bCs/>
          <w:sz w:val="22"/>
          <w:szCs w:val="22"/>
        </w:rPr>
        <w:t xml:space="preserve">will </w:t>
      </w:r>
      <w:r w:rsidRPr="004A520E">
        <w:rPr>
          <w:rFonts w:ascii="Arial" w:hAnsi="Arial" w:cs="Arial"/>
          <w:bCs/>
          <w:sz w:val="22"/>
          <w:szCs w:val="22"/>
        </w:rPr>
        <w:t xml:space="preserve">always acknowledge a request has been made, </w:t>
      </w:r>
      <w:r w:rsidR="00C27C3D">
        <w:rPr>
          <w:rFonts w:ascii="Arial" w:hAnsi="Arial" w:cs="Arial"/>
          <w:bCs/>
          <w:sz w:val="22"/>
          <w:szCs w:val="22"/>
        </w:rPr>
        <w:t xml:space="preserve">but </w:t>
      </w:r>
      <w:r w:rsidRPr="004A520E">
        <w:rPr>
          <w:rFonts w:ascii="Arial" w:hAnsi="Arial" w:cs="Arial"/>
          <w:bCs/>
          <w:sz w:val="22"/>
          <w:szCs w:val="22"/>
        </w:rPr>
        <w:t>there may be legal grounds for not complying with it.</w:t>
      </w:r>
    </w:p>
    <w:p w14:paraId="28AD18B5" w14:textId="77777777" w:rsidR="00C62365" w:rsidRPr="004A520E" w:rsidRDefault="00C62365" w:rsidP="3EAC76D7">
      <w:pPr>
        <w:jc w:val="both"/>
        <w:rPr>
          <w:rFonts w:ascii="Arial" w:hAnsi="Arial" w:cs="Arial"/>
          <w:sz w:val="22"/>
          <w:szCs w:val="22"/>
        </w:rPr>
      </w:pPr>
    </w:p>
    <w:p w14:paraId="0833BD6E" w14:textId="34E0C143" w:rsidR="00C62365" w:rsidRPr="00D53B87" w:rsidRDefault="00CC31CC" w:rsidP="00FA1822">
      <w:pPr>
        <w:pStyle w:val="ListParagraph"/>
        <w:numPr>
          <w:ilvl w:val="1"/>
          <w:numId w:val="12"/>
        </w:numPr>
        <w:jc w:val="both"/>
        <w:rPr>
          <w:rFonts w:ascii="Arial" w:hAnsi="Arial" w:cs="Arial"/>
          <w:bCs/>
          <w:sz w:val="22"/>
          <w:szCs w:val="22"/>
        </w:rPr>
      </w:pPr>
      <w:r w:rsidRPr="00D53B87">
        <w:rPr>
          <w:rFonts w:ascii="Arial" w:hAnsi="Arial" w:cs="Arial"/>
          <w:bCs/>
          <w:sz w:val="22"/>
          <w:szCs w:val="22"/>
        </w:rPr>
        <w:t xml:space="preserve"> </w:t>
      </w:r>
      <w:r w:rsidR="00FF5DC8" w:rsidRPr="00D53B87">
        <w:rPr>
          <w:rFonts w:ascii="Arial" w:hAnsi="Arial" w:cs="Arial"/>
          <w:bCs/>
          <w:sz w:val="22"/>
          <w:szCs w:val="22"/>
        </w:rPr>
        <w:t xml:space="preserve">Recognising </w:t>
      </w:r>
      <w:r w:rsidR="00C5482B" w:rsidRPr="00D53B87">
        <w:rPr>
          <w:rFonts w:ascii="Arial" w:hAnsi="Arial" w:cs="Arial"/>
          <w:bCs/>
          <w:sz w:val="22"/>
          <w:szCs w:val="22"/>
        </w:rPr>
        <w:t xml:space="preserve">Individual Rights </w:t>
      </w:r>
      <w:r w:rsidR="00E07755">
        <w:rPr>
          <w:rFonts w:ascii="Arial" w:hAnsi="Arial" w:cs="Arial"/>
          <w:bCs/>
          <w:sz w:val="22"/>
          <w:szCs w:val="22"/>
        </w:rPr>
        <w:t>r</w:t>
      </w:r>
      <w:r w:rsidR="00C5482B" w:rsidRPr="00D53B87">
        <w:rPr>
          <w:rFonts w:ascii="Arial" w:hAnsi="Arial" w:cs="Arial"/>
          <w:bCs/>
          <w:sz w:val="22"/>
          <w:szCs w:val="22"/>
        </w:rPr>
        <w:t>equests</w:t>
      </w:r>
    </w:p>
    <w:p w14:paraId="27697FC4" w14:textId="77777777" w:rsidR="00C5482B" w:rsidRPr="004A520E" w:rsidRDefault="00C5482B" w:rsidP="004A520E">
      <w:pPr>
        <w:jc w:val="both"/>
        <w:rPr>
          <w:rFonts w:ascii="Arial" w:hAnsi="Arial" w:cs="Arial"/>
          <w:bCs/>
          <w:sz w:val="22"/>
          <w:szCs w:val="22"/>
        </w:rPr>
      </w:pPr>
    </w:p>
    <w:p w14:paraId="0254498B" w14:textId="77777777" w:rsidR="00C5482B" w:rsidRPr="004A520E" w:rsidRDefault="00C5482B" w:rsidP="004A520E">
      <w:pPr>
        <w:jc w:val="both"/>
        <w:rPr>
          <w:rFonts w:ascii="Arial" w:hAnsi="Arial" w:cs="Arial"/>
          <w:bCs/>
          <w:sz w:val="22"/>
          <w:szCs w:val="22"/>
        </w:rPr>
      </w:pPr>
      <w:r w:rsidRPr="004A520E">
        <w:rPr>
          <w:rFonts w:ascii="Arial" w:hAnsi="Arial" w:cs="Arial"/>
          <w:bCs/>
          <w:sz w:val="22"/>
          <w:szCs w:val="22"/>
        </w:rPr>
        <w:t>Key Points:</w:t>
      </w:r>
    </w:p>
    <w:p w14:paraId="76960A32" w14:textId="77777777" w:rsidR="00C5482B" w:rsidRPr="004A520E" w:rsidRDefault="00C5482B" w:rsidP="004A520E">
      <w:pPr>
        <w:jc w:val="both"/>
        <w:rPr>
          <w:rFonts w:ascii="Arial" w:hAnsi="Arial" w:cs="Arial"/>
          <w:bCs/>
          <w:sz w:val="22"/>
          <w:szCs w:val="22"/>
        </w:rPr>
      </w:pPr>
    </w:p>
    <w:p w14:paraId="751222EA" w14:textId="77777777" w:rsidR="00C5482B" w:rsidRPr="004A520E" w:rsidRDefault="00C5482B" w:rsidP="00FA1822">
      <w:pPr>
        <w:pStyle w:val="ListParagraph"/>
        <w:numPr>
          <w:ilvl w:val="0"/>
          <w:numId w:val="2"/>
        </w:numPr>
        <w:jc w:val="both"/>
        <w:rPr>
          <w:rFonts w:ascii="Arial" w:hAnsi="Arial" w:cs="Arial"/>
          <w:bCs/>
          <w:sz w:val="22"/>
          <w:szCs w:val="22"/>
        </w:rPr>
      </w:pPr>
      <w:r w:rsidRPr="004A520E">
        <w:rPr>
          <w:rFonts w:ascii="Arial" w:hAnsi="Arial" w:cs="Arial"/>
          <w:bCs/>
          <w:sz w:val="22"/>
          <w:szCs w:val="22"/>
        </w:rPr>
        <w:t>A request can be made verbally or in writing.</w:t>
      </w:r>
    </w:p>
    <w:p w14:paraId="53D25A6D" w14:textId="7F92755A" w:rsidR="00C5482B" w:rsidRDefault="00C5482B" w:rsidP="00FA1822">
      <w:pPr>
        <w:pStyle w:val="ListParagraph"/>
        <w:numPr>
          <w:ilvl w:val="0"/>
          <w:numId w:val="2"/>
        </w:numPr>
        <w:jc w:val="both"/>
        <w:rPr>
          <w:rFonts w:ascii="Arial" w:hAnsi="Arial" w:cs="Arial"/>
          <w:bCs/>
          <w:sz w:val="22"/>
          <w:szCs w:val="22"/>
        </w:rPr>
      </w:pPr>
      <w:r w:rsidRPr="004A520E">
        <w:rPr>
          <w:rFonts w:ascii="Arial" w:hAnsi="Arial" w:cs="Arial"/>
          <w:bCs/>
          <w:sz w:val="22"/>
          <w:szCs w:val="22"/>
        </w:rPr>
        <w:t xml:space="preserve">A request can be made to any </w:t>
      </w:r>
      <w:r w:rsidR="00296F64" w:rsidRPr="004A520E">
        <w:rPr>
          <w:rFonts w:ascii="Arial" w:hAnsi="Arial" w:cs="Arial"/>
          <w:bCs/>
          <w:sz w:val="22"/>
          <w:szCs w:val="22"/>
        </w:rPr>
        <w:t>member of staff</w:t>
      </w:r>
      <w:r w:rsidR="0042749B">
        <w:rPr>
          <w:rFonts w:ascii="Arial" w:hAnsi="Arial" w:cs="Arial"/>
          <w:bCs/>
          <w:sz w:val="22"/>
          <w:szCs w:val="22"/>
        </w:rPr>
        <w:t>/volunteer</w:t>
      </w:r>
      <w:r w:rsidR="00296F64" w:rsidRPr="004A520E">
        <w:rPr>
          <w:rFonts w:ascii="Arial" w:hAnsi="Arial" w:cs="Arial"/>
          <w:bCs/>
          <w:sz w:val="22"/>
          <w:szCs w:val="22"/>
        </w:rPr>
        <w:t>; it</w:t>
      </w:r>
      <w:r w:rsidRPr="004A520E">
        <w:rPr>
          <w:rFonts w:ascii="Arial" w:hAnsi="Arial" w:cs="Arial"/>
          <w:bCs/>
          <w:sz w:val="22"/>
          <w:szCs w:val="22"/>
        </w:rPr>
        <w:t xml:space="preserve"> does not have to be to a specific person or contact point.</w:t>
      </w:r>
    </w:p>
    <w:p w14:paraId="54A23483" w14:textId="6D36AF03" w:rsidR="00763C4B" w:rsidRPr="00945968" w:rsidRDefault="001E166B" w:rsidP="00945968">
      <w:pPr>
        <w:pStyle w:val="ListParagraph"/>
        <w:numPr>
          <w:ilvl w:val="0"/>
          <w:numId w:val="2"/>
        </w:numPr>
        <w:rPr>
          <w:rFonts w:ascii="Arial" w:hAnsi="Arial" w:cs="Arial"/>
          <w:bCs/>
          <w:sz w:val="22"/>
          <w:szCs w:val="22"/>
        </w:rPr>
      </w:pPr>
      <w:r>
        <w:rPr>
          <w:rFonts w:ascii="Arial" w:hAnsi="Arial" w:cs="Arial"/>
          <w:bCs/>
          <w:sz w:val="22"/>
          <w:szCs w:val="22"/>
        </w:rPr>
        <w:t xml:space="preserve">Any requests </w:t>
      </w:r>
      <w:r w:rsidR="0078783F">
        <w:rPr>
          <w:rFonts w:ascii="Arial" w:hAnsi="Arial" w:cs="Arial"/>
          <w:bCs/>
          <w:sz w:val="22"/>
          <w:szCs w:val="22"/>
        </w:rPr>
        <w:t xml:space="preserve">received by staff/volunteers </w:t>
      </w:r>
      <w:r w:rsidR="001C2DDB">
        <w:rPr>
          <w:rFonts w:ascii="Arial" w:hAnsi="Arial" w:cs="Arial"/>
          <w:bCs/>
          <w:sz w:val="22"/>
          <w:szCs w:val="22"/>
        </w:rPr>
        <w:t xml:space="preserve">must </w:t>
      </w:r>
      <w:r w:rsidR="00C25241">
        <w:rPr>
          <w:rFonts w:ascii="Arial" w:hAnsi="Arial" w:cs="Arial"/>
          <w:bCs/>
          <w:sz w:val="22"/>
          <w:szCs w:val="22"/>
        </w:rPr>
        <w:t>be</w:t>
      </w:r>
      <w:r w:rsidR="00763C4B" w:rsidRPr="00763C4B">
        <w:rPr>
          <w:rFonts w:ascii="Arial" w:hAnsi="Arial" w:cs="Arial"/>
          <w:bCs/>
          <w:sz w:val="22"/>
          <w:szCs w:val="22"/>
        </w:rPr>
        <w:t xml:space="preserve"> passed to Correspondence for logging</w:t>
      </w:r>
      <w:r w:rsidR="00C25241">
        <w:rPr>
          <w:rFonts w:ascii="Arial" w:hAnsi="Arial" w:cs="Arial"/>
          <w:bCs/>
          <w:sz w:val="22"/>
          <w:szCs w:val="22"/>
        </w:rPr>
        <w:t xml:space="preserve"> without undue delay</w:t>
      </w:r>
      <w:r w:rsidR="00763C4B" w:rsidRPr="00763C4B">
        <w:rPr>
          <w:rFonts w:ascii="Arial" w:hAnsi="Arial" w:cs="Arial"/>
          <w:bCs/>
          <w:sz w:val="22"/>
          <w:szCs w:val="22"/>
        </w:rPr>
        <w:t>.</w:t>
      </w:r>
    </w:p>
    <w:p w14:paraId="47E3E555" w14:textId="27132AB2" w:rsidR="00C5482B" w:rsidRPr="004A520E" w:rsidRDefault="00C5482B" w:rsidP="2D428FC3">
      <w:pPr>
        <w:pStyle w:val="ListParagraph"/>
        <w:numPr>
          <w:ilvl w:val="0"/>
          <w:numId w:val="2"/>
        </w:numPr>
        <w:jc w:val="both"/>
        <w:rPr>
          <w:rFonts w:ascii="Arial" w:hAnsi="Arial" w:cs="Arial"/>
          <w:sz w:val="22"/>
          <w:szCs w:val="22"/>
        </w:rPr>
      </w:pPr>
      <w:r w:rsidRPr="2D428FC3">
        <w:rPr>
          <w:rFonts w:ascii="Arial" w:hAnsi="Arial" w:cs="Arial"/>
          <w:sz w:val="22"/>
          <w:szCs w:val="22"/>
        </w:rPr>
        <w:t>A request does not need to mention</w:t>
      </w:r>
      <w:r w:rsidR="00211D88" w:rsidRPr="2D428FC3">
        <w:rPr>
          <w:rFonts w:ascii="Arial" w:hAnsi="Arial" w:cs="Arial"/>
          <w:sz w:val="22"/>
          <w:szCs w:val="22"/>
        </w:rPr>
        <w:t>/refer to</w:t>
      </w:r>
      <w:r w:rsidRPr="2D428FC3">
        <w:rPr>
          <w:rFonts w:ascii="Arial" w:hAnsi="Arial" w:cs="Arial"/>
          <w:sz w:val="22"/>
          <w:szCs w:val="22"/>
        </w:rPr>
        <w:t xml:space="preserve"> the right being exercised to be valid. </w:t>
      </w:r>
      <w:proofErr w:type="gramStart"/>
      <w:r w:rsidRPr="2D428FC3">
        <w:rPr>
          <w:rFonts w:ascii="Arial" w:hAnsi="Arial" w:cs="Arial"/>
          <w:sz w:val="22"/>
          <w:szCs w:val="22"/>
        </w:rPr>
        <w:t>As long as</w:t>
      </w:r>
      <w:proofErr w:type="gramEnd"/>
      <w:r w:rsidRPr="2D428FC3">
        <w:rPr>
          <w:rFonts w:ascii="Arial" w:hAnsi="Arial" w:cs="Arial"/>
          <w:sz w:val="22"/>
          <w:szCs w:val="22"/>
        </w:rPr>
        <w:t xml:space="preserve"> the </w:t>
      </w:r>
      <w:r w:rsidR="00371D04" w:rsidRPr="2D428FC3">
        <w:rPr>
          <w:rFonts w:ascii="Arial" w:hAnsi="Arial" w:cs="Arial"/>
          <w:sz w:val="22"/>
          <w:szCs w:val="22"/>
        </w:rPr>
        <w:t xml:space="preserve">individual </w:t>
      </w:r>
      <w:r w:rsidRPr="2D428FC3">
        <w:rPr>
          <w:rFonts w:ascii="Arial" w:hAnsi="Arial" w:cs="Arial"/>
          <w:sz w:val="22"/>
          <w:szCs w:val="22"/>
        </w:rPr>
        <w:t>has clearly described their request</w:t>
      </w:r>
      <w:r w:rsidR="00742949">
        <w:rPr>
          <w:rFonts w:ascii="Arial" w:hAnsi="Arial" w:cs="Arial"/>
          <w:sz w:val="22"/>
          <w:szCs w:val="22"/>
        </w:rPr>
        <w:t>,</w:t>
      </w:r>
      <w:r w:rsidRPr="2D428FC3">
        <w:rPr>
          <w:rFonts w:ascii="Arial" w:hAnsi="Arial" w:cs="Arial"/>
          <w:sz w:val="22"/>
          <w:szCs w:val="22"/>
        </w:rPr>
        <w:t xml:space="preserve"> </w:t>
      </w:r>
      <w:r w:rsidR="00296F64" w:rsidRPr="2D428FC3">
        <w:rPr>
          <w:rFonts w:ascii="Arial" w:hAnsi="Arial" w:cs="Arial"/>
          <w:sz w:val="22"/>
          <w:szCs w:val="22"/>
        </w:rPr>
        <w:t xml:space="preserve">it </w:t>
      </w:r>
      <w:r w:rsidRPr="2D428FC3">
        <w:rPr>
          <w:rFonts w:ascii="Arial" w:hAnsi="Arial" w:cs="Arial"/>
          <w:sz w:val="22"/>
          <w:szCs w:val="22"/>
        </w:rPr>
        <w:t xml:space="preserve">is valid. </w:t>
      </w:r>
      <w:r w:rsidR="0000257D" w:rsidRPr="2D428FC3">
        <w:rPr>
          <w:rFonts w:ascii="Arial" w:hAnsi="Arial" w:cs="Arial"/>
          <w:sz w:val="22"/>
          <w:szCs w:val="22"/>
        </w:rPr>
        <w:t xml:space="preserve">The OPCC </w:t>
      </w:r>
      <w:r w:rsidR="00296F64" w:rsidRPr="2D428FC3">
        <w:rPr>
          <w:rFonts w:ascii="Arial" w:hAnsi="Arial" w:cs="Arial"/>
          <w:sz w:val="22"/>
          <w:szCs w:val="22"/>
        </w:rPr>
        <w:t xml:space="preserve">may </w:t>
      </w:r>
      <w:r w:rsidR="00521E3F" w:rsidRPr="2D428FC3">
        <w:rPr>
          <w:rFonts w:ascii="Arial" w:hAnsi="Arial" w:cs="Arial"/>
          <w:sz w:val="22"/>
          <w:szCs w:val="22"/>
        </w:rPr>
        <w:t xml:space="preserve">need to </w:t>
      </w:r>
      <w:r w:rsidRPr="2D428FC3">
        <w:rPr>
          <w:rFonts w:ascii="Arial" w:hAnsi="Arial" w:cs="Arial"/>
          <w:sz w:val="22"/>
          <w:szCs w:val="22"/>
        </w:rPr>
        <w:t>check</w:t>
      </w:r>
      <w:r w:rsidR="00106C72" w:rsidRPr="2D428FC3">
        <w:rPr>
          <w:rFonts w:ascii="Arial" w:hAnsi="Arial" w:cs="Arial"/>
          <w:sz w:val="22"/>
          <w:szCs w:val="22"/>
        </w:rPr>
        <w:t xml:space="preserve"> </w:t>
      </w:r>
      <w:r w:rsidRPr="2D428FC3">
        <w:rPr>
          <w:rFonts w:ascii="Arial" w:hAnsi="Arial" w:cs="Arial"/>
          <w:sz w:val="22"/>
          <w:szCs w:val="22"/>
        </w:rPr>
        <w:t xml:space="preserve">that </w:t>
      </w:r>
      <w:r w:rsidR="0000257D" w:rsidRPr="2D428FC3">
        <w:rPr>
          <w:rFonts w:ascii="Arial" w:hAnsi="Arial" w:cs="Arial"/>
          <w:sz w:val="22"/>
          <w:szCs w:val="22"/>
        </w:rPr>
        <w:t xml:space="preserve">it has </w:t>
      </w:r>
      <w:r w:rsidRPr="2D428FC3">
        <w:rPr>
          <w:rFonts w:ascii="Arial" w:hAnsi="Arial" w:cs="Arial"/>
          <w:sz w:val="22"/>
          <w:szCs w:val="22"/>
        </w:rPr>
        <w:t xml:space="preserve">understood the request and </w:t>
      </w:r>
      <w:r w:rsidR="00E60649" w:rsidRPr="2D428FC3">
        <w:rPr>
          <w:rFonts w:ascii="Arial" w:hAnsi="Arial" w:cs="Arial"/>
          <w:sz w:val="22"/>
          <w:szCs w:val="22"/>
        </w:rPr>
        <w:t xml:space="preserve">will </w:t>
      </w:r>
      <w:r w:rsidR="00BF2F3A" w:rsidRPr="2D428FC3">
        <w:rPr>
          <w:rFonts w:ascii="Arial" w:hAnsi="Arial" w:cs="Arial"/>
          <w:sz w:val="22"/>
          <w:szCs w:val="22"/>
        </w:rPr>
        <w:t xml:space="preserve">also </w:t>
      </w:r>
      <w:r w:rsidRPr="2D428FC3">
        <w:rPr>
          <w:rFonts w:ascii="Arial" w:hAnsi="Arial" w:cs="Arial"/>
          <w:sz w:val="22"/>
          <w:szCs w:val="22"/>
        </w:rPr>
        <w:t>requ</w:t>
      </w:r>
      <w:r w:rsidR="00742949">
        <w:rPr>
          <w:rFonts w:ascii="Arial" w:hAnsi="Arial" w:cs="Arial"/>
          <w:sz w:val="22"/>
          <w:szCs w:val="22"/>
        </w:rPr>
        <w:t>ire</w:t>
      </w:r>
      <w:r w:rsidR="00BF2F3A" w:rsidRPr="2D428FC3">
        <w:rPr>
          <w:rFonts w:ascii="Arial" w:hAnsi="Arial" w:cs="Arial"/>
          <w:sz w:val="22"/>
          <w:szCs w:val="22"/>
        </w:rPr>
        <w:t xml:space="preserve"> </w:t>
      </w:r>
      <w:r w:rsidRPr="2D428FC3">
        <w:rPr>
          <w:rFonts w:ascii="Arial" w:hAnsi="Arial" w:cs="Arial"/>
          <w:sz w:val="22"/>
          <w:szCs w:val="22"/>
        </w:rPr>
        <w:t xml:space="preserve">identification (if </w:t>
      </w:r>
      <w:r w:rsidR="00E60649" w:rsidRPr="2D428FC3">
        <w:rPr>
          <w:rFonts w:ascii="Arial" w:hAnsi="Arial" w:cs="Arial"/>
          <w:sz w:val="22"/>
          <w:szCs w:val="22"/>
        </w:rPr>
        <w:t>not supplied)</w:t>
      </w:r>
      <w:r w:rsidRPr="2D428FC3">
        <w:rPr>
          <w:rFonts w:ascii="Arial" w:hAnsi="Arial" w:cs="Arial"/>
          <w:sz w:val="22"/>
          <w:szCs w:val="22"/>
        </w:rPr>
        <w:t>.</w:t>
      </w:r>
    </w:p>
    <w:p w14:paraId="60ED7D92" w14:textId="2559B9E5" w:rsidR="005F02CF" w:rsidRDefault="00C5482B" w:rsidP="729FC3F5">
      <w:pPr>
        <w:pStyle w:val="ListParagraph"/>
        <w:numPr>
          <w:ilvl w:val="0"/>
          <w:numId w:val="18"/>
        </w:numPr>
        <w:jc w:val="both"/>
        <w:rPr>
          <w:rFonts w:ascii="Arial" w:hAnsi="Arial" w:cs="Arial"/>
          <w:sz w:val="22"/>
          <w:szCs w:val="22"/>
        </w:rPr>
      </w:pPr>
      <w:r w:rsidRPr="2D428FC3">
        <w:rPr>
          <w:rFonts w:ascii="Arial" w:hAnsi="Arial" w:cs="Arial"/>
          <w:sz w:val="22"/>
          <w:szCs w:val="22"/>
        </w:rPr>
        <w:t xml:space="preserve">The format </w:t>
      </w:r>
      <w:r w:rsidR="054BDB6F" w:rsidRPr="2D428FC3">
        <w:rPr>
          <w:rFonts w:ascii="Arial" w:hAnsi="Arial" w:cs="Arial"/>
          <w:sz w:val="22"/>
          <w:szCs w:val="22"/>
        </w:rPr>
        <w:t xml:space="preserve">of </w:t>
      </w:r>
      <w:r w:rsidRPr="2D428FC3">
        <w:rPr>
          <w:rFonts w:ascii="Arial" w:hAnsi="Arial" w:cs="Arial"/>
          <w:sz w:val="22"/>
          <w:szCs w:val="22"/>
        </w:rPr>
        <w:t xml:space="preserve">an individual rights request may differ from request to request. In essence, if an individual writes to the </w:t>
      </w:r>
      <w:r w:rsidR="00154BEB" w:rsidRPr="2D428FC3">
        <w:rPr>
          <w:rFonts w:ascii="Arial" w:hAnsi="Arial" w:cs="Arial"/>
          <w:sz w:val="22"/>
          <w:szCs w:val="22"/>
        </w:rPr>
        <w:t>OPCC</w:t>
      </w:r>
      <w:r w:rsidRPr="2D428FC3">
        <w:rPr>
          <w:rFonts w:ascii="Arial" w:hAnsi="Arial" w:cs="Arial"/>
          <w:sz w:val="22"/>
          <w:szCs w:val="22"/>
        </w:rPr>
        <w:t xml:space="preserve"> or speaks to </w:t>
      </w:r>
      <w:r w:rsidR="00154BEB" w:rsidRPr="2D428FC3">
        <w:rPr>
          <w:rFonts w:ascii="Arial" w:hAnsi="Arial" w:cs="Arial"/>
          <w:sz w:val="22"/>
          <w:szCs w:val="22"/>
        </w:rPr>
        <w:t>a member of staff</w:t>
      </w:r>
      <w:r w:rsidR="004F7F70" w:rsidRPr="2D428FC3">
        <w:rPr>
          <w:rFonts w:ascii="Arial" w:hAnsi="Arial" w:cs="Arial"/>
          <w:sz w:val="22"/>
          <w:szCs w:val="22"/>
        </w:rPr>
        <w:t>/volunteer</w:t>
      </w:r>
      <w:r w:rsidR="00154BEB" w:rsidRPr="2D428FC3">
        <w:rPr>
          <w:rFonts w:ascii="Arial" w:hAnsi="Arial" w:cs="Arial"/>
          <w:sz w:val="22"/>
          <w:szCs w:val="22"/>
        </w:rPr>
        <w:t xml:space="preserve"> </w:t>
      </w:r>
      <w:r w:rsidRPr="2D428FC3">
        <w:rPr>
          <w:rFonts w:ascii="Arial" w:hAnsi="Arial" w:cs="Arial"/>
          <w:sz w:val="22"/>
          <w:szCs w:val="22"/>
        </w:rPr>
        <w:t xml:space="preserve">and asks for access, changes or makes any objections of any kind to the personal data the </w:t>
      </w:r>
      <w:r w:rsidR="00154BEB" w:rsidRPr="2D428FC3">
        <w:rPr>
          <w:rFonts w:ascii="Arial" w:hAnsi="Arial" w:cs="Arial"/>
          <w:sz w:val="22"/>
          <w:szCs w:val="22"/>
        </w:rPr>
        <w:t>OPCC</w:t>
      </w:r>
      <w:r w:rsidRPr="2D428FC3">
        <w:rPr>
          <w:rFonts w:ascii="Arial" w:hAnsi="Arial" w:cs="Arial"/>
          <w:sz w:val="22"/>
          <w:szCs w:val="22"/>
        </w:rPr>
        <w:t xml:space="preserve"> is processing about them (whether perceived or actual)</w:t>
      </w:r>
      <w:r w:rsidR="00742949">
        <w:rPr>
          <w:rFonts w:ascii="Arial" w:hAnsi="Arial" w:cs="Arial"/>
          <w:sz w:val="22"/>
          <w:szCs w:val="22"/>
        </w:rPr>
        <w:t>,</w:t>
      </w:r>
      <w:r w:rsidRPr="2D428FC3">
        <w:rPr>
          <w:rFonts w:ascii="Arial" w:hAnsi="Arial" w:cs="Arial"/>
          <w:sz w:val="22"/>
          <w:szCs w:val="22"/>
        </w:rPr>
        <w:t xml:space="preserve"> it should be considered an individual rights request</w:t>
      </w:r>
      <w:r w:rsidR="7E70E576" w:rsidRPr="2D428FC3">
        <w:rPr>
          <w:rFonts w:ascii="Arial" w:hAnsi="Arial" w:cs="Arial"/>
          <w:sz w:val="22"/>
          <w:szCs w:val="22"/>
        </w:rPr>
        <w:t xml:space="preserve"> and processed as such</w:t>
      </w:r>
      <w:r w:rsidRPr="2D428FC3">
        <w:rPr>
          <w:rFonts w:ascii="Arial" w:hAnsi="Arial" w:cs="Arial"/>
          <w:sz w:val="22"/>
          <w:szCs w:val="22"/>
        </w:rPr>
        <w:t>.</w:t>
      </w:r>
      <w:bookmarkStart w:id="0" w:name="_Hlk135226909"/>
    </w:p>
    <w:bookmarkEnd w:id="0"/>
    <w:p w14:paraId="5981DE6A" w14:textId="0B98A536" w:rsidR="006931AB" w:rsidRPr="005B7DAA" w:rsidRDefault="006931AB" w:rsidP="2D428FC3">
      <w:pPr>
        <w:jc w:val="both"/>
        <w:rPr>
          <w:rFonts w:ascii="Arial" w:hAnsi="Arial" w:cs="Arial"/>
          <w:sz w:val="22"/>
          <w:szCs w:val="22"/>
        </w:rPr>
      </w:pPr>
    </w:p>
    <w:p w14:paraId="13F65D8A" w14:textId="58A54C35" w:rsidR="00C5482B" w:rsidRPr="00D53B87" w:rsidRDefault="00B12C1E" w:rsidP="00FA1822">
      <w:pPr>
        <w:pStyle w:val="ListParagraph"/>
        <w:numPr>
          <w:ilvl w:val="1"/>
          <w:numId w:val="12"/>
        </w:numPr>
        <w:jc w:val="both"/>
        <w:rPr>
          <w:rFonts w:ascii="Arial" w:hAnsi="Arial" w:cs="Arial"/>
          <w:bCs/>
          <w:sz w:val="22"/>
          <w:szCs w:val="22"/>
        </w:rPr>
      </w:pPr>
      <w:bookmarkStart w:id="1" w:name="_Hlk133513222"/>
      <w:r w:rsidRPr="00D53B87">
        <w:rPr>
          <w:rFonts w:ascii="Arial" w:hAnsi="Arial" w:cs="Arial"/>
          <w:bCs/>
          <w:sz w:val="22"/>
          <w:szCs w:val="22"/>
        </w:rPr>
        <w:t xml:space="preserve"> </w:t>
      </w:r>
      <w:r w:rsidR="00C5482B" w:rsidRPr="00D53B87">
        <w:rPr>
          <w:rFonts w:ascii="Arial" w:hAnsi="Arial" w:cs="Arial"/>
          <w:bCs/>
          <w:sz w:val="22"/>
          <w:szCs w:val="22"/>
        </w:rPr>
        <w:t xml:space="preserve">Fees </w:t>
      </w:r>
      <w:r w:rsidR="00CD179A" w:rsidRPr="00D53B87">
        <w:rPr>
          <w:rFonts w:ascii="Arial" w:hAnsi="Arial" w:cs="Arial"/>
          <w:bCs/>
          <w:sz w:val="22"/>
          <w:szCs w:val="22"/>
        </w:rPr>
        <w:t xml:space="preserve">and </w:t>
      </w:r>
      <w:r w:rsidR="00E07755">
        <w:rPr>
          <w:rFonts w:ascii="Arial" w:hAnsi="Arial" w:cs="Arial"/>
          <w:bCs/>
          <w:sz w:val="22"/>
          <w:szCs w:val="22"/>
        </w:rPr>
        <w:t>r</w:t>
      </w:r>
      <w:r w:rsidR="00CD179A" w:rsidRPr="00D53B87">
        <w:rPr>
          <w:rFonts w:ascii="Arial" w:hAnsi="Arial" w:cs="Arial"/>
          <w:bCs/>
          <w:sz w:val="22"/>
          <w:szCs w:val="22"/>
        </w:rPr>
        <w:t xml:space="preserve">efusal of </w:t>
      </w:r>
      <w:r w:rsidR="00E07755">
        <w:rPr>
          <w:rFonts w:ascii="Arial" w:hAnsi="Arial" w:cs="Arial"/>
          <w:bCs/>
          <w:sz w:val="22"/>
          <w:szCs w:val="22"/>
        </w:rPr>
        <w:t>r</w:t>
      </w:r>
      <w:r w:rsidR="00CD179A" w:rsidRPr="00D53B87">
        <w:rPr>
          <w:rFonts w:ascii="Arial" w:hAnsi="Arial" w:cs="Arial"/>
          <w:bCs/>
          <w:sz w:val="22"/>
          <w:szCs w:val="22"/>
        </w:rPr>
        <w:t>equests</w:t>
      </w:r>
    </w:p>
    <w:bookmarkEnd w:id="1"/>
    <w:p w14:paraId="69B5C24A" w14:textId="77777777" w:rsidR="00CD179A" w:rsidRPr="004A520E" w:rsidRDefault="00CD179A" w:rsidP="004A520E">
      <w:pPr>
        <w:jc w:val="both"/>
        <w:rPr>
          <w:rFonts w:ascii="Arial" w:hAnsi="Arial" w:cs="Arial"/>
          <w:bCs/>
          <w:sz w:val="22"/>
          <w:szCs w:val="22"/>
        </w:rPr>
      </w:pPr>
    </w:p>
    <w:p w14:paraId="0E68A0F4" w14:textId="2A4A8340" w:rsidR="00CD179A" w:rsidRPr="004A520E" w:rsidRDefault="00CD179A" w:rsidP="004A520E">
      <w:pPr>
        <w:jc w:val="both"/>
        <w:rPr>
          <w:rFonts w:ascii="Arial" w:hAnsi="Arial" w:cs="Arial"/>
          <w:bCs/>
          <w:sz w:val="22"/>
          <w:szCs w:val="22"/>
        </w:rPr>
      </w:pPr>
      <w:r w:rsidRPr="004A520E">
        <w:rPr>
          <w:rFonts w:ascii="Arial" w:hAnsi="Arial" w:cs="Arial"/>
          <w:bCs/>
          <w:sz w:val="22"/>
          <w:szCs w:val="22"/>
        </w:rPr>
        <w:t xml:space="preserve">Individual rights requests are free of charge. However, if the </w:t>
      </w:r>
      <w:r w:rsidR="00154BEB" w:rsidRPr="004A520E">
        <w:rPr>
          <w:rFonts w:ascii="Arial" w:hAnsi="Arial" w:cs="Arial"/>
          <w:bCs/>
          <w:sz w:val="22"/>
          <w:szCs w:val="22"/>
        </w:rPr>
        <w:t>OPCC</w:t>
      </w:r>
      <w:r w:rsidRPr="004A520E">
        <w:rPr>
          <w:rFonts w:ascii="Arial" w:hAnsi="Arial" w:cs="Arial"/>
          <w:bCs/>
          <w:sz w:val="22"/>
          <w:szCs w:val="22"/>
        </w:rPr>
        <w:t xml:space="preserve"> considers that a request is ‘manifestly unfounded’ or </w:t>
      </w:r>
      <w:r w:rsidR="00B45F36">
        <w:rPr>
          <w:rFonts w:ascii="Arial" w:hAnsi="Arial" w:cs="Arial"/>
          <w:bCs/>
          <w:sz w:val="22"/>
          <w:szCs w:val="22"/>
        </w:rPr>
        <w:t xml:space="preserve">‘manifestly </w:t>
      </w:r>
      <w:r w:rsidRPr="004A520E">
        <w:rPr>
          <w:rFonts w:ascii="Arial" w:hAnsi="Arial" w:cs="Arial"/>
          <w:bCs/>
          <w:sz w:val="22"/>
          <w:szCs w:val="22"/>
        </w:rPr>
        <w:t>excessive</w:t>
      </w:r>
      <w:r w:rsidR="00BE353B">
        <w:rPr>
          <w:rFonts w:ascii="Arial" w:hAnsi="Arial" w:cs="Arial"/>
          <w:bCs/>
          <w:sz w:val="22"/>
          <w:szCs w:val="22"/>
        </w:rPr>
        <w:t>’</w:t>
      </w:r>
      <w:r w:rsidRPr="004A520E">
        <w:rPr>
          <w:rFonts w:ascii="Arial" w:hAnsi="Arial" w:cs="Arial"/>
          <w:bCs/>
          <w:sz w:val="22"/>
          <w:szCs w:val="22"/>
        </w:rPr>
        <w:t xml:space="preserve"> (repeated) </w:t>
      </w:r>
      <w:r w:rsidR="0000257D">
        <w:rPr>
          <w:rFonts w:ascii="Arial" w:hAnsi="Arial" w:cs="Arial"/>
          <w:bCs/>
          <w:sz w:val="22"/>
          <w:szCs w:val="22"/>
        </w:rPr>
        <w:t xml:space="preserve">it </w:t>
      </w:r>
      <w:r w:rsidRPr="004A520E">
        <w:rPr>
          <w:rFonts w:ascii="Arial" w:hAnsi="Arial" w:cs="Arial"/>
          <w:bCs/>
          <w:sz w:val="22"/>
          <w:szCs w:val="22"/>
        </w:rPr>
        <w:t>can:</w:t>
      </w:r>
    </w:p>
    <w:p w14:paraId="3B011CD0" w14:textId="77777777" w:rsidR="00CD179A" w:rsidRPr="004A520E" w:rsidRDefault="00CD179A" w:rsidP="00FA1822">
      <w:pPr>
        <w:pStyle w:val="ListParagraph"/>
        <w:numPr>
          <w:ilvl w:val="0"/>
          <w:numId w:val="2"/>
        </w:numPr>
        <w:jc w:val="both"/>
        <w:rPr>
          <w:rFonts w:ascii="Arial" w:hAnsi="Arial" w:cs="Arial"/>
          <w:bCs/>
          <w:sz w:val="22"/>
          <w:szCs w:val="22"/>
        </w:rPr>
      </w:pPr>
      <w:r w:rsidRPr="004A520E">
        <w:rPr>
          <w:rFonts w:ascii="Arial" w:hAnsi="Arial" w:cs="Arial"/>
          <w:bCs/>
          <w:sz w:val="22"/>
          <w:szCs w:val="22"/>
        </w:rPr>
        <w:t>request a ‘reasonable fee’ to deal with the request; or</w:t>
      </w:r>
    </w:p>
    <w:p w14:paraId="34BB1FDF" w14:textId="2F1F7ADB" w:rsidR="00CD179A" w:rsidRDefault="00CD179A" w:rsidP="00FA1822">
      <w:pPr>
        <w:pStyle w:val="ListParagraph"/>
        <w:numPr>
          <w:ilvl w:val="0"/>
          <w:numId w:val="2"/>
        </w:numPr>
        <w:jc w:val="both"/>
        <w:rPr>
          <w:rFonts w:ascii="Arial" w:hAnsi="Arial" w:cs="Arial"/>
          <w:bCs/>
          <w:sz w:val="22"/>
          <w:szCs w:val="22"/>
        </w:rPr>
      </w:pPr>
      <w:r w:rsidRPr="004A520E">
        <w:rPr>
          <w:rFonts w:ascii="Arial" w:hAnsi="Arial" w:cs="Arial"/>
          <w:bCs/>
          <w:sz w:val="22"/>
          <w:szCs w:val="22"/>
        </w:rPr>
        <w:t>refuse to deal with the request</w:t>
      </w:r>
      <w:r w:rsidR="00BC1C9B">
        <w:rPr>
          <w:rFonts w:ascii="Arial" w:hAnsi="Arial" w:cs="Arial"/>
          <w:bCs/>
          <w:sz w:val="22"/>
          <w:szCs w:val="22"/>
        </w:rPr>
        <w:t>.</w:t>
      </w:r>
    </w:p>
    <w:p w14:paraId="02C39755" w14:textId="77777777" w:rsidR="00CD179A" w:rsidRPr="004A520E" w:rsidRDefault="00CD179A" w:rsidP="004A520E">
      <w:pPr>
        <w:jc w:val="both"/>
        <w:rPr>
          <w:rFonts w:ascii="Arial" w:hAnsi="Arial" w:cs="Arial"/>
          <w:bCs/>
          <w:sz w:val="22"/>
          <w:szCs w:val="22"/>
        </w:rPr>
      </w:pPr>
    </w:p>
    <w:p w14:paraId="7274DE52" w14:textId="03B4A725" w:rsidR="00CD179A" w:rsidRPr="004A520E" w:rsidRDefault="00CD179A" w:rsidP="3EAC76D7">
      <w:pPr>
        <w:jc w:val="both"/>
        <w:rPr>
          <w:rFonts w:ascii="Arial" w:hAnsi="Arial" w:cs="Arial"/>
          <w:sz w:val="22"/>
          <w:szCs w:val="22"/>
        </w:rPr>
      </w:pPr>
      <w:r w:rsidRPr="2D428FC3">
        <w:rPr>
          <w:rFonts w:ascii="Arial" w:hAnsi="Arial" w:cs="Arial"/>
          <w:sz w:val="22"/>
          <w:szCs w:val="22"/>
        </w:rPr>
        <w:t xml:space="preserve">A reasonable fee should be based on the administrative costs of complying with the request. The </w:t>
      </w:r>
      <w:r w:rsidR="00154BEB" w:rsidRPr="2D428FC3">
        <w:rPr>
          <w:rFonts w:ascii="Arial" w:hAnsi="Arial" w:cs="Arial"/>
          <w:sz w:val="22"/>
          <w:szCs w:val="22"/>
        </w:rPr>
        <w:t xml:space="preserve">OPCC </w:t>
      </w:r>
      <w:r w:rsidR="00242419" w:rsidRPr="2D428FC3">
        <w:rPr>
          <w:rFonts w:ascii="Arial" w:hAnsi="Arial" w:cs="Arial"/>
          <w:sz w:val="22"/>
          <w:szCs w:val="22"/>
        </w:rPr>
        <w:t>will need to document and justify the decision and let the request</w:t>
      </w:r>
      <w:r w:rsidR="10437A82" w:rsidRPr="2D428FC3">
        <w:rPr>
          <w:rFonts w:ascii="Arial" w:hAnsi="Arial" w:cs="Arial"/>
          <w:sz w:val="22"/>
          <w:szCs w:val="22"/>
        </w:rPr>
        <w:t>e</w:t>
      </w:r>
      <w:r w:rsidR="00242419" w:rsidRPr="2D428FC3">
        <w:rPr>
          <w:rFonts w:ascii="Arial" w:hAnsi="Arial" w:cs="Arial"/>
          <w:sz w:val="22"/>
          <w:szCs w:val="22"/>
        </w:rPr>
        <w:t>r know as soon as possible.</w:t>
      </w:r>
      <w:r w:rsidR="007B201C" w:rsidRPr="2D428FC3">
        <w:rPr>
          <w:rFonts w:ascii="Arial" w:hAnsi="Arial" w:cs="Arial"/>
          <w:sz w:val="22"/>
          <w:szCs w:val="22"/>
        </w:rPr>
        <w:t xml:space="preserve"> </w:t>
      </w:r>
      <w:r w:rsidR="00B56070" w:rsidRPr="2D428FC3">
        <w:rPr>
          <w:rFonts w:ascii="Arial" w:hAnsi="Arial" w:cs="Arial"/>
          <w:sz w:val="22"/>
          <w:szCs w:val="22"/>
        </w:rPr>
        <w:t xml:space="preserve">It does not need </w:t>
      </w:r>
      <w:r w:rsidRPr="2D428FC3">
        <w:rPr>
          <w:rFonts w:ascii="Arial" w:hAnsi="Arial" w:cs="Arial"/>
          <w:sz w:val="22"/>
          <w:szCs w:val="22"/>
        </w:rPr>
        <w:t xml:space="preserve">to comply with the request until </w:t>
      </w:r>
      <w:r w:rsidR="007B201C" w:rsidRPr="2D428FC3">
        <w:rPr>
          <w:rFonts w:ascii="Arial" w:hAnsi="Arial" w:cs="Arial"/>
          <w:sz w:val="22"/>
          <w:szCs w:val="22"/>
        </w:rPr>
        <w:t xml:space="preserve">the fee </w:t>
      </w:r>
      <w:r w:rsidR="00811425" w:rsidRPr="2D428FC3">
        <w:rPr>
          <w:rFonts w:ascii="Arial" w:hAnsi="Arial" w:cs="Arial"/>
          <w:sz w:val="22"/>
          <w:szCs w:val="22"/>
        </w:rPr>
        <w:t>has been received</w:t>
      </w:r>
      <w:r w:rsidRPr="2D428FC3">
        <w:rPr>
          <w:rFonts w:ascii="Arial" w:hAnsi="Arial" w:cs="Arial"/>
          <w:sz w:val="22"/>
          <w:szCs w:val="22"/>
        </w:rPr>
        <w:t>.</w:t>
      </w:r>
    </w:p>
    <w:p w14:paraId="6EDA2547" w14:textId="77777777" w:rsidR="0065633B" w:rsidRDefault="0065633B" w:rsidP="009A153A">
      <w:pPr>
        <w:jc w:val="both"/>
      </w:pPr>
    </w:p>
    <w:p w14:paraId="245D05F0" w14:textId="7043ABF7" w:rsidR="0065633B" w:rsidRDefault="000C3E4E" w:rsidP="2D428FC3">
      <w:pPr>
        <w:jc w:val="both"/>
        <w:rPr>
          <w:rFonts w:ascii="Arial" w:hAnsi="Arial" w:cs="Arial"/>
          <w:sz w:val="22"/>
          <w:szCs w:val="22"/>
        </w:rPr>
      </w:pPr>
      <w:r w:rsidRPr="1484998E">
        <w:rPr>
          <w:rFonts w:ascii="Arial" w:hAnsi="Arial" w:cs="Arial"/>
          <w:sz w:val="22"/>
          <w:szCs w:val="22"/>
        </w:rPr>
        <w:t xml:space="preserve">Where an exemption applies, the OPCC may refuse to </w:t>
      </w:r>
      <w:r w:rsidR="00FC6CFE" w:rsidRPr="1484998E">
        <w:rPr>
          <w:rFonts w:ascii="Arial" w:hAnsi="Arial" w:cs="Arial"/>
          <w:sz w:val="22"/>
          <w:szCs w:val="22"/>
        </w:rPr>
        <w:t xml:space="preserve">comply with </w:t>
      </w:r>
      <w:r w:rsidR="5EFBACA1" w:rsidRPr="1484998E">
        <w:rPr>
          <w:rFonts w:ascii="Arial" w:hAnsi="Arial" w:cs="Arial"/>
          <w:sz w:val="22"/>
          <w:szCs w:val="22"/>
        </w:rPr>
        <w:t xml:space="preserve">all or part of </w:t>
      </w:r>
      <w:r w:rsidR="00B779E6" w:rsidRPr="1484998E">
        <w:rPr>
          <w:rFonts w:ascii="Arial" w:hAnsi="Arial" w:cs="Arial"/>
          <w:sz w:val="22"/>
          <w:szCs w:val="22"/>
        </w:rPr>
        <w:t xml:space="preserve">an </w:t>
      </w:r>
      <w:r w:rsidR="00B019D3" w:rsidRPr="1484998E">
        <w:rPr>
          <w:rFonts w:ascii="Arial" w:hAnsi="Arial" w:cs="Arial"/>
          <w:sz w:val="22"/>
          <w:szCs w:val="22"/>
        </w:rPr>
        <w:t>individual rights request</w:t>
      </w:r>
      <w:r w:rsidR="5F883E32" w:rsidRPr="1484998E">
        <w:rPr>
          <w:rFonts w:ascii="Arial" w:hAnsi="Arial" w:cs="Arial"/>
          <w:sz w:val="22"/>
          <w:szCs w:val="22"/>
        </w:rPr>
        <w:t>.</w:t>
      </w:r>
      <w:r w:rsidR="00B019D3" w:rsidRPr="1484998E">
        <w:rPr>
          <w:rFonts w:ascii="Arial" w:hAnsi="Arial" w:cs="Arial"/>
          <w:sz w:val="22"/>
          <w:szCs w:val="22"/>
        </w:rPr>
        <w:t xml:space="preserve"> </w:t>
      </w:r>
    </w:p>
    <w:p w14:paraId="7172A9F5" w14:textId="77777777" w:rsidR="000971F2" w:rsidRDefault="000971F2" w:rsidP="2D428FC3">
      <w:pPr>
        <w:jc w:val="both"/>
        <w:rPr>
          <w:rFonts w:ascii="Arial" w:hAnsi="Arial" w:cs="Arial"/>
          <w:sz w:val="22"/>
          <w:szCs w:val="22"/>
        </w:rPr>
      </w:pPr>
    </w:p>
    <w:p w14:paraId="24974CDF" w14:textId="0A3C9C35" w:rsidR="009A153A" w:rsidRDefault="009A153A" w:rsidP="009A153A">
      <w:pPr>
        <w:jc w:val="both"/>
        <w:rPr>
          <w:rFonts w:ascii="Arial" w:hAnsi="Arial" w:cs="Arial"/>
          <w:bCs/>
          <w:sz w:val="22"/>
          <w:szCs w:val="22"/>
        </w:rPr>
      </w:pPr>
      <w:r w:rsidRPr="009A153A">
        <w:rPr>
          <w:rFonts w:ascii="Arial" w:hAnsi="Arial" w:cs="Arial"/>
          <w:bCs/>
          <w:sz w:val="22"/>
          <w:szCs w:val="22"/>
        </w:rPr>
        <w:t xml:space="preserve">If </w:t>
      </w:r>
      <w:r w:rsidR="0000257D">
        <w:rPr>
          <w:rFonts w:ascii="Arial" w:hAnsi="Arial" w:cs="Arial"/>
          <w:bCs/>
          <w:sz w:val="22"/>
          <w:szCs w:val="22"/>
        </w:rPr>
        <w:t>the OPCC r</w:t>
      </w:r>
      <w:r w:rsidRPr="009A153A">
        <w:rPr>
          <w:rFonts w:ascii="Arial" w:hAnsi="Arial" w:cs="Arial"/>
          <w:bCs/>
          <w:sz w:val="22"/>
          <w:szCs w:val="22"/>
        </w:rPr>
        <w:t>efuse</w:t>
      </w:r>
      <w:r w:rsidR="0000257D">
        <w:rPr>
          <w:rFonts w:ascii="Arial" w:hAnsi="Arial" w:cs="Arial"/>
          <w:bCs/>
          <w:sz w:val="22"/>
          <w:szCs w:val="22"/>
        </w:rPr>
        <w:t>s</w:t>
      </w:r>
      <w:r w:rsidRPr="009A153A">
        <w:rPr>
          <w:rFonts w:ascii="Arial" w:hAnsi="Arial" w:cs="Arial"/>
          <w:bCs/>
          <w:sz w:val="22"/>
          <w:szCs w:val="22"/>
        </w:rPr>
        <w:t xml:space="preserve"> to </w:t>
      </w:r>
      <w:r w:rsidR="003C3403">
        <w:rPr>
          <w:rFonts w:ascii="Arial" w:hAnsi="Arial" w:cs="Arial"/>
          <w:bCs/>
          <w:sz w:val="22"/>
          <w:szCs w:val="22"/>
        </w:rPr>
        <w:t xml:space="preserve">deal </w:t>
      </w:r>
      <w:r w:rsidRPr="009A153A">
        <w:rPr>
          <w:rFonts w:ascii="Arial" w:hAnsi="Arial" w:cs="Arial"/>
          <w:bCs/>
          <w:sz w:val="22"/>
          <w:szCs w:val="22"/>
        </w:rPr>
        <w:t xml:space="preserve">with a request </w:t>
      </w:r>
      <w:r w:rsidR="0000257D">
        <w:rPr>
          <w:rFonts w:ascii="Arial" w:hAnsi="Arial" w:cs="Arial"/>
          <w:bCs/>
          <w:sz w:val="22"/>
          <w:szCs w:val="22"/>
        </w:rPr>
        <w:t xml:space="preserve">it </w:t>
      </w:r>
      <w:r w:rsidR="004D6418">
        <w:rPr>
          <w:rFonts w:ascii="Arial" w:hAnsi="Arial" w:cs="Arial"/>
          <w:bCs/>
          <w:sz w:val="22"/>
          <w:szCs w:val="22"/>
        </w:rPr>
        <w:t xml:space="preserve">will </w:t>
      </w:r>
      <w:r w:rsidRPr="009A153A">
        <w:rPr>
          <w:rFonts w:ascii="Arial" w:hAnsi="Arial" w:cs="Arial"/>
          <w:bCs/>
          <w:sz w:val="22"/>
          <w:szCs w:val="22"/>
        </w:rPr>
        <w:t xml:space="preserve">explain the reasons </w:t>
      </w:r>
      <w:r w:rsidR="000C3E4E">
        <w:rPr>
          <w:rFonts w:ascii="Arial" w:hAnsi="Arial" w:cs="Arial"/>
          <w:bCs/>
          <w:sz w:val="22"/>
          <w:szCs w:val="22"/>
        </w:rPr>
        <w:t>why</w:t>
      </w:r>
      <w:r w:rsidR="005709A4">
        <w:rPr>
          <w:rFonts w:ascii="Arial" w:hAnsi="Arial" w:cs="Arial"/>
          <w:bCs/>
          <w:sz w:val="22"/>
          <w:szCs w:val="22"/>
        </w:rPr>
        <w:t>,</w:t>
      </w:r>
      <w:r w:rsidRPr="009A153A">
        <w:rPr>
          <w:rFonts w:ascii="Arial" w:hAnsi="Arial" w:cs="Arial"/>
          <w:bCs/>
          <w:sz w:val="22"/>
          <w:szCs w:val="22"/>
        </w:rPr>
        <w:t xml:space="preserve"> advise the individual of their right to make a complaint to the </w:t>
      </w:r>
      <w:r w:rsidR="00334E97" w:rsidRPr="00334E97">
        <w:rPr>
          <w:rFonts w:ascii="Arial" w:hAnsi="Arial" w:cs="Arial"/>
          <w:bCs/>
          <w:sz w:val="22"/>
          <w:szCs w:val="22"/>
        </w:rPr>
        <w:t>ICO</w:t>
      </w:r>
      <w:r w:rsidRPr="009A153A">
        <w:rPr>
          <w:rFonts w:ascii="Arial" w:hAnsi="Arial" w:cs="Arial"/>
          <w:bCs/>
          <w:sz w:val="22"/>
          <w:szCs w:val="22"/>
        </w:rPr>
        <w:t xml:space="preserve"> and their ability to seek to enforce </w:t>
      </w:r>
      <w:r w:rsidR="001E4F3F">
        <w:rPr>
          <w:rFonts w:ascii="Arial" w:hAnsi="Arial" w:cs="Arial"/>
          <w:bCs/>
          <w:sz w:val="22"/>
          <w:szCs w:val="22"/>
        </w:rPr>
        <w:t xml:space="preserve">the </w:t>
      </w:r>
      <w:r w:rsidRPr="009A153A">
        <w:rPr>
          <w:rFonts w:ascii="Arial" w:hAnsi="Arial" w:cs="Arial"/>
          <w:bCs/>
          <w:sz w:val="22"/>
          <w:szCs w:val="22"/>
        </w:rPr>
        <w:t>right through a judicial remedy.</w:t>
      </w:r>
    </w:p>
    <w:p w14:paraId="77F86206" w14:textId="77777777" w:rsidR="00CD179A" w:rsidRDefault="00CD179A" w:rsidP="004A520E">
      <w:pPr>
        <w:jc w:val="both"/>
        <w:rPr>
          <w:rFonts w:ascii="Arial" w:hAnsi="Arial" w:cs="Arial"/>
          <w:bCs/>
          <w:sz w:val="22"/>
          <w:szCs w:val="22"/>
        </w:rPr>
      </w:pPr>
    </w:p>
    <w:p w14:paraId="74153581" w14:textId="21915957" w:rsidR="00246A0F" w:rsidRPr="00D53B87" w:rsidRDefault="00246A0F" w:rsidP="00246A0F">
      <w:pPr>
        <w:pStyle w:val="ListParagraph"/>
        <w:numPr>
          <w:ilvl w:val="1"/>
          <w:numId w:val="12"/>
        </w:numPr>
        <w:jc w:val="both"/>
        <w:rPr>
          <w:rFonts w:ascii="Arial" w:hAnsi="Arial" w:cs="Arial"/>
          <w:bCs/>
          <w:sz w:val="22"/>
          <w:szCs w:val="22"/>
        </w:rPr>
      </w:pPr>
      <w:r>
        <w:rPr>
          <w:rFonts w:ascii="Arial" w:hAnsi="Arial" w:cs="Arial"/>
          <w:bCs/>
          <w:sz w:val="22"/>
          <w:szCs w:val="22"/>
        </w:rPr>
        <w:t xml:space="preserve"> Exemptions</w:t>
      </w:r>
    </w:p>
    <w:p w14:paraId="42850189" w14:textId="70B64D87" w:rsidR="00616A45" w:rsidRDefault="00616A45" w:rsidP="004A520E">
      <w:pPr>
        <w:jc w:val="both"/>
        <w:rPr>
          <w:rFonts w:ascii="Arial" w:hAnsi="Arial" w:cs="Arial"/>
          <w:bCs/>
          <w:sz w:val="22"/>
          <w:szCs w:val="22"/>
        </w:rPr>
      </w:pPr>
    </w:p>
    <w:p w14:paraId="4F9B2030" w14:textId="0466BCC0" w:rsidR="00D82AB7" w:rsidRPr="00D82AB7" w:rsidRDefault="00D82AB7" w:rsidP="729FC3F5">
      <w:pPr>
        <w:jc w:val="both"/>
        <w:rPr>
          <w:rFonts w:ascii="Arial" w:hAnsi="Arial" w:cs="Arial"/>
          <w:sz w:val="22"/>
          <w:szCs w:val="22"/>
        </w:rPr>
      </w:pPr>
      <w:r w:rsidRPr="1484998E">
        <w:rPr>
          <w:rFonts w:ascii="Arial" w:hAnsi="Arial" w:cs="Arial"/>
          <w:sz w:val="22"/>
          <w:szCs w:val="22"/>
        </w:rPr>
        <w:t xml:space="preserve">Exemptions to the individual rights (as provided by </w:t>
      </w:r>
      <w:r w:rsidR="1EA1926D" w:rsidRPr="1484998E">
        <w:rPr>
          <w:rFonts w:ascii="Arial" w:hAnsi="Arial" w:cs="Arial"/>
          <w:sz w:val="22"/>
          <w:szCs w:val="22"/>
        </w:rPr>
        <w:t>data protection l</w:t>
      </w:r>
      <w:r w:rsidR="00E22F28" w:rsidRPr="1484998E">
        <w:rPr>
          <w:rFonts w:ascii="Arial" w:hAnsi="Arial" w:cs="Arial"/>
          <w:sz w:val="22"/>
          <w:szCs w:val="22"/>
        </w:rPr>
        <w:t>aw</w:t>
      </w:r>
      <w:r w:rsidRPr="1484998E">
        <w:rPr>
          <w:rFonts w:ascii="Arial" w:hAnsi="Arial" w:cs="Arial"/>
          <w:sz w:val="22"/>
          <w:szCs w:val="22"/>
        </w:rPr>
        <w:t xml:space="preserve">) will be applied by the OPCC where required. </w:t>
      </w:r>
    </w:p>
    <w:p w14:paraId="0D2EB937" w14:textId="77777777" w:rsidR="00D82AB7" w:rsidRPr="00D82AB7" w:rsidRDefault="00D82AB7" w:rsidP="00D82AB7">
      <w:pPr>
        <w:jc w:val="both"/>
        <w:rPr>
          <w:rFonts w:ascii="Arial" w:hAnsi="Arial" w:cs="Arial"/>
          <w:bCs/>
          <w:sz w:val="22"/>
          <w:szCs w:val="22"/>
        </w:rPr>
      </w:pPr>
    </w:p>
    <w:p w14:paraId="54843C69" w14:textId="485DBFFD" w:rsidR="00D82AB7" w:rsidRPr="00D82AB7" w:rsidRDefault="00D82AB7" w:rsidP="00D82AB7">
      <w:pPr>
        <w:jc w:val="both"/>
        <w:rPr>
          <w:rFonts w:ascii="Arial" w:hAnsi="Arial" w:cs="Arial"/>
          <w:bCs/>
          <w:sz w:val="22"/>
          <w:szCs w:val="22"/>
        </w:rPr>
      </w:pPr>
      <w:r w:rsidRPr="00D82AB7">
        <w:rPr>
          <w:rFonts w:ascii="Arial" w:hAnsi="Arial" w:cs="Arial"/>
          <w:bCs/>
          <w:sz w:val="22"/>
          <w:szCs w:val="22"/>
        </w:rPr>
        <w:t>Whether or not the OPCC can rely on an exemption depends on the purpose</w:t>
      </w:r>
      <w:r w:rsidR="00491E11">
        <w:rPr>
          <w:rFonts w:ascii="Arial" w:hAnsi="Arial" w:cs="Arial"/>
          <w:bCs/>
          <w:sz w:val="22"/>
          <w:szCs w:val="22"/>
        </w:rPr>
        <w:t xml:space="preserve"> for which it i</w:t>
      </w:r>
      <w:r w:rsidRPr="00D82AB7">
        <w:rPr>
          <w:rFonts w:ascii="Arial" w:hAnsi="Arial" w:cs="Arial"/>
          <w:bCs/>
          <w:sz w:val="22"/>
          <w:szCs w:val="22"/>
        </w:rPr>
        <w:t xml:space="preserve">s </w:t>
      </w:r>
      <w:r w:rsidR="00491E11">
        <w:rPr>
          <w:rFonts w:ascii="Arial" w:hAnsi="Arial" w:cs="Arial"/>
          <w:bCs/>
          <w:sz w:val="22"/>
          <w:szCs w:val="22"/>
        </w:rPr>
        <w:t>p</w:t>
      </w:r>
      <w:r w:rsidRPr="00D82AB7">
        <w:rPr>
          <w:rFonts w:ascii="Arial" w:hAnsi="Arial" w:cs="Arial"/>
          <w:bCs/>
          <w:sz w:val="22"/>
          <w:szCs w:val="22"/>
        </w:rPr>
        <w:t xml:space="preserve">rocessing </w:t>
      </w:r>
      <w:r w:rsidR="00491E11">
        <w:rPr>
          <w:rFonts w:ascii="Arial" w:hAnsi="Arial" w:cs="Arial"/>
          <w:bCs/>
          <w:sz w:val="22"/>
          <w:szCs w:val="22"/>
        </w:rPr>
        <w:t xml:space="preserve">the </w:t>
      </w:r>
      <w:r w:rsidRPr="00D82AB7">
        <w:rPr>
          <w:rFonts w:ascii="Arial" w:hAnsi="Arial" w:cs="Arial"/>
          <w:bCs/>
          <w:sz w:val="22"/>
          <w:szCs w:val="22"/>
        </w:rPr>
        <w:t>personal data.</w:t>
      </w:r>
    </w:p>
    <w:p w14:paraId="29199B1B" w14:textId="77777777" w:rsidR="00D82AB7" w:rsidRDefault="00D82AB7" w:rsidP="00D82AB7">
      <w:pPr>
        <w:jc w:val="both"/>
        <w:rPr>
          <w:rFonts w:ascii="Arial" w:hAnsi="Arial" w:cs="Arial"/>
          <w:bCs/>
          <w:sz w:val="22"/>
          <w:szCs w:val="22"/>
        </w:rPr>
      </w:pPr>
    </w:p>
    <w:p w14:paraId="2D18BF0A" w14:textId="6034636A" w:rsidR="00CD179A" w:rsidRPr="00042D8C" w:rsidRDefault="00D53B87" w:rsidP="00FA1822">
      <w:pPr>
        <w:pStyle w:val="ListParagraph"/>
        <w:numPr>
          <w:ilvl w:val="1"/>
          <w:numId w:val="12"/>
        </w:numPr>
        <w:jc w:val="both"/>
        <w:rPr>
          <w:rFonts w:ascii="Arial" w:hAnsi="Arial" w:cs="Arial"/>
          <w:bCs/>
          <w:sz w:val="22"/>
          <w:szCs w:val="22"/>
        </w:rPr>
      </w:pPr>
      <w:r w:rsidRPr="00042D8C">
        <w:rPr>
          <w:rFonts w:ascii="Arial" w:hAnsi="Arial" w:cs="Arial"/>
          <w:bCs/>
          <w:sz w:val="22"/>
          <w:szCs w:val="22"/>
        </w:rPr>
        <w:t xml:space="preserve"> </w:t>
      </w:r>
      <w:r w:rsidR="00CD179A" w:rsidRPr="00042D8C">
        <w:rPr>
          <w:rFonts w:ascii="Arial" w:hAnsi="Arial" w:cs="Arial"/>
          <w:bCs/>
          <w:sz w:val="22"/>
          <w:szCs w:val="22"/>
        </w:rPr>
        <w:t xml:space="preserve">Response </w:t>
      </w:r>
      <w:r w:rsidR="00E07755">
        <w:rPr>
          <w:rFonts w:ascii="Arial" w:hAnsi="Arial" w:cs="Arial"/>
          <w:bCs/>
          <w:sz w:val="22"/>
          <w:szCs w:val="22"/>
        </w:rPr>
        <w:t>t</w:t>
      </w:r>
      <w:r w:rsidR="00CD179A" w:rsidRPr="00042D8C">
        <w:rPr>
          <w:rFonts w:ascii="Arial" w:hAnsi="Arial" w:cs="Arial"/>
          <w:bCs/>
          <w:sz w:val="22"/>
          <w:szCs w:val="22"/>
        </w:rPr>
        <w:t>imes</w:t>
      </w:r>
    </w:p>
    <w:p w14:paraId="61067825" w14:textId="77777777" w:rsidR="00CD179A" w:rsidRPr="004A520E" w:rsidRDefault="00CD179A" w:rsidP="004A520E">
      <w:pPr>
        <w:jc w:val="both"/>
        <w:rPr>
          <w:rFonts w:ascii="Arial" w:hAnsi="Arial" w:cs="Arial"/>
          <w:bCs/>
          <w:sz w:val="22"/>
          <w:szCs w:val="22"/>
        </w:rPr>
      </w:pPr>
    </w:p>
    <w:p w14:paraId="7F0F197A" w14:textId="04BA672F" w:rsidR="00254269" w:rsidRDefault="00254269" w:rsidP="2D428FC3">
      <w:pPr>
        <w:jc w:val="both"/>
        <w:rPr>
          <w:rFonts w:ascii="Arial" w:hAnsi="Arial" w:cs="Arial"/>
          <w:sz w:val="22"/>
          <w:szCs w:val="22"/>
        </w:rPr>
      </w:pPr>
      <w:r w:rsidRPr="2D428FC3">
        <w:rPr>
          <w:rFonts w:ascii="Arial" w:hAnsi="Arial" w:cs="Arial"/>
          <w:sz w:val="22"/>
          <w:szCs w:val="22"/>
        </w:rPr>
        <w:t>Under data protection l</w:t>
      </w:r>
      <w:r w:rsidR="000331F7" w:rsidRPr="2D428FC3">
        <w:rPr>
          <w:rFonts w:ascii="Arial" w:hAnsi="Arial" w:cs="Arial"/>
          <w:sz w:val="22"/>
          <w:szCs w:val="22"/>
        </w:rPr>
        <w:t>aw</w:t>
      </w:r>
      <w:r w:rsidRPr="2D428FC3">
        <w:rPr>
          <w:rFonts w:ascii="Arial" w:hAnsi="Arial" w:cs="Arial"/>
          <w:sz w:val="22"/>
          <w:szCs w:val="22"/>
        </w:rPr>
        <w:t xml:space="preserve"> the </w:t>
      </w:r>
      <w:r w:rsidR="00154BEB" w:rsidRPr="2D428FC3">
        <w:rPr>
          <w:rFonts w:ascii="Arial" w:hAnsi="Arial" w:cs="Arial"/>
          <w:sz w:val="22"/>
          <w:szCs w:val="22"/>
        </w:rPr>
        <w:t>OPCC</w:t>
      </w:r>
      <w:r w:rsidRPr="2D428FC3">
        <w:rPr>
          <w:rFonts w:ascii="Arial" w:hAnsi="Arial" w:cs="Arial"/>
          <w:sz w:val="22"/>
          <w:szCs w:val="22"/>
        </w:rPr>
        <w:t xml:space="preserve"> has one </w:t>
      </w:r>
      <w:r w:rsidR="00982C0C" w:rsidRPr="2D428FC3">
        <w:rPr>
          <w:rFonts w:ascii="Arial" w:hAnsi="Arial" w:cs="Arial"/>
          <w:sz w:val="22"/>
          <w:szCs w:val="22"/>
        </w:rPr>
        <w:t xml:space="preserve">calendar </w:t>
      </w:r>
      <w:r w:rsidRPr="2D428FC3">
        <w:rPr>
          <w:rFonts w:ascii="Arial" w:hAnsi="Arial" w:cs="Arial"/>
          <w:sz w:val="22"/>
          <w:szCs w:val="22"/>
        </w:rPr>
        <w:t>month to respond to any request</w:t>
      </w:r>
      <w:r w:rsidR="00B36B12" w:rsidRPr="2D428FC3">
        <w:rPr>
          <w:rFonts w:ascii="Arial" w:hAnsi="Arial" w:cs="Arial"/>
          <w:sz w:val="22"/>
          <w:szCs w:val="22"/>
        </w:rPr>
        <w:t xml:space="preserve"> but </w:t>
      </w:r>
      <w:r w:rsidR="004D6418" w:rsidRPr="2D428FC3">
        <w:rPr>
          <w:rFonts w:ascii="Arial" w:hAnsi="Arial" w:cs="Arial"/>
          <w:sz w:val="22"/>
          <w:szCs w:val="22"/>
        </w:rPr>
        <w:t xml:space="preserve">will </w:t>
      </w:r>
      <w:r w:rsidR="00B36B12" w:rsidRPr="2D428FC3">
        <w:rPr>
          <w:rFonts w:ascii="Arial" w:hAnsi="Arial" w:cs="Arial"/>
          <w:sz w:val="22"/>
          <w:szCs w:val="22"/>
        </w:rPr>
        <w:t>respond as quickly as possible.</w:t>
      </w:r>
    </w:p>
    <w:p w14:paraId="5FC85EE8" w14:textId="77777777" w:rsidR="00E24104" w:rsidRDefault="00E24104" w:rsidP="2D428FC3">
      <w:pPr>
        <w:jc w:val="both"/>
        <w:rPr>
          <w:rFonts w:ascii="Arial" w:hAnsi="Arial" w:cs="Arial"/>
          <w:sz w:val="22"/>
          <w:szCs w:val="22"/>
        </w:rPr>
      </w:pPr>
    </w:p>
    <w:p w14:paraId="5D8D70C9" w14:textId="7A242963" w:rsidR="00E24104" w:rsidRDefault="00E24104" w:rsidP="00E24104">
      <w:pPr>
        <w:jc w:val="both"/>
        <w:rPr>
          <w:rFonts w:ascii="Arial" w:hAnsi="Arial" w:cs="Arial"/>
          <w:sz w:val="22"/>
          <w:szCs w:val="22"/>
        </w:rPr>
      </w:pPr>
      <w:r w:rsidRPr="6D3A9122">
        <w:rPr>
          <w:rFonts w:ascii="Arial" w:hAnsi="Arial" w:cs="Arial"/>
          <w:sz w:val="22"/>
          <w:szCs w:val="22"/>
        </w:rPr>
        <w:lastRenderedPageBreak/>
        <w:t>The time limit is from the day the OPCC receives the request (whether it is a working day or not) until the corresponding calendar date in the next month.  If the same date does not exist in the following month (because it is shorter), the last day of the month is used instead.  If the corresponding date falls on a weekend or a public holiday, the OPCC has until the next working day to respond.</w:t>
      </w:r>
    </w:p>
    <w:p w14:paraId="20393F5A" w14:textId="293CC584" w:rsidR="00254269" w:rsidRPr="004A520E" w:rsidRDefault="00254269" w:rsidP="1484998E">
      <w:pPr>
        <w:jc w:val="both"/>
        <w:rPr>
          <w:rFonts w:ascii="Arial" w:hAnsi="Arial" w:cs="Arial"/>
          <w:sz w:val="22"/>
          <w:szCs w:val="22"/>
          <w:u w:val="single"/>
        </w:rPr>
      </w:pPr>
    </w:p>
    <w:p w14:paraId="0B879FB8" w14:textId="2BBA5D3A" w:rsidR="00254269" w:rsidRPr="005B7DAA" w:rsidRDefault="00254269" w:rsidP="1484998E">
      <w:pPr>
        <w:jc w:val="both"/>
        <w:rPr>
          <w:rFonts w:ascii="Arial" w:hAnsi="Arial" w:cs="Arial"/>
          <w:sz w:val="22"/>
          <w:szCs w:val="22"/>
        </w:rPr>
      </w:pPr>
      <w:r w:rsidRPr="005B7DAA">
        <w:rPr>
          <w:rFonts w:ascii="Arial" w:hAnsi="Arial" w:cs="Arial"/>
          <w:sz w:val="22"/>
          <w:szCs w:val="22"/>
        </w:rPr>
        <w:t>Extending the response time</w:t>
      </w:r>
    </w:p>
    <w:p w14:paraId="6D06FEFA" w14:textId="77777777" w:rsidR="00254269" w:rsidRPr="004A520E" w:rsidRDefault="00254269" w:rsidP="004A520E">
      <w:pPr>
        <w:jc w:val="both"/>
        <w:rPr>
          <w:rFonts w:ascii="Arial" w:hAnsi="Arial" w:cs="Arial"/>
          <w:bCs/>
          <w:sz w:val="22"/>
          <w:szCs w:val="22"/>
        </w:rPr>
      </w:pPr>
    </w:p>
    <w:p w14:paraId="4070B24F" w14:textId="5D35838C" w:rsidR="00254269" w:rsidRPr="004A520E" w:rsidRDefault="00254269" w:rsidP="729FC3F5">
      <w:pPr>
        <w:jc w:val="both"/>
        <w:rPr>
          <w:rFonts w:ascii="Arial" w:hAnsi="Arial" w:cs="Arial"/>
          <w:sz w:val="22"/>
          <w:szCs w:val="22"/>
        </w:rPr>
      </w:pPr>
      <w:r w:rsidRPr="3EAC76D7">
        <w:rPr>
          <w:rFonts w:ascii="Arial" w:hAnsi="Arial" w:cs="Arial"/>
          <w:sz w:val="22"/>
          <w:szCs w:val="22"/>
        </w:rPr>
        <w:t xml:space="preserve">The </w:t>
      </w:r>
      <w:r w:rsidR="00235170" w:rsidRPr="3EAC76D7">
        <w:rPr>
          <w:rFonts w:ascii="Arial" w:hAnsi="Arial" w:cs="Arial"/>
          <w:sz w:val="22"/>
          <w:szCs w:val="22"/>
        </w:rPr>
        <w:t>OPCC</w:t>
      </w:r>
      <w:r w:rsidRPr="3EAC76D7">
        <w:rPr>
          <w:rFonts w:ascii="Arial" w:hAnsi="Arial" w:cs="Arial"/>
          <w:sz w:val="22"/>
          <w:szCs w:val="22"/>
        </w:rPr>
        <w:t xml:space="preserve"> can extend the time to respond by a </w:t>
      </w:r>
      <w:r w:rsidR="009A2407" w:rsidRPr="3EAC76D7">
        <w:rPr>
          <w:rFonts w:ascii="Arial" w:hAnsi="Arial" w:cs="Arial"/>
          <w:sz w:val="22"/>
          <w:szCs w:val="22"/>
        </w:rPr>
        <w:t xml:space="preserve">further two </w:t>
      </w:r>
      <w:r w:rsidR="002A7596" w:rsidRPr="3EAC76D7">
        <w:rPr>
          <w:rFonts w:ascii="Arial" w:hAnsi="Arial" w:cs="Arial"/>
          <w:sz w:val="22"/>
          <w:szCs w:val="22"/>
        </w:rPr>
        <w:t xml:space="preserve">calendar months </w:t>
      </w:r>
      <w:r w:rsidRPr="3EAC76D7">
        <w:rPr>
          <w:rFonts w:ascii="Arial" w:hAnsi="Arial" w:cs="Arial"/>
          <w:sz w:val="22"/>
          <w:szCs w:val="22"/>
        </w:rPr>
        <w:t xml:space="preserve">if the request is complex or </w:t>
      </w:r>
      <w:proofErr w:type="gramStart"/>
      <w:r w:rsidR="00D06109" w:rsidRPr="3EAC76D7">
        <w:rPr>
          <w:rFonts w:ascii="Arial" w:hAnsi="Arial" w:cs="Arial"/>
          <w:sz w:val="22"/>
          <w:szCs w:val="22"/>
        </w:rPr>
        <w:t>a</w:t>
      </w:r>
      <w:r w:rsidRPr="3EAC76D7">
        <w:rPr>
          <w:rFonts w:ascii="Arial" w:hAnsi="Arial" w:cs="Arial"/>
          <w:sz w:val="22"/>
          <w:szCs w:val="22"/>
        </w:rPr>
        <w:t xml:space="preserve"> number of</w:t>
      </w:r>
      <w:proofErr w:type="gramEnd"/>
      <w:r w:rsidRPr="3EAC76D7">
        <w:rPr>
          <w:rFonts w:ascii="Arial" w:hAnsi="Arial" w:cs="Arial"/>
          <w:sz w:val="22"/>
          <w:szCs w:val="22"/>
        </w:rPr>
        <w:t xml:space="preserve"> requests </w:t>
      </w:r>
      <w:r w:rsidR="00D06109" w:rsidRPr="3EAC76D7">
        <w:rPr>
          <w:rFonts w:ascii="Arial" w:hAnsi="Arial" w:cs="Arial"/>
          <w:sz w:val="22"/>
          <w:szCs w:val="22"/>
        </w:rPr>
        <w:t xml:space="preserve">have been received from an </w:t>
      </w:r>
      <w:r w:rsidRPr="3EAC76D7">
        <w:rPr>
          <w:rFonts w:ascii="Arial" w:hAnsi="Arial" w:cs="Arial"/>
          <w:sz w:val="22"/>
          <w:szCs w:val="22"/>
        </w:rPr>
        <w:t xml:space="preserve">individual. </w:t>
      </w:r>
      <w:r w:rsidR="00D06109" w:rsidRPr="3EAC76D7">
        <w:rPr>
          <w:rFonts w:ascii="Arial" w:hAnsi="Arial" w:cs="Arial"/>
          <w:sz w:val="22"/>
          <w:szCs w:val="22"/>
        </w:rPr>
        <w:t xml:space="preserve">The OPCC </w:t>
      </w:r>
      <w:r w:rsidRPr="3EAC76D7">
        <w:rPr>
          <w:rFonts w:ascii="Arial" w:hAnsi="Arial" w:cs="Arial"/>
          <w:sz w:val="22"/>
          <w:szCs w:val="22"/>
        </w:rPr>
        <w:t>will let the individual know without undue delay and within one month of receiving their request and explain why the extension is necessary.</w:t>
      </w:r>
    </w:p>
    <w:p w14:paraId="3E755358" w14:textId="77777777" w:rsidR="00254269" w:rsidRPr="004A520E" w:rsidRDefault="00254269" w:rsidP="004A520E">
      <w:pPr>
        <w:jc w:val="both"/>
        <w:rPr>
          <w:rFonts w:ascii="Arial" w:hAnsi="Arial" w:cs="Arial"/>
          <w:bCs/>
          <w:sz w:val="22"/>
          <w:szCs w:val="22"/>
        </w:rPr>
      </w:pPr>
    </w:p>
    <w:p w14:paraId="360B3E39" w14:textId="77777777" w:rsidR="00254269" w:rsidRPr="004A520E" w:rsidRDefault="00254269" w:rsidP="729FC3F5">
      <w:pPr>
        <w:jc w:val="both"/>
        <w:rPr>
          <w:rFonts w:ascii="Arial" w:hAnsi="Arial" w:cs="Arial"/>
          <w:sz w:val="22"/>
          <w:szCs w:val="22"/>
        </w:rPr>
      </w:pPr>
      <w:r w:rsidRPr="3EAC76D7">
        <w:rPr>
          <w:rFonts w:ascii="Arial" w:hAnsi="Arial" w:cs="Arial"/>
          <w:sz w:val="22"/>
          <w:szCs w:val="22"/>
        </w:rPr>
        <w:t>However, it is the ICO’s view that it is unlikely to be reasonable to extend the time limit if:</w:t>
      </w:r>
    </w:p>
    <w:p w14:paraId="1853BCD5" w14:textId="77777777" w:rsidR="00254269" w:rsidRPr="004A520E" w:rsidRDefault="00254269" w:rsidP="00FA1822">
      <w:pPr>
        <w:pStyle w:val="ListParagraph"/>
        <w:numPr>
          <w:ilvl w:val="0"/>
          <w:numId w:val="3"/>
        </w:numPr>
        <w:jc w:val="both"/>
        <w:rPr>
          <w:rFonts w:ascii="Arial" w:hAnsi="Arial" w:cs="Arial"/>
          <w:bCs/>
          <w:sz w:val="22"/>
          <w:szCs w:val="22"/>
        </w:rPr>
      </w:pPr>
      <w:r w:rsidRPr="004A520E">
        <w:rPr>
          <w:rFonts w:ascii="Arial" w:hAnsi="Arial" w:cs="Arial"/>
          <w:bCs/>
          <w:sz w:val="22"/>
          <w:szCs w:val="22"/>
        </w:rPr>
        <w:t>the request is manifestly unfounded or excessive;</w:t>
      </w:r>
    </w:p>
    <w:p w14:paraId="5BB5AA3F" w14:textId="77777777" w:rsidR="00146D74" w:rsidRPr="004A520E" w:rsidRDefault="00254269" w:rsidP="00FA1822">
      <w:pPr>
        <w:pStyle w:val="ListParagraph"/>
        <w:numPr>
          <w:ilvl w:val="0"/>
          <w:numId w:val="3"/>
        </w:numPr>
        <w:jc w:val="both"/>
        <w:rPr>
          <w:rFonts w:ascii="Arial" w:hAnsi="Arial" w:cs="Arial"/>
          <w:bCs/>
          <w:sz w:val="22"/>
          <w:szCs w:val="22"/>
        </w:rPr>
      </w:pPr>
      <w:r w:rsidRPr="004A520E">
        <w:rPr>
          <w:rFonts w:ascii="Arial" w:hAnsi="Arial" w:cs="Arial"/>
          <w:bCs/>
          <w:sz w:val="22"/>
          <w:szCs w:val="22"/>
        </w:rPr>
        <w:t xml:space="preserve">an exemption applies; or </w:t>
      </w:r>
    </w:p>
    <w:p w14:paraId="2BDA5D84" w14:textId="504048C3" w:rsidR="00CD179A" w:rsidRPr="004A520E" w:rsidRDefault="00146D74" w:rsidP="6D3A9122">
      <w:pPr>
        <w:pStyle w:val="ListParagraph"/>
        <w:numPr>
          <w:ilvl w:val="0"/>
          <w:numId w:val="3"/>
        </w:numPr>
        <w:jc w:val="both"/>
        <w:rPr>
          <w:rFonts w:ascii="Arial" w:hAnsi="Arial" w:cs="Arial"/>
          <w:sz w:val="22"/>
          <w:szCs w:val="22"/>
        </w:rPr>
      </w:pPr>
      <w:r w:rsidRPr="6D3A9122">
        <w:rPr>
          <w:rFonts w:ascii="Arial" w:hAnsi="Arial" w:cs="Arial"/>
          <w:sz w:val="22"/>
          <w:szCs w:val="22"/>
        </w:rPr>
        <w:t>the OPCC is</w:t>
      </w:r>
      <w:r w:rsidR="00254269" w:rsidRPr="6D3A9122">
        <w:rPr>
          <w:rFonts w:ascii="Arial" w:hAnsi="Arial" w:cs="Arial"/>
          <w:sz w:val="22"/>
          <w:szCs w:val="22"/>
        </w:rPr>
        <w:t xml:space="preserve"> requesting proof of identity before considering the request</w:t>
      </w:r>
      <w:r w:rsidR="00596A5A" w:rsidRPr="6D3A9122">
        <w:rPr>
          <w:rFonts w:ascii="Arial" w:hAnsi="Arial" w:cs="Arial"/>
          <w:sz w:val="22"/>
          <w:szCs w:val="22"/>
        </w:rPr>
        <w:t>.</w:t>
      </w:r>
    </w:p>
    <w:p w14:paraId="41E38E04" w14:textId="67ECFE9D" w:rsidR="6D3A9122" w:rsidRDefault="6D3A9122" w:rsidP="6D3A9122">
      <w:pPr>
        <w:jc w:val="both"/>
        <w:rPr>
          <w:rFonts w:ascii="Arial" w:hAnsi="Arial" w:cs="Arial"/>
          <w:sz w:val="22"/>
          <w:szCs w:val="22"/>
        </w:rPr>
      </w:pPr>
    </w:p>
    <w:p w14:paraId="2E012CA8" w14:textId="3C21C179" w:rsidR="4B044E94" w:rsidRPr="00F80831" w:rsidRDefault="00772A4E" w:rsidP="6D3A9122">
      <w:pPr>
        <w:jc w:val="both"/>
        <w:rPr>
          <w:rFonts w:ascii="Arial" w:hAnsi="Arial" w:cs="Arial"/>
          <w:sz w:val="22"/>
          <w:szCs w:val="22"/>
        </w:rPr>
      </w:pPr>
      <w:r w:rsidRPr="00F80831">
        <w:rPr>
          <w:rFonts w:ascii="Arial" w:hAnsi="Arial" w:cs="Arial"/>
          <w:sz w:val="22"/>
          <w:szCs w:val="22"/>
        </w:rPr>
        <w:t>The following are f</w:t>
      </w:r>
      <w:r w:rsidR="4B044E94" w:rsidRPr="00F80831">
        <w:rPr>
          <w:rFonts w:ascii="Arial" w:hAnsi="Arial" w:cs="Arial"/>
          <w:sz w:val="22"/>
          <w:szCs w:val="22"/>
        </w:rPr>
        <w:t>urther e</w:t>
      </w:r>
      <w:r w:rsidR="10531F67" w:rsidRPr="00F80831">
        <w:rPr>
          <w:rFonts w:ascii="Arial" w:hAnsi="Arial" w:cs="Arial"/>
          <w:sz w:val="22"/>
          <w:szCs w:val="22"/>
        </w:rPr>
        <w:t xml:space="preserve">xamples of where </w:t>
      </w:r>
      <w:r w:rsidR="3B60ACE5" w:rsidRPr="00F80831">
        <w:rPr>
          <w:rFonts w:ascii="Arial" w:hAnsi="Arial" w:cs="Arial"/>
          <w:sz w:val="22"/>
          <w:szCs w:val="22"/>
        </w:rPr>
        <w:t>an individual rights request may not be concluded within one month</w:t>
      </w:r>
      <w:r w:rsidRPr="00F80831">
        <w:rPr>
          <w:rFonts w:ascii="Arial" w:hAnsi="Arial" w:cs="Arial"/>
          <w:sz w:val="22"/>
          <w:szCs w:val="22"/>
        </w:rPr>
        <w:t>.</w:t>
      </w:r>
    </w:p>
    <w:p w14:paraId="7B959646" w14:textId="532713C0" w:rsidR="6D3A9122" w:rsidRPr="00F80831" w:rsidRDefault="6D3A9122" w:rsidP="6D3A9122">
      <w:pPr>
        <w:jc w:val="both"/>
        <w:rPr>
          <w:rFonts w:ascii="Arial" w:hAnsi="Arial" w:cs="Arial"/>
          <w:sz w:val="22"/>
          <w:szCs w:val="22"/>
        </w:rPr>
      </w:pPr>
    </w:p>
    <w:p w14:paraId="573C9252" w14:textId="7A82A28C" w:rsidR="10531F67" w:rsidRPr="00F80831" w:rsidRDefault="10531F67" w:rsidP="6D3A9122">
      <w:pPr>
        <w:jc w:val="both"/>
        <w:rPr>
          <w:rFonts w:ascii="Arial" w:hAnsi="Arial" w:cs="Arial"/>
          <w:sz w:val="22"/>
          <w:szCs w:val="22"/>
        </w:rPr>
      </w:pPr>
      <w:r w:rsidRPr="00F80831">
        <w:rPr>
          <w:rFonts w:ascii="Arial" w:hAnsi="Arial" w:cs="Arial"/>
          <w:sz w:val="22"/>
          <w:szCs w:val="22"/>
        </w:rPr>
        <w:t xml:space="preserve">If the OPCC needs to seek clarification of the information being sought in a right of access request, the time limit pauses on the day requested and does not resume until the day after the clarification is received.  This is known as ‘stopping the clock’.  </w:t>
      </w:r>
    </w:p>
    <w:p w14:paraId="3E2F1DD3" w14:textId="77777777" w:rsidR="6D3A9122" w:rsidRPr="00F80831" w:rsidRDefault="6D3A9122" w:rsidP="6D3A9122">
      <w:pPr>
        <w:jc w:val="both"/>
        <w:rPr>
          <w:rFonts w:ascii="Arial" w:hAnsi="Arial" w:cs="Arial"/>
          <w:sz w:val="22"/>
          <w:szCs w:val="22"/>
        </w:rPr>
      </w:pPr>
    </w:p>
    <w:p w14:paraId="63DD856E" w14:textId="3D0AC454" w:rsidR="10531F67" w:rsidRPr="00F80831" w:rsidRDefault="10531F67" w:rsidP="6D3A9122">
      <w:pPr>
        <w:jc w:val="both"/>
        <w:rPr>
          <w:rFonts w:ascii="Arial" w:hAnsi="Arial" w:cs="Arial"/>
          <w:sz w:val="22"/>
          <w:szCs w:val="22"/>
        </w:rPr>
      </w:pPr>
      <w:r w:rsidRPr="00F80831">
        <w:rPr>
          <w:rFonts w:ascii="Arial" w:hAnsi="Arial" w:cs="Arial"/>
          <w:sz w:val="22"/>
          <w:szCs w:val="22"/>
        </w:rPr>
        <w:t xml:space="preserve">If the OPCC needs to request ID documents </w:t>
      </w:r>
      <w:r w:rsidR="00666D94" w:rsidRPr="00F80831">
        <w:rPr>
          <w:rFonts w:ascii="Arial" w:hAnsi="Arial" w:cs="Arial"/>
          <w:sz w:val="22"/>
          <w:szCs w:val="22"/>
        </w:rPr>
        <w:t>in support of a</w:t>
      </w:r>
      <w:r w:rsidRPr="00F80831">
        <w:rPr>
          <w:rFonts w:ascii="Arial" w:hAnsi="Arial" w:cs="Arial"/>
          <w:sz w:val="22"/>
          <w:szCs w:val="22"/>
        </w:rPr>
        <w:t>n individual rights request, the timescale for responding does not begin until valid ID has been received.</w:t>
      </w:r>
    </w:p>
    <w:p w14:paraId="1C1D688F" w14:textId="77777777" w:rsidR="6D3A9122" w:rsidRPr="00F80831" w:rsidRDefault="6D3A9122" w:rsidP="6D3A9122">
      <w:pPr>
        <w:jc w:val="both"/>
        <w:rPr>
          <w:rFonts w:ascii="Arial" w:hAnsi="Arial" w:cs="Arial"/>
          <w:sz w:val="22"/>
          <w:szCs w:val="22"/>
        </w:rPr>
      </w:pPr>
    </w:p>
    <w:p w14:paraId="14496136" w14:textId="1E0FC887" w:rsidR="10531F67" w:rsidRPr="00F80831" w:rsidRDefault="10531F67" w:rsidP="6D3A9122">
      <w:pPr>
        <w:jc w:val="both"/>
        <w:rPr>
          <w:rFonts w:ascii="Arial" w:hAnsi="Arial" w:cs="Arial"/>
          <w:sz w:val="22"/>
          <w:szCs w:val="22"/>
        </w:rPr>
      </w:pPr>
      <w:r w:rsidRPr="00F80831">
        <w:rPr>
          <w:rFonts w:ascii="Arial" w:hAnsi="Arial" w:cs="Arial"/>
          <w:sz w:val="22"/>
          <w:szCs w:val="22"/>
        </w:rPr>
        <w:t>If it is unclear whether a</w:t>
      </w:r>
      <w:r w:rsidR="5F5EC33A" w:rsidRPr="00F80831">
        <w:rPr>
          <w:rFonts w:ascii="Arial" w:hAnsi="Arial" w:cs="Arial"/>
          <w:sz w:val="22"/>
          <w:szCs w:val="22"/>
        </w:rPr>
        <w:t xml:space="preserve">n individual is exercising their individual rights, </w:t>
      </w:r>
      <w:r w:rsidRPr="00F80831">
        <w:rPr>
          <w:rFonts w:ascii="Arial" w:hAnsi="Arial" w:cs="Arial"/>
          <w:sz w:val="22"/>
          <w:szCs w:val="22"/>
        </w:rPr>
        <w:t>the time limit does not begin until the requester has c</w:t>
      </w:r>
      <w:r w:rsidR="1F635A01" w:rsidRPr="00F80831">
        <w:rPr>
          <w:rFonts w:ascii="Arial" w:hAnsi="Arial" w:cs="Arial"/>
          <w:sz w:val="22"/>
          <w:szCs w:val="22"/>
        </w:rPr>
        <w:t>onfirmed the matter to be a valid request</w:t>
      </w:r>
      <w:r w:rsidR="558C34E2" w:rsidRPr="00F80831">
        <w:rPr>
          <w:rFonts w:ascii="Arial" w:hAnsi="Arial" w:cs="Arial"/>
          <w:sz w:val="22"/>
          <w:szCs w:val="22"/>
        </w:rPr>
        <w:t>.</w:t>
      </w:r>
      <w:r w:rsidRPr="00F80831">
        <w:rPr>
          <w:rFonts w:ascii="Arial" w:hAnsi="Arial" w:cs="Arial"/>
          <w:sz w:val="22"/>
          <w:szCs w:val="22"/>
        </w:rPr>
        <w:t xml:space="preserve"> </w:t>
      </w:r>
    </w:p>
    <w:p w14:paraId="4715E521" w14:textId="12F3AA82" w:rsidR="6D3A9122" w:rsidRDefault="6D3A9122" w:rsidP="6D3A9122">
      <w:pPr>
        <w:jc w:val="both"/>
        <w:rPr>
          <w:rFonts w:ascii="Arial" w:hAnsi="Arial" w:cs="Arial"/>
          <w:sz w:val="22"/>
          <w:szCs w:val="22"/>
        </w:rPr>
      </w:pPr>
    </w:p>
    <w:p w14:paraId="11D0823F" w14:textId="77777777" w:rsidR="00F257E5" w:rsidRDefault="00F257E5" w:rsidP="729FC3F5">
      <w:pPr>
        <w:jc w:val="both"/>
        <w:rPr>
          <w:rFonts w:ascii="Arial" w:hAnsi="Arial" w:cs="Arial"/>
          <w:sz w:val="22"/>
          <w:szCs w:val="22"/>
        </w:rPr>
      </w:pPr>
    </w:p>
    <w:p w14:paraId="3F851FE9" w14:textId="0872DB20" w:rsidR="00732615" w:rsidRPr="00732615" w:rsidRDefault="00732615">
      <w:pPr>
        <w:pStyle w:val="ListParagraph"/>
        <w:numPr>
          <w:ilvl w:val="1"/>
          <w:numId w:val="12"/>
        </w:numPr>
        <w:jc w:val="both"/>
        <w:rPr>
          <w:rFonts w:ascii="Arial" w:hAnsi="Arial" w:cs="Arial"/>
          <w:bCs/>
          <w:sz w:val="22"/>
          <w:szCs w:val="22"/>
        </w:rPr>
      </w:pPr>
      <w:r w:rsidRPr="00732615">
        <w:rPr>
          <w:rFonts w:ascii="Arial" w:hAnsi="Arial" w:cs="Arial"/>
          <w:bCs/>
          <w:sz w:val="22"/>
          <w:szCs w:val="22"/>
        </w:rPr>
        <w:t xml:space="preserve"> Provision of information</w:t>
      </w:r>
    </w:p>
    <w:p w14:paraId="57C0F6D6" w14:textId="77777777" w:rsidR="00732615" w:rsidRDefault="00732615" w:rsidP="004A520E">
      <w:pPr>
        <w:jc w:val="both"/>
        <w:rPr>
          <w:rFonts w:ascii="Arial" w:hAnsi="Arial" w:cs="Arial"/>
          <w:bCs/>
          <w:sz w:val="22"/>
          <w:szCs w:val="22"/>
        </w:rPr>
      </w:pPr>
    </w:p>
    <w:p w14:paraId="07DF42C8" w14:textId="71B471FA" w:rsidR="00732615" w:rsidRDefault="00CC4BCA" w:rsidP="729FC3F5">
      <w:pPr>
        <w:jc w:val="both"/>
        <w:rPr>
          <w:rFonts w:ascii="Arial" w:hAnsi="Arial" w:cs="Arial"/>
          <w:sz w:val="22"/>
          <w:szCs w:val="22"/>
        </w:rPr>
      </w:pPr>
      <w:r w:rsidRPr="1484998E">
        <w:rPr>
          <w:rFonts w:ascii="Arial" w:hAnsi="Arial" w:cs="Arial"/>
          <w:sz w:val="22"/>
          <w:szCs w:val="22"/>
        </w:rPr>
        <w:t xml:space="preserve">The OPCC will seek </w:t>
      </w:r>
      <w:r w:rsidR="00F44CF8" w:rsidRPr="1484998E">
        <w:rPr>
          <w:rFonts w:ascii="Arial" w:hAnsi="Arial" w:cs="Arial"/>
          <w:sz w:val="22"/>
          <w:szCs w:val="22"/>
        </w:rPr>
        <w:t xml:space="preserve">to </w:t>
      </w:r>
      <w:r w:rsidR="0097747B" w:rsidRPr="1484998E">
        <w:rPr>
          <w:rFonts w:ascii="Arial" w:hAnsi="Arial" w:cs="Arial"/>
          <w:sz w:val="22"/>
          <w:szCs w:val="22"/>
        </w:rPr>
        <w:t xml:space="preserve">respond to an individual’s right request, </w:t>
      </w:r>
      <w:r w:rsidR="00E641C1" w:rsidRPr="1484998E">
        <w:rPr>
          <w:rFonts w:ascii="Arial" w:hAnsi="Arial" w:cs="Arial"/>
          <w:sz w:val="22"/>
          <w:szCs w:val="22"/>
        </w:rPr>
        <w:t xml:space="preserve">subject to the application of any exemptions </w:t>
      </w:r>
      <w:r w:rsidR="00CC70E7" w:rsidRPr="1484998E">
        <w:rPr>
          <w:rFonts w:ascii="Arial" w:hAnsi="Arial" w:cs="Arial"/>
          <w:sz w:val="22"/>
          <w:szCs w:val="22"/>
        </w:rPr>
        <w:t xml:space="preserve">under </w:t>
      </w:r>
      <w:r w:rsidR="4B017913" w:rsidRPr="1484998E">
        <w:rPr>
          <w:rFonts w:ascii="Arial" w:hAnsi="Arial" w:cs="Arial"/>
          <w:sz w:val="22"/>
          <w:szCs w:val="22"/>
        </w:rPr>
        <w:t>data protection l</w:t>
      </w:r>
      <w:r w:rsidR="000C4D3C" w:rsidRPr="1484998E">
        <w:rPr>
          <w:rFonts w:ascii="Arial" w:hAnsi="Arial" w:cs="Arial"/>
          <w:sz w:val="22"/>
          <w:szCs w:val="22"/>
        </w:rPr>
        <w:t>aw</w:t>
      </w:r>
      <w:r w:rsidR="00CC70E7" w:rsidRPr="1484998E">
        <w:rPr>
          <w:rFonts w:ascii="Arial" w:hAnsi="Arial" w:cs="Arial"/>
          <w:sz w:val="22"/>
          <w:szCs w:val="22"/>
        </w:rPr>
        <w:t>. T</w:t>
      </w:r>
      <w:r w:rsidR="00732615" w:rsidRPr="1484998E">
        <w:rPr>
          <w:rFonts w:ascii="Arial" w:hAnsi="Arial" w:cs="Arial"/>
          <w:sz w:val="22"/>
          <w:szCs w:val="22"/>
        </w:rPr>
        <w:t xml:space="preserve">he OPCC will </w:t>
      </w:r>
      <w:r w:rsidR="00CC70E7" w:rsidRPr="1484998E">
        <w:rPr>
          <w:rFonts w:ascii="Arial" w:hAnsi="Arial" w:cs="Arial"/>
          <w:sz w:val="22"/>
          <w:szCs w:val="22"/>
        </w:rPr>
        <w:t xml:space="preserve">also </w:t>
      </w:r>
      <w:r w:rsidR="00732615" w:rsidRPr="1484998E">
        <w:rPr>
          <w:rFonts w:ascii="Arial" w:hAnsi="Arial" w:cs="Arial"/>
          <w:sz w:val="22"/>
          <w:szCs w:val="22"/>
        </w:rPr>
        <w:t>endeavour to provide the information in the preferred format requested.</w:t>
      </w:r>
    </w:p>
    <w:p w14:paraId="2128F44A" w14:textId="77777777" w:rsidR="002A5305" w:rsidRDefault="002A5305" w:rsidP="004A520E">
      <w:pPr>
        <w:jc w:val="both"/>
        <w:rPr>
          <w:rFonts w:ascii="Arial" w:hAnsi="Arial" w:cs="Arial"/>
          <w:bCs/>
          <w:sz w:val="22"/>
          <w:szCs w:val="22"/>
        </w:rPr>
      </w:pPr>
    </w:p>
    <w:p w14:paraId="51AF9CE5" w14:textId="4BFE8B41" w:rsidR="00CD179A" w:rsidRPr="00F257E5" w:rsidRDefault="00F257E5" w:rsidP="00FA1822">
      <w:pPr>
        <w:pStyle w:val="ListParagraph"/>
        <w:numPr>
          <w:ilvl w:val="1"/>
          <w:numId w:val="12"/>
        </w:numPr>
        <w:jc w:val="both"/>
        <w:rPr>
          <w:rFonts w:ascii="Arial" w:hAnsi="Arial" w:cs="Arial"/>
          <w:bCs/>
          <w:sz w:val="22"/>
          <w:szCs w:val="22"/>
        </w:rPr>
      </w:pPr>
      <w:r w:rsidRPr="3EAC76D7">
        <w:rPr>
          <w:rFonts w:ascii="Arial" w:hAnsi="Arial" w:cs="Arial"/>
          <w:sz w:val="22"/>
          <w:szCs w:val="22"/>
        </w:rPr>
        <w:t xml:space="preserve"> Ver</w:t>
      </w:r>
      <w:r w:rsidR="00117DC2" w:rsidRPr="3EAC76D7">
        <w:rPr>
          <w:rFonts w:ascii="Arial" w:hAnsi="Arial" w:cs="Arial"/>
          <w:sz w:val="22"/>
          <w:szCs w:val="22"/>
        </w:rPr>
        <w:t>if</w:t>
      </w:r>
      <w:r w:rsidR="00AA5B4C" w:rsidRPr="3EAC76D7">
        <w:rPr>
          <w:rFonts w:ascii="Arial" w:hAnsi="Arial" w:cs="Arial"/>
          <w:sz w:val="22"/>
          <w:szCs w:val="22"/>
        </w:rPr>
        <w:t xml:space="preserve">ying </w:t>
      </w:r>
      <w:r w:rsidR="00E07755" w:rsidRPr="3EAC76D7">
        <w:rPr>
          <w:rFonts w:ascii="Arial" w:hAnsi="Arial" w:cs="Arial"/>
          <w:sz w:val="22"/>
          <w:szCs w:val="22"/>
        </w:rPr>
        <w:t>i</w:t>
      </w:r>
      <w:r w:rsidR="00AA5B4C" w:rsidRPr="3EAC76D7">
        <w:rPr>
          <w:rFonts w:ascii="Arial" w:hAnsi="Arial" w:cs="Arial"/>
          <w:sz w:val="22"/>
          <w:szCs w:val="22"/>
        </w:rPr>
        <w:t>dentity</w:t>
      </w:r>
    </w:p>
    <w:p w14:paraId="1191F065" w14:textId="77777777" w:rsidR="00AA5B4C" w:rsidRPr="004A520E" w:rsidRDefault="00AA5B4C" w:rsidP="004A520E">
      <w:pPr>
        <w:jc w:val="both"/>
        <w:rPr>
          <w:rFonts w:ascii="Arial" w:hAnsi="Arial" w:cs="Arial"/>
          <w:bCs/>
          <w:sz w:val="22"/>
          <w:szCs w:val="22"/>
        </w:rPr>
      </w:pPr>
    </w:p>
    <w:p w14:paraId="13F2D99A" w14:textId="06819465" w:rsidR="00DE0BB6" w:rsidRDefault="00226B87" w:rsidP="7024857E">
      <w:pPr>
        <w:jc w:val="both"/>
        <w:rPr>
          <w:rFonts w:ascii="Arial" w:hAnsi="Arial" w:cs="Arial"/>
          <w:sz w:val="22"/>
          <w:szCs w:val="22"/>
        </w:rPr>
      </w:pPr>
      <w:r w:rsidRPr="1484998E">
        <w:rPr>
          <w:rFonts w:ascii="Arial" w:hAnsi="Arial" w:cs="Arial"/>
          <w:sz w:val="22"/>
          <w:szCs w:val="22"/>
        </w:rPr>
        <w:t>T</w:t>
      </w:r>
      <w:r w:rsidR="00EC4E28" w:rsidRPr="1484998E">
        <w:rPr>
          <w:rFonts w:ascii="Arial" w:hAnsi="Arial" w:cs="Arial"/>
          <w:sz w:val="22"/>
          <w:szCs w:val="22"/>
        </w:rPr>
        <w:t xml:space="preserve">he OPCC </w:t>
      </w:r>
      <w:r w:rsidR="006803A7" w:rsidRPr="1484998E">
        <w:rPr>
          <w:rFonts w:ascii="Arial" w:hAnsi="Arial" w:cs="Arial"/>
          <w:sz w:val="22"/>
          <w:szCs w:val="22"/>
        </w:rPr>
        <w:t xml:space="preserve">will always </w:t>
      </w:r>
      <w:r w:rsidR="009D6959" w:rsidRPr="1484998E">
        <w:rPr>
          <w:rFonts w:ascii="Arial" w:hAnsi="Arial" w:cs="Arial"/>
          <w:sz w:val="22"/>
          <w:szCs w:val="22"/>
        </w:rPr>
        <w:t xml:space="preserve">require </w:t>
      </w:r>
      <w:r w:rsidR="009F285C" w:rsidRPr="1484998E">
        <w:rPr>
          <w:rFonts w:ascii="Arial" w:hAnsi="Arial" w:cs="Arial"/>
          <w:sz w:val="22"/>
          <w:szCs w:val="22"/>
        </w:rPr>
        <w:t xml:space="preserve">appropriate </w:t>
      </w:r>
      <w:r w:rsidR="004A47B5" w:rsidRPr="1484998E">
        <w:rPr>
          <w:rFonts w:ascii="Arial" w:hAnsi="Arial" w:cs="Arial"/>
          <w:sz w:val="22"/>
          <w:szCs w:val="22"/>
        </w:rPr>
        <w:t xml:space="preserve">valid </w:t>
      </w:r>
      <w:r w:rsidR="009D6959" w:rsidRPr="1484998E">
        <w:rPr>
          <w:rFonts w:ascii="Arial" w:hAnsi="Arial" w:cs="Arial"/>
          <w:sz w:val="22"/>
          <w:szCs w:val="22"/>
        </w:rPr>
        <w:t xml:space="preserve">ID documents </w:t>
      </w:r>
      <w:r w:rsidR="00FE54C9" w:rsidRPr="1484998E">
        <w:rPr>
          <w:rFonts w:ascii="Arial" w:hAnsi="Arial" w:cs="Arial"/>
          <w:sz w:val="22"/>
          <w:szCs w:val="22"/>
        </w:rPr>
        <w:t xml:space="preserve">before fully </w:t>
      </w:r>
      <w:r w:rsidR="00935A95" w:rsidRPr="1484998E">
        <w:rPr>
          <w:rFonts w:ascii="Arial" w:hAnsi="Arial" w:cs="Arial"/>
          <w:sz w:val="22"/>
          <w:szCs w:val="22"/>
        </w:rPr>
        <w:t xml:space="preserve">processing </w:t>
      </w:r>
      <w:r w:rsidR="00854A1E" w:rsidRPr="1484998E">
        <w:rPr>
          <w:rFonts w:ascii="Arial" w:hAnsi="Arial" w:cs="Arial"/>
          <w:sz w:val="22"/>
          <w:szCs w:val="22"/>
        </w:rPr>
        <w:t>an individual’s right request.</w:t>
      </w:r>
      <w:r w:rsidR="001674F0" w:rsidRPr="1484998E">
        <w:rPr>
          <w:rFonts w:ascii="Arial" w:hAnsi="Arial" w:cs="Arial"/>
          <w:sz w:val="22"/>
          <w:szCs w:val="22"/>
        </w:rPr>
        <w:t xml:space="preserve"> Whil</w:t>
      </w:r>
      <w:r w:rsidR="7172E872" w:rsidRPr="1484998E">
        <w:rPr>
          <w:rFonts w:ascii="Arial" w:hAnsi="Arial" w:cs="Arial"/>
          <w:sz w:val="22"/>
          <w:szCs w:val="22"/>
        </w:rPr>
        <w:t>e</w:t>
      </w:r>
      <w:r w:rsidR="001674F0" w:rsidRPr="1484998E">
        <w:rPr>
          <w:rFonts w:ascii="Arial" w:hAnsi="Arial" w:cs="Arial"/>
          <w:sz w:val="22"/>
          <w:szCs w:val="22"/>
        </w:rPr>
        <w:t xml:space="preserve"> </w:t>
      </w:r>
      <w:r w:rsidR="00C3017B" w:rsidRPr="1484998E">
        <w:rPr>
          <w:rFonts w:ascii="Arial" w:hAnsi="Arial" w:cs="Arial"/>
          <w:sz w:val="22"/>
          <w:szCs w:val="22"/>
        </w:rPr>
        <w:t xml:space="preserve">it is </w:t>
      </w:r>
      <w:r w:rsidR="001674F0" w:rsidRPr="1484998E">
        <w:rPr>
          <w:rFonts w:ascii="Arial" w:hAnsi="Arial" w:cs="Arial"/>
          <w:sz w:val="22"/>
          <w:szCs w:val="22"/>
        </w:rPr>
        <w:t>acknowledge</w:t>
      </w:r>
      <w:r w:rsidR="00C3017B" w:rsidRPr="1484998E">
        <w:rPr>
          <w:rFonts w:ascii="Arial" w:hAnsi="Arial" w:cs="Arial"/>
          <w:sz w:val="22"/>
          <w:szCs w:val="22"/>
        </w:rPr>
        <w:t>d that the ICO guidance</w:t>
      </w:r>
      <w:r w:rsidR="00EA6B35" w:rsidRPr="1484998E">
        <w:rPr>
          <w:rFonts w:ascii="Arial" w:hAnsi="Arial" w:cs="Arial"/>
          <w:sz w:val="22"/>
          <w:szCs w:val="22"/>
        </w:rPr>
        <w:t xml:space="preserve"> advises it may not be necessary </w:t>
      </w:r>
      <w:r w:rsidR="008918F8" w:rsidRPr="1484998E">
        <w:rPr>
          <w:rFonts w:ascii="Arial" w:hAnsi="Arial" w:cs="Arial"/>
          <w:sz w:val="22"/>
          <w:szCs w:val="22"/>
        </w:rPr>
        <w:t>on every occasion</w:t>
      </w:r>
      <w:r w:rsidR="000320D7" w:rsidRPr="1484998E">
        <w:rPr>
          <w:rFonts w:ascii="Arial" w:hAnsi="Arial" w:cs="Arial"/>
          <w:sz w:val="22"/>
          <w:szCs w:val="22"/>
        </w:rPr>
        <w:t xml:space="preserve">, </w:t>
      </w:r>
      <w:r w:rsidR="00195A5F" w:rsidRPr="1484998E">
        <w:rPr>
          <w:rFonts w:ascii="Arial" w:hAnsi="Arial" w:cs="Arial"/>
          <w:sz w:val="22"/>
          <w:szCs w:val="22"/>
        </w:rPr>
        <w:t xml:space="preserve">the </w:t>
      </w:r>
      <w:r w:rsidR="00490774" w:rsidRPr="1484998E">
        <w:rPr>
          <w:rFonts w:ascii="Arial" w:hAnsi="Arial" w:cs="Arial"/>
          <w:sz w:val="22"/>
          <w:szCs w:val="22"/>
        </w:rPr>
        <w:t xml:space="preserve">current </w:t>
      </w:r>
      <w:r w:rsidR="00CA5F33" w:rsidRPr="1484998E">
        <w:rPr>
          <w:rFonts w:ascii="Arial" w:hAnsi="Arial" w:cs="Arial"/>
          <w:sz w:val="22"/>
          <w:szCs w:val="22"/>
        </w:rPr>
        <w:t>OPCC d</w:t>
      </w:r>
      <w:r w:rsidR="00021428" w:rsidRPr="1484998E">
        <w:rPr>
          <w:rFonts w:ascii="Arial" w:hAnsi="Arial" w:cs="Arial"/>
          <w:sz w:val="22"/>
          <w:szCs w:val="22"/>
        </w:rPr>
        <w:t xml:space="preserve">ocument tracking system does not </w:t>
      </w:r>
      <w:r w:rsidR="00833002" w:rsidRPr="1484998E">
        <w:rPr>
          <w:rFonts w:ascii="Arial" w:hAnsi="Arial" w:cs="Arial"/>
          <w:sz w:val="22"/>
          <w:szCs w:val="22"/>
        </w:rPr>
        <w:t xml:space="preserve">facilitate </w:t>
      </w:r>
      <w:r w:rsidR="00195A5F" w:rsidRPr="1484998E">
        <w:rPr>
          <w:rFonts w:ascii="Arial" w:hAnsi="Arial" w:cs="Arial"/>
          <w:sz w:val="22"/>
          <w:szCs w:val="22"/>
        </w:rPr>
        <w:t>alternative verification</w:t>
      </w:r>
      <w:r w:rsidR="00CA1B83" w:rsidRPr="1484998E">
        <w:rPr>
          <w:rFonts w:ascii="Arial" w:hAnsi="Arial" w:cs="Arial"/>
          <w:sz w:val="22"/>
          <w:szCs w:val="22"/>
        </w:rPr>
        <w:t xml:space="preserve"> </w:t>
      </w:r>
      <w:proofErr w:type="gramStart"/>
      <w:r w:rsidR="00CA1B83" w:rsidRPr="1484998E">
        <w:rPr>
          <w:rFonts w:ascii="Arial" w:hAnsi="Arial" w:cs="Arial"/>
          <w:sz w:val="22"/>
          <w:szCs w:val="22"/>
        </w:rPr>
        <w:t>methods</w:t>
      </w:r>
      <w:proofErr w:type="gramEnd"/>
      <w:r w:rsidR="00001E9F" w:rsidRPr="1484998E">
        <w:rPr>
          <w:rFonts w:ascii="Arial" w:hAnsi="Arial" w:cs="Arial"/>
          <w:sz w:val="22"/>
          <w:szCs w:val="22"/>
        </w:rPr>
        <w:t xml:space="preserve"> and</w:t>
      </w:r>
      <w:r w:rsidR="00DD0641" w:rsidRPr="1484998E">
        <w:rPr>
          <w:rFonts w:ascii="Arial" w:hAnsi="Arial" w:cs="Arial"/>
          <w:sz w:val="22"/>
          <w:szCs w:val="22"/>
        </w:rPr>
        <w:t xml:space="preserve"> </w:t>
      </w:r>
      <w:r w:rsidR="00205A9F" w:rsidRPr="1484998E">
        <w:rPr>
          <w:rFonts w:ascii="Arial" w:hAnsi="Arial" w:cs="Arial"/>
          <w:sz w:val="22"/>
          <w:szCs w:val="22"/>
        </w:rPr>
        <w:t xml:space="preserve">this </w:t>
      </w:r>
      <w:r w:rsidR="003E43ED" w:rsidRPr="1484998E">
        <w:rPr>
          <w:rFonts w:ascii="Arial" w:hAnsi="Arial" w:cs="Arial"/>
          <w:sz w:val="22"/>
          <w:szCs w:val="22"/>
        </w:rPr>
        <w:t xml:space="preserve">approach is </w:t>
      </w:r>
      <w:r w:rsidR="0062424A" w:rsidRPr="1484998E">
        <w:rPr>
          <w:rFonts w:ascii="Arial" w:hAnsi="Arial" w:cs="Arial"/>
          <w:sz w:val="22"/>
          <w:szCs w:val="22"/>
        </w:rPr>
        <w:t xml:space="preserve">intended </w:t>
      </w:r>
      <w:r w:rsidR="00CE7755" w:rsidRPr="1484998E">
        <w:rPr>
          <w:rFonts w:ascii="Arial" w:hAnsi="Arial" w:cs="Arial"/>
          <w:sz w:val="22"/>
          <w:szCs w:val="22"/>
        </w:rPr>
        <w:t xml:space="preserve">to protect </w:t>
      </w:r>
      <w:r w:rsidR="0062424A" w:rsidRPr="1484998E">
        <w:rPr>
          <w:rFonts w:ascii="Arial" w:hAnsi="Arial" w:cs="Arial"/>
          <w:sz w:val="22"/>
          <w:szCs w:val="22"/>
        </w:rPr>
        <w:t xml:space="preserve">all </w:t>
      </w:r>
      <w:r w:rsidR="00537EDA" w:rsidRPr="1484998E">
        <w:rPr>
          <w:rFonts w:ascii="Arial" w:hAnsi="Arial" w:cs="Arial"/>
          <w:sz w:val="22"/>
          <w:szCs w:val="22"/>
        </w:rPr>
        <w:t>personal dat</w:t>
      </w:r>
      <w:r w:rsidR="00D71348" w:rsidRPr="1484998E">
        <w:rPr>
          <w:rFonts w:ascii="Arial" w:hAnsi="Arial" w:cs="Arial"/>
          <w:sz w:val="22"/>
          <w:szCs w:val="22"/>
        </w:rPr>
        <w:t>a</w:t>
      </w:r>
      <w:r w:rsidR="00537EDA" w:rsidRPr="1484998E">
        <w:rPr>
          <w:rFonts w:ascii="Arial" w:hAnsi="Arial" w:cs="Arial"/>
          <w:sz w:val="22"/>
          <w:szCs w:val="22"/>
        </w:rPr>
        <w:t xml:space="preserve"> </w:t>
      </w:r>
      <w:r w:rsidR="0000257D" w:rsidRPr="1484998E">
        <w:rPr>
          <w:rFonts w:ascii="Arial" w:hAnsi="Arial" w:cs="Arial"/>
          <w:sz w:val="22"/>
          <w:szCs w:val="22"/>
        </w:rPr>
        <w:t>held</w:t>
      </w:r>
      <w:r w:rsidR="00537EDA" w:rsidRPr="1484998E">
        <w:rPr>
          <w:rFonts w:ascii="Arial" w:hAnsi="Arial" w:cs="Arial"/>
          <w:sz w:val="22"/>
          <w:szCs w:val="22"/>
        </w:rPr>
        <w:t xml:space="preserve"> </w:t>
      </w:r>
      <w:r w:rsidR="00D71348" w:rsidRPr="1484998E">
        <w:rPr>
          <w:rFonts w:ascii="Arial" w:hAnsi="Arial" w:cs="Arial"/>
          <w:sz w:val="22"/>
          <w:szCs w:val="22"/>
        </w:rPr>
        <w:t xml:space="preserve">and minimise the risk of </w:t>
      </w:r>
      <w:r w:rsidR="00DD0641" w:rsidRPr="1484998E">
        <w:rPr>
          <w:rFonts w:ascii="Arial" w:hAnsi="Arial" w:cs="Arial"/>
          <w:sz w:val="22"/>
          <w:szCs w:val="22"/>
        </w:rPr>
        <w:t>inappropriate</w:t>
      </w:r>
      <w:r w:rsidR="00D71348" w:rsidRPr="1484998E">
        <w:rPr>
          <w:rFonts w:ascii="Arial" w:hAnsi="Arial" w:cs="Arial"/>
          <w:sz w:val="22"/>
          <w:szCs w:val="22"/>
        </w:rPr>
        <w:t xml:space="preserve"> release</w:t>
      </w:r>
      <w:r w:rsidR="00301EA2" w:rsidRPr="1484998E">
        <w:rPr>
          <w:rFonts w:ascii="Arial" w:hAnsi="Arial" w:cs="Arial"/>
          <w:sz w:val="22"/>
          <w:szCs w:val="22"/>
        </w:rPr>
        <w:t>.</w:t>
      </w:r>
    </w:p>
    <w:p w14:paraId="2111D236" w14:textId="77777777" w:rsidR="00DE0BB6" w:rsidRDefault="00DE0BB6" w:rsidP="008722EB">
      <w:pPr>
        <w:jc w:val="both"/>
        <w:rPr>
          <w:rFonts w:ascii="Arial" w:hAnsi="Arial" w:cs="Arial"/>
          <w:bCs/>
          <w:sz w:val="22"/>
          <w:szCs w:val="22"/>
        </w:rPr>
      </w:pPr>
    </w:p>
    <w:p w14:paraId="32E6ECB2" w14:textId="3E9E3AAA" w:rsidR="00AA5B4C" w:rsidRDefault="00BA0C95" w:rsidP="004A520E">
      <w:pPr>
        <w:jc w:val="both"/>
        <w:rPr>
          <w:rFonts w:ascii="Arial" w:hAnsi="Arial" w:cs="Arial"/>
          <w:bCs/>
          <w:sz w:val="22"/>
          <w:szCs w:val="22"/>
        </w:rPr>
      </w:pPr>
      <w:r>
        <w:rPr>
          <w:rFonts w:ascii="Arial" w:hAnsi="Arial" w:cs="Arial"/>
          <w:bCs/>
          <w:sz w:val="22"/>
          <w:szCs w:val="22"/>
        </w:rPr>
        <w:t xml:space="preserve">Where </w:t>
      </w:r>
      <w:r w:rsidR="00883D90">
        <w:rPr>
          <w:rFonts w:ascii="Arial" w:hAnsi="Arial" w:cs="Arial"/>
          <w:bCs/>
          <w:sz w:val="22"/>
          <w:szCs w:val="22"/>
        </w:rPr>
        <w:t xml:space="preserve">ID </w:t>
      </w:r>
      <w:r w:rsidR="00CE052B">
        <w:rPr>
          <w:rFonts w:ascii="Arial" w:hAnsi="Arial" w:cs="Arial"/>
          <w:bCs/>
          <w:sz w:val="22"/>
          <w:szCs w:val="22"/>
        </w:rPr>
        <w:t xml:space="preserve">documents are </w:t>
      </w:r>
      <w:r w:rsidR="00883D90">
        <w:rPr>
          <w:rFonts w:ascii="Arial" w:hAnsi="Arial" w:cs="Arial"/>
          <w:bCs/>
          <w:sz w:val="22"/>
          <w:szCs w:val="22"/>
        </w:rPr>
        <w:t xml:space="preserve">not submitted with </w:t>
      </w:r>
      <w:r w:rsidR="00721257">
        <w:rPr>
          <w:rFonts w:ascii="Arial" w:hAnsi="Arial" w:cs="Arial"/>
          <w:bCs/>
          <w:sz w:val="22"/>
          <w:szCs w:val="22"/>
        </w:rPr>
        <w:t xml:space="preserve">the </w:t>
      </w:r>
      <w:r w:rsidR="00883D90">
        <w:rPr>
          <w:rFonts w:ascii="Arial" w:hAnsi="Arial" w:cs="Arial"/>
          <w:bCs/>
          <w:sz w:val="22"/>
          <w:szCs w:val="22"/>
        </w:rPr>
        <w:t xml:space="preserve">initial request, </w:t>
      </w:r>
      <w:r w:rsidR="00D3206B">
        <w:rPr>
          <w:rFonts w:ascii="Arial" w:hAnsi="Arial" w:cs="Arial"/>
          <w:bCs/>
          <w:sz w:val="22"/>
          <w:szCs w:val="22"/>
        </w:rPr>
        <w:t xml:space="preserve">or </w:t>
      </w:r>
      <w:r w:rsidR="0000257D">
        <w:rPr>
          <w:rFonts w:ascii="Arial" w:hAnsi="Arial" w:cs="Arial"/>
          <w:bCs/>
          <w:sz w:val="22"/>
          <w:szCs w:val="22"/>
        </w:rPr>
        <w:t xml:space="preserve">the OPCC </w:t>
      </w:r>
      <w:r w:rsidR="00D3206B">
        <w:rPr>
          <w:rFonts w:ascii="Arial" w:hAnsi="Arial" w:cs="Arial"/>
          <w:bCs/>
          <w:sz w:val="22"/>
          <w:szCs w:val="22"/>
        </w:rPr>
        <w:t>need</w:t>
      </w:r>
      <w:r w:rsidR="0000257D">
        <w:rPr>
          <w:rFonts w:ascii="Arial" w:hAnsi="Arial" w:cs="Arial"/>
          <w:bCs/>
          <w:sz w:val="22"/>
          <w:szCs w:val="22"/>
        </w:rPr>
        <w:t>s</w:t>
      </w:r>
      <w:r w:rsidR="00D3206B">
        <w:rPr>
          <w:rFonts w:ascii="Arial" w:hAnsi="Arial" w:cs="Arial"/>
          <w:bCs/>
          <w:sz w:val="22"/>
          <w:szCs w:val="22"/>
        </w:rPr>
        <w:t xml:space="preserve"> </w:t>
      </w:r>
      <w:r w:rsidR="001405A9">
        <w:rPr>
          <w:rFonts w:ascii="Arial" w:hAnsi="Arial" w:cs="Arial"/>
          <w:bCs/>
          <w:sz w:val="22"/>
          <w:szCs w:val="22"/>
        </w:rPr>
        <w:t xml:space="preserve">additional </w:t>
      </w:r>
      <w:r w:rsidR="00456E5C">
        <w:rPr>
          <w:rFonts w:ascii="Arial" w:hAnsi="Arial" w:cs="Arial"/>
          <w:bCs/>
          <w:sz w:val="22"/>
          <w:szCs w:val="22"/>
        </w:rPr>
        <w:t xml:space="preserve">information to confirm </w:t>
      </w:r>
      <w:r w:rsidR="004F7F70">
        <w:rPr>
          <w:rFonts w:ascii="Arial" w:hAnsi="Arial" w:cs="Arial"/>
          <w:bCs/>
          <w:sz w:val="22"/>
          <w:szCs w:val="22"/>
        </w:rPr>
        <w:t xml:space="preserve">an </w:t>
      </w:r>
      <w:r w:rsidR="00604D2C">
        <w:rPr>
          <w:rFonts w:ascii="Arial" w:hAnsi="Arial" w:cs="Arial"/>
          <w:bCs/>
          <w:sz w:val="22"/>
          <w:szCs w:val="22"/>
        </w:rPr>
        <w:t xml:space="preserve">individual’s </w:t>
      </w:r>
      <w:r w:rsidR="009F285C">
        <w:rPr>
          <w:rFonts w:ascii="Arial" w:hAnsi="Arial" w:cs="Arial"/>
          <w:bCs/>
          <w:sz w:val="22"/>
          <w:szCs w:val="22"/>
        </w:rPr>
        <w:t xml:space="preserve">identity, </w:t>
      </w:r>
      <w:r w:rsidR="0000257D">
        <w:rPr>
          <w:rFonts w:ascii="Arial" w:hAnsi="Arial" w:cs="Arial"/>
          <w:bCs/>
          <w:sz w:val="22"/>
          <w:szCs w:val="22"/>
        </w:rPr>
        <w:t xml:space="preserve">it </w:t>
      </w:r>
      <w:r w:rsidR="005A5159" w:rsidRPr="004A520E">
        <w:rPr>
          <w:rFonts w:ascii="Arial" w:hAnsi="Arial" w:cs="Arial"/>
          <w:bCs/>
          <w:sz w:val="22"/>
          <w:szCs w:val="22"/>
        </w:rPr>
        <w:t>will let the</w:t>
      </w:r>
      <w:r w:rsidR="00604D2C">
        <w:rPr>
          <w:rFonts w:ascii="Arial" w:hAnsi="Arial" w:cs="Arial"/>
          <w:bCs/>
          <w:sz w:val="22"/>
          <w:szCs w:val="22"/>
        </w:rPr>
        <w:t xml:space="preserve">m </w:t>
      </w:r>
      <w:r w:rsidR="005A5159" w:rsidRPr="004A520E">
        <w:rPr>
          <w:rFonts w:ascii="Arial" w:hAnsi="Arial" w:cs="Arial"/>
          <w:bCs/>
          <w:sz w:val="22"/>
          <w:szCs w:val="22"/>
        </w:rPr>
        <w:t xml:space="preserve">know without undue delay. </w:t>
      </w:r>
      <w:r w:rsidR="0000257D">
        <w:rPr>
          <w:rFonts w:ascii="Arial" w:hAnsi="Arial" w:cs="Arial"/>
          <w:bCs/>
          <w:sz w:val="22"/>
          <w:szCs w:val="22"/>
        </w:rPr>
        <w:t xml:space="preserve">The OPCC does </w:t>
      </w:r>
      <w:r w:rsidR="005A5159" w:rsidRPr="004A520E">
        <w:rPr>
          <w:rFonts w:ascii="Arial" w:hAnsi="Arial" w:cs="Arial"/>
          <w:bCs/>
          <w:sz w:val="22"/>
          <w:szCs w:val="22"/>
        </w:rPr>
        <w:t>not need to comply with the request until</w:t>
      </w:r>
      <w:r w:rsidR="00F959C3">
        <w:rPr>
          <w:rFonts w:ascii="Arial" w:hAnsi="Arial" w:cs="Arial"/>
          <w:bCs/>
          <w:sz w:val="22"/>
          <w:szCs w:val="22"/>
        </w:rPr>
        <w:t xml:space="preserve"> </w:t>
      </w:r>
      <w:r w:rsidR="00036B2B">
        <w:rPr>
          <w:rFonts w:ascii="Arial" w:hAnsi="Arial" w:cs="Arial"/>
          <w:bCs/>
          <w:sz w:val="22"/>
          <w:szCs w:val="22"/>
        </w:rPr>
        <w:t>t</w:t>
      </w:r>
      <w:r w:rsidR="008B5CC1">
        <w:rPr>
          <w:rFonts w:ascii="Arial" w:hAnsi="Arial" w:cs="Arial"/>
          <w:bCs/>
          <w:sz w:val="22"/>
          <w:szCs w:val="22"/>
        </w:rPr>
        <w:t xml:space="preserve">he </w:t>
      </w:r>
      <w:r w:rsidR="00AD04AE">
        <w:rPr>
          <w:rFonts w:ascii="Arial" w:hAnsi="Arial" w:cs="Arial"/>
          <w:bCs/>
          <w:sz w:val="22"/>
          <w:szCs w:val="22"/>
        </w:rPr>
        <w:t xml:space="preserve">relevant </w:t>
      </w:r>
      <w:r w:rsidR="00337E83">
        <w:rPr>
          <w:rFonts w:ascii="Arial" w:hAnsi="Arial" w:cs="Arial"/>
          <w:bCs/>
          <w:sz w:val="22"/>
          <w:szCs w:val="22"/>
        </w:rPr>
        <w:t>documents/information</w:t>
      </w:r>
      <w:r w:rsidR="00FA6C4B">
        <w:rPr>
          <w:rFonts w:ascii="Arial" w:hAnsi="Arial" w:cs="Arial"/>
          <w:bCs/>
          <w:sz w:val="22"/>
          <w:szCs w:val="22"/>
        </w:rPr>
        <w:t xml:space="preserve"> have been received</w:t>
      </w:r>
      <w:r w:rsidR="005A5159" w:rsidRPr="004A520E">
        <w:rPr>
          <w:rFonts w:ascii="Arial" w:hAnsi="Arial" w:cs="Arial"/>
          <w:bCs/>
          <w:sz w:val="22"/>
          <w:szCs w:val="22"/>
        </w:rPr>
        <w:t>.</w:t>
      </w:r>
    </w:p>
    <w:p w14:paraId="5BF40EAF" w14:textId="77777777" w:rsidR="00935A95" w:rsidRDefault="00935A95" w:rsidP="004A520E">
      <w:pPr>
        <w:jc w:val="both"/>
        <w:rPr>
          <w:rFonts w:ascii="Arial" w:hAnsi="Arial" w:cs="Arial"/>
          <w:bCs/>
          <w:sz w:val="22"/>
          <w:szCs w:val="22"/>
        </w:rPr>
      </w:pPr>
    </w:p>
    <w:p w14:paraId="1B3D54D7" w14:textId="563C751C" w:rsidR="00935A95" w:rsidRDefault="00935A95" w:rsidP="729FC3F5">
      <w:pPr>
        <w:jc w:val="both"/>
        <w:rPr>
          <w:rFonts w:ascii="Arial" w:hAnsi="Arial" w:cs="Arial"/>
          <w:sz w:val="22"/>
          <w:szCs w:val="22"/>
        </w:rPr>
      </w:pPr>
      <w:r w:rsidRPr="6D3A9122">
        <w:rPr>
          <w:rFonts w:ascii="Arial" w:hAnsi="Arial" w:cs="Arial"/>
          <w:sz w:val="22"/>
          <w:szCs w:val="22"/>
        </w:rPr>
        <w:t>The OPCC will retain copies of ID</w:t>
      </w:r>
      <w:r w:rsidR="4025837A" w:rsidRPr="6D3A9122">
        <w:rPr>
          <w:rFonts w:ascii="Arial" w:hAnsi="Arial" w:cs="Arial"/>
          <w:sz w:val="22"/>
          <w:szCs w:val="22"/>
        </w:rPr>
        <w:t xml:space="preserve"> </w:t>
      </w:r>
      <w:r w:rsidR="0048170E" w:rsidRPr="6D3A9122">
        <w:rPr>
          <w:rFonts w:ascii="Arial" w:hAnsi="Arial" w:cs="Arial"/>
          <w:sz w:val="22"/>
          <w:szCs w:val="22"/>
        </w:rPr>
        <w:t>for one calendar month after release of the full response before confidential disposal</w:t>
      </w:r>
      <w:r w:rsidRPr="6D3A9122">
        <w:rPr>
          <w:rFonts w:ascii="Arial" w:hAnsi="Arial" w:cs="Arial"/>
          <w:sz w:val="22"/>
          <w:szCs w:val="22"/>
        </w:rPr>
        <w:t>,</w:t>
      </w:r>
      <w:r w:rsidR="2707723C" w:rsidRPr="6D3A9122">
        <w:rPr>
          <w:rFonts w:ascii="Arial" w:hAnsi="Arial" w:cs="Arial"/>
          <w:sz w:val="22"/>
          <w:szCs w:val="22"/>
        </w:rPr>
        <w:t xml:space="preserve"> </w:t>
      </w:r>
      <w:r w:rsidR="0048170E" w:rsidRPr="6D3A9122">
        <w:rPr>
          <w:rFonts w:ascii="Arial" w:hAnsi="Arial" w:cs="Arial"/>
          <w:sz w:val="22"/>
          <w:szCs w:val="22"/>
        </w:rPr>
        <w:t xml:space="preserve">and </w:t>
      </w:r>
      <w:r w:rsidR="00AF00D9" w:rsidRPr="6D3A9122">
        <w:rPr>
          <w:rFonts w:ascii="Arial" w:hAnsi="Arial" w:cs="Arial"/>
          <w:sz w:val="22"/>
          <w:szCs w:val="22"/>
        </w:rPr>
        <w:t xml:space="preserve">retain </w:t>
      </w:r>
      <w:r w:rsidR="0048170E" w:rsidRPr="6D3A9122">
        <w:rPr>
          <w:rFonts w:ascii="Arial" w:hAnsi="Arial" w:cs="Arial"/>
          <w:sz w:val="22"/>
          <w:szCs w:val="22"/>
        </w:rPr>
        <w:t xml:space="preserve">a </w:t>
      </w:r>
      <w:r w:rsidR="0052457C" w:rsidRPr="6D3A9122">
        <w:rPr>
          <w:rFonts w:ascii="Arial" w:hAnsi="Arial" w:cs="Arial"/>
          <w:sz w:val="22"/>
          <w:szCs w:val="22"/>
        </w:rPr>
        <w:t xml:space="preserve">summary </w:t>
      </w:r>
      <w:r w:rsidRPr="6D3A9122">
        <w:rPr>
          <w:rFonts w:ascii="Arial" w:hAnsi="Arial" w:cs="Arial"/>
          <w:sz w:val="22"/>
          <w:szCs w:val="22"/>
        </w:rPr>
        <w:t xml:space="preserve">record </w:t>
      </w:r>
      <w:r w:rsidR="007A79E4" w:rsidRPr="6D3A9122">
        <w:rPr>
          <w:rFonts w:ascii="Arial" w:hAnsi="Arial" w:cs="Arial"/>
          <w:sz w:val="22"/>
          <w:szCs w:val="22"/>
        </w:rPr>
        <w:t xml:space="preserve">of </w:t>
      </w:r>
      <w:r w:rsidR="00D64FE7" w:rsidRPr="6D3A9122">
        <w:rPr>
          <w:rFonts w:ascii="Arial" w:hAnsi="Arial" w:cs="Arial"/>
          <w:sz w:val="22"/>
          <w:szCs w:val="22"/>
        </w:rPr>
        <w:t xml:space="preserve">the </w:t>
      </w:r>
      <w:r w:rsidRPr="6D3A9122">
        <w:rPr>
          <w:rFonts w:ascii="Arial" w:hAnsi="Arial" w:cs="Arial"/>
          <w:sz w:val="22"/>
          <w:szCs w:val="22"/>
        </w:rPr>
        <w:t>documents provided, the date they were verified and the details of who verified them.</w:t>
      </w:r>
      <w:r w:rsidR="007A79E4" w:rsidRPr="6D3A9122">
        <w:rPr>
          <w:rFonts w:ascii="Arial" w:hAnsi="Arial" w:cs="Arial"/>
          <w:sz w:val="22"/>
          <w:szCs w:val="22"/>
        </w:rPr>
        <w:t xml:space="preserve">  If a response is disputed, the retention period may be extended while </w:t>
      </w:r>
      <w:r w:rsidR="00D925B6" w:rsidRPr="6D3A9122">
        <w:rPr>
          <w:rFonts w:ascii="Arial" w:hAnsi="Arial" w:cs="Arial"/>
          <w:sz w:val="22"/>
          <w:szCs w:val="22"/>
        </w:rPr>
        <w:t xml:space="preserve">it is </w:t>
      </w:r>
      <w:r w:rsidR="007A79E4" w:rsidRPr="6D3A9122">
        <w:rPr>
          <w:rFonts w:ascii="Arial" w:hAnsi="Arial" w:cs="Arial"/>
          <w:sz w:val="22"/>
          <w:szCs w:val="22"/>
        </w:rPr>
        <w:t>resolved</w:t>
      </w:r>
      <w:r w:rsidR="006F4E08" w:rsidRPr="6D3A9122">
        <w:rPr>
          <w:rFonts w:ascii="Arial" w:hAnsi="Arial" w:cs="Arial"/>
          <w:sz w:val="22"/>
          <w:szCs w:val="22"/>
        </w:rPr>
        <w:t>.</w:t>
      </w:r>
    </w:p>
    <w:p w14:paraId="7DC16737" w14:textId="77777777" w:rsidR="00CE052B" w:rsidRDefault="00CE052B" w:rsidP="004A520E">
      <w:pPr>
        <w:jc w:val="both"/>
        <w:rPr>
          <w:rFonts w:ascii="Arial" w:hAnsi="Arial" w:cs="Arial"/>
          <w:bCs/>
          <w:sz w:val="22"/>
          <w:szCs w:val="22"/>
        </w:rPr>
      </w:pPr>
    </w:p>
    <w:p w14:paraId="66EF3555" w14:textId="65B8E040" w:rsidR="00AA5B4C" w:rsidRPr="003962EF" w:rsidRDefault="00E37A9D" w:rsidP="00FA1822">
      <w:pPr>
        <w:pStyle w:val="ListParagraph"/>
        <w:numPr>
          <w:ilvl w:val="1"/>
          <w:numId w:val="12"/>
        </w:numPr>
        <w:jc w:val="both"/>
        <w:rPr>
          <w:rFonts w:ascii="Arial" w:hAnsi="Arial" w:cs="Arial"/>
          <w:bCs/>
          <w:sz w:val="22"/>
          <w:szCs w:val="22"/>
        </w:rPr>
      </w:pPr>
      <w:r>
        <w:rPr>
          <w:rFonts w:ascii="Arial" w:hAnsi="Arial" w:cs="Arial"/>
          <w:bCs/>
          <w:sz w:val="22"/>
          <w:szCs w:val="22"/>
        </w:rPr>
        <w:t xml:space="preserve"> </w:t>
      </w:r>
      <w:r w:rsidR="00022577" w:rsidRPr="003962EF">
        <w:rPr>
          <w:rFonts w:ascii="Arial" w:hAnsi="Arial" w:cs="Arial"/>
          <w:bCs/>
          <w:sz w:val="22"/>
          <w:szCs w:val="22"/>
        </w:rPr>
        <w:t xml:space="preserve">Information to be </w:t>
      </w:r>
      <w:r w:rsidR="00E07755">
        <w:rPr>
          <w:rFonts w:ascii="Arial" w:hAnsi="Arial" w:cs="Arial"/>
          <w:bCs/>
          <w:sz w:val="22"/>
          <w:szCs w:val="22"/>
        </w:rPr>
        <w:t>p</w:t>
      </w:r>
      <w:r w:rsidR="00022577" w:rsidRPr="003962EF">
        <w:rPr>
          <w:rFonts w:ascii="Arial" w:hAnsi="Arial" w:cs="Arial"/>
          <w:bCs/>
          <w:sz w:val="22"/>
          <w:szCs w:val="22"/>
        </w:rPr>
        <w:t xml:space="preserve">rovided within </w:t>
      </w:r>
      <w:r w:rsidR="00B04A7A" w:rsidRPr="003962EF">
        <w:rPr>
          <w:rFonts w:ascii="Arial" w:hAnsi="Arial" w:cs="Arial"/>
          <w:bCs/>
          <w:sz w:val="22"/>
          <w:szCs w:val="22"/>
        </w:rPr>
        <w:t xml:space="preserve">the </w:t>
      </w:r>
      <w:r w:rsidR="00E07755">
        <w:rPr>
          <w:rFonts w:ascii="Arial" w:hAnsi="Arial" w:cs="Arial"/>
          <w:bCs/>
          <w:sz w:val="22"/>
          <w:szCs w:val="22"/>
        </w:rPr>
        <w:t>c</w:t>
      </w:r>
      <w:r w:rsidR="00686A89">
        <w:rPr>
          <w:rFonts w:ascii="Arial" w:hAnsi="Arial" w:cs="Arial"/>
          <w:bCs/>
          <w:sz w:val="22"/>
          <w:szCs w:val="22"/>
        </w:rPr>
        <w:t xml:space="preserve">alendar </w:t>
      </w:r>
      <w:r w:rsidR="00E07755">
        <w:rPr>
          <w:rFonts w:ascii="Arial" w:hAnsi="Arial" w:cs="Arial"/>
          <w:bCs/>
          <w:sz w:val="22"/>
          <w:szCs w:val="22"/>
        </w:rPr>
        <w:t>m</w:t>
      </w:r>
      <w:r w:rsidR="00686A89">
        <w:rPr>
          <w:rFonts w:ascii="Arial" w:hAnsi="Arial" w:cs="Arial"/>
          <w:bCs/>
          <w:sz w:val="22"/>
          <w:szCs w:val="22"/>
        </w:rPr>
        <w:t>onth</w:t>
      </w:r>
      <w:r w:rsidR="00BC1C9B">
        <w:rPr>
          <w:rFonts w:ascii="Arial" w:hAnsi="Arial" w:cs="Arial"/>
          <w:bCs/>
          <w:sz w:val="22"/>
          <w:szCs w:val="22"/>
        </w:rPr>
        <w:t>:</w:t>
      </w:r>
    </w:p>
    <w:p w14:paraId="5CF015F7" w14:textId="77777777" w:rsidR="00BF4B99" w:rsidRPr="004A520E" w:rsidRDefault="00BF4B99" w:rsidP="004A520E">
      <w:pPr>
        <w:jc w:val="both"/>
        <w:rPr>
          <w:rFonts w:ascii="Arial" w:hAnsi="Arial" w:cs="Arial"/>
          <w:bCs/>
          <w:sz w:val="22"/>
          <w:szCs w:val="22"/>
        </w:rPr>
      </w:pPr>
    </w:p>
    <w:tbl>
      <w:tblPr>
        <w:tblStyle w:val="TableGrid"/>
        <w:tblW w:w="0" w:type="auto"/>
        <w:tblLook w:val="04A0" w:firstRow="1" w:lastRow="0" w:firstColumn="1" w:lastColumn="0" w:noHBand="0" w:noVBand="1"/>
      </w:tblPr>
      <w:tblGrid>
        <w:gridCol w:w="3360"/>
        <w:gridCol w:w="3361"/>
        <w:gridCol w:w="3361"/>
      </w:tblGrid>
      <w:tr w:rsidR="00BF4B99" w:rsidRPr="004A520E" w14:paraId="21982B59" w14:textId="77777777" w:rsidTr="6D3A9122">
        <w:tc>
          <w:tcPr>
            <w:tcW w:w="3360" w:type="dxa"/>
            <w:shd w:val="clear" w:color="auto" w:fill="D9D9D9" w:themeFill="background1" w:themeFillShade="D9"/>
            <w:vAlign w:val="center"/>
          </w:tcPr>
          <w:p w14:paraId="4ADC1154" w14:textId="3238CECE" w:rsidR="00BF4B99" w:rsidRPr="004A520E" w:rsidRDefault="00BF4B99" w:rsidP="004A520E">
            <w:pPr>
              <w:rPr>
                <w:rFonts w:ascii="Arial" w:hAnsi="Arial" w:cs="Arial"/>
                <w:bCs/>
                <w:sz w:val="22"/>
                <w:szCs w:val="22"/>
              </w:rPr>
            </w:pPr>
            <w:r w:rsidRPr="004A520E">
              <w:rPr>
                <w:rFonts w:ascii="Arial" w:hAnsi="Arial" w:cs="Arial"/>
                <w:bCs/>
                <w:sz w:val="22"/>
                <w:szCs w:val="22"/>
              </w:rPr>
              <w:t xml:space="preserve">If the </w:t>
            </w:r>
            <w:r w:rsidR="0054644B" w:rsidRPr="004A520E">
              <w:rPr>
                <w:rFonts w:ascii="Arial" w:hAnsi="Arial" w:cs="Arial"/>
                <w:bCs/>
                <w:sz w:val="22"/>
                <w:szCs w:val="22"/>
              </w:rPr>
              <w:t>OPCC</w:t>
            </w:r>
            <w:r w:rsidRPr="004A520E">
              <w:rPr>
                <w:rFonts w:ascii="Arial" w:hAnsi="Arial" w:cs="Arial"/>
                <w:bCs/>
                <w:sz w:val="22"/>
                <w:szCs w:val="22"/>
              </w:rPr>
              <w:t xml:space="preserve"> </w:t>
            </w:r>
            <w:proofErr w:type="gramStart"/>
            <w:r w:rsidRPr="004A520E">
              <w:rPr>
                <w:rFonts w:ascii="Arial" w:hAnsi="Arial" w:cs="Arial"/>
                <w:bCs/>
                <w:sz w:val="22"/>
                <w:szCs w:val="22"/>
              </w:rPr>
              <w:t>is not able to</w:t>
            </w:r>
            <w:proofErr w:type="gramEnd"/>
            <w:r w:rsidRPr="004A520E">
              <w:rPr>
                <w:rFonts w:ascii="Arial" w:hAnsi="Arial" w:cs="Arial"/>
                <w:bCs/>
                <w:sz w:val="22"/>
                <w:szCs w:val="22"/>
              </w:rPr>
              <w:t xml:space="preserve"> </w:t>
            </w:r>
            <w:proofErr w:type="gramStart"/>
            <w:r w:rsidRPr="004A520E">
              <w:rPr>
                <w:rFonts w:ascii="Arial" w:hAnsi="Arial" w:cs="Arial"/>
                <w:bCs/>
                <w:sz w:val="22"/>
                <w:szCs w:val="22"/>
              </w:rPr>
              <w:t>action</w:t>
            </w:r>
            <w:proofErr w:type="gramEnd"/>
            <w:r w:rsidRPr="004A520E">
              <w:rPr>
                <w:rFonts w:ascii="Arial" w:hAnsi="Arial" w:cs="Arial"/>
                <w:bCs/>
                <w:sz w:val="22"/>
                <w:szCs w:val="22"/>
              </w:rPr>
              <w:t xml:space="preserve"> the request</w:t>
            </w:r>
          </w:p>
        </w:tc>
        <w:tc>
          <w:tcPr>
            <w:tcW w:w="3361" w:type="dxa"/>
            <w:shd w:val="clear" w:color="auto" w:fill="D9D9D9" w:themeFill="background1" w:themeFillShade="D9"/>
            <w:vAlign w:val="center"/>
          </w:tcPr>
          <w:p w14:paraId="779191BD" w14:textId="0CA5E508" w:rsidR="00BF4B99" w:rsidRPr="004A520E" w:rsidRDefault="00E649CB" w:rsidP="004A520E">
            <w:pPr>
              <w:rPr>
                <w:rFonts w:ascii="Arial" w:hAnsi="Arial" w:cs="Arial"/>
                <w:bCs/>
                <w:sz w:val="22"/>
                <w:szCs w:val="22"/>
              </w:rPr>
            </w:pPr>
            <w:r w:rsidRPr="004A520E">
              <w:rPr>
                <w:rFonts w:ascii="Arial" w:hAnsi="Arial" w:cs="Arial"/>
                <w:bCs/>
                <w:sz w:val="22"/>
                <w:szCs w:val="22"/>
              </w:rPr>
              <w:t xml:space="preserve">If the </w:t>
            </w:r>
            <w:r w:rsidR="008C1677" w:rsidRPr="004A520E">
              <w:rPr>
                <w:rFonts w:ascii="Arial" w:hAnsi="Arial" w:cs="Arial"/>
                <w:bCs/>
                <w:sz w:val="22"/>
                <w:szCs w:val="22"/>
              </w:rPr>
              <w:t>OPCC</w:t>
            </w:r>
            <w:r w:rsidRPr="004A520E">
              <w:rPr>
                <w:rFonts w:ascii="Arial" w:hAnsi="Arial" w:cs="Arial"/>
                <w:bCs/>
                <w:sz w:val="22"/>
                <w:szCs w:val="22"/>
              </w:rPr>
              <w:t xml:space="preserve"> </w:t>
            </w:r>
            <w:proofErr w:type="gramStart"/>
            <w:r w:rsidRPr="004A520E">
              <w:rPr>
                <w:rFonts w:ascii="Arial" w:hAnsi="Arial" w:cs="Arial"/>
                <w:bCs/>
                <w:sz w:val="22"/>
                <w:szCs w:val="22"/>
              </w:rPr>
              <w:t>is able to</w:t>
            </w:r>
            <w:proofErr w:type="gramEnd"/>
            <w:r w:rsidRPr="004A520E">
              <w:rPr>
                <w:rFonts w:ascii="Arial" w:hAnsi="Arial" w:cs="Arial"/>
                <w:bCs/>
                <w:sz w:val="22"/>
                <w:szCs w:val="22"/>
              </w:rPr>
              <w:t xml:space="preserve"> </w:t>
            </w:r>
            <w:proofErr w:type="gramStart"/>
            <w:r w:rsidRPr="004A520E">
              <w:rPr>
                <w:rFonts w:ascii="Arial" w:hAnsi="Arial" w:cs="Arial"/>
                <w:bCs/>
                <w:sz w:val="22"/>
                <w:szCs w:val="22"/>
              </w:rPr>
              <w:t>action</w:t>
            </w:r>
            <w:proofErr w:type="gramEnd"/>
            <w:r w:rsidRPr="004A520E">
              <w:rPr>
                <w:rFonts w:ascii="Arial" w:hAnsi="Arial" w:cs="Arial"/>
                <w:bCs/>
                <w:sz w:val="22"/>
                <w:szCs w:val="22"/>
              </w:rPr>
              <w:t xml:space="preserve"> the request dependent on further information</w:t>
            </w:r>
          </w:p>
        </w:tc>
        <w:tc>
          <w:tcPr>
            <w:tcW w:w="3361" w:type="dxa"/>
            <w:shd w:val="clear" w:color="auto" w:fill="D9D9D9" w:themeFill="background1" w:themeFillShade="D9"/>
            <w:vAlign w:val="center"/>
          </w:tcPr>
          <w:p w14:paraId="2690F1C7" w14:textId="00ACFB12" w:rsidR="00BF4B99" w:rsidRPr="004A520E" w:rsidRDefault="00E649CB" w:rsidP="004A520E">
            <w:pPr>
              <w:rPr>
                <w:rFonts w:ascii="Arial" w:hAnsi="Arial" w:cs="Arial"/>
                <w:bCs/>
                <w:sz w:val="22"/>
                <w:szCs w:val="22"/>
              </w:rPr>
            </w:pPr>
            <w:r w:rsidRPr="004A520E">
              <w:rPr>
                <w:rFonts w:ascii="Arial" w:hAnsi="Arial" w:cs="Arial"/>
                <w:bCs/>
                <w:sz w:val="22"/>
                <w:szCs w:val="22"/>
              </w:rPr>
              <w:t xml:space="preserve">If the </w:t>
            </w:r>
            <w:r w:rsidR="00331537" w:rsidRPr="004A520E">
              <w:rPr>
                <w:rFonts w:ascii="Arial" w:hAnsi="Arial" w:cs="Arial"/>
                <w:bCs/>
                <w:sz w:val="22"/>
                <w:szCs w:val="22"/>
              </w:rPr>
              <w:t xml:space="preserve">OPCC </w:t>
            </w:r>
            <w:r w:rsidRPr="004A520E">
              <w:rPr>
                <w:rFonts w:ascii="Arial" w:hAnsi="Arial" w:cs="Arial"/>
                <w:bCs/>
                <w:sz w:val="22"/>
                <w:szCs w:val="22"/>
              </w:rPr>
              <w:t>is actioning the request:</w:t>
            </w:r>
          </w:p>
        </w:tc>
      </w:tr>
      <w:tr w:rsidR="00BF4B99" w:rsidRPr="004A520E" w14:paraId="6E3CD58F" w14:textId="77777777" w:rsidTr="6D3A9122">
        <w:tc>
          <w:tcPr>
            <w:tcW w:w="3360" w:type="dxa"/>
          </w:tcPr>
          <w:p w14:paraId="6E8B4654" w14:textId="660F5C2C" w:rsidR="00E649CB" w:rsidRPr="004A520E" w:rsidRDefault="00E649CB" w:rsidP="00FA1822">
            <w:pPr>
              <w:pStyle w:val="ListParagraph"/>
              <w:numPr>
                <w:ilvl w:val="0"/>
                <w:numId w:val="4"/>
              </w:numPr>
              <w:rPr>
                <w:rFonts w:ascii="Arial" w:hAnsi="Arial" w:cs="Arial"/>
                <w:bCs/>
                <w:sz w:val="22"/>
                <w:szCs w:val="22"/>
              </w:rPr>
            </w:pPr>
            <w:r w:rsidRPr="004A520E">
              <w:rPr>
                <w:rFonts w:ascii="Arial" w:hAnsi="Arial" w:cs="Arial"/>
                <w:bCs/>
                <w:sz w:val="22"/>
                <w:szCs w:val="22"/>
              </w:rPr>
              <w:lastRenderedPageBreak/>
              <w:t xml:space="preserve">the reasons </w:t>
            </w:r>
            <w:r w:rsidR="0000257D">
              <w:rPr>
                <w:rFonts w:ascii="Arial" w:hAnsi="Arial" w:cs="Arial"/>
                <w:bCs/>
                <w:sz w:val="22"/>
                <w:szCs w:val="22"/>
              </w:rPr>
              <w:t>it i</w:t>
            </w:r>
            <w:r w:rsidR="009C5566">
              <w:rPr>
                <w:rFonts w:ascii="Arial" w:hAnsi="Arial" w:cs="Arial"/>
                <w:bCs/>
                <w:sz w:val="22"/>
                <w:szCs w:val="22"/>
              </w:rPr>
              <w:t>s</w:t>
            </w:r>
            <w:r w:rsidRPr="004A520E">
              <w:rPr>
                <w:rFonts w:ascii="Arial" w:hAnsi="Arial" w:cs="Arial"/>
                <w:bCs/>
                <w:sz w:val="22"/>
                <w:szCs w:val="22"/>
              </w:rPr>
              <w:t xml:space="preserve"> not </w:t>
            </w:r>
            <w:proofErr w:type="gramStart"/>
            <w:r w:rsidRPr="004A520E">
              <w:rPr>
                <w:rFonts w:ascii="Arial" w:hAnsi="Arial" w:cs="Arial"/>
                <w:bCs/>
                <w:sz w:val="22"/>
                <w:szCs w:val="22"/>
              </w:rPr>
              <w:t>taking action</w:t>
            </w:r>
            <w:proofErr w:type="gramEnd"/>
            <w:r w:rsidRPr="004A520E">
              <w:rPr>
                <w:rFonts w:ascii="Arial" w:hAnsi="Arial" w:cs="Arial"/>
                <w:bCs/>
                <w:sz w:val="22"/>
                <w:szCs w:val="22"/>
              </w:rPr>
              <w:t>;</w:t>
            </w:r>
          </w:p>
          <w:p w14:paraId="7015F7AE" w14:textId="7993F862" w:rsidR="00E649CB" w:rsidRPr="004A520E" w:rsidRDefault="00080E56" w:rsidP="00FA1822">
            <w:pPr>
              <w:pStyle w:val="ListParagraph"/>
              <w:numPr>
                <w:ilvl w:val="0"/>
                <w:numId w:val="4"/>
              </w:numPr>
              <w:rPr>
                <w:rFonts w:ascii="Arial" w:hAnsi="Arial" w:cs="Arial"/>
                <w:bCs/>
                <w:sz w:val="22"/>
                <w:szCs w:val="22"/>
              </w:rPr>
            </w:pPr>
            <w:r>
              <w:rPr>
                <w:rFonts w:ascii="Arial" w:hAnsi="Arial" w:cs="Arial"/>
                <w:bCs/>
                <w:sz w:val="22"/>
                <w:szCs w:val="22"/>
              </w:rPr>
              <w:t xml:space="preserve">the right </w:t>
            </w:r>
            <w:r w:rsidR="00A24CA7">
              <w:rPr>
                <w:rFonts w:ascii="Arial" w:hAnsi="Arial" w:cs="Arial"/>
                <w:bCs/>
                <w:sz w:val="22"/>
                <w:szCs w:val="22"/>
              </w:rPr>
              <w:t xml:space="preserve">to </w:t>
            </w:r>
            <w:r w:rsidR="00E649CB" w:rsidRPr="004A520E">
              <w:rPr>
                <w:rFonts w:ascii="Arial" w:hAnsi="Arial" w:cs="Arial"/>
                <w:bCs/>
                <w:sz w:val="22"/>
                <w:szCs w:val="22"/>
              </w:rPr>
              <w:t>make a complaint to the ICO</w:t>
            </w:r>
            <w:r w:rsidR="00A24CA7">
              <w:rPr>
                <w:rFonts w:ascii="Arial" w:hAnsi="Arial" w:cs="Arial"/>
                <w:bCs/>
                <w:sz w:val="22"/>
                <w:szCs w:val="22"/>
              </w:rPr>
              <w:t>;</w:t>
            </w:r>
          </w:p>
          <w:p w14:paraId="65C3B6D1" w14:textId="48E1F962" w:rsidR="00BF4B99" w:rsidRPr="004A520E" w:rsidRDefault="00E649CB" w:rsidP="00FA1822">
            <w:pPr>
              <w:pStyle w:val="ListParagraph"/>
              <w:numPr>
                <w:ilvl w:val="0"/>
                <w:numId w:val="4"/>
              </w:numPr>
              <w:rPr>
                <w:rFonts w:ascii="Arial" w:hAnsi="Arial" w:cs="Arial"/>
                <w:bCs/>
                <w:sz w:val="22"/>
                <w:szCs w:val="22"/>
              </w:rPr>
            </w:pPr>
            <w:r w:rsidRPr="004A520E">
              <w:rPr>
                <w:rFonts w:ascii="Arial" w:hAnsi="Arial" w:cs="Arial"/>
                <w:bCs/>
                <w:sz w:val="22"/>
                <w:szCs w:val="22"/>
              </w:rPr>
              <w:t>the ability to seek to enforce a right through a judicial remedy</w:t>
            </w:r>
          </w:p>
        </w:tc>
        <w:tc>
          <w:tcPr>
            <w:tcW w:w="3361" w:type="dxa"/>
          </w:tcPr>
          <w:p w14:paraId="11942830" w14:textId="241116F9" w:rsidR="00E649CB" w:rsidRPr="004A520E" w:rsidRDefault="00E649CB" w:rsidP="00FA1822">
            <w:pPr>
              <w:pStyle w:val="ListParagraph"/>
              <w:numPr>
                <w:ilvl w:val="0"/>
                <w:numId w:val="4"/>
              </w:numPr>
              <w:rPr>
                <w:rFonts w:ascii="Arial" w:hAnsi="Arial" w:cs="Arial"/>
                <w:bCs/>
                <w:sz w:val="22"/>
                <w:szCs w:val="22"/>
              </w:rPr>
            </w:pPr>
            <w:r w:rsidRPr="004A520E">
              <w:rPr>
                <w:rFonts w:ascii="Arial" w:hAnsi="Arial" w:cs="Arial"/>
                <w:bCs/>
                <w:sz w:val="22"/>
                <w:szCs w:val="22"/>
              </w:rPr>
              <w:t xml:space="preserve">that </w:t>
            </w:r>
            <w:r w:rsidR="006E575B">
              <w:rPr>
                <w:rFonts w:ascii="Arial" w:hAnsi="Arial" w:cs="Arial"/>
                <w:bCs/>
                <w:sz w:val="22"/>
                <w:szCs w:val="22"/>
              </w:rPr>
              <w:t xml:space="preserve">it is </w:t>
            </w:r>
            <w:r w:rsidRPr="004A520E">
              <w:rPr>
                <w:rFonts w:ascii="Arial" w:hAnsi="Arial" w:cs="Arial"/>
                <w:bCs/>
                <w:sz w:val="22"/>
                <w:szCs w:val="22"/>
              </w:rPr>
              <w:t>requesting a reasonable fee</w:t>
            </w:r>
            <w:r w:rsidR="00871AA4" w:rsidRPr="004A520E">
              <w:rPr>
                <w:rFonts w:ascii="Arial" w:hAnsi="Arial" w:cs="Arial"/>
                <w:bCs/>
                <w:sz w:val="22"/>
                <w:szCs w:val="22"/>
              </w:rPr>
              <w:t>;</w:t>
            </w:r>
            <w:r w:rsidRPr="004A520E">
              <w:rPr>
                <w:rFonts w:ascii="Arial" w:hAnsi="Arial" w:cs="Arial"/>
                <w:bCs/>
                <w:sz w:val="22"/>
                <w:szCs w:val="22"/>
              </w:rPr>
              <w:t xml:space="preserve"> or</w:t>
            </w:r>
          </w:p>
          <w:p w14:paraId="204966B0" w14:textId="00DB9E85" w:rsidR="00BF4B99" w:rsidRPr="004A520E" w:rsidRDefault="430362FE" w:rsidP="7024857E">
            <w:pPr>
              <w:pStyle w:val="ListParagraph"/>
              <w:numPr>
                <w:ilvl w:val="0"/>
                <w:numId w:val="4"/>
              </w:numPr>
              <w:rPr>
                <w:rFonts w:ascii="Arial" w:hAnsi="Arial" w:cs="Arial"/>
                <w:sz w:val="22"/>
                <w:szCs w:val="22"/>
              </w:rPr>
            </w:pPr>
            <w:r w:rsidRPr="6D3A9122">
              <w:rPr>
                <w:rFonts w:ascii="Arial" w:hAnsi="Arial" w:cs="Arial"/>
                <w:sz w:val="22"/>
                <w:szCs w:val="22"/>
              </w:rPr>
              <w:t xml:space="preserve">that </w:t>
            </w:r>
            <w:r w:rsidR="10004284" w:rsidRPr="009E4162">
              <w:rPr>
                <w:rFonts w:ascii="Arial" w:hAnsi="Arial" w:cs="Arial"/>
                <w:sz w:val="22"/>
                <w:szCs w:val="22"/>
              </w:rPr>
              <w:t xml:space="preserve">it </w:t>
            </w:r>
            <w:r w:rsidRPr="009E4162">
              <w:rPr>
                <w:rFonts w:ascii="Arial" w:hAnsi="Arial" w:cs="Arial"/>
                <w:sz w:val="22"/>
                <w:szCs w:val="22"/>
              </w:rPr>
              <w:t>need</w:t>
            </w:r>
            <w:r w:rsidR="10004284" w:rsidRPr="009E4162">
              <w:rPr>
                <w:rFonts w:ascii="Arial" w:hAnsi="Arial" w:cs="Arial"/>
                <w:sz w:val="22"/>
                <w:szCs w:val="22"/>
              </w:rPr>
              <w:t>s</w:t>
            </w:r>
            <w:r w:rsidR="2563A050" w:rsidRPr="009E4162">
              <w:rPr>
                <w:rFonts w:ascii="Arial" w:hAnsi="Arial" w:cs="Arial"/>
                <w:sz w:val="22"/>
                <w:szCs w:val="22"/>
              </w:rPr>
              <w:t xml:space="preserve"> </w:t>
            </w:r>
            <w:r w:rsidR="634A855F" w:rsidRPr="009E4162">
              <w:rPr>
                <w:rFonts w:ascii="Arial" w:hAnsi="Arial" w:cs="Arial"/>
                <w:sz w:val="22"/>
                <w:szCs w:val="22"/>
              </w:rPr>
              <w:t>clarification</w:t>
            </w:r>
            <w:r w:rsidR="634A855F" w:rsidRPr="6D3A9122">
              <w:rPr>
                <w:rFonts w:ascii="Arial" w:hAnsi="Arial" w:cs="Arial"/>
                <w:sz w:val="22"/>
                <w:szCs w:val="22"/>
              </w:rPr>
              <w:t>/</w:t>
            </w:r>
            <w:r w:rsidR="00721257" w:rsidRPr="6D3A9122">
              <w:rPr>
                <w:rFonts w:ascii="Arial" w:hAnsi="Arial" w:cs="Arial"/>
                <w:sz w:val="22"/>
                <w:szCs w:val="22"/>
              </w:rPr>
              <w:t>ID documents/</w:t>
            </w:r>
            <w:r w:rsidRPr="6D3A9122">
              <w:rPr>
                <w:rFonts w:ascii="Arial" w:hAnsi="Arial" w:cs="Arial"/>
                <w:sz w:val="22"/>
                <w:szCs w:val="22"/>
              </w:rPr>
              <w:t xml:space="preserve">additional information to </w:t>
            </w:r>
            <w:r w:rsidR="00613335" w:rsidRPr="6D3A9122">
              <w:rPr>
                <w:rFonts w:ascii="Arial" w:hAnsi="Arial" w:cs="Arial"/>
                <w:sz w:val="22"/>
                <w:szCs w:val="22"/>
              </w:rPr>
              <w:t>verify identity</w:t>
            </w:r>
          </w:p>
        </w:tc>
        <w:tc>
          <w:tcPr>
            <w:tcW w:w="3361" w:type="dxa"/>
          </w:tcPr>
          <w:p w14:paraId="75603E8B" w14:textId="7B528105" w:rsidR="009908BC" w:rsidRPr="004A520E" w:rsidRDefault="009908BC" w:rsidP="00FA1822">
            <w:pPr>
              <w:pStyle w:val="ListParagraph"/>
              <w:numPr>
                <w:ilvl w:val="0"/>
                <w:numId w:val="4"/>
              </w:numPr>
              <w:rPr>
                <w:rFonts w:ascii="Arial" w:hAnsi="Arial" w:cs="Arial"/>
                <w:bCs/>
                <w:sz w:val="22"/>
                <w:szCs w:val="22"/>
              </w:rPr>
            </w:pPr>
            <w:r w:rsidRPr="004A520E">
              <w:rPr>
                <w:rFonts w:ascii="Arial" w:hAnsi="Arial" w:cs="Arial"/>
                <w:bCs/>
                <w:sz w:val="22"/>
                <w:szCs w:val="22"/>
              </w:rPr>
              <w:t>respond to the request</w:t>
            </w:r>
            <w:r w:rsidR="00871AA4" w:rsidRPr="004A520E">
              <w:rPr>
                <w:rFonts w:ascii="Arial" w:hAnsi="Arial" w:cs="Arial"/>
                <w:bCs/>
                <w:sz w:val="22"/>
                <w:szCs w:val="22"/>
              </w:rPr>
              <w:t>;</w:t>
            </w:r>
            <w:r w:rsidRPr="004A520E">
              <w:rPr>
                <w:rFonts w:ascii="Arial" w:hAnsi="Arial" w:cs="Arial"/>
                <w:bCs/>
                <w:sz w:val="22"/>
                <w:szCs w:val="22"/>
              </w:rPr>
              <w:t xml:space="preserve"> or</w:t>
            </w:r>
          </w:p>
          <w:p w14:paraId="3AF543F5" w14:textId="6F38F025" w:rsidR="00BF4B99" w:rsidRPr="004A520E" w:rsidRDefault="009908BC" w:rsidP="729FC3F5">
            <w:pPr>
              <w:pStyle w:val="ListParagraph"/>
              <w:numPr>
                <w:ilvl w:val="0"/>
                <w:numId w:val="4"/>
              </w:numPr>
              <w:rPr>
                <w:rFonts w:ascii="Arial" w:hAnsi="Arial" w:cs="Arial"/>
                <w:sz w:val="22"/>
                <w:szCs w:val="22"/>
              </w:rPr>
            </w:pPr>
            <w:r w:rsidRPr="729FC3F5">
              <w:rPr>
                <w:rFonts w:ascii="Arial" w:hAnsi="Arial" w:cs="Arial"/>
                <w:sz w:val="22"/>
                <w:szCs w:val="22"/>
              </w:rPr>
              <w:t xml:space="preserve">notify that </w:t>
            </w:r>
            <w:r w:rsidR="00130831" w:rsidRPr="729FC3F5">
              <w:rPr>
                <w:rFonts w:ascii="Arial" w:hAnsi="Arial" w:cs="Arial"/>
                <w:sz w:val="22"/>
                <w:szCs w:val="22"/>
              </w:rPr>
              <w:t xml:space="preserve">it </w:t>
            </w:r>
            <w:r w:rsidRPr="729FC3F5">
              <w:rPr>
                <w:rFonts w:ascii="Arial" w:hAnsi="Arial" w:cs="Arial"/>
                <w:sz w:val="22"/>
                <w:szCs w:val="22"/>
              </w:rPr>
              <w:t>need</w:t>
            </w:r>
            <w:r w:rsidR="00130831" w:rsidRPr="729FC3F5">
              <w:rPr>
                <w:rFonts w:ascii="Arial" w:hAnsi="Arial" w:cs="Arial"/>
                <w:sz w:val="22"/>
                <w:szCs w:val="22"/>
              </w:rPr>
              <w:t>s</w:t>
            </w:r>
            <w:r w:rsidRPr="729FC3F5">
              <w:rPr>
                <w:rFonts w:ascii="Arial" w:hAnsi="Arial" w:cs="Arial"/>
                <w:sz w:val="22"/>
                <w:szCs w:val="22"/>
              </w:rPr>
              <w:t xml:space="preserve"> to extend the response time (up to a further two months)</w:t>
            </w:r>
          </w:p>
        </w:tc>
      </w:tr>
    </w:tbl>
    <w:p w14:paraId="4682738A" w14:textId="4C437656" w:rsidR="00BF4B99" w:rsidRDefault="00BF4B99" w:rsidP="004A520E">
      <w:pPr>
        <w:jc w:val="both"/>
        <w:rPr>
          <w:rFonts w:ascii="Arial" w:hAnsi="Arial" w:cs="Arial"/>
          <w:bCs/>
          <w:sz w:val="22"/>
          <w:szCs w:val="22"/>
        </w:rPr>
      </w:pPr>
    </w:p>
    <w:p w14:paraId="66F75806" w14:textId="272A8D90" w:rsidR="00BF4B99" w:rsidRPr="003C5E7B" w:rsidRDefault="009908BC" w:rsidP="00FA1822">
      <w:pPr>
        <w:pStyle w:val="ListParagraph"/>
        <w:numPr>
          <w:ilvl w:val="1"/>
          <w:numId w:val="12"/>
        </w:numPr>
        <w:jc w:val="both"/>
        <w:rPr>
          <w:rFonts w:ascii="Arial" w:hAnsi="Arial" w:cs="Arial"/>
          <w:bCs/>
          <w:sz w:val="22"/>
          <w:szCs w:val="22"/>
        </w:rPr>
      </w:pPr>
      <w:r w:rsidRPr="003C5E7B">
        <w:rPr>
          <w:rFonts w:ascii="Arial" w:hAnsi="Arial" w:cs="Arial"/>
          <w:bCs/>
          <w:sz w:val="22"/>
          <w:szCs w:val="22"/>
        </w:rPr>
        <w:t>Scope of requests</w:t>
      </w:r>
    </w:p>
    <w:p w14:paraId="09F3E425" w14:textId="77777777" w:rsidR="009908BC" w:rsidRPr="004A520E" w:rsidRDefault="009908BC" w:rsidP="004A520E">
      <w:pPr>
        <w:jc w:val="both"/>
        <w:rPr>
          <w:rFonts w:ascii="Arial" w:hAnsi="Arial" w:cs="Arial"/>
          <w:bCs/>
          <w:sz w:val="22"/>
          <w:szCs w:val="22"/>
        </w:rPr>
      </w:pPr>
    </w:p>
    <w:p w14:paraId="22608CD6" w14:textId="3A4BABB1" w:rsidR="009908BC" w:rsidRDefault="00EF0F61" w:rsidP="004A520E">
      <w:pPr>
        <w:jc w:val="both"/>
        <w:rPr>
          <w:rFonts w:ascii="Arial" w:hAnsi="Arial" w:cs="Arial"/>
          <w:bCs/>
          <w:sz w:val="22"/>
          <w:szCs w:val="22"/>
        </w:rPr>
      </w:pPr>
      <w:r w:rsidRPr="004A520E">
        <w:rPr>
          <w:rFonts w:ascii="Arial" w:hAnsi="Arial" w:cs="Arial"/>
          <w:bCs/>
          <w:sz w:val="22"/>
          <w:szCs w:val="22"/>
        </w:rPr>
        <w:t xml:space="preserve">Any personal data in relation to an individual, no matter what format, where or how it is stored by the </w:t>
      </w:r>
      <w:r w:rsidR="00AB3307" w:rsidRPr="004A520E">
        <w:rPr>
          <w:rFonts w:ascii="Arial" w:hAnsi="Arial" w:cs="Arial"/>
          <w:bCs/>
          <w:sz w:val="22"/>
          <w:szCs w:val="22"/>
        </w:rPr>
        <w:t>OPCC</w:t>
      </w:r>
      <w:r w:rsidRPr="004A520E">
        <w:rPr>
          <w:rFonts w:ascii="Arial" w:hAnsi="Arial" w:cs="Arial"/>
          <w:bCs/>
          <w:sz w:val="22"/>
          <w:szCs w:val="22"/>
        </w:rPr>
        <w:t xml:space="preserve"> could fall into the scope of an individual rights request.</w:t>
      </w:r>
    </w:p>
    <w:p w14:paraId="7E89C6E7" w14:textId="77777777" w:rsidR="006D1BA9" w:rsidRDefault="006D1BA9" w:rsidP="004A520E">
      <w:pPr>
        <w:jc w:val="both"/>
        <w:rPr>
          <w:rFonts w:ascii="Arial" w:hAnsi="Arial" w:cs="Arial"/>
          <w:bCs/>
          <w:sz w:val="22"/>
          <w:szCs w:val="22"/>
        </w:rPr>
      </w:pPr>
    </w:p>
    <w:p w14:paraId="67E4FA20" w14:textId="4A697DDB" w:rsidR="00723AFF" w:rsidRDefault="00723AFF" w:rsidP="729FC3F5">
      <w:pPr>
        <w:jc w:val="both"/>
        <w:rPr>
          <w:rFonts w:ascii="Arial" w:hAnsi="Arial" w:cs="Arial"/>
          <w:sz w:val="22"/>
          <w:szCs w:val="22"/>
        </w:rPr>
      </w:pPr>
      <w:r w:rsidRPr="1484998E">
        <w:rPr>
          <w:rFonts w:ascii="Arial" w:hAnsi="Arial" w:cs="Arial"/>
          <w:sz w:val="22"/>
          <w:szCs w:val="22"/>
        </w:rPr>
        <w:t xml:space="preserve">All staff/volunteers should be aware that if they write it, they are ultimately responsible for it, and it could potentially </w:t>
      </w:r>
      <w:proofErr w:type="gramStart"/>
      <w:r w:rsidRPr="1484998E">
        <w:rPr>
          <w:rFonts w:ascii="Arial" w:hAnsi="Arial" w:cs="Arial"/>
          <w:sz w:val="22"/>
          <w:szCs w:val="22"/>
        </w:rPr>
        <w:t xml:space="preserve">be something that </w:t>
      </w:r>
      <w:r w:rsidR="4560A821" w:rsidRPr="1484998E">
        <w:rPr>
          <w:rFonts w:ascii="Arial" w:hAnsi="Arial" w:cs="Arial"/>
          <w:sz w:val="22"/>
          <w:szCs w:val="22"/>
        </w:rPr>
        <w:t>is</w:t>
      </w:r>
      <w:proofErr w:type="gramEnd"/>
      <w:r w:rsidR="4560A821" w:rsidRPr="1484998E">
        <w:rPr>
          <w:rFonts w:ascii="Arial" w:hAnsi="Arial" w:cs="Arial"/>
          <w:sz w:val="22"/>
          <w:szCs w:val="22"/>
        </w:rPr>
        <w:t xml:space="preserve"> </w:t>
      </w:r>
      <w:r w:rsidRPr="1484998E">
        <w:rPr>
          <w:rFonts w:ascii="Arial" w:hAnsi="Arial" w:cs="Arial"/>
          <w:sz w:val="22"/>
          <w:szCs w:val="22"/>
        </w:rPr>
        <w:t xml:space="preserve">disclosed to an applicant. </w:t>
      </w:r>
    </w:p>
    <w:p w14:paraId="458D1352" w14:textId="77777777" w:rsidR="004A0DF0" w:rsidRDefault="004A0DF0" w:rsidP="004A520E">
      <w:pPr>
        <w:jc w:val="both"/>
        <w:rPr>
          <w:rFonts w:ascii="Arial" w:hAnsi="Arial" w:cs="Arial"/>
          <w:bCs/>
          <w:sz w:val="22"/>
          <w:szCs w:val="22"/>
        </w:rPr>
      </w:pPr>
    </w:p>
    <w:p w14:paraId="5838B9A4" w14:textId="1E3889FB" w:rsidR="00133CB1" w:rsidRPr="003C5E7B" w:rsidRDefault="00133CB1" w:rsidP="00133CB1">
      <w:pPr>
        <w:pStyle w:val="ListParagraph"/>
        <w:numPr>
          <w:ilvl w:val="1"/>
          <w:numId w:val="12"/>
        </w:numPr>
        <w:jc w:val="both"/>
        <w:rPr>
          <w:rFonts w:ascii="Arial" w:hAnsi="Arial" w:cs="Arial"/>
          <w:bCs/>
          <w:sz w:val="22"/>
          <w:szCs w:val="22"/>
        </w:rPr>
      </w:pPr>
      <w:r>
        <w:rPr>
          <w:rFonts w:ascii="Arial" w:hAnsi="Arial" w:cs="Arial"/>
          <w:bCs/>
          <w:sz w:val="22"/>
          <w:szCs w:val="22"/>
        </w:rPr>
        <w:t>Monitoring compliance</w:t>
      </w:r>
    </w:p>
    <w:p w14:paraId="404EE39A" w14:textId="77777777" w:rsidR="00133CB1" w:rsidRDefault="00133CB1" w:rsidP="004A520E">
      <w:pPr>
        <w:jc w:val="both"/>
        <w:rPr>
          <w:rFonts w:ascii="Arial" w:hAnsi="Arial" w:cs="Arial"/>
          <w:bCs/>
          <w:sz w:val="22"/>
          <w:szCs w:val="22"/>
        </w:rPr>
      </w:pPr>
    </w:p>
    <w:p w14:paraId="69F98314" w14:textId="16F54B34" w:rsidR="00133CB1" w:rsidRDefault="00133CB1" w:rsidP="729FC3F5">
      <w:pPr>
        <w:jc w:val="both"/>
        <w:rPr>
          <w:rFonts w:ascii="Arial" w:hAnsi="Arial" w:cs="Arial"/>
          <w:sz w:val="22"/>
          <w:szCs w:val="22"/>
        </w:rPr>
      </w:pPr>
      <w:r w:rsidRPr="1484998E">
        <w:rPr>
          <w:rFonts w:ascii="Arial" w:hAnsi="Arial" w:cs="Arial"/>
          <w:sz w:val="22"/>
          <w:szCs w:val="22"/>
        </w:rPr>
        <w:t xml:space="preserve">On a monthly basis, the Chief Executive will </w:t>
      </w:r>
      <w:r w:rsidR="00255BE1" w:rsidRPr="1484998E">
        <w:rPr>
          <w:rFonts w:ascii="Arial" w:hAnsi="Arial" w:cs="Arial"/>
          <w:sz w:val="22"/>
          <w:szCs w:val="22"/>
        </w:rPr>
        <w:t>meet with the Office &amp; Data Protection Manager and Head</w:t>
      </w:r>
      <w:r w:rsidR="00F4290C" w:rsidRPr="1484998E">
        <w:rPr>
          <w:rFonts w:ascii="Arial" w:hAnsi="Arial" w:cs="Arial"/>
          <w:sz w:val="22"/>
          <w:szCs w:val="22"/>
        </w:rPr>
        <w:t xml:space="preserve"> of</w:t>
      </w:r>
      <w:r w:rsidR="00255BE1" w:rsidRPr="1484998E">
        <w:rPr>
          <w:rFonts w:ascii="Arial" w:hAnsi="Arial" w:cs="Arial"/>
          <w:sz w:val="22"/>
          <w:szCs w:val="22"/>
        </w:rPr>
        <w:t xml:space="preserve"> </w:t>
      </w:r>
      <w:r w:rsidR="00C7663D" w:rsidRPr="1484998E">
        <w:rPr>
          <w:rFonts w:ascii="Arial" w:hAnsi="Arial" w:cs="Arial"/>
          <w:sz w:val="22"/>
          <w:szCs w:val="22"/>
        </w:rPr>
        <w:t xml:space="preserve">Governance </w:t>
      </w:r>
      <w:r w:rsidR="00255BE1" w:rsidRPr="1484998E">
        <w:rPr>
          <w:rFonts w:ascii="Arial" w:hAnsi="Arial" w:cs="Arial"/>
          <w:sz w:val="22"/>
          <w:szCs w:val="22"/>
        </w:rPr>
        <w:t xml:space="preserve">&amp; </w:t>
      </w:r>
      <w:r w:rsidR="00C7663D" w:rsidRPr="1484998E">
        <w:rPr>
          <w:rFonts w:ascii="Arial" w:hAnsi="Arial" w:cs="Arial"/>
          <w:sz w:val="22"/>
          <w:szCs w:val="22"/>
        </w:rPr>
        <w:t xml:space="preserve">Performance </w:t>
      </w:r>
      <w:r w:rsidR="00351A51" w:rsidRPr="1484998E">
        <w:rPr>
          <w:rFonts w:ascii="Arial" w:hAnsi="Arial" w:cs="Arial"/>
          <w:sz w:val="22"/>
          <w:szCs w:val="22"/>
        </w:rPr>
        <w:t xml:space="preserve">to </w:t>
      </w:r>
      <w:r w:rsidR="00DC65B2" w:rsidRPr="1484998E">
        <w:rPr>
          <w:rFonts w:ascii="Arial" w:hAnsi="Arial" w:cs="Arial"/>
          <w:sz w:val="22"/>
          <w:szCs w:val="22"/>
        </w:rPr>
        <w:t xml:space="preserve">review </w:t>
      </w:r>
      <w:r w:rsidR="000C1903" w:rsidRPr="1484998E">
        <w:rPr>
          <w:rFonts w:ascii="Arial" w:hAnsi="Arial" w:cs="Arial"/>
          <w:sz w:val="22"/>
          <w:szCs w:val="22"/>
        </w:rPr>
        <w:t xml:space="preserve">OPCC </w:t>
      </w:r>
      <w:r w:rsidR="00E31347" w:rsidRPr="1484998E">
        <w:rPr>
          <w:rFonts w:ascii="Arial" w:hAnsi="Arial" w:cs="Arial"/>
          <w:sz w:val="22"/>
          <w:szCs w:val="22"/>
        </w:rPr>
        <w:t xml:space="preserve">compliance with </w:t>
      </w:r>
      <w:r w:rsidR="21086A2E" w:rsidRPr="1484998E">
        <w:rPr>
          <w:rFonts w:ascii="Arial" w:hAnsi="Arial" w:cs="Arial"/>
          <w:sz w:val="22"/>
          <w:szCs w:val="22"/>
        </w:rPr>
        <w:t>data protection l</w:t>
      </w:r>
      <w:r w:rsidR="006761D5" w:rsidRPr="1484998E">
        <w:rPr>
          <w:rFonts w:ascii="Arial" w:hAnsi="Arial" w:cs="Arial"/>
          <w:sz w:val="22"/>
          <w:szCs w:val="22"/>
        </w:rPr>
        <w:t>aw</w:t>
      </w:r>
      <w:r w:rsidR="00E31347" w:rsidRPr="1484998E">
        <w:rPr>
          <w:rFonts w:ascii="Arial" w:hAnsi="Arial" w:cs="Arial"/>
          <w:sz w:val="22"/>
          <w:szCs w:val="22"/>
        </w:rPr>
        <w:t xml:space="preserve">. </w:t>
      </w:r>
      <w:r w:rsidR="000D449C" w:rsidRPr="1484998E">
        <w:rPr>
          <w:rFonts w:ascii="Arial" w:hAnsi="Arial" w:cs="Arial"/>
          <w:sz w:val="22"/>
          <w:szCs w:val="22"/>
        </w:rPr>
        <w:t xml:space="preserve">The meeting will </w:t>
      </w:r>
      <w:r w:rsidR="005D7DF6" w:rsidRPr="1484998E">
        <w:rPr>
          <w:rFonts w:ascii="Arial" w:hAnsi="Arial" w:cs="Arial"/>
          <w:sz w:val="22"/>
          <w:szCs w:val="22"/>
        </w:rPr>
        <w:t xml:space="preserve">focus </w:t>
      </w:r>
      <w:r w:rsidR="001B027B" w:rsidRPr="1484998E">
        <w:rPr>
          <w:rFonts w:ascii="Arial" w:hAnsi="Arial" w:cs="Arial"/>
          <w:sz w:val="22"/>
          <w:szCs w:val="22"/>
        </w:rPr>
        <w:t xml:space="preserve">on </w:t>
      </w:r>
      <w:r w:rsidR="005D7DF6" w:rsidRPr="1484998E">
        <w:rPr>
          <w:rFonts w:ascii="Arial" w:hAnsi="Arial" w:cs="Arial"/>
          <w:sz w:val="22"/>
          <w:szCs w:val="22"/>
        </w:rPr>
        <w:t xml:space="preserve">the </w:t>
      </w:r>
      <w:r w:rsidR="001B027B" w:rsidRPr="1484998E">
        <w:rPr>
          <w:rFonts w:ascii="Arial" w:hAnsi="Arial" w:cs="Arial"/>
          <w:sz w:val="22"/>
          <w:szCs w:val="22"/>
        </w:rPr>
        <w:t>t</w:t>
      </w:r>
      <w:r w:rsidR="00D44225" w:rsidRPr="1484998E">
        <w:rPr>
          <w:rFonts w:ascii="Arial" w:hAnsi="Arial" w:cs="Arial"/>
          <w:sz w:val="22"/>
          <w:szCs w:val="22"/>
        </w:rPr>
        <w:t xml:space="preserve">imeliness of responses and </w:t>
      </w:r>
      <w:r w:rsidR="008472B3" w:rsidRPr="1484998E">
        <w:rPr>
          <w:rFonts w:ascii="Arial" w:hAnsi="Arial" w:cs="Arial"/>
          <w:sz w:val="22"/>
          <w:szCs w:val="22"/>
        </w:rPr>
        <w:t>requests</w:t>
      </w:r>
      <w:r w:rsidR="00EE6F5B" w:rsidRPr="1484998E">
        <w:rPr>
          <w:rFonts w:ascii="Arial" w:hAnsi="Arial" w:cs="Arial"/>
          <w:sz w:val="22"/>
          <w:szCs w:val="22"/>
        </w:rPr>
        <w:t xml:space="preserve"> </w:t>
      </w:r>
      <w:r w:rsidR="00BF0EB8" w:rsidRPr="1484998E">
        <w:rPr>
          <w:rFonts w:ascii="Arial" w:hAnsi="Arial" w:cs="Arial"/>
          <w:sz w:val="22"/>
          <w:szCs w:val="22"/>
        </w:rPr>
        <w:t>in progress</w:t>
      </w:r>
      <w:r w:rsidR="002B6154" w:rsidRPr="1484998E">
        <w:rPr>
          <w:rFonts w:ascii="Arial" w:hAnsi="Arial" w:cs="Arial"/>
          <w:sz w:val="22"/>
          <w:szCs w:val="22"/>
        </w:rPr>
        <w:t xml:space="preserve"> or outstanding</w:t>
      </w:r>
      <w:r w:rsidR="00116630" w:rsidRPr="1484998E">
        <w:rPr>
          <w:rFonts w:ascii="Arial" w:hAnsi="Arial" w:cs="Arial"/>
          <w:sz w:val="22"/>
          <w:szCs w:val="22"/>
        </w:rPr>
        <w:t>,</w:t>
      </w:r>
      <w:r w:rsidR="008212F5" w:rsidRPr="1484998E">
        <w:rPr>
          <w:rFonts w:ascii="Arial" w:hAnsi="Arial" w:cs="Arial"/>
          <w:sz w:val="22"/>
          <w:szCs w:val="22"/>
        </w:rPr>
        <w:t xml:space="preserve"> with the provision of data facilit</w:t>
      </w:r>
      <w:r w:rsidR="00116630" w:rsidRPr="1484998E">
        <w:rPr>
          <w:rFonts w:ascii="Arial" w:hAnsi="Arial" w:cs="Arial"/>
          <w:sz w:val="22"/>
          <w:szCs w:val="22"/>
        </w:rPr>
        <w:t xml:space="preserve">ating discussion and </w:t>
      </w:r>
      <w:r w:rsidR="005F0D52" w:rsidRPr="1484998E">
        <w:rPr>
          <w:rFonts w:ascii="Arial" w:hAnsi="Arial" w:cs="Arial"/>
          <w:sz w:val="22"/>
          <w:szCs w:val="22"/>
        </w:rPr>
        <w:t>where appropriate, further action</w:t>
      </w:r>
      <w:r w:rsidR="005F6463" w:rsidRPr="1484998E">
        <w:rPr>
          <w:rFonts w:ascii="Arial" w:hAnsi="Arial" w:cs="Arial"/>
          <w:sz w:val="22"/>
          <w:szCs w:val="22"/>
        </w:rPr>
        <w:t>.</w:t>
      </w:r>
    </w:p>
    <w:p w14:paraId="34CB61C3" w14:textId="77777777" w:rsidR="00133CB1" w:rsidRPr="004A520E" w:rsidRDefault="00133CB1" w:rsidP="004A520E">
      <w:pPr>
        <w:jc w:val="both"/>
        <w:rPr>
          <w:rFonts w:ascii="Arial" w:hAnsi="Arial" w:cs="Arial"/>
          <w:bCs/>
          <w:sz w:val="22"/>
          <w:szCs w:val="22"/>
        </w:rPr>
      </w:pPr>
    </w:p>
    <w:p w14:paraId="6FC346D5" w14:textId="23E6437A" w:rsidR="00EF0F61" w:rsidRPr="000B590A" w:rsidRDefault="00EF0F61" w:rsidP="00FA1822">
      <w:pPr>
        <w:pStyle w:val="ListParagraph"/>
        <w:numPr>
          <w:ilvl w:val="0"/>
          <w:numId w:val="12"/>
        </w:numPr>
        <w:jc w:val="both"/>
        <w:rPr>
          <w:rFonts w:ascii="Arial" w:hAnsi="Arial" w:cs="Arial"/>
          <w:b/>
        </w:rPr>
      </w:pPr>
      <w:r w:rsidRPr="000B590A">
        <w:rPr>
          <w:rFonts w:ascii="Arial" w:hAnsi="Arial" w:cs="Arial"/>
          <w:b/>
        </w:rPr>
        <w:t xml:space="preserve">Training </w:t>
      </w:r>
      <w:r w:rsidR="000B590A">
        <w:rPr>
          <w:rFonts w:ascii="Arial" w:hAnsi="Arial" w:cs="Arial"/>
          <w:b/>
        </w:rPr>
        <w:t>I</w:t>
      </w:r>
      <w:r w:rsidRPr="000B590A">
        <w:rPr>
          <w:rFonts w:ascii="Arial" w:hAnsi="Arial" w:cs="Arial"/>
          <w:b/>
        </w:rPr>
        <w:t>mplications</w:t>
      </w:r>
    </w:p>
    <w:p w14:paraId="5518DADA" w14:textId="77777777" w:rsidR="00EF0F61" w:rsidRPr="004A520E" w:rsidRDefault="00EF0F61" w:rsidP="004A520E">
      <w:pPr>
        <w:jc w:val="both"/>
        <w:rPr>
          <w:rFonts w:ascii="Arial" w:hAnsi="Arial" w:cs="Arial"/>
          <w:bCs/>
          <w:sz w:val="22"/>
          <w:szCs w:val="22"/>
        </w:rPr>
      </w:pPr>
    </w:p>
    <w:tbl>
      <w:tblPr>
        <w:tblStyle w:val="TableGrid"/>
        <w:tblW w:w="0" w:type="auto"/>
        <w:tblLook w:val="04A0" w:firstRow="1" w:lastRow="0" w:firstColumn="1" w:lastColumn="0" w:noHBand="0" w:noVBand="1"/>
      </w:tblPr>
      <w:tblGrid>
        <w:gridCol w:w="1730"/>
        <w:gridCol w:w="1796"/>
        <w:gridCol w:w="1681"/>
        <w:gridCol w:w="1708"/>
        <w:gridCol w:w="1744"/>
        <w:gridCol w:w="1423"/>
      </w:tblGrid>
      <w:tr w:rsidR="003B47EC" w:rsidRPr="004A520E" w14:paraId="7ECE694A" w14:textId="2F3BB65A" w:rsidTr="6D3A9122">
        <w:tc>
          <w:tcPr>
            <w:tcW w:w="1730" w:type="dxa"/>
            <w:shd w:val="clear" w:color="auto" w:fill="D9D9D9" w:themeFill="background1" w:themeFillShade="D9"/>
            <w:vAlign w:val="center"/>
          </w:tcPr>
          <w:p w14:paraId="2E2D524B" w14:textId="06F3FFB2" w:rsidR="00F832BF" w:rsidRPr="004A520E" w:rsidRDefault="00F832BF" w:rsidP="004A520E">
            <w:pPr>
              <w:rPr>
                <w:rFonts w:ascii="Arial" w:hAnsi="Arial" w:cs="Arial"/>
                <w:bCs/>
                <w:sz w:val="22"/>
                <w:szCs w:val="22"/>
              </w:rPr>
            </w:pPr>
            <w:r w:rsidRPr="004A520E">
              <w:rPr>
                <w:rFonts w:ascii="Arial" w:hAnsi="Arial" w:cs="Arial"/>
                <w:bCs/>
                <w:sz w:val="22"/>
                <w:szCs w:val="22"/>
              </w:rPr>
              <w:t>Staff requiring training</w:t>
            </w:r>
          </w:p>
        </w:tc>
        <w:tc>
          <w:tcPr>
            <w:tcW w:w="1796" w:type="dxa"/>
            <w:shd w:val="clear" w:color="auto" w:fill="D9D9D9" w:themeFill="background1" w:themeFillShade="D9"/>
            <w:vAlign w:val="center"/>
          </w:tcPr>
          <w:p w14:paraId="1BBADAB8" w14:textId="3C9453A7" w:rsidR="00F832BF" w:rsidRPr="004A520E" w:rsidRDefault="00F832BF" w:rsidP="004A520E">
            <w:pPr>
              <w:rPr>
                <w:rFonts w:ascii="Arial" w:hAnsi="Arial" w:cs="Arial"/>
                <w:bCs/>
                <w:sz w:val="22"/>
                <w:szCs w:val="22"/>
              </w:rPr>
            </w:pPr>
            <w:r w:rsidRPr="004A520E">
              <w:rPr>
                <w:rFonts w:ascii="Arial" w:hAnsi="Arial" w:cs="Arial"/>
                <w:bCs/>
                <w:sz w:val="22"/>
                <w:szCs w:val="22"/>
              </w:rPr>
              <w:t>Frequency of training</w:t>
            </w:r>
          </w:p>
        </w:tc>
        <w:tc>
          <w:tcPr>
            <w:tcW w:w="1681" w:type="dxa"/>
            <w:shd w:val="clear" w:color="auto" w:fill="D9D9D9" w:themeFill="background1" w:themeFillShade="D9"/>
            <w:vAlign w:val="center"/>
          </w:tcPr>
          <w:p w14:paraId="6A6585A8" w14:textId="61C94E60" w:rsidR="00F832BF" w:rsidRPr="004A520E" w:rsidRDefault="00F832BF" w:rsidP="004A520E">
            <w:pPr>
              <w:rPr>
                <w:rFonts w:ascii="Arial" w:hAnsi="Arial" w:cs="Arial"/>
                <w:bCs/>
                <w:sz w:val="22"/>
                <w:szCs w:val="22"/>
              </w:rPr>
            </w:pPr>
            <w:r w:rsidRPr="004A520E">
              <w:rPr>
                <w:rFonts w:ascii="Arial" w:hAnsi="Arial" w:cs="Arial"/>
                <w:bCs/>
                <w:sz w:val="22"/>
                <w:szCs w:val="22"/>
              </w:rPr>
              <w:t>Length of training</w:t>
            </w:r>
          </w:p>
        </w:tc>
        <w:tc>
          <w:tcPr>
            <w:tcW w:w="1708" w:type="dxa"/>
            <w:shd w:val="clear" w:color="auto" w:fill="D9D9D9" w:themeFill="background1" w:themeFillShade="D9"/>
            <w:vAlign w:val="center"/>
          </w:tcPr>
          <w:p w14:paraId="53C55C71" w14:textId="6C32557B" w:rsidR="00F832BF" w:rsidRPr="004A520E" w:rsidRDefault="00F832BF" w:rsidP="004A520E">
            <w:pPr>
              <w:rPr>
                <w:rFonts w:ascii="Arial" w:hAnsi="Arial" w:cs="Arial"/>
                <w:bCs/>
                <w:sz w:val="22"/>
                <w:szCs w:val="22"/>
              </w:rPr>
            </w:pPr>
            <w:r w:rsidRPr="004A520E">
              <w:rPr>
                <w:rFonts w:ascii="Arial" w:hAnsi="Arial" w:cs="Arial"/>
                <w:bCs/>
                <w:sz w:val="22"/>
                <w:szCs w:val="22"/>
              </w:rPr>
              <w:t>Delivery method</w:t>
            </w:r>
          </w:p>
        </w:tc>
        <w:tc>
          <w:tcPr>
            <w:tcW w:w="1744" w:type="dxa"/>
            <w:shd w:val="clear" w:color="auto" w:fill="D9D9D9" w:themeFill="background1" w:themeFillShade="D9"/>
            <w:vAlign w:val="center"/>
          </w:tcPr>
          <w:p w14:paraId="55782FCB" w14:textId="15FD0C5D" w:rsidR="00F832BF" w:rsidRPr="004A520E" w:rsidRDefault="00F832BF" w:rsidP="354F8828">
            <w:pPr>
              <w:rPr>
                <w:rFonts w:ascii="Arial" w:hAnsi="Arial" w:cs="Arial"/>
                <w:sz w:val="22"/>
                <w:szCs w:val="22"/>
              </w:rPr>
            </w:pPr>
            <w:r w:rsidRPr="354F8828">
              <w:rPr>
                <w:rFonts w:ascii="Arial" w:hAnsi="Arial" w:cs="Arial"/>
                <w:sz w:val="22"/>
                <w:szCs w:val="22"/>
              </w:rPr>
              <w:t>Training delivered by whom</w:t>
            </w:r>
          </w:p>
        </w:tc>
        <w:tc>
          <w:tcPr>
            <w:tcW w:w="1423" w:type="dxa"/>
            <w:shd w:val="clear" w:color="auto" w:fill="D9D9D9" w:themeFill="background1" w:themeFillShade="D9"/>
            <w:vAlign w:val="center"/>
          </w:tcPr>
          <w:p w14:paraId="20CF70CA" w14:textId="2D8F5572" w:rsidR="00F832BF" w:rsidRPr="004A520E" w:rsidRDefault="0094729E" w:rsidP="004A520E">
            <w:pPr>
              <w:rPr>
                <w:rFonts w:ascii="Arial" w:hAnsi="Arial" w:cs="Arial"/>
                <w:bCs/>
                <w:sz w:val="22"/>
                <w:szCs w:val="22"/>
              </w:rPr>
            </w:pPr>
            <w:r w:rsidRPr="004A520E">
              <w:rPr>
                <w:rFonts w:ascii="Arial" w:hAnsi="Arial" w:cs="Arial"/>
                <w:bCs/>
                <w:sz w:val="22"/>
                <w:szCs w:val="22"/>
              </w:rPr>
              <w:t>Where are records held?</w:t>
            </w:r>
          </w:p>
        </w:tc>
      </w:tr>
      <w:tr w:rsidR="004E512A" w:rsidRPr="004A520E" w14:paraId="31BED80C" w14:textId="77777777" w:rsidTr="6D3A9122">
        <w:tc>
          <w:tcPr>
            <w:tcW w:w="1730" w:type="dxa"/>
          </w:tcPr>
          <w:p w14:paraId="6E4D759B" w14:textId="2037726D" w:rsidR="000C3701" w:rsidRPr="009E4162" w:rsidRDefault="27288353" w:rsidP="729FC3F5">
            <w:pPr>
              <w:rPr>
                <w:rFonts w:ascii="Arial" w:hAnsi="Arial" w:cs="Arial"/>
                <w:sz w:val="22"/>
                <w:szCs w:val="22"/>
              </w:rPr>
            </w:pPr>
            <w:r w:rsidRPr="009E4162">
              <w:rPr>
                <w:rFonts w:ascii="Arial" w:hAnsi="Arial" w:cs="Arial"/>
                <w:sz w:val="22"/>
                <w:szCs w:val="22"/>
              </w:rPr>
              <w:t>All</w:t>
            </w:r>
            <w:r w:rsidR="68DF0D4A" w:rsidRPr="009E4162">
              <w:rPr>
                <w:rFonts w:ascii="Arial" w:hAnsi="Arial" w:cs="Arial"/>
                <w:sz w:val="22"/>
                <w:szCs w:val="22"/>
              </w:rPr>
              <w:t>/</w:t>
            </w:r>
            <w:r w:rsidR="00666D94" w:rsidRPr="009E4162">
              <w:rPr>
                <w:rFonts w:ascii="Arial" w:hAnsi="Arial" w:cs="Arial"/>
                <w:sz w:val="22"/>
                <w:szCs w:val="22"/>
              </w:rPr>
              <w:t>V</w:t>
            </w:r>
            <w:r w:rsidR="68DF0D4A" w:rsidRPr="009E4162">
              <w:rPr>
                <w:rFonts w:ascii="Arial" w:hAnsi="Arial" w:cs="Arial"/>
                <w:sz w:val="22"/>
                <w:szCs w:val="22"/>
              </w:rPr>
              <w:t>olunteers</w:t>
            </w:r>
          </w:p>
        </w:tc>
        <w:tc>
          <w:tcPr>
            <w:tcW w:w="1796" w:type="dxa"/>
          </w:tcPr>
          <w:p w14:paraId="2CA5B884" w14:textId="6D162A98" w:rsidR="000C3701" w:rsidRPr="009E4162" w:rsidRDefault="0022214A" w:rsidP="004A520E">
            <w:pPr>
              <w:rPr>
                <w:rFonts w:ascii="Arial" w:hAnsi="Arial" w:cs="Arial"/>
                <w:bCs/>
                <w:sz w:val="22"/>
                <w:szCs w:val="22"/>
              </w:rPr>
            </w:pPr>
            <w:r w:rsidRPr="009E4162">
              <w:rPr>
                <w:rFonts w:ascii="Arial" w:hAnsi="Arial" w:cs="Arial"/>
                <w:bCs/>
                <w:sz w:val="22"/>
                <w:szCs w:val="22"/>
              </w:rPr>
              <w:t>Upon commencement of employment &amp; as specified thereafter</w:t>
            </w:r>
          </w:p>
        </w:tc>
        <w:tc>
          <w:tcPr>
            <w:tcW w:w="1681" w:type="dxa"/>
          </w:tcPr>
          <w:p w14:paraId="6CA46782" w14:textId="05CF5CE8" w:rsidR="000C3701" w:rsidRPr="009E4162" w:rsidRDefault="00287E36" w:rsidP="004A520E">
            <w:pPr>
              <w:rPr>
                <w:rFonts w:ascii="Arial" w:hAnsi="Arial" w:cs="Arial"/>
                <w:bCs/>
                <w:sz w:val="22"/>
                <w:szCs w:val="22"/>
              </w:rPr>
            </w:pPr>
            <w:r w:rsidRPr="009E4162">
              <w:rPr>
                <w:rFonts w:ascii="Arial" w:hAnsi="Arial" w:cs="Arial"/>
                <w:bCs/>
                <w:sz w:val="22"/>
                <w:szCs w:val="22"/>
              </w:rPr>
              <w:t>1 hour</w:t>
            </w:r>
          </w:p>
        </w:tc>
        <w:tc>
          <w:tcPr>
            <w:tcW w:w="1708" w:type="dxa"/>
          </w:tcPr>
          <w:p w14:paraId="1E92A91B" w14:textId="77777777" w:rsidR="000C3701" w:rsidRPr="009E4162" w:rsidRDefault="003B47EC" w:rsidP="004A520E">
            <w:pPr>
              <w:rPr>
                <w:rFonts w:ascii="Arial" w:hAnsi="Arial" w:cs="Arial"/>
                <w:bCs/>
                <w:sz w:val="22"/>
                <w:szCs w:val="22"/>
              </w:rPr>
            </w:pPr>
            <w:r w:rsidRPr="009E4162">
              <w:rPr>
                <w:rFonts w:ascii="Arial" w:hAnsi="Arial" w:cs="Arial"/>
                <w:bCs/>
                <w:sz w:val="22"/>
                <w:szCs w:val="22"/>
              </w:rPr>
              <w:t>O</w:t>
            </w:r>
            <w:r w:rsidR="00287E36" w:rsidRPr="009E4162">
              <w:rPr>
                <w:rFonts w:ascii="Arial" w:hAnsi="Arial" w:cs="Arial"/>
                <w:bCs/>
                <w:sz w:val="22"/>
                <w:szCs w:val="22"/>
              </w:rPr>
              <w:t>nli</w:t>
            </w:r>
            <w:r w:rsidR="002C3E19" w:rsidRPr="009E4162">
              <w:rPr>
                <w:rFonts w:ascii="Arial" w:hAnsi="Arial" w:cs="Arial"/>
                <w:bCs/>
                <w:sz w:val="22"/>
                <w:szCs w:val="22"/>
              </w:rPr>
              <w:t>ne</w:t>
            </w:r>
          </w:p>
          <w:p w14:paraId="7A23D1F8" w14:textId="151F5F5E" w:rsidR="004E512A" w:rsidRPr="009E4162" w:rsidRDefault="004E512A" w:rsidP="004A520E">
            <w:pPr>
              <w:rPr>
                <w:rFonts w:ascii="Arial" w:hAnsi="Arial" w:cs="Arial"/>
                <w:bCs/>
                <w:sz w:val="22"/>
                <w:szCs w:val="22"/>
              </w:rPr>
            </w:pPr>
            <w:r w:rsidRPr="009E4162">
              <w:rPr>
                <w:rFonts w:ascii="Arial" w:hAnsi="Arial" w:cs="Arial"/>
                <w:bCs/>
                <w:sz w:val="22"/>
                <w:szCs w:val="22"/>
              </w:rPr>
              <w:t>(</w:t>
            </w:r>
            <w:r w:rsidR="007406C4" w:rsidRPr="009E4162">
              <w:rPr>
                <w:rFonts w:ascii="Arial" w:hAnsi="Arial" w:cs="Arial"/>
                <w:bCs/>
                <w:sz w:val="22"/>
                <w:szCs w:val="22"/>
              </w:rPr>
              <w:t>M</w:t>
            </w:r>
            <w:r w:rsidRPr="009E4162">
              <w:rPr>
                <w:rFonts w:ascii="Arial" w:hAnsi="Arial" w:cs="Arial"/>
                <w:bCs/>
                <w:sz w:val="22"/>
                <w:szCs w:val="22"/>
              </w:rPr>
              <w:t>andat</w:t>
            </w:r>
            <w:r w:rsidR="0040762A" w:rsidRPr="009E4162">
              <w:rPr>
                <w:rFonts w:ascii="Arial" w:hAnsi="Arial" w:cs="Arial"/>
                <w:bCs/>
                <w:sz w:val="22"/>
                <w:szCs w:val="22"/>
              </w:rPr>
              <w:t xml:space="preserve">ory </w:t>
            </w:r>
            <w:r w:rsidRPr="009E4162">
              <w:rPr>
                <w:rFonts w:ascii="Arial" w:hAnsi="Arial" w:cs="Arial"/>
                <w:bCs/>
                <w:sz w:val="22"/>
                <w:szCs w:val="22"/>
              </w:rPr>
              <w:t>training)</w:t>
            </w:r>
          </w:p>
        </w:tc>
        <w:tc>
          <w:tcPr>
            <w:tcW w:w="1744" w:type="dxa"/>
          </w:tcPr>
          <w:p w14:paraId="4B3B1F17" w14:textId="5B5D3906" w:rsidR="000C3701" w:rsidRPr="009E4162" w:rsidRDefault="002C0ECD" w:rsidP="004A520E">
            <w:pPr>
              <w:rPr>
                <w:rFonts w:ascii="Arial" w:hAnsi="Arial" w:cs="Arial"/>
                <w:bCs/>
                <w:sz w:val="22"/>
                <w:szCs w:val="22"/>
              </w:rPr>
            </w:pPr>
            <w:r w:rsidRPr="009E4162">
              <w:rPr>
                <w:rFonts w:ascii="Arial" w:hAnsi="Arial" w:cs="Arial"/>
                <w:bCs/>
                <w:sz w:val="22"/>
                <w:szCs w:val="22"/>
              </w:rPr>
              <w:t>Kent Police</w:t>
            </w:r>
          </w:p>
        </w:tc>
        <w:tc>
          <w:tcPr>
            <w:tcW w:w="1423" w:type="dxa"/>
          </w:tcPr>
          <w:p w14:paraId="2787CFB2" w14:textId="01908C9F" w:rsidR="007E488B" w:rsidRPr="009E4162" w:rsidRDefault="6C1A450D" w:rsidP="6D3A9122">
            <w:pPr>
              <w:rPr>
                <w:rFonts w:ascii="Arial" w:hAnsi="Arial" w:cs="Arial"/>
                <w:sz w:val="22"/>
                <w:szCs w:val="22"/>
              </w:rPr>
            </w:pPr>
            <w:r w:rsidRPr="009E4162">
              <w:rPr>
                <w:rFonts w:ascii="Arial" w:hAnsi="Arial" w:cs="Arial"/>
                <w:sz w:val="22"/>
                <w:szCs w:val="22"/>
              </w:rPr>
              <w:t>Kent Police Records</w:t>
            </w:r>
          </w:p>
          <w:p w14:paraId="139B09A2" w14:textId="77777777" w:rsidR="007E488B" w:rsidRPr="009E4162" w:rsidRDefault="007E488B" w:rsidP="004A520E">
            <w:pPr>
              <w:rPr>
                <w:rFonts w:ascii="Arial" w:hAnsi="Arial" w:cs="Arial"/>
                <w:bCs/>
                <w:sz w:val="22"/>
                <w:szCs w:val="22"/>
              </w:rPr>
            </w:pPr>
          </w:p>
          <w:p w14:paraId="671E1255" w14:textId="2037B157" w:rsidR="00A9089E" w:rsidRPr="009E4162" w:rsidRDefault="00A9089E" w:rsidP="004A520E">
            <w:pPr>
              <w:rPr>
                <w:rFonts w:ascii="Arial" w:hAnsi="Arial" w:cs="Arial"/>
                <w:bCs/>
                <w:sz w:val="22"/>
                <w:szCs w:val="22"/>
              </w:rPr>
            </w:pPr>
            <w:r w:rsidRPr="009E4162">
              <w:rPr>
                <w:rFonts w:ascii="Arial" w:hAnsi="Arial" w:cs="Arial"/>
                <w:bCs/>
                <w:sz w:val="22"/>
                <w:szCs w:val="22"/>
              </w:rPr>
              <w:t>OPCC HR Records</w:t>
            </w:r>
          </w:p>
          <w:p w14:paraId="1E5D9606" w14:textId="77777777" w:rsidR="00A9089E" w:rsidRPr="009E4162" w:rsidRDefault="00A9089E" w:rsidP="004A520E">
            <w:pPr>
              <w:rPr>
                <w:rFonts w:ascii="Arial" w:hAnsi="Arial" w:cs="Arial"/>
                <w:bCs/>
                <w:sz w:val="22"/>
                <w:szCs w:val="22"/>
              </w:rPr>
            </w:pPr>
          </w:p>
          <w:p w14:paraId="362482E8" w14:textId="10942509" w:rsidR="000C3701" w:rsidRPr="009E4162" w:rsidRDefault="005F1E80" w:rsidP="004A520E">
            <w:pPr>
              <w:rPr>
                <w:rFonts w:ascii="Arial" w:hAnsi="Arial" w:cs="Arial"/>
                <w:bCs/>
                <w:sz w:val="22"/>
                <w:szCs w:val="22"/>
              </w:rPr>
            </w:pPr>
            <w:r w:rsidRPr="009E4162">
              <w:rPr>
                <w:rFonts w:ascii="Arial" w:hAnsi="Arial" w:cs="Arial"/>
                <w:bCs/>
                <w:sz w:val="22"/>
                <w:szCs w:val="22"/>
              </w:rPr>
              <w:t>OPCC Training Record Status List</w:t>
            </w:r>
          </w:p>
        </w:tc>
      </w:tr>
    </w:tbl>
    <w:p w14:paraId="0A91540B" w14:textId="77777777" w:rsidR="00EF0F61" w:rsidRDefault="00EF0F61" w:rsidP="004A3D48">
      <w:pPr>
        <w:jc w:val="both"/>
        <w:rPr>
          <w:rFonts w:ascii="Arial" w:hAnsi="Arial" w:cs="Arial"/>
          <w:bCs/>
          <w:sz w:val="22"/>
          <w:szCs w:val="22"/>
        </w:rPr>
      </w:pPr>
    </w:p>
    <w:p w14:paraId="762D444B" w14:textId="17E39653" w:rsidR="00B0153B" w:rsidRDefault="00B0153B" w:rsidP="00B0153B">
      <w:pPr>
        <w:jc w:val="both"/>
        <w:rPr>
          <w:rFonts w:ascii="Arial" w:hAnsi="Arial" w:cs="Arial"/>
          <w:bCs/>
          <w:sz w:val="22"/>
          <w:szCs w:val="22"/>
        </w:rPr>
      </w:pPr>
      <w:r>
        <w:rPr>
          <w:rFonts w:ascii="Arial" w:hAnsi="Arial" w:cs="Arial"/>
          <w:bCs/>
          <w:sz w:val="22"/>
          <w:szCs w:val="22"/>
        </w:rPr>
        <w:t xml:space="preserve">Upon completion of mandatory online training, staff must provide a copy of the certificate to the Office &amp; Data Protection Manager </w:t>
      </w:r>
      <w:r w:rsidR="002A246D">
        <w:rPr>
          <w:rFonts w:ascii="Arial" w:hAnsi="Arial" w:cs="Arial"/>
          <w:bCs/>
          <w:sz w:val="22"/>
          <w:szCs w:val="22"/>
        </w:rPr>
        <w:t>for</w:t>
      </w:r>
      <w:r w:rsidR="00407DCE">
        <w:rPr>
          <w:rFonts w:ascii="Arial" w:hAnsi="Arial" w:cs="Arial"/>
          <w:bCs/>
          <w:sz w:val="22"/>
          <w:szCs w:val="22"/>
        </w:rPr>
        <w:t xml:space="preserve"> </w:t>
      </w:r>
      <w:r w:rsidR="002A246D">
        <w:rPr>
          <w:rFonts w:ascii="Arial" w:hAnsi="Arial" w:cs="Arial"/>
          <w:bCs/>
          <w:sz w:val="22"/>
          <w:szCs w:val="22"/>
        </w:rPr>
        <w:t>their training record</w:t>
      </w:r>
      <w:r w:rsidR="00440A8A">
        <w:rPr>
          <w:rFonts w:ascii="Arial" w:hAnsi="Arial" w:cs="Arial"/>
          <w:bCs/>
          <w:sz w:val="22"/>
          <w:szCs w:val="22"/>
        </w:rPr>
        <w:t xml:space="preserve"> to be </w:t>
      </w:r>
      <w:r w:rsidR="002A246D">
        <w:rPr>
          <w:rFonts w:ascii="Arial" w:hAnsi="Arial" w:cs="Arial"/>
          <w:bCs/>
          <w:sz w:val="22"/>
          <w:szCs w:val="22"/>
        </w:rPr>
        <w:t>updat</w:t>
      </w:r>
      <w:r w:rsidR="00407DCE">
        <w:rPr>
          <w:rFonts w:ascii="Arial" w:hAnsi="Arial" w:cs="Arial"/>
          <w:bCs/>
          <w:sz w:val="22"/>
          <w:szCs w:val="22"/>
        </w:rPr>
        <w:t>ed</w:t>
      </w:r>
      <w:r w:rsidR="00440A8A">
        <w:rPr>
          <w:rFonts w:ascii="Arial" w:hAnsi="Arial" w:cs="Arial"/>
          <w:bCs/>
          <w:sz w:val="22"/>
          <w:szCs w:val="22"/>
        </w:rPr>
        <w:t xml:space="preserve"> and filing purposes</w:t>
      </w:r>
      <w:r>
        <w:rPr>
          <w:rFonts w:ascii="Arial" w:hAnsi="Arial" w:cs="Arial"/>
          <w:bCs/>
          <w:sz w:val="22"/>
          <w:szCs w:val="22"/>
        </w:rPr>
        <w:t xml:space="preserve">. </w:t>
      </w:r>
    </w:p>
    <w:p w14:paraId="41A1F87E" w14:textId="77777777" w:rsidR="00B0153B" w:rsidRDefault="00B0153B" w:rsidP="00B0153B">
      <w:pPr>
        <w:jc w:val="both"/>
        <w:rPr>
          <w:rFonts w:ascii="Arial" w:hAnsi="Arial" w:cs="Arial"/>
          <w:bCs/>
          <w:sz w:val="22"/>
          <w:szCs w:val="22"/>
        </w:rPr>
      </w:pPr>
    </w:p>
    <w:p w14:paraId="7DC6CE5D" w14:textId="0667F1AD" w:rsidR="00B0153B" w:rsidRDefault="00B0153B" w:rsidP="729FC3F5">
      <w:pPr>
        <w:jc w:val="both"/>
        <w:rPr>
          <w:rFonts w:ascii="Arial" w:hAnsi="Arial" w:cs="Arial"/>
          <w:sz w:val="22"/>
          <w:szCs w:val="22"/>
        </w:rPr>
      </w:pPr>
      <w:r w:rsidRPr="1484998E">
        <w:rPr>
          <w:rFonts w:ascii="Arial" w:hAnsi="Arial" w:cs="Arial"/>
          <w:sz w:val="22"/>
          <w:szCs w:val="22"/>
        </w:rPr>
        <w:t>The Chief Executive will occasionally review the OPCC Training Record Status List to ensure</w:t>
      </w:r>
      <w:r w:rsidR="00D354F9" w:rsidRPr="1484998E">
        <w:rPr>
          <w:rFonts w:ascii="Arial" w:hAnsi="Arial" w:cs="Arial"/>
          <w:sz w:val="22"/>
          <w:szCs w:val="22"/>
        </w:rPr>
        <w:t xml:space="preserve"> all staff</w:t>
      </w:r>
      <w:r w:rsidR="007C6543" w:rsidRPr="1484998E">
        <w:rPr>
          <w:rFonts w:ascii="Arial" w:hAnsi="Arial" w:cs="Arial"/>
          <w:sz w:val="22"/>
          <w:szCs w:val="22"/>
        </w:rPr>
        <w:t>/volunteers</w:t>
      </w:r>
      <w:r w:rsidR="00D354F9" w:rsidRPr="1484998E">
        <w:rPr>
          <w:rFonts w:ascii="Arial" w:hAnsi="Arial" w:cs="Arial"/>
          <w:sz w:val="22"/>
          <w:szCs w:val="22"/>
        </w:rPr>
        <w:t xml:space="preserve"> are completing the necessary training.</w:t>
      </w:r>
    </w:p>
    <w:p w14:paraId="62D39D1F" w14:textId="77777777" w:rsidR="00B0153B" w:rsidRDefault="00B0153B" w:rsidP="004A3D48">
      <w:pPr>
        <w:jc w:val="both"/>
        <w:rPr>
          <w:rFonts w:ascii="Arial" w:hAnsi="Arial" w:cs="Arial"/>
          <w:bCs/>
          <w:sz w:val="22"/>
          <w:szCs w:val="22"/>
        </w:rPr>
      </w:pPr>
    </w:p>
    <w:p w14:paraId="57A72446" w14:textId="77777777" w:rsidR="00A6521A" w:rsidRPr="00764B03" w:rsidRDefault="00A6521A" w:rsidP="00A6521A">
      <w:pPr>
        <w:widowControl w:val="0"/>
        <w:shd w:val="clear" w:color="auto" w:fill="DDD9D9"/>
        <w:ind w:left="210" w:right="210"/>
        <w:rPr>
          <w:rFonts w:ascii="Arial" w:hAnsi="Arial" w:cs="Arial"/>
          <w:color w:val="000000"/>
          <w:sz w:val="22"/>
          <w:szCs w:val="22"/>
        </w:rPr>
      </w:pPr>
      <w:r w:rsidRPr="00764B03">
        <w:rPr>
          <w:rFonts w:ascii="Arial" w:hAnsi="Arial" w:cs="Arial"/>
          <w:b/>
          <w:bCs/>
          <w:color w:val="000000"/>
          <w:sz w:val="22"/>
          <w:szCs w:val="22"/>
        </w:rPr>
        <w:t>Policy owner:</w:t>
      </w:r>
      <w:r w:rsidRPr="00764B03">
        <w:rPr>
          <w:rFonts w:ascii="Arial" w:hAnsi="Arial" w:cs="Arial"/>
          <w:color w:val="000000"/>
          <w:sz w:val="22"/>
          <w:szCs w:val="22"/>
        </w:rPr>
        <w:t> Chief Executive</w:t>
      </w:r>
    </w:p>
    <w:p w14:paraId="42277336" w14:textId="785225B3" w:rsidR="00A6521A" w:rsidRPr="00764B03" w:rsidRDefault="00A6521A" w:rsidP="00A6521A">
      <w:pPr>
        <w:widowControl w:val="0"/>
        <w:shd w:val="clear" w:color="auto" w:fill="DDD9D9"/>
        <w:ind w:left="210" w:right="210"/>
        <w:rPr>
          <w:rFonts w:ascii="Arial" w:hAnsi="Arial" w:cs="Arial"/>
          <w:color w:val="000000"/>
          <w:sz w:val="22"/>
          <w:szCs w:val="22"/>
        </w:rPr>
      </w:pPr>
      <w:r w:rsidRPr="2D428FC3">
        <w:rPr>
          <w:rFonts w:ascii="Arial" w:hAnsi="Arial" w:cs="Arial"/>
          <w:b/>
          <w:bCs/>
          <w:color w:val="000000" w:themeColor="text1"/>
          <w:sz w:val="22"/>
          <w:szCs w:val="22"/>
        </w:rPr>
        <w:t>Contact point:</w:t>
      </w:r>
      <w:r w:rsidRPr="2D428FC3">
        <w:rPr>
          <w:rFonts w:ascii="Arial" w:hAnsi="Arial" w:cs="Arial"/>
          <w:color w:val="000000" w:themeColor="text1"/>
          <w:sz w:val="22"/>
          <w:szCs w:val="22"/>
        </w:rPr>
        <w:t xml:space="preserve"> Head of </w:t>
      </w:r>
      <w:r w:rsidR="00C7663D" w:rsidRPr="2D428FC3">
        <w:rPr>
          <w:rFonts w:ascii="Arial" w:hAnsi="Arial" w:cs="Arial"/>
          <w:color w:val="000000" w:themeColor="text1"/>
          <w:sz w:val="22"/>
          <w:szCs w:val="22"/>
        </w:rPr>
        <w:t xml:space="preserve">Governance </w:t>
      </w:r>
      <w:r w:rsidRPr="2D428FC3">
        <w:rPr>
          <w:rFonts w:ascii="Arial" w:hAnsi="Arial" w:cs="Arial"/>
          <w:color w:val="000000" w:themeColor="text1"/>
          <w:sz w:val="22"/>
          <w:szCs w:val="22"/>
        </w:rPr>
        <w:t xml:space="preserve">&amp; </w:t>
      </w:r>
      <w:r w:rsidR="00C7663D" w:rsidRPr="2D428FC3">
        <w:rPr>
          <w:rFonts w:ascii="Arial" w:hAnsi="Arial" w:cs="Arial"/>
          <w:color w:val="000000" w:themeColor="text1"/>
          <w:sz w:val="22"/>
          <w:szCs w:val="22"/>
        </w:rPr>
        <w:t xml:space="preserve">Performance </w:t>
      </w:r>
    </w:p>
    <w:p w14:paraId="7E7BBA07" w14:textId="3BA10FEE" w:rsidR="00A6521A" w:rsidRPr="004A47B5" w:rsidRDefault="00A6521A" w:rsidP="00A6521A">
      <w:pPr>
        <w:widowControl w:val="0"/>
        <w:shd w:val="clear" w:color="auto" w:fill="DDD9D9"/>
        <w:ind w:left="210" w:right="210"/>
        <w:rPr>
          <w:rFonts w:ascii="Arial" w:hAnsi="Arial" w:cs="Arial"/>
          <w:color w:val="000000"/>
          <w:sz w:val="22"/>
          <w:szCs w:val="22"/>
        </w:rPr>
      </w:pPr>
      <w:r w:rsidRPr="729FC3F5">
        <w:rPr>
          <w:rFonts w:ascii="Arial" w:hAnsi="Arial" w:cs="Arial"/>
          <w:b/>
          <w:bCs/>
          <w:color w:val="000000" w:themeColor="text1"/>
          <w:sz w:val="22"/>
          <w:szCs w:val="22"/>
        </w:rPr>
        <w:t>Publication date:</w:t>
      </w:r>
      <w:r w:rsidR="004A47B5" w:rsidRPr="729FC3F5">
        <w:rPr>
          <w:rFonts w:ascii="Arial" w:hAnsi="Arial" w:cs="Arial"/>
          <w:b/>
          <w:bCs/>
          <w:color w:val="000000" w:themeColor="text1"/>
          <w:sz w:val="22"/>
          <w:szCs w:val="22"/>
        </w:rPr>
        <w:t xml:space="preserve"> </w:t>
      </w:r>
      <w:r w:rsidR="004A47B5" w:rsidRPr="729FC3F5">
        <w:rPr>
          <w:rFonts w:ascii="Arial" w:hAnsi="Arial" w:cs="Arial"/>
          <w:color w:val="000000" w:themeColor="text1"/>
          <w:sz w:val="22"/>
          <w:szCs w:val="22"/>
        </w:rPr>
        <w:t>0</w:t>
      </w:r>
      <w:r w:rsidR="006041AC">
        <w:rPr>
          <w:rFonts w:ascii="Arial" w:hAnsi="Arial" w:cs="Arial"/>
          <w:color w:val="000000" w:themeColor="text1"/>
          <w:sz w:val="22"/>
          <w:szCs w:val="22"/>
        </w:rPr>
        <w:t>7</w:t>
      </w:r>
      <w:r w:rsidR="004A47B5" w:rsidRPr="729FC3F5">
        <w:rPr>
          <w:rFonts w:ascii="Arial" w:hAnsi="Arial" w:cs="Arial"/>
          <w:color w:val="000000" w:themeColor="text1"/>
          <w:sz w:val="22"/>
          <w:szCs w:val="22"/>
        </w:rPr>
        <w:t>/08</w:t>
      </w:r>
      <w:r w:rsidR="006041AC">
        <w:rPr>
          <w:rFonts w:ascii="Arial" w:hAnsi="Arial" w:cs="Arial"/>
          <w:color w:val="000000" w:themeColor="text1"/>
          <w:sz w:val="22"/>
          <w:szCs w:val="22"/>
        </w:rPr>
        <w:t>7</w:t>
      </w:r>
      <w:r w:rsidR="004A47B5" w:rsidRPr="729FC3F5">
        <w:rPr>
          <w:rFonts w:ascii="Arial" w:hAnsi="Arial" w:cs="Arial"/>
          <w:color w:val="000000" w:themeColor="text1"/>
          <w:sz w:val="22"/>
          <w:szCs w:val="22"/>
        </w:rPr>
        <w:t>/202</w:t>
      </w:r>
      <w:r w:rsidR="006041AC">
        <w:rPr>
          <w:rFonts w:ascii="Arial" w:hAnsi="Arial" w:cs="Arial"/>
          <w:color w:val="000000" w:themeColor="text1"/>
          <w:sz w:val="22"/>
          <w:szCs w:val="22"/>
        </w:rPr>
        <w:t>6</w:t>
      </w:r>
    </w:p>
    <w:p w14:paraId="6B9C8F75" w14:textId="5E903D92" w:rsidR="00A6521A" w:rsidRPr="004A47B5" w:rsidRDefault="00A6521A" w:rsidP="2D428FC3">
      <w:pPr>
        <w:widowControl w:val="0"/>
        <w:shd w:val="clear" w:color="auto" w:fill="DDD9D9"/>
        <w:ind w:left="210" w:right="210"/>
        <w:rPr>
          <w:rFonts w:ascii="Arial" w:hAnsi="Arial" w:cs="Arial"/>
          <w:color w:val="000000" w:themeColor="text1"/>
          <w:sz w:val="22"/>
          <w:szCs w:val="22"/>
        </w:rPr>
      </w:pPr>
      <w:r w:rsidRPr="2D428FC3">
        <w:rPr>
          <w:rFonts w:ascii="Arial" w:hAnsi="Arial" w:cs="Arial"/>
          <w:b/>
          <w:bCs/>
          <w:color w:val="000000" w:themeColor="text1"/>
          <w:sz w:val="22"/>
          <w:szCs w:val="22"/>
        </w:rPr>
        <w:t>Review date:</w:t>
      </w:r>
      <w:r w:rsidR="004A47B5" w:rsidRPr="2D428FC3">
        <w:rPr>
          <w:rFonts w:ascii="Arial" w:hAnsi="Arial" w:cs="Arial"/>
          <w:color w:val="000000" w:themeColor="text1"/>
          <w:sz w:val="22"/>
          <w:szCs w:val="22"/>
        </w:rPr>
        <w:t xml:space="preserve"> 01/08/202</w:t>
      </w:r>
      <w:r w:rsidR="493FDB9C" w:rsidRPr="2D428FC3">
        <w:rPr>
          <w:rFonts w:ascii="Arial" w:hAnsi="Arial" w:cs="Arial"/>
          <w:color w:val="000000" w:themeColor="text1"/>
          <w:sz w:val="22"/>
          <w:szCs w:val="22"/>
        </w:rPr>
        <w:t>8</w:t>
      </w:r>
    </w:p>
    <w:p w14:paraId="420C9B68" w14:textId="77777777" w:rsidR="00A6521A" w:rsidRDefault="00A6521A" w:rsidP="004A3D48">
      <w:pPr>
        <w:jc w:val="both"/>
        <w:rPr>
          <w:rFonts w:ascii="Arial" w:hAnsi="Arial" w:cs="Arial"/>
          <w:bCs/>
          <w:sz w:val="22"/>
          <w:szCs w:val="22"/>
        </w:rPr>
      </w:pPr>
    </w:p>
    <w:p w14:paraId="7E869191" w14:textId="77777777" w:rsidR="00A6521A" w:rsidRDefault="00A6521A" w:rsidP="004A3D48">
      <w:pPr>
        <w:jc w:val="both"/>
        <w:rPr>
          <w:rFonts w:ascii="Arial" w:hAnsi="Arial" w:cs="Arial"/>
          <w:bCs/>
          <w:sz w:val="22"/>
          <w:szCs w:val="22"/>
        </w:rPr>
      </w:pPr>
    </w:p>
    <w:p w14:paraId="7B489512" w14:textId="2A8BDCF6" w:rsidR="00A6521A" w:rsidRDefault="00A6521A">
      <w:pPr>
        <w:rPr>
          <w:rFonts w:ascii="Arial" w:hAnsi="Arial" w:cs="Arial"/>
          <w:bCs/>
          <w:sz w:val="22"/>
          <w:szCs w:val="22"/>
        </w:rPr>
      </w:pPr>
      <w:r>
        <w:rPr>
          <w:rFonts w:ascii="Arial" w:hAnsi="Arial" w:cs="Arial"/>
          <w:bCs/>
          <w:sz w:val="22"/>
          <w:szCs w:val="22"/>
        </w:rPr>
        <w:br w:type="page"/>
      </w:r>
    </w:p>
    <w:p w14:paraId="52A881F0" w14:textId="77777777" w:rsidR="00A6521A" w:rsidRPr="004A520E" w:rsidRDefault="00A6521A" w:rsidP="004A3D48">
      <w:pPr>
        <w:jc w:val="both"/>
        <w:rPr>
          <w:rFonts w:ascii="Arial" w:hAnsi="Arial" w:cs="Arial"/>
          <w:bCs/>
          <w:sz w:val="22"/>
          <w:szCs w:val="22"/>
        </w:rPr>
      </w:pPr>
    </w:p>
    <w:p w14:paraId="5F68008D" w14:textId="040A6CCD" w:rsidR="005B1FD2" w:rsidRPr="00440C4B" w:rsidRDefault="006C6B1F" w:rsidP="2D428FC3">
      <w:pPr>
        <w:jc w:val="both"/>
        <w:rPr>
          <w:rFonts w:ascii="Arial" w:hAnsi="Arial" w:cs="Arial"/>
          <w:b/>
          <w:bCs/>
        </w:rPr>
      </w:pPr>
      <w:r w:rsidRPr="2D428FC3">
        <w:rPr>
          <w:rFonts w:ascii="Arial" w:hAnsi="Arial" w:cs="Arial"/>
          <w:b/>
          <w:bCs/>
        </w:rPr>
        <w:t>Appendix A</w:t>
      </w:r>
      <w:r w:rsidR="00125115" w:rsidRPr="2D428FC3">
        <w:rPr>
          <w:rFonts w:ascii="Arial" w:hAnsi="Arial" w:cs="Arial"/>
          <w:b/>
          <w:bCs/>
        </w:rPr>
        <w:t xml:space="preserve">: </w:t>
      </w:r>
      <w:r w:rsidR="005B1FD2" w:rsidRPr="2D428FC3">
        <w:rPr>
          <w:rFonts w:ascii="Arial" w:hAnsi="Arial" w:cs="Arial"/>
          <w:b/>
          <w:bCs/>
        </w:rPr>
        <w:t xml:space="preserve">Process for responding to a </w:t>
      </w:r>
      <w:r w:rsidR="0023195D" w:rsidRPr="2D428FC3">
        <w:rPr>
          <w:rFonts w:ascii="Arial" w:hAnsi="Arial" w:cs="Arial"/>
          <w:b/>
          <w:bCs/>
        </w:rPr>
        <w:t xml:space="preserve">right of access </w:t>
      </w:r>
      <w:r w:rsidR="00684832" w:rsidRPr="2D428FC3">
        <w:rPr>
          <w:rFonts w:ascii="Arial" w:hAnsi="Arial" w:cs="Arial"/>
          <w:b/>
          <w:bCs/>
        </w:rPr>
        <w:t>r</w:t>
      </w:r>
      <w:r w:rsidR="005B1FD2" w:rsidRPr="2D428FC3">
        <w:rPr>
          <w:rFonts w:ascii="Arial" w:hAnsi="Arial" w:cs="Arial"/>
          <w:b/>
          <w:bCs/>
        </w:rPr>
        <w:t>equest</w:t>
      </w:r>
      <w:r w:rsidR="00D83D08" w:rsidRPr="2D428FC3">
        <w:rPr>
          <w:rFonts w:ascii="Arial" w:hAnsi="Arial" w:cs="Arial"/>
          <w:b/>
          <w:bCs/>
        </w:rPr>
        <w:t xml:space="preserve"> </w:t>
      </w:r>
    </w:p>
    <w:p w14:paraId="0AB23653" w14:textId="77777777" w:rsidR="005B1FD2" w:rsidRPr="004A520E" w:rsidRDefault="005B1FD2" w:rsidP="004A3D48">
      <w:pPr>
        <w:jc w:val="both"/>
        <w:rPr>
          <w:rFonts w:ascii="Arial" w:hAnsi="Arial" w:cs="Arial"/>
          <w:bCs/>
          <w:sz w:val="22"/>
          <w:szCs w:val="22"/>
        </w:rPr>
      </w:pPr>
    </w:p>
    <w:p w14:paraId="21F6CB4F" w14:textId="35DF70B5" w:rsidR="007F3466" w:rsidRDefault="004A4592" w:rsidP="7024857E">
      <w:pPr>
        <w:jc w:val="both"/>
        <w:rPr>
          <w:rFonts w:ascii="Arial" w:hAnsi="Arial" w:cs="Arial"/>
          <w:sz w:val="22"/>
          <w:szCs w:val="22"/>
        </w:rPr>
      </w:pPr>
      <w:r w:rsidRPr="1484998E">
        <w:rPr>
          <w:rFonts w:ascii="Arial" w:hAnsi="Arial" w:cs="Arial"/>
          <w:sz w:val="22"/>
          <w:szCs w:val="22"/>
        </w:rPr>
        <w:t xml:space="preserve">The right of access </w:t>
      </w:r>
      <w:r w:rsidR="005517BD" w:rsidRPr="1484998E">
        <w:rPr>
          <w:rFonts w:ascii="Arial" w:hAnsi="Arial" w:cs="Arial"/>
          <w:sz w:val="22"/>
          <w:szCs w:val="22"/>
        </w:rPr>
        <w:t>(</w:t>
      </w:r>
      <w:r w:rsidRPr="1484998E">
        <w:rPr>
          <w:rFonts w:ascii="Arial" w:hAnsi="Arial" w:cs="Arial"/>
          <w:sz w:val="22"/>
          <w:szCs w:val="22"/>
        </w:rPr>
        <w:t xml:space="preserve">commonly referred to as </w:t>
      </w:r>
      <w:r w:rsidR="5B763FDC" w:rsidRPr="1484998E">
        <w:rPr>
          <w:rFonts w:ascii="Arial" w:hAnsi="Arial" w:cs="Arial"/>
          <w:sz w:val="22"/>
          <w:szCs w:val="22"/>
        </w:rPr>
        <w:t xml:space="preserve">a </w:t>
      </w:r>
      <w:r w:rsidR="430475FF" w:rsidRPr="1484998E">
        <w:rPr>
          <w:rFonts w:ascii="Arial" w:hAnsi="Arial" w:cs="Arial"/>
          <w:sz w:val="22"/>
          <w:szCs w:val="22"/>
        </w:rPr>
        <w:t>S</w:t>
      </w:r>
      <w:r w:rsidRPr="1484998E">
        <w:rPr>
          <w:rFonts w:ascii="Arial" w:hAnsi="Arial" w:cs="Arial"/>
          <w:sz w:val="22"/>
          <w:szCs w:val="22"/>
        </w:rPr>
        <w:t xml:space="preserve">ubject </w:t>
      </w:r>
      <w:r w:rsidR="33C503A8" w:rsidRPr="1484998E">
        <w:rPr>
          <w:rFonts w:ascii="Arial" w:hAnsi="Arial" w:cs="Arial"/>
          <w:sz w:val="22"/>
          <w:szCs w:val="22"/>
        </w:rPr>
        <w:t>A</w:t>
      </w:r>
      <w:r w:rsidRPr="1484998E">
        <w:rPr>
          <w:rFonts w:ascii="Arial" w:hAnsi="Arial" w:cs="Arial"/>
          <w:sz w:val="22"/>
          <w:szCs w:val="22"/>
        </w:rPr>
        <w:t>ccess</w:t>
      </w:r>
      <w:r w:rsidR="5B2E1B6C" w:rsidRPr="1484998E">
        <w:rPr>
          <w:rFonts w:ascii="Arial" w:hAnsi="Arial" w:cs="Arial"/>
          <w:sz w:val="22"/>
          <w:szCs w:val="22"/>
        </w:rPr>
        <w:t xml:space="preserve"> </w:t>
      </w:r>
      <w:r w:rsidR="753C148F" w:rsidRPr="1484998E">
        <w:rPr>
          <w:rFonts w:ascii="Arial" w:hAnsi="Arial" w:cs="Arial"/>
          <w:sz w:val="22"/>
          <w:szCs w:val="22"/>
        </w:rPr>
        <w:t>R</w:t>
      </w:r>
      <w:r w:rsidR="5B2E1B6C" w:rsidRPr="1484998E">
        <w:rPr>
          <w:rFonts w:ascii="Arial" w:hAnsi="Arial" w:cs="Arial"/>
          <w:sz w:val="22"/>
          <w:szCs w:val="22"/>
        </w:rPr>
        <w:t>equest</w:t>
      </w:r>
      <w:r w:rsidR="00684832" w:rsidRPr="1484998E">
        <w:rPr>
          <w:rFonts w:ascii="Arial" w:hAnsi="Arial" w:cs="Arial"/>
          <w:sz w:val="22"/>
          <w:szCs w:val="22"/>
        </w:rPr>
        <w:t xml:space="preserve"> (SAR)</w:t>
      </w:r>
      <w:r w:rsidR="005517BD" w:rsidRPr="1484998E">
        <w:rPr>
          <w:rFonts w:ascii="Arial" w:hAnsi="Arial" w:cs="Arial"/>
          <w:sz w:val="22"/>
          <w:szCs w:val="22"/>
        </w:rPr>
        <w:t>)</w:t>
      </w:r>
      <w:r w:rsidRPr="1484998E">
        <w:rPr>
          <w:rFonts w:ascii="Arial" w:hAnsi="Arial" w:cs="Arial"/>
          <w:sz w:val="22"/>
          <w:szCs w:val="22"/>
        </w:rPr>
        <w:t xml:space="preserve">, gives individuals the right to obtain </w:t>
      </w:r>
      <w:r w:rsidR="00834127" w:rsidRPr="1484998E">
        <w:rPr>
          <w:rFonts w:ascii="Arial" w:hAnsi="Arial" w:cs="Arial"/>
          <w:sz w:val="22"/>
          <w:szCs w:val="22"/>
        </w:rPr>
        <w:t>the following:</w:t>
      </w:r>
    </w:p>
    <w:p w14:paraId="54296FB8" w14:textId="409D1DC5" w:rsidR="1484998E" w:rsidRDefault="1484998E" w:rsidP="1484998E">
      <w:pPr>
        <w:jc w:val="both"/>
        <w:rPr>
          <w:rFonts w:ascii="Arial" w:hAnsi="Arial" w:cs="Arial"/>
          <w:sz w:val="22"/>
          <w:szCs w:val="22"/>
        </w:rPr>
      </w:pPr>
    </w:p>
    <w:p w14:paraId="3C2963C9" w14:textId="506E5203" w:rsidR="007F3466" w:rsidRDefault="00432DC5" w:rsidP="007F3466">
      <w:pPr>
        <w:pStyle w:val="ListParagraph"/>
        <w:numPr>
          <w:ilvl w:val="0"/>
          <w:numId w:val="15"/>
        </w:numPr>
        <w:jc w:val="both"/>
        <w:rPr>
          <w:rFonts w:ascii="Arial" w:hAnsi="Arial" w:cs="Arial"/>
          <w:bCs/>
          <w:sz w:val="22"/>
          <w:szCs w:val="22"/>
        </w:rPr>
      </w:pPr>
      <w:r>
        <w:rPr>
          <w:rFonts w:ascii="Arial" w:hAnsi="Arial" w:cs="Arial"/>
          <w:bCs/>
          <w:sz w:val="22"/>
          <w:szCs w:val="22"/>
        </w:rPr>
        <w:t>c</w:t>
      </w:r>
      <w:r w:rsidR="007F3466">
        <w:rPr>
          <w:rFonts w:ascii="Arial" w:hAnsi="Arial" w:cs="Arial"/>
          <w:bCs/>
          <w:sz w:val="22"/>
          <w:szCs w:val="22"/>
        </w:rPr>
        <w:t>onfirmation that the OPCC is processing their personal data;</w:t>
      </w:r>
    </w:p>
    <w:p w14:paraId="0590AE50" w14:textId="037809A3" w:rsidR="00C54BAF" w:rsidRPr="00740668" w:rsidRDefault="00432DC5" w:rsidP="005B7DAA">
      <w:pPr>
        <w:pStyle w:val="ListParagraph"/>
        <w:numPr>
          <w:ilvl w:val="0"/>
          <w:numId w:val="15"/>
        </w:numPr>
        <w:rPr>
          <w:rFonts w:ascii="Arial" w:hAnsi="Arial" w:cs="Arial"/>
          <w:sz w:val="22"/>
          <w:szCs w:val="22"/>
        </w:rPr>
      </w:pPr>
      <w:r w:rsidRPr="1484998E">
        <w:rPr>
          <w:rFonts w:ascii="Arial" w:hAnsi="Arial" w:cs="Arial"/>
          <w:sz w:val="22"/>
          <w:szCs w:val="22"/>
        </w:rPr>
        <w:t>a copy of their personal data</w:t>
      </w:r>
      <w:r w:rsidR="00C54BAF" w:rsidRPr="1484998E">
        <w:rPr>
          <w:rFonts w:ascii="Arial" w:hAnsi="Arial" w:cs="Arial"/>
          <w:sz w:val="22"/>
          <w:szCs w:val="22"/>
        </w:rPr>
        <w:t xml:space="preserve"> </w:t>
      </w:r>
      <w:r w:rsidR="001E58F8" w:rsidRPr="1484998E">
        <w:rPr>
          <w:rFonts w:ascii="Arial" w:hAnsi="Arial" w:cs="Arial"/>
          <w:sz w:val="22"/>
          <w:szCs w:val="22"/>
        </w:rPr>
        <w:t>(</w:t>
      </w:r>
      <w:r w:rsidR="00E23914" w:rsidRPr="1484998E">
        <w:rPr>
          <w:rFonts w:ascii="Arial" w:hAnsi="Arial" w:cs="Arial"/>
          <w:sz w:val="22"/>
          <w:szCs w:val="22"/>
        </w:rPr>
        <w:t>r</w:t>
      </w:r>
      <w:r w:rsidR="00C54BAF" w:rsidRPr="1484998E">
        <w:rPr>
          <w:rFonts w:ascii="Arial" w:hAnsi="Arial" w:cs="Arial"/>
          <w:sz w:val="22"/>
          <w:szCs w:val="22"/>
        </w:rPr>
        <w:t xml:space="preserve">ight </w:t>
      </w:r>
      <w:r w:rsidR="001E58F8" w:rsidRPr="1484998E">
        <w:rPr>
          <w:rFonts w:ascii="Arial" w:hAnsi="Arial" w:cs="Arial"/>
          <w:sz w:val="22"/>
          <w:szCs w:val="22"/>
        </w:rPr>
        <w:t>of</w:t>
      </w:r>
      <w:r w:rsidR="00C54BAF" w:rsidRPr="1484998E">
        <w:rPr>
          <w:rFonts w:ascii="Arial" w:hAnsi="Arial" w:cs="Arial"/>
          <w:sz w:val="22"/>
          <w:szCs w:val="22"/>
        </w:rPr>
        <w:t xml:space="preserve"> access does not give an individual the right to copies of documents containing their personal data</w:t>
      </w:r>
      <w:r w:rsidR="54E8D163" w:rsidRPr="1484998E">
        <w:rPr>
          <w:rFonts w:ascii="Arial" w:hAnsi="Arial" w:cs="Arial"/>
          <w:sz w:val="22"/>
          <w:szCs w:val="22"/>
        </w:rPr>
        <w:t>)</w:t>
      </w:r>
      <w:r w:rsidR="00C54BAF" w:rsidRPr="1484998E">
        <w:rPr>
          <w:rFonts w:ascii="Arial" w:hAnsi="Arial" w:cs="Arial"/>
          <w:sz w:val="22"/>
          <w:szCs w:val="22"/>
        </w:rPr>
        <w:t>. Its purpose is to</w:t>
      </w:r>
      <w:r w:rsidR="00B72118" w:rsidRPr="1484998E">
        <w:rPr>
          <w:rFonts w:ascii="Arial" w:hAnsi="Arial" w:cs="Arial"/>
          <w:sz w:val="22"/>
          <w:szCs w:val="22"/>
        </w:rPr>
        <w:t xml:space="preserve"> enable </w:t>
      </w:r>
      <w:r w:rsidR="00A868C3" w:rsidRPr="1484998E">
        <w:rPr>
          <w:rFonts w:ascii="Arial" w:hAnsi="Arial" w:cs="Arial"/>
          <w:sz w:val="22"/>
          <w:szCs w:val="22"/>
        </w:rPr>
        <w:t>individuals to understand how their personal data is being used and to verify that it is being processed lawfully</w:t>
      </w:r>
      <w:r w:rsidR="6C1F0991" w:rsidRPr="1484998E">
        <w:rPr>
          <w:rFonts w:ascii="Arial" w:hAnsi="Arial" w:cs="Arial"/>
          <w:sz w:val="22"/>
          <w:szCs w:val="22"/>
        </w:rPr>
        <w:t>; and</w:t>
      </w:r>
    </w:p>
    <w:p w14:paraId="220EEE74" w14:textId="28A404B6" w:rsidR="00432DC5" w:rsidRDefault="004A4592" w:rsidP="1484998E">
      <w:pPr>
        <w:numPr>
          <w:ilvl w:val="0"/>
          <w:numId w:val="15"/>
        </w:numPr>
        <w:jc w:val="both"/>
        <w:rPr>
          <w:rFonts w:ascii="Arial" w:hAnsi="Arial" w:cs="Arial"/>
          <w:sz w:val="22"/>
          <w:szCs w:val="22"/>
        </w:rPr>
      </w:pPr>
      <w:r w:rsidRPr="1484998E">
        <w:rPr>
          <w:rFonts w:ascii="Arial" w:hAnsi="Arial" w:cs="Arial"/>
          <w:sz w:val="22"/>
          <w:szCs w:val="22"/>
        </w:rPr>
        <w:t>other supplementary information</w:t>
      </w:r>
      <w:r w:rsidR="00E8417E" w:rsidRPr="1484998E">
        <w:rPr>
          <w:rFonts w:ascii="Arial" w:hAnsi="Arial" w:cs="Arial"/>
          <w:sz w:val="22"/>
          <w:szCs w:val="22"/>
        </w:rPr>
        <w:t xml:space="preserve"> (</w:t>
      </w:r>
      <w:r w:rsidR="005032FC" w:rsidRPr="1484998E">
        <w:rPr>
          <w:rFonts w:ascii="Arial" w:hAnsi="Arial" w:cs="Arial"/>
          <w:sz w:val="22"/>
          <w:szCs w:val="22"/>
        </w:rPr>
        <w:t xml:space="preserve">as </w:t>
      </w:r>
      <w:r w:rsidR="00215EA4" w:rsidRPr="1484998E">
        <w:rPr>
          <w:rFonts w:ascii="Arial" w:hAnsi="Arial" w:cs="Arial"/>
          <w:sz w:val="22"/>
          <w:szCs w:val="22"/>
        </w:rPr>
        <w:t xml:space="preserve">outlined </w:t>
      </w:r>
      <w:r w:rsidR="005032FC" w:rsidRPr="1484998E">
        <w:rPr>
          <w:rFonts w:ascii="Arial" w:hAnsi="Arial" w:cs="Arial"/>
          <w:sz w:val="22"/>
          <w:szCs w:val="22"/>
        </w:rPr>
        <w:t xml:space="preserve">in the </w:t>
      </w:r>
      <w:hyperlink r:id="rId14">
        <w:r w:rsidR="005032FC" w:rsidRPr="1484998E">
          <w:rPr>
            <w:rStyle w:val="Hyperlink"/>
            <w:rFonts w:ascii="Arial" w:hAnsi="Arial" w:cs="Arial"/>
            <w:sz w:val="22"/>
            <w:szCs w:val="22"/>
          </w:rPr>
          <w:t>OPCC Privacy Notice</w:t>
        </w:r>
      </w:hyperlink>
      <w:r w:rsidR="005032FC" w:rsidRPr="1484998E">
        <w:rPr>
          <w:rFonts w:ascii="Arial" w:hAnsi="Arial" w:cs="Arial"/>
          <w:sz w:val="22"/>
          <w:szCs w:val="22"/>
        </w:rPr>
        <w:t>)</w:t>
      </w:r>
      <w:r w:rsidRPr="1484998E">
        <w:rPr>
          <w:rFonts w:ascii="Arial" w:hAnsi="Arial" w:cs="Arial"/>
          <w:sz w:val="22"/>
          <w:szCs w:val="22"/>
        </w:rPr>
        <w:t xml:space="preserve">. </w:t>
      </w:r>
    </w:p>
    <w:p w14:paraId="1F59DEC5" w14:textId="77777777" w:rsidR="00432DC5" w:rsidRDefault="00432DC5" w:rsidP="00432DC5">
      <w:pPr>
        <w:jc w:val="both"/>
        <w:rPr>
          <w:rFonts w:ascii="Arial" w:hAnsi="Arial" w:cs="Arial"/>
          <w:bCs/>
          <w:sz w:val="22"/>
          <w:szCs w:val="22"/>
        </w:rPr>
      </w:pPr>
    </w:p>
    <w:p w14:paraId="7C68E6CA" w14:textId="59C96CA5" w:rsidR="001E7FFC" w:rsidRPr="00432DC5" w:rsidRDefault="004A4592" w:rsidP="00432DC5">
      <w:pPr>
        <w:jc w:val="both"/>
        <w:rPr>
          <w:rFonts w:ascii="Arial" w:hAnsi="Arial" w:cs="Arial"/>
          <w:bCs/>
          <w:sz w:val="22"/>
          <w:szCs w:val="22"/>
        </w:rPr>
      </w:pPr>
      <w:r w:rsidRPr="00432DC5">
        <w:rPr>
          <w:rFonts w:ascii="Arial" w:hAnsi="Arial" w:cs="Arial"/>
          <w:bCs/>
          <w:sz w:val="22"/>
          <w:szCs w:val="22"/>
        </w:rPr>
        <w:t>It helps individuals to understand how and why the OPCC is using their data, and check it is doing so lawfully.</w:t>
      </w:r>
    </w:p>
    <w:p w14:paraId="206F1160" w14:textId="77777777" w:rsidR="001E7FFC" w:rsidRDefault="001E7FFC" w:rsidP="004A3D48">
      <w:pPr>
        <w:jc w:val="both"/>
        <w:rPr>
          <w:rFonts w:ascii="Arial" w:hAnsi="Arial" w:cs="Arial"/>
          <w:bCs/>
          <w:sz w:val="22"/>
          <w:szCs w:val="22"/>
          <w:u w:val="single"/>
        </w:rPr>
      </w:pPr>
    </w:p>
    <w:p w14:paraId="70C74935" w14:textId="5F6AD4B5" w:rsidR="005B1FD2" w:rsidRPr="00440C4B" w:rsidRDefault="00D01FEA" w:rsidP="1484998E">
      <w:pPr>
        <w:jc w:val="both"/>
        <w:rPr>
          <w:rFonts w:ascii="Arial" w:hAnsi="Arial" w:cs="Arial"/>
          <w:sz w:val="22"/>
          <w:szCs w:val="22"/>
        </w:rPr>
      </w:pPr>
      <w:r w:rsidRPr="005B7DAA">
        <w:rPr>
          <w:rFonts w:ascii="Arial" w:hAnsi="Arial" w:cs="Arial"/>
          <w:sz w:val="22"/>
          <w:szCs w:val="22"/>
        </w:rPr>
        <w:t>Valid requests</w:t>
      </w:r>
    </w:p>
    <w:p w14:paraId="1F8653E0" w14:textId="3BB7F6B2" w:rsidR="1484998E" w:rsidRDefault="1484998E" w:rsidP="1484998E">
      <w:pPr>
        <w:jc w:val="both"/>
        <w:rPr>
          <w:rFonts w:ascii="Arial" w:hAnsi="Arial" w:cs="Arial"/>
          <w:sz w:val="22"/>
          <w:szCs w:val="22"/>
          <w:u w:val="single"/>
        </w:rPr>
      </w:pPr>
    </w:p>
    <w:p w14:paraId="0FED6F8E" w14:textId="127BEF03" w:rsidR="00D01FEA" w:rsidRPr="004A520E" w:rsidRDefault="00D01FEA" w:rsidP="00FA1822">
      <w:pPr>
        <w:numPr>
          <w:ilvl w:val="0"/>
          <w:numId w:val="1"/>
        </w:numPr>
        <w:jc w:val="both"/>
        <w:rPr>
          <w:rFonts w:ascii="Arial" w:hAnsi="Arial" w:cs="Arial"/>
          <w:bCs/>
          <w:sz w:val="22"/>
          <w:szCs w:val="22"/>
        </w:rPr>
      </w:pPr>
      <w:r w:rsidRPr="004A520E">
        <w:rPr>
          <w:rFonts w:ascii="Arial" w:hAnsi="Arial" w:cs="Arial"/>
          <w:bCs/>
          <w:sz w:val="22"/>
          <w:szCs w:val="22"/>
        </w:rPr>
        <w:t>Requests can be made verbally or in writing</w:t>
      </w:r>
      <w:r w:rsidR="00E26984">
        <w:rPr>
          <w:rFonts w:ascii="Arial" w:hAnsi="Arial" w:cs="Arial"/>
          <w:bCs/>
          <w:sz w:val="22"/>
          <w:szCs w:val="22"/>
        </w:rPr>
        <w:t xml:space="preserve"> and received </w:t>
      </w:r>
      <w:r w:rsidR="005A4274">
        <w:rPr>
          <w:rFonts w:ascii="Arial" w:hAnsi="Arial" w:cs="Arial"/>
          <w:bCs/>
          <w:sz w:val="22"/>
          <w:szCs w:val="22"/>
        </w:rPr>
        <w:t>by any OPCC member of staff</w:t>
      </w:r>
      <w:r w:rsidR="00A82531">
        <w:rPr>
          <w:rFonts w:ascii="Arial" w:hAnsi="Arial" w:cs="Arial"/>
          <w:bCs/>
          <w:sz w:val="22"/>
          <w:szCs w:val="22"/>
        </w:rPr>
        <w:t>/</w:t>
      </w:r>
      <w:r w:rsidR="005A4274">
        <w:rPr>
          <w:rFonts w:ascii="Arial" w:hAnsi="Arial" w:cs="Arial"/>
          <w:bCs/>
          <w:sz w:val="22"/>
          <w:szCs w:val="22"/>
        </w:rPr>
        <w:t>volunteer.</w:t>
      </w:r>
    </w:p>
    <w:p w14:paraId="22DD4BBE" w14:textId="4941E367" w:rsidR="00D01FEA" w:rsidRPr="004A520E" w:rsidRDefault="00D01FEA" w:rsidP="2D428FC3">
      <w:pPr>
        <w:numPr>
          <w:ilvl w:val="0"/>
          <w:numId w:val="1"/>
        </w:numPr>
        <w:jc w:val="both"/>
        <w:rPr>
          <w:rFonts w:ascii="Arial" w:hAnsi="Arial" w:cs="Arial"/>
          <w:sz w:val="22"/>
          <w:szCs w:val="22"/>
        </w:rPr>
      </w:pPr>
      <w:r w:rsidRPr="2D428FC3">
        <w:rPr>
          <w:rFonts w:ascii="Arial" w:hAnsi="Arial" w:cs="Arial"/>
          <w:sz w:val="22"/>
          <w:szCs w:val="22"/>
        </w:rPr>
        <w:t xml:space="preserve">Requests can be </w:t>
      </w:r>
      <w:r w:rsidRPr="008C3D1E">
        <w:rPr>
          <w:rFonts w:ascii="Arial" w:hAnsi="Arial" w:cs="Arial"/>
          <w:sz w:val="22"/>
          <w:szCs w:val="22"/>
        </w:rPr>
        <w:t>made</w:t>
      </w:r>
      <w:r w:rsidRPr="2D428FC3">
        <w:rPr>
          <w:rFonts w:ascii="Arial" w:hAnsi="Arial" w:cs="Arial"/>
          <w:sz w:val="22"/>
          <w:szCs w:val="22"/>
        </w:rPr>
        <w:t xml:space="preserve"> </w:t>
      </w:r>
      <w:r w:rsidR="00440C4B" w:rsidRPr="2D428FC3">
        <w:rPr>
          <w:rFonts w:ascii="Arial" w:hAnsi="Arial" w:cs="Arial"/>
          <w:sz w:val="22"/>
          <w:szCs w:val="22"/>
        </w:rPr>
        <w:t xml:space="preserve">in any form </w:t>
      </w:r>
      <w:r w:rsidRPr="2D428FC3">
        <w:rPr>
          <w:rFonts w:ascii="Arial" w:hAnsi="Arial" w:cs="Arial"/>
          <w:sz w:val="22"/>
          <w:szCs w:val="22"/>
        </w:rPr>
        <w:t>(including by social media) and do not have to be to a specific person or contact point.</w:t>
      </w:r>
    </w:p>
    <w:p w14:paraId="1EAF717F" w14:textId="7E800736" w:rsidR="00D01FEA" w:rsidRPr="004A520E" w:rsidRDefault="008B6AA5" w:rsidP="2D428FC3">
      <w:pPr>
        <w:numPr>
          <w:ilvl w:val="0"/>
          <w:numId w:val="1"/>
        </w:numPr>
        <w:jc w:val="both"/>
        <w:rPr>
          <w:rFonts w:ascii="Arial" w:hAnsi="Arial" w:cs="Arial"/>
          <w:sz w:val="22"/>
          <w:szCs w:val="22"/>
        </w:rPr>
      </w:pPr>
      <w:r w:rsidRPr="2D428FC3">
        <w:rPr>
          <w:rFonts w:ascii="Arial" w:hAnsi="Arial" w:cs="Arial"/>
          <w:sz w:val="22"/>
          <w:szCs w:val="22"/>
        </w:rPr>
        <w:t>There is no requirement for the</w:t>
      </w:r>
      <w:r w:rsidR="00371D04" w:rsidRPr="2D428FC3">
        <w:rPr>
          <w:rFonts w:ascii="Arial" w:hAnsi="Arial" w:cs="Arial"/>
          <w:sz w:val="22"/>
          <w:szCs w:val="22"/>
        </w:rPr>
        <w:t xml:space="preserve"> individual </w:t>
      </w:r>
      <w:r w:rsidRPr="2D428FC3">
        <w:rPr>
          <w:rFonts w:ascii="Arial" w:hAnsi="Arial" w:cs="Arial"/>
          <w:sz w:val="22"/>
          <w:szCs w:val="22"/>
        </w:rPr>
        <w:t xml:space="preserve">to </w:t>
      </w:r>
      <w:r w:rsidR="0062697D" w:rsidRPr="2D428FC3">
        <w:rPr>
          <w:rFonts w:ascii="Arial" w:hAnsi="Arial" w:cs="Arial"/>
          <w:sz w:val="22"/>
          <w:szCs w:val="22"/>
        </w:rPr>
        <w:t xml:space="preserve">quote the </w:t>
      </w:r>
      <w:r w:rsidR="00E14CC5" w:rsidRPr="2D428FC3">
        <w:rPr>
          <w:rFonts w:ascii="Arial" w:hAnsi="Arial" w:cs="Arial"/>
          <w:sz w:val="22"/>
          <w:szCs w:val="22"/>
        </w:rPr>
        <w:t xml:space="preserve">correct legislation </w:t>
      </w:r>
      <w:r w:rsidRPr="2D428FC3">
        <w:rPr>
          <w:rFonts w:ascii="Arial" w:hAnsi="Arial" w:cs="Arial"/>
          <w:sz w:val="22"/>
          <w:szCs w:val="22"/>
        </w:rPr>
        <w:t xml:space="preserve">or </w:t>
      </w:r>
      <w:r w:rsidR="003E28B4" w:rsidRPr="2D428FC3">
        <w:rPr>
          <w:rFonts w:ascii="Arial" w:hAnsi="Arial" w:cs="Arial"/>
          <w:sz w:val="22"/>
          <w:szCs w:val="22"/>
        </w:rPr>
        <w:t xml:space="preserve">reference </w:t>
      </w:r>
      <w:r w:rsidR="0044548D" w:rsidRPr="2D428FC3">
        <w:rPr>
          <w:rFonts w:ascii="Arial" w:hAnsi="Arial" w:cs="Arial"/>
          <w:sz w:val="22"/>
          <w:szCs w:val="22"/>
        </w:rPr>
        <w:t>right of access/</w:t>
      </w:r>
      <w:r w:rsidR="00326AF9" w:rsidRPr="2D428FC3">
        <w:rPr>
          <w:rFonts w:ascii="Arial" w:hAnsi="Arial" w:cs="Arial"/>
          <w:sz w:val="22"/>
          <w:szCs w:val="22"/>
        </w:rPr>
        <w:t>s</w:t>
      </w:r>
      <w:r w:rsidRPr="2D428FC3">
        <w:rPr>
          <w:rFonts w:ascii="Arial" w:hAnsi="Arial" w:cs="Arial"/>
          <w:sz w:val="22"/>
          <w:szCs w:val="22"/>
        </w:rPr>
        <w:t xml:space="preserve">ubject </w:t>
      </w:r>
      <w:r w:rsidR="00326AF9" w:rsidRPr="2D428FC3">
        <w:rPr>
          <w:rFonts w:ascii="Arial" w:hAnsi="Arial" w:cs="Arial"/>
          <w:sz w:val="22"/>
          <w:szCs w:val="22"/>
        </w:rPr>
        <w:t>a</w:t>
      </w:r>
      <w:r w:rsidRPr="2D428FC3">
        <w:rPr>
          <w:rFonts w:ascii="Arial" w:hAnsi="Arial" w:cs="Arial"/>
          <w:sz w:val="22"/>
          <w:szCs w:val="22"/>
        </w:rPr>
        <w:t xml:space="preserve">ccess for it to be </w:t>
      </w:r>
      <w:r w:rsidR="00D228F8" w:rsidRPr="2D428FC3">
        <w:rPr>
          <w:rFonts w:ascii="Arial" w:hAnsi="Arial" w:cs="Arial"/>
          <w:sz w:val="22"/>
          <w:szCs w:val="22"/>
        </w:rPr>
        <w:t xml:space="preserve">identified as </w:t>
      </w:r>
      <w:r w:rsidRPr="2D428FC3">
        <w:rPr>
          <w:rFonts w:ascii="Arial" w:hAnsi="Arial" w:cs="Arial"/>
          <w:sz w:val="22"/>
          <w:szCs w:val="22"/>
        </w:rPr>
        <w:t xml:space="preserve">a valid request. </w:t>
      </w:r>
    </w:p>
    <w:p w14:paraId="4139D141" w14:textId="50359950" w:rsidR="00ED3158" w:rsidRDefault="001C1622" w:rsidP="00ED3158">
      <w:pPr>
        <w:numPr>
          <w:ilvl w:val="0"/>
          <w:numId w:val="1"/>
        </w:numPr>
        <w:jc w:val="both"/>
        <w:rPr>
          <w:rFonts w:ascii="Arial" w:hAnsi="Arial" w:cs="Arial"/>
          <w:sz w:val="22"/>
          <w:szCs w:val="22"/>
        </w:rPr>
      </w:pPr>
      <w:r w:rsidRPr="2D428FC3">
        <w:rPr>
          <w:rFonts w:ascii="Arial" w:hAnsi="Arial" w:cs="Arial"/>
          <w:sz w:val="22"/>
          <w:szCs w:val="22"/>
        </w:rPr>
        <w:t>A re</w:t>
      </w:r>
      <w:r w:rsidR="00D01FEA" w:rsidRPr="2D428FC3">
        <w:rPr>
          <w:rFonts w:ascii="Arial" w:hAnsi="Arial" w:cs="Arial"/>
          <w:sz w:val="22"/>
          <w:szCs w:val="22"/>
        </w:rPr>
        <w:t xml:space="preserve">quest does not have to be made on a predefined form, however </w:t>
      </w:r>
      <w:r w:rsidR="009661EB" w:rsidRPr="2D428FC3">
        <w:rPr>
          <w:rFonts w:ascii="Arial" w:hAnsi="Arial" w:cs="Arial"/>
          <w:sz w:val="22"/>
          <w:szCs w:val="22"/>
        </w:rPr>
        <w:t>there is one available on the</w:t>
      </w:r>
      <w:r w:rsidR="00070E73" w:rsidRPr="2D428FC3">
        <w:rPr>
          <w:rFonts w:ascii="Arial" w:hAnsi="Arial" w:cs="Arial"/>
          <w:sz w:val="22"/>
          <w:szCs w:val="22"/>
        </w:rPr>
        <w:t xml:space="preserve"> </w:t>
      </w:r>
      <w:hyperlink r:id="rId15">
        <w:r w:rsidRPr="2D428FC3">
          <w:rPr>
            <w:rStyle w:val="Hyperlink"/>
            <w:rFonts w:ascii="Arial" w:hAnsi="Arial" w:cs="Arial"/>
            <w:sz w:val="22"/>
            <w:szCs w:val="22"/>
          </w:rPr>
          <w:t xml:space="preserve">OPCC </w:t>
        </w:r>
        <w:r w:rsidR="009661EB" w:rsidRPr="2D428FC3">
          <w:rPr>
            <w:rStyle w:val="Hyperlink"/>
            <w:rFonts w:ascii="Arial" w:hAnsi="Arial" w:cs="Arial"/>
            <w:sz w:val="22"/>
            <w:szCs w:val="22"/>
          </w:rPr>
          <w:t>website</w:t>
        </w:r>
      </w:hyperlink>
      <w:r w:rsidR="009661EB" w:rsidRPr="2D428FC3">
        <w:rPr>
          <w:rFonts w:ascii="Arial" w:hAnsi="Arial" w:cs="Arial"/>
          <w:sz w:val="22"/>
          <w:szCs w:val="22"/>
        </w:rPr>
        <w:t xml:space="preserve"> </w:t>
      </w:r>
      <w:r w:rsidR="00380416" w:rsidRPr="2D428FC3">
        <w:rPr>
          <w:rFonts w:ascii="Arial" w:hAnsi="Arial" w:cs="Arial"/>
          <w:sz w:val="22"/>
          <w:szCs w:val="22"/>
        </w:rPr>
        <w:t xml:space="preserve">for people </w:t>
      </w:r>
      <w:r w:rsidR="00D01FEA" w:rsidRPr="2D428FC3">
        <w:rPr>
          <w:rFonts w:ascii="Arial" w:hAnsi="Arial" w:cs="Arial"/>
          <w:sz w:val="22"/>
          <w:szCs w:val="22"/>
        </w:rPr>
        <w:t>to use to</w:t>
      </w:r>
      <w:r w:rsidR="2A09CE51" w:rsidRPr="2D428FC3">
        <w:rPr>
          <w:rFonts w:ascii="Arial" w:hAnsi="Arial" w:cs="Arial"/>
          <w:sz w:val="22"/>
          <w:szCs w:val="22"/>
        </w:rPr>
        <w:t xml:space="preserve"> support</w:t>
      </w:r>
      <w:r w:rsidR="00D01FEA" w:rsidRPr="2D428FC3">
        <w:rPr>
          <w:rFonts w:ascii="Arial" w:hAnsi="Arial" w:cs="Arial"/>
          <w:sz w:val="22"/>
          <w:szCs w:val="22"/>
        </w:rPr>
        <w:t xml:space="preserve"> provi</w:t>
      </w:r>
      <w:r w:rsidR="0C3040CE" w:rsidRPr="2D428FC3">
        <w:rPr>
          <w:rFonts w:ascii="Arial" w:hAnsi="Arial" w:cs="Arial"/>
          <w:sz w:val="22"/>
          <w:szCs w:val="22"/>
        </w:rPr>
        <w:t>sion</w:t>
      </w:r>
      <w:r w:rsidR="00D01FEA" w:rsidRPr="2D428FC3">
        <w:rPr>
          <w:rFonts w:ascii="Arial" w:hAnsi="Arial" w:cs="Arial"/>
          <w:sz w:val="22"/>
          <w:szCs w:val="22"/>
        </w:rPr>
        <w:t xml:space="preserve"> </w:t>
      </w:r>
      <w:r w:rsidR="00083A88" w:rsidRPr="2D428FC3">
        <w:rPr>
          <w:rFonts w:ascii="Arial" w:hAnsi="Arial" w:cs="Arial"/>
          <w:sz w:val="22"/>
          <w:szCs w:val="22"/>
        </w:rPr>
        <w:t>of</w:t>
      </w:r>
      <w:r w:rsidR="00D01FEA" w:rsidRPr="2D428FC3">
        <w:rPr>
          <w:rFonts w:ascii="Arial" w:hAnsi="Arial" w:cs="Arial"/>
          <w:sz w:val="22"/>
          <w:szCs w:val="22"/>
        </w:rPr>
        <w:t xml:space="preserve"> the required information</w:t>
      </w:r>
      <w:r w:rsidR="00326AF9" w:rsidRPr="2D428FC3">
        <w:rPr>
          <w:rFonts w:ascii="Arial" w:hAnsi="Arial" w:cs="Arial"/>
          <w:sz w:val="22"/>
          <w:szCs w:val="22"/>
        </w:rPr>
        <w:t>.</w:t>
      </w:r>
    </w:p>
    <w:p w14:paraId="5FC3FB87" w14:textId="77777777" w:rsidR="00BC6084" w:rsidRPr="00ED3158" w:rsidRDefault="00BC6084" w:rsidP="00BC6084">
      <w:pPr>
        <w:ind w:left="360"/>
        <w:jc w:val="both"/>
        <w:rPr>
          <w:rFonts w:ascii="Arial" w:hAnsi="Arial" w:cs="Arial"/>
          <w:sz w:val="22"/>
          <w:szCs w:val="22"/>
        </w:rPr>
      </w:pPr>
    </w:p>
    <w:p w14:paraId="0917B7FA" w14:textId="03539F3A" w:rsidR="009512F2" w:rsidRDefault="005B2B0E" w:rsidP="2D428FC3">
      <w:pPr>
        <w:jc w:val="both"/>
        <w:rPr>
          <w:rFonts w:ascii="Arial" w:hAnsi="Arial" w:cs="Arial"/>
          <w:sz w:val="22"/>
          <w:szCs w:val="22"/>
        </w:rPr>
      </w:pPr>
      <w:r w:rsidRPr="009E4162">
        <w:rPr>
          <w:rFonts w:ascii="Arial" w:hAnsi="Arial" w:cs="Arial"/>
          <w:sz w:val="22"/>
          <w:szCs w:val="22"/>
        </w:rPr>
        <w:t xml:space="preserve">As with </w:t>
      </w:r>
      <w:proofErr w:type="gramStart"/>
      <w:r w:rsidRPr="009E4162">
        <w:rPr>
          <w:rFonts w:ascii="Arial" w:hAnsi="Arial" w:cs="Arial"/>
          <w:sz w:val="22"/>
          <w:szCs w:val="22"/>
        </w:rPr>
        <w:t>all of</w:t>
      </w:r>
      <w:proofErr w:type="gramEnd"/>
      <w:r w:rsidRPr="009E4162">
        <w:rPr>
          <w:rFonts w:ascii="Arial" w:hAnsi="Arial" w:cs="Arial"/>
          <w:sz w:val="22"/>
          <w:szCs w:val="22"/>
        </w:rPr>
        <w:t xml:space="preserve"> the individual rights, i</w:t>
      </w:r>
      <w:r w:rsidR="009512F2" w:rsidRPr="009E4162">
        <w:rPr>
          <w:rFonts w:ascii="Arial" w:hAnsi="Arial" w:cs="Arial"/>
          <w:sz w:val="22"/>
          <w:szCs w:val="22"/>
        </w:rPr>
        <w:t>t is the responsibility of all OPCC staff</w:t>
      </w:r>
      <w:r w:rsidR="00777BD1" w:rsidRPr="009E4162">
        <w:rPr>
          <w:rFonts w:ascii="Arial" w:hAnsi="Arial" w:cs="Arial"/>
          <w:sz w:val="22"/>
          <w:szCs w:val="22"/>
        </w:rPr>
        <w:t>/</w:t>
      </w:r>
      <w:r w:rsidR="009512F2" w:rsidRPr="009E4162">
        <w:rPr>
          <w:rFonts w:ascii="Arial" w:hAnsi="Arial" w:cs="Arial"/>
          <w:sz w:val="22"/>
          <w:szCs w:val="22"/>
        </w:rPr>
        <w:t>volunteers to appropriately recognise a request as one for personal data (i.e. information relating to the</w:t>
      </w:r>
      <w:r w:rsidR="00504B25" w:rsidRPr="009E4162">
        <w:rPr>
          <w:rFonts w:ascii="Arial" w:hAnsi="Arial" w:cs="Arial"/>
          <w:sz w:val="22"/>
          <w:szCs w:val="22"/>
        </w:rPr>
        <w:t xml:space="preserve"> </w:t>
      </w:r>
      <w:r w:rsidR="00371D04" w:rsidRPr="009E4162">
        <w:rPr>
          <w:rFonts w:ascii="Arial" w:hAnsi="Arial" w:cs="Arial"/>
          <w:sz w:val="22"/>
          <w:szCs w:val="22"/>
        </w:rPr>
        <w:t>individual</w:t>
      </w:r>
      <w:r w:rsidR="009512F2" w:rsidRPr="009E4162">
        <w:rPr>
          <w:rFonts w:ascii="Arial" w:hAnsi="Arial" w:cs="Arial"/>
          <w:sz w:val="22"/>
          <w:szCs w:val="22"/>
        </w:rPr>
        <w:t xml:space="preserve">). Failing to </w:t>
      </w:r>
      <w:r w:rsidR="00B85560" w:rsidRPr="009E4162">
        <w:rPr>
          <w:rFonts w:ascii="Arial" w:hAnsi="Arial" w:cs="Arial"/>
          <w:sz w:val="22"/>
          <w:szCs w:val="22"/>
        </w:rPr>
        <w:t xml:space="preserve">do so </w:t>
      </w:r>
      <w:r w:rsidR="009512F2" w:rsidRPr="009E4162">
        <w:rPr>
          <w:rFonts w:ascii="Arial" w:hAnsi="Arial" w:cs="Arial"/>
          <w:sz w:val="22"/>
          <w:szCs w:val="22"/>
        </w:rPr>
        <w:t>is not an excuse for non-response and the OPCC will still fall foul of the</w:t>
      </w:r>
      <w:r w:rsidR="00C77542" w:rsidRPr="009E4162">
        <w:rPr>
          <w:rFonts w:ascii="Arial" w:hAnsi="Arial" w:cs="Arial"/>
          <w:sz w:val="22"/>
          <w:szCs w:val="22"/>
        </w:rPr>
        <w:t>ir legal obligations</w:t>
      </w:r>
      <w:r w:rsidR="009512F2" w:rsidRPr="009E4162">
        <w:rPr>
          <w:rFonts w:ascii="Arial" w:hAnsi="Arial" w:cs="Arial"/>
          <w:sz w:val="22"/>
          <w:szCs w:val="22"/>
        </w:rPr>
        <w:t xml:space="preserve"> should a response not be provided in a prompt and appropriate</w:t>
      </w:r>
      <w:r w:rsidR="009512F2" w:rsidRPr="6D3A9122">
        <w:rPr>
          <w:rFonts w:ascii="Arial" w:hAnsi="Arial" w:cs="Arial"/>
          <w:sz w:val="22"/>
          <w:szCs w:val="22"/>
        </w:rPr>
        <w:t xml:space="preserve"> manner.</w:t>
      </w:r>
    </w:p>
    <w:p w14:paraId="1F35900A" w14:textId="77777777" w:rsidR="009512F2" w:rsidRDefault="009512F2" w:rsidP="004A3D48">
      <w:pPr>
        <w:jc w:val="both"/>
        <w:rPr>
          <w:rFonts w:ascii="Arial" w:hAnsi="Arial" w:cs="Arial"/>
          <w:bCs/>
          <w:sz w:val="22"/>
          <w:szCs w:val="22"/>
        </w:rPr>
      </w:pPr>
    </w:p>
    <w:p w14:paraId="502E3585" w14:textId="25F1AA08" w:rsidR="00D01FEA" w:rsidRPr="004E69AC" w:rsidRDefault="00D01FEA" w:rsidP="1484998E">
      <w:pPr>
        <w:jc w:val="both"/>
        <w:rPr>
          <w:rFonts w:ascii="Arial" w:hAnsi="Arial" w:cs="Arial"/>
          <w:sz w:val="22"/>
          <w:szCs w:val="22"/>
        </w:rPr>
      </w:pPr>
      <w:r w:rsidRPr="005B7DAA">
        <w:rPr>
          <w:rFonts w:ascii="Arial" w:hAnsi="Arial" w:cs="Arial"/>
          <w:sz w:val="22"/>
          <w:szCs w:val="22"/>
        </w:rPr>
        <w:t>Process on receipt</w:t>
      </w:r>
    </w:p>
    <w:p w14:paraId="390BCEB3" w14:textId="38160F5D" w:rsidR="1484998E" w:rsidRPr="005B7DAA" w:rsidRDefault="1484998E" w:rsidP="1484998E">
      <w:pPr>
        <w:jc w:val="both"/>
        <w:rPr>
          <w:rFonts w:ascii="Arial" w:hAnsi="Arial" w:cs="Arial"/>
          <w:sz w:val="22"/>
          <w:szCs w:val="22"/>
        </w:rPr>
      </w:pPr>
    </w:p>
    <w:p w14:paraId="2DB74F69" w14:textId="53372AB6" w:rsidR="00E16A1D" w:rsidRPr="004A520E" w:rsidRDefault="00287096" w:rsidP="1E598B5F">
      <w:pPr>
        <w:jc w:val="both"/>
        <w:rPr>
          <w:rFonts w:ascii="Arial" w:hAnsi="Arial" w:cs="Arial"/>
          <w:sz w:val="22"/>
          <w:szCs w:val="22"/>
        </w:rPr>
      </w:pPr>
      <w:r w:rsidRPr="1484998E">
        <w:rPr>
          <w:rFonts w:ascii="Arial" w:hAnsi="Arial" w:cs="Arial"/>
          <w:sz w:val="22"/>
          <w:szCs w:val="22"/>
        </w:rPr>
        <w:t xml:space="preserve">All </w:t>
      </w:r>
      <w:r w:rsidR="0464EC6A" w:rsidRPr="1484998E">
        <w:rPr>
          <w:rFonts w:ascii="Arial" w:hAnsi="Arial" w:cs="Arial"/>
          <w:sz w:val="22"/>
          <w:szCs w:val="22"/>
        </w:rPr>
        <w:t xml:space="preserve">right of access requests </w:t>
      </w:r>
      <w:r w:rsidR="002B4B4F" w:rsidRPr="1484998E">
        <w:rPr>
          <w:rFonts w:ascii="Arial" w:hAnsi="Arial" w:cs="Arial"/>
          <w:sz w:val="22"/>
          <w:szCs w:val="22"/>
        </w:rPr>
        <w:t xml:space="preserve">must be </w:t>
      </w:r>
      <w:r w:rsidR="00F50472" w:rsidRPr="1484998E">
        <w:rPr>
          <w:rFonts w:ascii="Arial" w:hAnsi="Arial" w:cs="Arial"/>
          <w:sz w:val="22"/>
          <w:szCs w:val="22"/>
        </w:rPr>
        <w:t xml:space="preserve">sent to Correspondence for logging and </w:t>
      </w:r>
      <w:r w:rsidR="00742706" w:rsidRPr="1484998E">
        <w:rPr>
          <w:rFonts w:ascii="Arial" w:hAnsi="Arial" w:cs="Arial"/>
          <w:sz w:val="22"/>
          <w:szCs w:val="22"/>
        </w:rPr>
        <w:t>acknowledgement without undue delay.</w:t>
      </w:r>
      <w:r w:rsidR="00E16A1D" w:rsidRPr="1484998E">
        <w:rPr>
          <w:rFonts w:ascii="Arial" w:hAnsi="Arial" w:cs="Arial"/>
          <w:sz w:val="22"/>
          <w:szCs w:val="22"/>
        </w:rPr>
        <w:t xml:space="preserve"> Correspondence </w:t>
      </w:r>
      <w:r w:rsidR="00A747F2" w:rsidRPr="1484998E">
        <w:rPr>
          <w:rFonts w:ascii="Arial" w:hAnsi="Arial" w:cs="Arial"/>
          <w:sz w:val="22"/>
          <w:szCs w:val="22"/>
        </w:rPr>
        <w:t xml:space="preserve">will forward </w:t>
      </w:r>
      <w:r w:rsidR="00E16A1D" w:rsidRPr="1484998E">
        <w:rPr>
          <w:rFonts w:ascii="Arial" w:hAnsi="Arial" w:cs="Arial"/>
          <w:sz w:val="22"/>
          <w:szCs w:val="22"/>
        </w:rPr>
        <w:t>to the Office &amp; Data Protection Manager for processing and cop</w:t>
      </w:r>
      <w:r w:rsidR="00EB1AB2">
        <w:rPr>
          <w:rFonts w:ascii="Arial" w:hAnsi="Arial" w:cs="Arial"/>
          <w:sz w:val="22"/>
          <w:szCs w:val="22"/>
        </w:rPr>
        <w:t xml:space="preserve">y </w:t>
      </w:r>
      <w:r w:rsidR="00E16A1D" w:rsidRPr="1484998E">
        <w:rPr>
          <w:rFonts w:ascii="Arial" w:hAnsi="Arial" w:cs="Arial"/>
          <w:sz w:val="22"/>
          <w:szCs w:val="22"/>
        </w:rPr>
        <w:t xml:space="preserve">to the Chief Executive, Head of </w:t>
      </w:r>
      <w:r w:rsidR="00FD20F5" w:rsidRPr="1484998E">
        <w:rPr>
          <w:rFonts w:ascii="Arial" w:hAnsi="Arial" w:cs="Arial"/>
          <w:sz w:val="22"/>
          <w:szCs w:val="22"/>
        </w:rPr>
        <w:t xml:space="preserve">Governance </w:t>
      </w:r>
      <w:r w:rsidR="00E16A1D" w:rsidRPr="1484998E">
        <w:rPr>
          <w:rFonts w:ascii="Arial" w:hAnsi="Arial" w:cs="Arial"/>
          <w:sz w:val="22"/>
          <w:szCs w:val="22"/>
        </w:rPr>
        <w:t xml:space="preserve">&amp; </w:t>
      </w:r>
      <w:r w:rsidR="00FD20F5" w:rsidRPr="1484998E">
        <w:rPr>
          <w:rFonts w:ascii="Arial" w:hAnsi="Arial" w:cs="Arial"/>
          <w:sz w:val="22"/>
          <w:szCs w:val="22"/>
        </w:rPr>
        <w:t xml:space="preserve">Performance </w:t>
      </w:r>
      <w:r w:rsidR="00E16A1D" w:rsidRPr="1484998E">
        <w:rPr>
          <w:rFonts w:ascii="Arial" w:hAnsi="Arial" w:cs="Arial"/>
          <w:sz w:val="22"/>
          <w:szCs w:val="22"/>
        </w:rPr>
        <w:t xml:space="preserve">, Head of </w:t>
      </w:r>
      <w:r w:rsidR="000D1CA8" w:rsidRPr="1484998E">
        <w:rPr>
          <w:rFonts w:ascii="Arial" w:hAnsi="Arial" w:cs="Arial"/>
          <w:sz w:val="22"/>
          <w:szCs w:val="22"/>
        </w:rPr>
        <w:t>People &amp; Standards</w:t>
      </w:r>
      <w:r w:rsidR="00E3735B" w:rsidRPr="1484998E">
        <w:rPr>
          <w:rFonts w:ascii="Arial" w:hAnsi="Arial" w:cs="Arial"/>
          <w:sz w:val="22"/>
          <w:szCs w:val="22"/>
        </w:rPr>
        <w:t xml:space="preserve"> </w:t>
      </w:r>
      <w:r w:rsidR="00E16A1D" w:rsidRPr="1484998E">
        <w:rPr>
          <w:rFonts w:ascii="Arial" w:hAnsi="Arial" w:cs="Arial"/>
          <w:sz w:val="22"/>
          <w:szCs w:val="22"/>
        </w:rPr>
        <w:t>and</w:t>
      </w:r>
      <w:r w:rsidR="00343A22" w:rsidRPr="1484998E">
        <w:rPr>
          <w:rFonts w:ascii="Arial" w:hAnsi="Arial" w:cs="Arial"/>
          <w:sz w:val="22"/>
          <w:szCs w:val="22"/>
        </w:rPr>
        <w:t xml:space="preserve"> the Communications Team via the media account</w:t>
      </w:r>
      <w:r w:rsidR="00E16A1D" w:rsidRPr="1484998E">
        <w:rPr>
          <w:rFonts w:ascii="Arial" w:hAnsi="Arial" w:cs="Arial"/>
          <w:sz w:val="22"/>
          <w:szCs w:val="22"/>
        </w:rPr>
        <w:t>.</w:t>
      </w:r>
    </w:p>
    <w:p w14:paraId="3733A4B3" w14:textId="77777777" w:rsidR="00A747F2" w:rsidRDefault="00A747F2" w:rsidP="004A3D48">
      <w:pPr>
        <w:jc w:val="both"/>
        <w:rPr>
          <w:rFonts w:ascii="Arial" w:hAnsi="Arial" w:cs="Arial"/>
          <w:bCs/>
          <w:sz w:val="22"/>
          <w:szCs w:val="22"/>
        </w:rPr>
      </w:pPr>
    </w:p>
    <w:p w14:paraId="4F2103CD" w14:textId="0BFAED73" w:rsidR="00E01D3F" w:rsidRPr="009E4162" w:rsidRDefault="00E01D3F" w:rsidP="6D3A9122">
      <w:pPr>
        <w:jc w:val="both"/>
        <w:rPr>
          <w:rFonts w:ascii="Arial" w:hAnsi="Arial" w:cs="Arial"/>
          <w:sz w:val="22"/>
          <w:szCs w:val="22"/>
        </w:rPr>
      </w:pPr>
      <w:r w:rsidRPr="009E4162">
        <w:rPr>
          <w:rFonts w:ascii="Arial" w:hAnsi="Arial" w:cs="Arial"/>
          <w:sz w:val="22"/>
          <w:szCs w:val="22"/>
        </w:rPr>
        <w:t xml:space="preserve">The OPCC </w:t>
      </w:r>
      <w:r w:rsidR="004D6418" w:rsidRPr="009E4162">
        <w:rPr>
          <w:rFonts w:ascii="Arial" w:hAnsi="Arial" w:cs="Arial"/>
          <w:sz w:val="22"/>
          <w:szCs w:val="22"/>
        </w:rPr>
        <w:t xml:space="preserve">will </w:t>
      </w:r>
      <w:r w:rsidRPr="009E4162">
        <w:rPr>
          <w:rFonts w:ascii="Arial" w:hAnsi="Arial" w:cs="Arial"/>
          <w:sz w:val="22"/>
          <w:szCs w:val="22"/>
        </w:rPr>
        <w:t xml:space="preserve">comply with a </w:t>
      </w:r>
      <w:r w:rsidR="74087EB2" w:rsidRPr="009E4162">
        <w:rPr>
          <w:rFonts w:ascii="Arial" w:hAnsi="Arial" w:cs="Arial"/>
          <w:sz w:val="22"/>
          <w:szCs w:val="22"/>
        </w:rPr>
        <w:t xml:space="preserve">right of access request </w:t>
      </w:r>
      <w:r w:rsidRPr="009E4162">
        <w:rPr>
          <w:rFonts w:ascii="Arial" w:hAnsi="Arial" w:cs="Arial"/>
          <w:sz w:val="22"/>
          <w:szCs w:val="22"/>
        </w:rPr>
        <w:t xml:space="preserve">without undue delay and at the latest </w:t>
      </w:r>
      <w:r w:rsidR="00EC7092" w:rsidRPr="009E4162">
        <w:rPr>
          <w:rFonts w:ascii="Arial" w:hAnsi="Arial" w:cs="Arial"/>
          <w:sz w:val="22"/>
          <w:szCs w:val="22"/>
        </w:rPr>
        <w:t xml:space="preserve">in accordance with </w:t>
      </w:r>
      <w:r w:rsidR="00620FEF" w:rsidRPr="009E4162">
        <w:rPr>
          <w:rFonts w:ascii="Arial" w:hAnsi="Arial" w:cs="Arial"/>
          <w:sz w:val="22"/>
          <w:szCs w:val="22"/>
        </w:rPr>
        <w:t>Section 3.6</w:t>
      </w:r>
      <w:r w:rsidR="00EA4861" w:rsidRPr="009E4162">
        <w:rPr>
          <w:rFonts w:ascii="Arial" w:hAnsi="Arial" w:cs="Arial"/>
          <w:sz w:val="22"/>
          <w:szCs w:val="22"/>
        </w:rPr>
        <w:t xml:space="preserve"> - R</w:t>
      </w:r>
      <w:r w:rsidR="00EC7092" w:rsidRPr="009E4162">
        <w:rPr>
          <w:rFonts w:ascii="Arial" w:hAnsi="Arial" w:cs="Arial"/>
          <w:sz w:val="22"/>
          <w:szCs w:val="22"/>
        </w:rPr>
        <w:t xml:space="preserve">esponse </w:t>
      </w:r>
      <w:r w:rsidR="00EA4861" w:rsidRPr="009E4162">
        <w:rPr>
          <w:rFonts w:ascii="Arial" w:hAnsi="Arial" w:cs="Arial"/>
          <w:sz w:val="22"/>
          <w:szCs w:val="22"/>
        </w:rPr>
        <w:t>T</w:t>
      </w:r>
      <w:r w:rsidR="00EC7092" w:rsidRPr="009E4162">
        <w:rPr>
          <w:rFonts w:ascii="Arial" w:hAnsi="Arial" w:cs="Arial"/>
          <w:sz w:val="22"/>
          <w:szCs w:val="22"/>
        </w:rPr>
        <w:t>imes</w:t>
      </w:r>
      <w:r w:rsidR="005077D2" w:rsidRPr="009E4162">
        <w:rPr>
          <w:rFonts w:ascii="Arial" w:hAnsi="Arial" w:cs="Arial"/>
          <w:sz w:val="22"/>
          <w:szCs w:val="22"/>
        </w:rPr>
        <w:t xml:space="preserve">.  </w:t>
      </w:r>
    </w:p>
    <w:p w14:paraId="4BDF89C4" w14:textId="77777777" w:rsidR="000F0783" w:rsidRDefault="000F0783" w:rsidP="004A3D48">
      <w:pPr>
        <w:jc w:val="both"/>
        <w:rPr>
          <w:rFonts w:ascii="Arial" w:hAnsi="Arial" w:cs="Arial"/>
          <w:bCs/>
          <w:sz w:val="22"/>
          <w:szCs w:val="22"/>
        </w:rPr>
      </w:pPr>
    </w:p>
    <w:p w14:paraId="7FAB5A09" w14:textId="55127B61" w:rsidR="00474585" w:rsidRPr="00312E89" w:rsidRDefault="000F0783" w:rsidP="1484998E">
      <w:pPr>
        <w:jc w:val="both"/>
        <w:rPr>
          <w:rFonts w:ascii="Arial" w:hAnsi="Arial" w:cs="Arial"/>
          <w:sz w:val="22"/>
          <w:szCs w:val="22"/>
        </w:rPr>
      </w:pPr>
      <w:r w:rsidRPr="005B7DAA">
        <w:rPr>
          <w:rFonts w:ascii="Arial" w:hAnsi="Arial" w:cs="Arial"/>
          <w:sz w:val="22"/>
          <w:szCs w:val="22"/>
        </w:rPr>
        <w:t xml:space="preserve">Verifying </w:t>
      </w:r>
      <w:r w:rsidR="00D26BF0" w:rsidRPr="005B7DAA">
        <w:rPr>
          <w:rFonts w:ascii="Arial" w:hAnsi="Arial" w:cs="Arial"/>
          <w:sz w:val="22"/>
          <w:szCs w:val="22"/>
        </w:rPr>
        <w:t>i</w:t>
      </w:r>
      <w:r w:rsidR="000202B4" w:rsidRPr="005B7DAA">
        <w:rPr>
          <w:rFonts w:ascii="Arial" w:hAnsi="Arial" w:cs="Arial"/>
          <w:sz w:val="22"/>
          <w:szCs w:val="22"/>
        </w:rPr>
        <w:t xml:space="preserve">dentities / </w:t>
      </w:r>
      <w:r w:rsidR="00D26BF0" w:rsidRPr="005B7DAA">
        <w:rPr>
          <w:rFonts w:ascii="Arial" w:hAnsi="Arial" w:cs="Arial"/>
          <w:sz w:val="22"/>
          <w:szCs w:val="22"/>
        </w:rPr>
        <w:t>p</w:t>
      </w:r>
      <w:r w:rsidR="000202B4" w:rsidRPr="005B7DAA">
        <w:rPr>
          <w:rFonts w:ascii="Arial" w:hAnsi="Arial" w:cs="Arial"/>
          <w:sz w:val="22"/>
          <w:szCs w:val="22"/>
        </w:rPr>
        <w:t>ermissions</w:t>
      </w:r>
    </w:p>
    <w:p w14:paraId="3865935D" w14:textId="1DD363D4" w:rsidR="1484998E" w:rsidRDefault="1484998E" w:rsidP="1484998E">
      <w:pPr>
        <w:jc w:val="both"/>
        <w:rPr>
          <w:rFonts w:ascii="Arial" w:hAnsi="Arial" w:cs="Arial"/>
          <w:sz w:val="22"/>
          <w:szCs w:val="22"/>
          <w:u w:val="single"/>
        </w:rPr>
      </w:pPr>
    </w:p>
    <w:p w14:paraId="0C57BA67" w14:textId="77777777" w:rsidR="00935A95" w:rsidRPr="00935A95" w:rsidRDefault="00935A95" w:rsidP="00935A95">
      <w:pPr>
        <w:jc w:val="both"/>
        <w:rPr>
          <w:rFonts w:ascii="Arial" w:hAnsi="Arial" w:cs="Arial"/>
          <w:bCs/>
          <w:sz w:val="22"/>
          <w:szCs w:val="22"/>
        </w:rPr>
      </w:pPr>
      <w:r w:rsidRPr="00935A95">
        <w:rPr>
          <w:rFonts w:ascii="Arial" w:hAnsi="Arial" w:cs="Arial"/>
          <w:bCs/>
          <w:sz w:val="22"/>
          <w:szCs w:val="22"/>
        </w:rPr>
        <w:t xml:space="preserve">To avoid personal data about one individual being sent to another, either accidentally or </w:t>
      </w:r>
      <w:proofErr w:type="gramStart"/>
      <w:r w:rsidRPr="00935A95">
        <w:rPr>
          <w:rFonts w:ascii="Arial" w:hAnsi="Arial" w:cs="Arial"/>
          <w:bCs/>
          <w:sz w:val="22"/>
          <w:szCs w:val="22"/>
        </w:rPr>
        <w:t>as a result of</w:t>
      </w:r>
      <w:proofErr w:type="gramEnd"/>
      <w:r w:rsidRPr="00935A95">
        <w:rPr>
          <w:rFonts w:ascii="Arial" w:hAnsi="Arial" w:cs="Arial"/>
          <w:bCs/>
          <w:sz w:val="22"/>
          <w:szCs w:val="22"/>
        </w:rPr>
        <w:t xml:space="preserve"> deception, the OPCC needs to be satisfied that:</w:t>
      </w:r>
    </w:p>
    <w:p w14:paraId="3E8EC42E" w14:textId="7BD71A82" w:rsidR="00935A95" w:rsidRDefault="00935A95" w:rsidP="3EAC76D7">
      <w:pPr>
        <w:pStyle w:val="ListParagraph"/>
        <w:numPr>
          <w:ilvl w:val="0"/>
          <w:numId w:val="11"/>
        </w:numPr>
        <w:jc w:val="both"/>
        <w:rPr>
          <w:rFonts w:ascii="Arial" w:hAnsi="Arial" w:cs="Arial"/>
          <w:sz w:val="22"/>
          <w:szCs w:val="22"/>
        </w:rPr>
      </w:pPr>
      <w:r w:rsidRPr="2D428FC3">
        <w:rPr>
          <w:rFonts w:ascii="Arial" w:hAnsi="Arial" w:cs="Arial"/>
          <w:sz w:val="22"/>
          <w:szCs w:val="22"/>
        </w:rPr>
        <w:t>it knows the identity of the request</w:t>
      </w:r>
      <w:r w:rsidR="27F53E27" w:rsidRPr="2D428FC3">
        <w:rPr>
          <w:rFonts w:ascii="Arial" w:hAnsi="Arial" w:cs="Arial"/>
          <w:sz w:val="22"/>
          <w:szCs w:val="22"/>
        </w:rPr>
        <w:t>e</w:t>
      </w:r>
      <w:r w:rsidRPr="2D428FC3">
        <w:rPr>
          <w:rFonts w:ascii="Arial" w:hAnsi="Arial" w:cs="Arial"/>
          <w:sz w:val="22"/>
          <w:szCs w:val="22"/>
        </w:rPr>
        <w:t xml:space="preserve">r </w:t>
      </w:r>
      <w:r w:rsidR="005543F3" w:rsidRPr="2D428FC3">
        <w:rPr>
          <w:rFonts w:ascii="Arial" w:hAnsi="Arial" w:cs="Arial"/>
          <w:sz w:val="22"/>
          <w:szCs w:val="22"/>
        </w:rPr>
        <w:t>and where appropriate, that of the person</w:t>
      </w:r>
      <w:r w:rsidR="00C60BBD" w:rsidRPr="2D428FC3">
        <w:rPr>
          <w:rFonts w:ascii="Arial" w:hAnsi="Arial" w:cs="Arial"/>
          <w:sz w:val="22"/>
          <w:szCs w:val="22"/>
        </w:rPr>
        <w:t>/organisation</w:t>
      </w:r>
      <w:r w:rsidR="005543F3" w:rsidRPr="2D428FC3">
        <w:rPr>
          <w:rFonts w:ascii="Arial" w:hAnsi="Arial" w:cs="Arial"/>
          <w:sz w:val="22"/>
          <w:szCs w:val="22"/>
        </w:rPr>
        <w:t xml:space="preserve"> </w:t>
      </w:r>
      <w:r w:rsidR="00CF4365" w:rsidRPr="2D428FC3">
        <w:rPr>
          <w:rFonts w:ascii="Arial" w:hAnsi="Arial" w:cs="Arial"/>
          <w:sz w:val="22"/>
          <w:szCs w:val="22"/>
        </w:rPr>
        <w:t>authorised to act on their behalf</w:t>
      </w:r>
      <w:r w:rsidRPr="2D428FC3">
        <w:rPr>
          <w:rFonts w:ascii="Arial" w:hAnsi="Arial" w:cs="Arial"/>
          <w:sz w:val="22"/>
          <w:szCs w:val="22"/>
        </w:rPr>
        <w:t>; and</w:t>
      </w:r>
    </w:p>
    <w:p w14:paraId="38573417" w14:textId="229EBB93" w:rsidR="00935A95" w:rsidRPr="00935A95" w:rsidRDefault="00935A95" w:rsidP="00FA1822">
      <w:pPr>
        <w:pStyle w:val="ListParagraph"/>
        <w:numPr>
          <w:ilvl w:val="0"/>
          <w:numId w:val="11"/>
        </w:numPr>
        <w:jc w:val="both"/>
        <w:rPr>
          <w:rFonts w:ascii="Arial" w:hAnsi="Arial" w:cs="Arial"/>
          <w:bCs/>
          <w:sz w:val="22"/>
          <w:szCs w:val="22"/>
        </w:rPr>
      </w:pPr>
      <w:r w:rsidRPr="00935A95">
        <w:rPr>
          <w:rFonts w:ascii="Arial" w:hAnsi="Arial" w:cs="Arial"/>
          <w:bCs/>
          <w:sz w:val="22"/>
          <w:szCs w:val="22"/>
        </w:rPr>
        <w:t>the data it holds relates to the individual in question (e.g. when an individual has similar details to another person).</w:t>
      </w:r>
    </w:p>
    <w:p w14:paraId="449CA5EA" w14:textId="77777777" w:rsidR="00935A95" w:rsidRDefault="00935A95" w:rsidP="004A3D48">
      <w:pPr>
        <w:jc w:val="both"/>
        <w:rPr>
          <w:rFonts w:ascii="Arial" w:hAnsi="Arial" w:cs="Arial"/>
          <w:bCs/>
          <w:sz w:val="22"/>
          <w:szCs w:val="22"/>
        </w:rPr>
      </w:pPr>
    </w:p>
    <w:p w14:paraId="0322AD9C" w14:textId="739EEDE9" w:rsidR="002C4494" w:rsidRDefault="00130831" w:rsidP="1E598B5F">
      <w:pPr>
        <w:jc w:val="both"/>
        <w:rPr>
          <w:rFonts w:ascii="Arial" w:hAnsi="Arial" w:cs="Arial"/>
          <w:sz w:val="22"/>
          <w:szCs w:val="22"/>
        </w:rPr>
      </w:pPr>
      <w:r w:rsidRPr="2D428FC3">
        <w:rPr>
          <w:rFonts w:ascii="Arial" w:hAnsi="Arial" w:cs="Arial"/>
          <w:sz w:val="22"/>
          <w:szCs w:val="22"/>
        </w:rPr>
        <w:t xml:space="preserve">The </w:t>
      </w:r>
      <w:r w:rsidR="00853A57" w:rsidRPr="2D428FC3">
        <w:rPr>
          <w:rFonts w:ascii="Arial" w:hAnsi="Arial" w:cs="Arial"/>
          <w:sz w:val="22"/>
          <w:szCs w:val="22"/>
        </w:rPr>
        <w:t>period for responding to the request</w:t>
      </w:r>
      <w:r w:rsidR="002C4494" w:rsidRPr="2D428FC3">
        <w:rPr>
          <w:rFonts w:ascii="Arial" w:hAnsi="Arial" w:cs="Arial"/>
          <w:sz w:val="22"/>
          <w:szCs w:val="22"/>
        </w:rPr>
        <w:t xml:space="preserve"> will only </w:t>
      </w:r>
      <w:r w:rsidR="00853A57" w:rsidRPr="2D428FC3">
        <w:rPr>
          <w:rFonts w:ascii="Arial" w:hAnsi="Arial" w:cs="Arial"/>
          <w:sz w:val="22"/>
          <w:szCs w:val="22"/>
        </w:rPr>
        <w:t xml:space="preserve">begin once </w:t>
      </w:r>
      <w:r w:rsidR="22AA92CB" w:rsidRPr="2D428FC3">
        <w:rPr>
          <w:rFonts w:ascii="Arial" w:hAnsi="Arial" w:cs="Arial"/>
          <w:sz w:val="22"/>
          <w:szCs w:val="22"/>
        </w:rPr>
        <w:t xml:space="preserve">satisfactory ID has been </w:t>
      </w:r>
      <w:r w:rsidR="00853A57" w:rsidRPr="2D428FC3">
        <w:rPr>
          <w:rFonts w:ascii="Arial" w:hAnsi="Arial" w:cs="Arial"/>
          <w:sz w:val="22"/>
          <w:szCs w:val="22"/>
        </w:rPr>
        <w:t>received.</w:t>
      </w:r>
    </w:p>
    <w:p w14:paraId="04C35C12" w14:textId="77777777" w:rsidR="00D3254D" w:rsidRDefault="00D3254D" w:rsidP="1E598B5F">
      <w:pPr>
        <w:jc w:val="both"/>
        <w:rPr>
          <w:rFonts w:ascii="Arial" w:hAnsi="Arial" w:cs="Arial"/>
          <w:sz w:val="22"/>
          <w:szCs w:val="22"/>
        </w:rPr>
      </w:pPr>
    </w:p>
    <w:p w14:paraId="61AE15B4" w14:textId="77777777" w:rsidR="00D3254D" w:rsidRPr="00226EDD" w:rsidRDefault="00D3254D" w:rsidP="00D3254D">
      <w:pPr>
        <w:jc w:val="both"/>
        <w:rPr>
          <w:rFonts w:ascii="Arial" w:hAnsi="Arial" w:cs="Arial"/>
          <w:sz w:val="22"/>
          <w:szCs w:val="22"/>
        </w:rPr>
      </w:pPr>
      <w:r w:rsidRPr="2D428FC3">
        <w:rPr>
          <w:rFonts w:ascii="Arial" w:hAnsi="Arial" w:cs="Arial"/>
          <w:sz w:val="22"/>
          <w:szCs w:val="22"/>
        </w:rPr>
        <w:t>Requests from children</w:t>
      </w:r>
    </w:p>
    <w:p w14:paraId="6E8378F3" w14:textId="77777777" w:rsidR="00D3254D" w:rsidRDefault="00D3254D" w:rsidP="00D3254D">
      <w:pPr>
        <w:jc w:val="both"/>
        <w:rPr>
          <w:rFonts w:ascii="Arial" w:hAnsi="Arial" w:cs="Arial"/>
          <w:sz w:val="22"/>
          <w:szCs w:val="22"/>
        </w:rPr>
      </w:pPr>
    </w:p>
    <w:p w14:paraId="44C3E4F5" w14:textId="5A89680A" w:rsidR="00D3254D" w:rsidRPr="00C43EB6" w:rsidRDefault="00D3254D" w:rsidP="1484998E">
      <w:pPr>
        <w:jc w:val="both"/>
        <w:rPr>
          <w:rFonts w:ascii="Arial" w:hAnsi="Arial" w:cs="Arial"/>
          <w:sz w:val="22"/>
          <w:szCs w:val="22"/>
        </w:rPr>
      </w:pPr>
      <w:r w:rsidRPr="1484998E">
        <w:rPr>
          <w:rFonts w:ascii="Arial" w:hAnsi="Arial" w:cs="Arial"/>
          <w:sz w:val="22"/>
          <w:szCs w:val="22"/>
        </w:rPr>
        <w:t xml:space="preserve">The OPCC will hold limited personal </w:t>
      </w:r>
      <w:r w:rsidR="59AE180C" w:rsidRPr="1484998E">
        <w:rPr>
          <w:rFonts w:ascii="Arial" w:hAnsi="Arial" w:cs="Arial"/>
          <w:sz w:val="22"/>
          <w:szCs w:val="22"/>
        </w:rPr>
        <w:t>data</w:t>
      </w:r>
      <w:r w:rsidRPr="1484998E">
        <w:rPr>
          <w:rFonts w:ascii="Arial" w:hAnsi="Arial" w:cs="Arial"/>
          <w:sz w:val="22"/>
          <w:szCs w:val="22"/>
        </w:rPr>
        <w:t xml:space="preserve"> related to children.  However, children have the same data protection rights over their personal </w:t>
      </w:r>
      <w:r w:rsidR="36081332" w:rsidRPr="1484998E">
        <w:rPr>
          <w:rFonts w:ascii="Arial" w:hAnsi="Arial" w:cs="Arial"/>
          <w:sz w:val="22"/>
          <w:szCs w:val="22"/>
        </w:rPr>
        <w:t>data</w:t>
      </w:r>
      <w:r w:rsidRPr="1484998E">
        <w:rPr>
          <w:rFonts w:ascii="Arial" w:hAnsi="Arial" w:cs="Arial"/>
          <w:sz w:val="22"/>
          <w:szCs w:val="22"/>
        </w:rPr>
        <w:t xml:space="preserve"> as adults.  They must be able to understand their rights and make the request freely.  If this is demonstrated to the OPCC, we will respond directly to the child.  However, where it is in the best interests of the child, we will respond to the individual/organisation that </w:t>
      </w:r>
      <w:r w:rsidRPr="1484998E">
        <w:rPr>
          <w:rFonts w:ascii="Arial" w:hAnsi="Arial" w:cs="Arial"/>
          <w:sz w:val="22"/>
          <w:szCs w:val="22"/>
        </w:rPr>
        <w:lastRenderedPageBreak/>
        <w:t xml:space="preserve">is authorised to act on their behalf.  </w:t>
      </w:r>
      <w:r w:rsidRPr="10444E80">
        <w:rPr>
          <w:rFonts w:ascii="Arial" w:hAnsi="Arial" w:cs="Arial"/>
          <w:sz w:val="22"/>
          <w:szCs w:val="22"/>
        </w:rPr>
        <w:t xml:space="preserve">The OPCC </w:t>
      </w:r>
      <w:r w:rsidR="000B3FAC" w:rsidRPr="10444E80">
        <w:rPr>
          <w:rFonts w:ascii="Arial" w:hAnsi="Arial" w:cs="Arial"/>
          <w:sz w:val="22"/>
          <w:szCs w:val="22"/>
        </w:rPr>
        <w:t>has</w:t>
      </w:r>
      <w:r w:rsidRPr="10444E80">
        <w:rPr>
          <w:rFonts w:ascii="Arial" w:hAnsi="Arial" w:cs="Arial"/>
          <w:sz w:val="22"/>
          <w:szCs w:val="22"/>
        </w:rPr>
        <w:t xml:space="preserve"> a </w:t>
      </w:r>
      <w:hyperlink r:id="rId16">
        <w:r w:rsidRPr="10444E80">
          <w:rPr>
            <w:rStyle w:val="Hyperlink"/>
            <w:rFonts w:ascii="Arial" w:hAnsi="Arial" w:cs="Arial"/>
            <w:sz w:val="22"/>
            <w:szCs w:val="22"/>
            <w:u w:val="none"/>
          </w:rPr>
          <w:t>Privacy Notice</w:t>
        </w:r>
      </w:hyperlink>
      <w:r w:rsidRPr="1484998E">
        <w:rPr>
          <w:rFonts w:ascii="Arial" w:hAnsi="Arial" w:cs="Arial"/>
          <w:sz w:val="22"/>
          <w:szCs w:val="22"/>
        </w:rPr>
        <w:t xml:space="preserve"> to support a child’s understanding about the collection and use of their personal information.</w:t>
      </w:r>
    </w:p>
    <w:p w14:paraId="2E18A7BA" w14:textId="4BF73593" w:rsidR="1484998E" w:rsidRDefault="1484998E" w:rsidP="1484998E">
      <w:pPr>
        <w:jc w:val="both"/>
        <w:rPr>
          <w:rFonts w:ascii="Arial" w:hAnsi="Arial" w:cs="Arial"/>
          <w:sz w:val="22"/>
          <w:szCs w:val="22"/>
        </w:rPr>
      </w:pPr>
    </w:p>
    <w:p w14:paraId="4D29ABC2" w14:textId="147D918F" w:rsidR="00865E89" w:rsidRDefault="006920A1" w:rsidP="2D428FC3">
      <w:pPr>
        <w:jc w:val="both"/>
        <w:rPr>
          <w:rFonts w:ascii="Arial" w:hAnsi="Arial" w:cs="Arial"/>
          <w:sz w:val="22"/>
          <w:szCs w:val="22"/>
        </w:rPr>
      </w:pPr>
      <w:r w:rsidRPr="1484998E">
        <w:rPr>
          <w:rFonts w:ascii="Arial" w:hAnsi="Arial" w:cs="Arial"/>
          <w:sz w:val="22"/>
          <w:szCs w:val="22"/>
        </w:rPr>
        <w:t>Required f</w:t>
      </w:r>
      <w:r w:rsidR="00853A57" w:rsidRPr="1484998E">
        <w:rPr>
          <w:rFonts w:ascii="Arial" w:hAnsi="Arial" w:cs="Arial"/>
          <w:sz w:val="22"/>
          <w:szCs w:val="22"/>
        </w:rPr>
        <w:t>orms of ID</w:t>
      </w:r>
    </w:p>
    <w:p w14:paraId="4AACBC51" w14:textId="539810CA" w:rsidR="1484998E" w:rsidRDefault="1484998E" w:rsidP="1484998E">
      <w:pPr>
        <w:jc w:val="both"/>
        <w:rPr>
          <w:rFonts w:ascii="Arial" w:hAnsi="Arial" w:cs="Arial"/>
          <w:sz w:val="22"/>
          <w:szCs w:val="22"/>
        </w:rPr>
      </w:pPr>
    </w:p>
    <w:p w14:paraId="73310D9A" w14:textId="7ECBAE36" w:rsidR="00474585" w:rsidRDefault="00865E89" w:rsidP="2D428FC3">
      <w:pPr>
        <w:jc w:val="both"/>
        <w:rPr>
          <w:rFonts w:ascii="Arial" w:hAnsi="Arial" w:cs="Arial"/>
          <w:sz w:val="22"/>
          <w:szCs w:val="22"/>
        </w:rPr>
      </w:pPr>
      <w:r w:rsidRPr="2D428FC3">
        <w:rPr>
          <w:rFonts w:ascii="Arial" w:hAnsi="Arial" w:cs="Arial"/>
          <w:sz w:val="22"/>
          <w:szCs w:val="22"/>
        </w:rPr>
        <w:t>The data subject and any representative must provide ID that betwee</w:t>
      </w:r>
      <w:r w:rsidR="00B632C2" w:rsidRPr="2D428FC3">
        <w:rPr>
          <w:rFonts w:ascii="Arial" w:hAnsi="Arial" w:cs="Arial"/>
          <w:sz w:val="22"/>
          <w:szCs w:val="22"/>
        </w:rPr>
        <w:t>n the</w:t>
      </w:r>
      <w:r w:rsidR="00EB1AB2">
        <w:rPr>
          <w:rFonts w:ascii="Arial" w:hAnsi="Arial" w:cs="Arial"/>
          <w:sz w:val="22"/>
          <w:szCs w:val="22"/>
        </w:rPr>
        <w:t>ir</w:t>
      </w:r>
      <w:r w:rsidR="00AB14A6" w:rsidRPr="2D428FC3">
        <w:rPr>
          <w:rFonts w:ascii="Arial" w:hAnsi="Arial" w:cs="Arial"/>
          <w:sz w:val="22"/>
          <w:szCs w:val="22"/>
        </w:rPr>
        <w:t xml:space="preserve"> specific documents </w:t>
      </w:r>
      <w:r w:rsidR="00B632C2" w:rsidRPr="2D428FC3">
        <w:rPr>
          <w:rFonts w:ascii="Arial" w:hAnsi="Arial" w:cs="Arial"/>
          <w:sz w:val="22"/>
          <w:szCs w:val="22"/>
        </w:rPr>
        <w:t>show name and address</w:t>
      </w:r>
      <w:r w:rsidR="00AB14A6" w:rsidRPr="2D428FC3">
        <w:rPr>
          <w:rFonts w:ascii="Arial" w:hAnsi="Arial" w:cs="Arial"/>
          <w:sz w:val="22"/>
          <w:szCs w:val="22"/>
        </w:rPr>
        <w:t>.</w:t>
      </w:r>
    </w:p>
    <w:p w14:paraId="66F4DC36" w14:textId="77777777" w:rsidR="0014754D" w:rsidRPr="004A520E" w:rsidRDefault="0014754D" w:rsidP="004A3D48">
      <w:pPr>
        <w:jc w:val="both"/>
        <w:rPr>
          <w:rFonts w:ascii="Arial" w:hAnsi="Arial" w:cs="Arial"/>
          <w:bCs/>
          <w:sz w:val="22"/>
          <w:szCs w:val="22"/>
        </w:rPr>
      </w:pPr>
    </w:p>
    <w:tbl>
      <w:tblPr>
        <w:tblStyle w:val="TableGrid"/>
        <w:tblW w:w="0" w:type="auto"/>
        <w:tblLook w:val="04A0" w:firstRow="1" w:lastRow="0" w:firstColumn="1" w:lastColumn="0" w:noHBand="0" w:noVBand="1"/>
      </w:tblPr>
      <w:tblGrid>
        <w:gridCol w:w="4106"/>
        <w:gridCol w:w="5976"/>
      </w:tblGrid>
      <w:tr w:rsidR="00AF30B6" w:rsidRPr="004A520E" w14:paraId="0FA1C6C3" w14:textId="77777777" w:rsidTr="1484998E">
        <w:tc>
          <w:tcPr>
            <w:tcW w:w="4106" w:type="dxa"/>
            <w:shd w:val="clear" w:color="auto" w:fill="D9D9D9" w:themeFill="background1" w:themeFillShade="D9"/>
          </w:tcPr>
          <w:p w14:paraId="3A24D0A5" w14:textId="0534F952" w:rsidR="00AF30B6" w:rsidRPr="004A520E" w:rsidRDefault="00AF30B6" w:rsidP="004A520E">
            <w:pPr>
              <w:rPr>
                <w:rFonts w:ascii="Arial" w:hAnsi="Arial" w:cs="Arial"/>
                <w:bCs/>
                <w:sz w:val="22"/>
                <w:szCs w:val="22"/>
              </w:rPr>
            </w:pPr>
            <w:r w:rsidRPr="004A520E">
              <w:rPr>
                <w:rFonts w:ascii="Arial" w:hAnsi="Arial" w:cs="Arial"/>
                <w:bCs/>
                <w:sz w:val="22"/>
                <w:szCs w:val="22"/>
              </w:rPr>
              <w:t>Type of Applicant</w:t>
            </w:r>
          </w:p>
        </w:tc>
        <w:tc>
          <w:tcPr>
            <w:tcW w:w="5976" w:type="dxa"/>
            <w:shd w:val="clear" w:color="auto" w:fill="D9D9D9" w:themeFill="background1" w:themeFillShade="D9"/>
          </w:tcPr>
          <w:p w14:paraId="316520A2" w14:textId="75434F2D" w:rsidR="00AF30B6" w:rsidRPr="004A520E" w:rsidRDefault="00AF30B6" w:rsidP="004A520E">
            <w:pPr>
              <w:rPr>
                <w:rFonts w:ascii="Arial" w:hAnsi="Arial" w:cs="Arial"/>
                <w:bCs/>
                <w:sz w:val="22"/>
                <w:szCs w:val="22"/>
              </w:rPr>
            </w:pPr>
            <w:r w:rsidRPr="004A520E">
              <w:rPr>
                <w:rFonts w:ascii="Arial" w:hAnsi="Arial" w:cs="Arial"/>
                <w:bCs/>
                <w:sz w:val="22"/>
                <w:szCs w:val="22"/>
              </w:rPr>
              <w:t>Type of Evidence</w:t>
            </w:r>
            <w:r w:rsidR="00D81A5C">
              <w:rPr>
                <w:rFonts w:ascii="Arial" w:hAnsi="Arial" w:cs="Arial"/>
                <w:bCs/>
                <w:sz w:val="22"/>
                <w:szCs w:val="22"/>
              </w:rPr>
              <w:t xml:space="preserve"> – copies of</w:t>
            </w:r>
          </w:p>
        </w:tc>
      </w:tr>
      <w:tr w:rsidR="00AF30B6" w:rsidRPr="004A520E" w14:paraId="2BE8A77C" w14:textId="77777777" w:rsidTr="1484998E">
        <w:tc>
          <w:tcPr>
            <w:tcW w:w="4106" w:type="dxa"/>
          </w:tcPr>
          <w:p w14:paraId="4C52ED7F" w14:textId="2509C46C" w:rsidR="00AF30B6" w:rsidRPr="004A520E" w:rsidRDefault="43447A9D" w:rsidP="2D428FC3">
            <w:pPr>
              <w:rPr>
                <w:rFonts w:ascii="Arial" w:hAnsi="Arial" w:cs="Arial"/>
                <w:sz w:val="22"/>
                <w:szCs w:val="22"/>
              </w:rPr>
            </w:pPr>
            <w:r w:rsidRPr="2D428FC3">
              <w:rPr>
                <w:rFonts w:ascii="Arial" w:hAnsi="Arial" w:cs="Arial"/>
                <w:sz w:val="22"/>
                <w:szCs w:val="22"/>
              </w:rPr>
              <w:t xml:space="preserve">An individual </w:t>
            </w:r>
            <w:r w:rsidR="7427608D" w:rsidRPr="2D428FC3">
              <w:rPr>
                <w:rFonts w:ascii="Arial" w:hAnsi="Arial" w:cs="Arial"/>
                <w:sz w:val="22"/>
                <w:szCs w:val="22"/>
              </w:rPr>
              <w:t xml:space="preserve">(the data subject) </w:t>
            </w:r>
            <w:r w:rsidRPr="2D428FC3">
              <w:rPr>
                <w:rFonts w:ascii="Arial" w:hAnsi="Arial" w:cs="Arial"/>
                <w:sz w:val="22"/>
                <w:szCs w:val="22"/>
              </w:rPr>
              <w:t>applying for their own records</w:t>
            </w:r>
          </w:p>
        </w:tc>
        <w:tc>
          <w:tcPr>
            <w:tcW w:w="5976" w:type="dxa"/>
          </w:tcPr>
          <w:p w14:paraId="6EC05882" w14:textId="7CCE9E7B" w:rsidR="00467CE0" w:rsidRPr="004A520E" w:rsidRDefault="43447A9D" w:rsidP="2D428FC3">
            <w:pPr>
              <w:rPr>
                <w:rFonts w:ascii="Arial" w:hAnsi="Arial" w:cs="Arial"/>
                <w:sz w:val="22"/>
                <w:szCs w:val="22"/>
              </w:rPr>
            </w:pPr>
            <w:r w:rsidRPr="2D428FC3">
              <w:rPr>
                <w:rFonts w:ascii="Arial" w:hAnsi="Arial" w:cs="Arial"/>
                <w:sz w:val="22"/>
                <w:szCs w:val="22"/>
              </w:rPr>
              <w:t xml:space="preserve">Two </w:t>
            </w:r>
            <w:r w:rsidR="02F4B5C9" w:rsidRPr="2D428FC3">
              <w:rPr>
                <w:rFonts w:ascii="Arial" w:hAnsi="Arial" w:cs="Arial"/>
                <w:sz w:val="22"/>
                <w:szCs w:val="22"/>
              </w:rPr>
              <w:t xml:space="preserve">documents </w:t>
            </w:r>
            <w:r w:rsidR="303C0264" w:rsidRPr="2D428FC3">
              <w:rPr>
                <w:rFonts w:ascii="Arial" w:hAnsi="Arial" w:cs="Arial"/>
                <w:sz w:val="22"/>
                <w:szCs w:val="22"/>
              </w:rPr>
              <w:t xml:space="preserve">which prove </w:t>
            </w:r>
            <w:r w:rsidR="4CF23149" w:rsidRPr="2D428FC3">
              <w:rPr>
                <w:rFonts w:ascii="Arial" w:hAnsi="Arial" w:cs="Arial"/>
                <w:sz w:val="22"/>
                <w:szCs w:val="22"/>
              </w:rPr>
              <w:t xml:space="preserve">their </w:t>
            </w:r>
            <w:r w:rsidR="303C0264" w:rsidRPr="2D428FC3">
              <w:rPr>
                <w:rFonts w:ascii="Arial" w:hAnsi="Arial" w:cs="Arial"/>
                <w:sz w:val="22"/>
                <w:szCs w:val="22"/>
              </w:rPr>
              <w:t>identity</w:t>
            </w:r>
            <w:r w:rsidRPr="2D428FC3">
              <w:rPr>
                <w:rFonts w:ascii="Arial" w:hAnsi="Arial" w:cs="Arial"/>
                <w:sz w:val="22"/>
                <w:szCs w:val="22"/>
              </w:rPr>
              <w:t>, e.g.</w:t>
            </w:r>
          </w:p>
          <w:p w14:paraId="1510D11B" w14:textId="5B677231" w:rsidR="008C6311" w:rsidRPr="0065156E" w:rsidRDefault="004A47B5" w:rsidP="00FA1822">
            <w:pPr>
              <w:pStyle w:val="ListParagraph"/>
              <w:numPr>
                <w:ilvl w:val="0"/>
                <w:numId w:val="5"/>
              </w:numPr>
              <w:rPr>
                <w:rFonts w:ascii="Arial" w:hAnsi="Arial" w:cs="Arial"/>
                <w:bCs/>
                <w:sz w:val="22"/>
                <w:szCs w:val="22"/>
              </w:rPr>
            </w:pPr>
            <w:r>
              <w:rPr>
                <w:rFonts w:ascii="Arial" w:hAnsi="Arial" w:cs="Arial"/>
                <w:bCs/>
                <w:sz w:val="22"/>
                <w:szCs w:val="22"/>
              </w:rPr>
              <w:t xml:space="preserve">valid </w:t>
            </w:r>
            <w:r w:rsidR="008C6311" w:rsidRPr="0065156E">
              <w:rPr>
                <w:rFonts w:ascii="Arial" w:hAnsi="Arial" w:cs="Arial"/>
                <w:bCs/>
                <w:sz w:val="22"/>
                <w:szCs w:val="22"/>
              </w:rPr>
              <w:t>passport;</w:t>
            </w:r>
          </w:p>
          <w:p w14:paraId="453CF3D1" w14:textId="4C33E126" w:rsidR="00C33F4D" w:rsidRPr="0065156E" w:rsidRDefault="004A47B5" w:rsidP="00FA1822">
            <w:pPr>
              <w:pStyle w:val="ListParagraph"/>
              <w:numPr>
                <w:ilvl w:val="0"/>
                <w:numId w:val="5"/>
              </w:numPr>
              <w:rPr>
                <w:rFonts w:ascii="Arial" w:hAnsi="Arial" w:cs="Arial"/>
                <w:bCs/>
                <w:sz w:val="22"/>
                <w:szCs w:val="22"/>
              </w:rPr>
            </w:pPr>
            <w:r>
              <w:rPr>
                <w:rFonts w:ascii="Arial" w:hAnsi="Arial" w:cs="Arial"/>
                <w:bCs/>
                <w:sz w:val="22"/>
                <w:szCs w:val="22"/>
              </w:rPr>
              <w:t xml:space="preserve">valid </w:t>
            </w:r>
            <w:r w:rsidR="008C6311" w:rsidRPr="0065156E">
              <w:rPr>
                <w:rFonts w:ascii="Arial" w:hAnsi="Arial" w:cs="Arial"/>
                <w:bCs/>
                <w:sz w:val="22"/>
                <w:szCs w:val="22"/>
              </w:rPr>
              <w:t>driving l</w:t>
            </w:r>
            <w:r w:rsidR="00C33F4D" w:rsidRPr="0065156E">
              <w:rPr>
                <w:rFonts w:ascii="Arial" w:hAnsi="Arial" w:cs="Arial"/>
                <w:bCs/>
                <w:sz w:val="22"/>
                <w:szCs w:val="22"/>
              </w:rPr>
              <w:t>icence;</w:t>
            </w:r>
          </w:p>
          <w:p w14:paraId="64106856" w14:textId="5EFBAF6B" w:rsidR="00467CE0" w:rsidRPr="0065156E" w:rsidRDefault="00467CE0" w:rsidP="00FA1822">
            <w:pPr>
              <w:pStyle w:val="ListParagraph"/>
              <w:numPr>
                <w:ilvl w:val="0"/>
                <w:numId w:val="5"/>
              </w:numPr>
              <w:rPr>
                <w:rFonts w:ascii="Arial" w:hAnsi="Arial" w:cs="Arial"/>
                <w:bCs/>
                <w:sz w:val="22"/>
                <w:szCs w:val="22"/>
              </w:rPr>
            </w:pPr>
            <w:r w:rsidRPr="0065156E">
              <w:rPr>
                <w:rFonts w:ascii="Arial" w:hAnsi="Arial" w:cs="Arial"/>
                <w:bCs/>
                <w:sz w:val="22"/>
                <w:szCs w:val="22"/>
              </w:rPr>
              <w:t>birth</w:t>
            </w:r>
            <w:r w:rsidR="00C33F4D" w:rsidRPr="0065156E">
              <w:rPr>
                <w:rFonts w:ascii="Arial" w:hAnsi="Arial" w:cs="Arial"/>
                <w:bCs/>
                <w:sz w:val="22"/>
                <w:szCs w:val="22"/>
              </w:rPr>
              <w:t>/adoption</w:t>
            </w:r>
            <w:r w:rsidRPr="0065156E">
              <w:rPr>
                <w:rFonts w:ascii="Arial" w:hAnsi="Arial" w:cs="Arial"/>
                <w:bCs/>
                <w:sz w:val="22"/>
                <w:szCs w:val="22"/>
              </w:rPr>
              <w:t xml:space="preserve"> certificate;</w:t>
            </w:r>
          </w:p>
          <w:p w14:paraId="246E05FE" w14:textId="75882A61" w:rsidR="00AF30B6" w:rsidRPr="0065156E" w:rsidRDefault="00C33F4D" w:rsidP="00FA1822">
            <w:pPr>
              <w:pStyle w:val="ListParagraph"/>
              <w:numPr>
                <w:ilvl w:val="0"/>
                <w:numId w:val="5"/>
              </w:numPr>
              <w:rPr>
                <w:rFonts w:ascii="Arial" w:hAnsi="Arial" w:cs="Arial"/>
                <w:bCs/>
                <w:sz w:val="22"/>
                <w:szCs w:val="22"/>
              </w:rPr>
            </w:pPr>
            <w:r w:rsidRPr="0065156E">
              <w:rPr>
                <w:rFonts w:ascii="Arial" w:hAnsi="Arial" w:cs="Arial"/>
                <w:bCs/>
                <w:sz w:val="22"/>
                <w:szCs w:val="22"/>
              </w:rPr>
              <w:t xml:space="preserve">utility bill </w:t>
            </w:r>
            <w:r w:rsidR="007365CB" w:rsidRPr="0065156E">
              <w:rPr>
                <w:rFonts w:ascii="Arial" w:hAnsi="Arial" w:cs="Arial"/>
                <w:bCs/>
                <w:sz w:val="22"/>
                <w:szCs w:val="22"/>
              </w:rPr>
              <w:t>(less than 3 months old)</w:t>
            </w:r>
          </w:p>
        </w:tc>
      </w:tr>
      <w:tr w:rsidR="00AF30B6" w:rsidRPr="004A520E" w14:paraId="38B4760B" w14:textId="77777777" w:rsidTr="1484998E">
        <w:tc>
          <w:tcPr>
            <w:tcW w:w="4106" w:type="dxa"/>
          </w:tcPr>
          <w:p w14:paraId="176DFB18" w14:textId="72420023" w:rsidR="00AF30B6" w:rsidRPr="004A520E" w:rsidRDefault="51893257" w:rsidP="2D428FC3">
            <w:pPr>
              <w:rPr>
                <w:rFonts w:ascii="Arial" w:hAnsi="Arial" w:cs="Arial"/>
                <w:sz w:val="22"/>
                <w:szCs w:val="22"/>
              </w:rPr>
            </w:pPr>
            <w:r w:rsidRPr="2D428FC3">
              <w:rPr>
                <w:rFonts w:ascii="Arial" w:hAnsi="Arial" w:cs="Arial"/>
                <w:sz w:val="22"/>
                <w:szCs w:val="22"/>
              </w:rPr>
              <w:t xml:space="preserve">Representative </w:t>
            </w:r>
            <w:r w:rsidR="007433D5" w:rsidRPr="2D428FC3">
              <w:rPr>
                <w:rFonts w:ascii="Arial" w:hAnsi="Arial" w:cs="Arial"/>
                <w:sz w:val="22"/>
                <w:szCs w:val="22"/>
              </w:rPr>
              <w:t>applying on behalf of another individual</w:t>
            </w:r>
            <w:r w:rsidR="152918AF" w:rsidRPr="2D428FC3">
              <w:rPr>
                <w:rFonts w:ascii="Arial" w:hAnsi="Arial" w:cs="Arial"/>
                <w:sz w:val="22"/>
                <w:szCs w:val="22"/>
              </w:rPr>
              <w:t xml:space="preserve"> (the data subject)</w:t>
            </w:r>
          </w:p>
        </w:tc>
        <w:tc>
          <w:tcPr>
            <w:tcW w:w="5976" w:type="dxa"/>
          </w:tcPr>
          <w:p w14:paraId="4AAEE0E6" w14:textId="088F780F" w:rsidR="00094AC6" w:rsidRPr="0065156E" w:rsidRDefault="36A37D02" w:rsidP="2D428FC3">
            <w:pPr>
              <w:pStyle w:val="ListParagraph"/>
              <w:numPr>
                <w:ilvl w:val="0"/>
                <w:numId w:val="6"/>
              </w:numPr>
              <w:rPr>
                <w:rFonts w:ascii="Arial" w:hAnsi="Arial" w:cs="Arial"/>
                <w:sz w:val="22"/>
                <w:szCs w:val="22"/>
              </w:rPr>
            </w:pPr>
            <w:r w:rsidRPr="1484998E">
              <w:rPr>
                <w:rFonts w:ascii="Arial" w:hAnsi="Arial" w:cs="Arial"/>
                <w:sz w:val="22"/>
                <w:szCs w:val="22"/>
              </w:rPr>
              <w:t>Two</w:t>
            </w:r>
            <w:r w:rsidR="378DC307" w:rsidRPr="1484998E">
              <w:rPr>
                <w:rFonts w:ascii="Arial" w:hAnsi="Arial" w:cs="Arial"/>
                <w:sz w:val="22"/>
                <w:szCs w:val="22"/>
              </w:rPr>
              <w:t xml:space="preserve"> </w:t>
            </w:r>
            <w:r w:rsidR="4FEBC4DF" w:rsidRPr="1484998E">
              <w:rPr>
                <w:rFonts w:ascii="Arial" w:hAnsi="Arial" w:cs="Arial"/>
                <w:sz w:val="22"/>
                <w:szCs w:val="22"/>
              </w:rPr>
              <w:t>document</w:t>
            </w:r>
            <w:r w:rsidRPr="1484998E">
              <w:rPr>
                <w:rFonts w:ascii="Arial" w:hAnsi="Arial" w:cs="Arial"/>
                <w:sz w:val="22"/>
                <w:szCs w:val="22"/>
              </w:rPr>
              <w:t>s</w:t>
            </w:r>
            <w:r w:rsidR="4FEBC4DF" w:rsidRPr="1484998E">
              <w:rPr>
                <w:rFonts w:ascii="Arial" w:hAnsi="Arial" w:cs="Arial"/>
                <w:sz w:val="22"/>
                <w:szCs w:val="22"/>
              </w:rPr>
              <w:t xml:space="preserve"> </w:t>
            </w:r>
            <w:r w:rsidR="5864C4FA" w:rsidRPr="1484998E">
              <w:rPr>
                <w:rFonts w:ascii="Arial" w:hAnsi="Arial" w:cs="Arial"/>
                <w:sz w:val="22"/>
                <w:szCs w:val="22"/>
              </w:rPr>
              <w:t xml:space="preserve">which prove </w:t>
            </w:r>
            <w:r w:rsidR="0A4CAA26" w:rsidRPr="1484998E">
              <w:rPr>
                <w:rFonts w:ascii="Arial" w:hAnsi="Arial" w:cs="Arial"/>
                <w:sz w:val="22"/>
                <w:szCs w:val="22"/>
              </w:rPr>
              <w:t xml:space="preserve">the </w:t>
            </w:r>
            <w:r w:rsidR="43BA363B" w:rsidRPr="1484998E">
              <w:rPr>
                <w:rFonts w:ascii="Arial" w:hAnsi="Arial" w:cs="Arial"/>
                <w:sz w:val="22"/>
                <w:szCs w:val="22"/>
              </w:rPr>
              <w:t xml:space="preserve">identity of the </w:t>
            </w:r>
            <w:r w:rsidR="38F641A0" w:rsidRPr="1484998E">
              <w:rPr>
                <w:rFonts w:ascii="Arial" w:hAnsi="Arial" w:cs="Arial"/>
                <w:sz w:val="22"/>
                <w:szCs w:val="22"/>
              </w:rPr>
              <w:t>data subject</w:t>
            </w:r>
            <w:r w:rsidR="3B3204E5" w:rsidRPr="1484998E">
              <w:rPr>
                <w:rFonts w:ascii="Arial" w:hAnsi="Arial" w:cs="Arial"/>
                <w:sz w:val="22"/>
                <w:szCs w:val="22"/>
              </w:rPr>
              <w:t>;</w:t>
            </w:r>
          </w:p>
          <w:p w14:paraId="50BAB4E4" w14:textId="77777777" w:rsidR="00514121" w:rsidRDefault="45459F97" w:rsidP="2D428FC3">
            <w:pPr>
              <w:pStyle w:val="ListParagraph"/>
              <w:numPr>
                <w:ilvl w:val="0"/>
                <w:numId w:val="6"/>
              </w:numPr>
              <w:rPr>
                <w:rFonts w:ascii="Arial" w:hAnsi="Arial" w:cs="Arial"/>
                <w:sz w:val="22"/>
                <w:szCs w:val="22"/>
              </w:rPr>
            </w:pPr>
            <w:r w:rsidRPr="2D428FC3">
              <w:rPr>
                <w:rFonts w:ascii="Arial" w:hAnsi="Arial" w:cs="Arial"/>
                <w:sz w:val="22"/>
                <w:szCs w:val="22"/>
              </w:rPr>
              <w:t xml:space="preserve">Two </w:t>
            </w:r>
            <w:r w:rsidR="6E0CE479" w:rsidRPr="2D428FC3">
              <w:rPr>
                <w:rFonts w:ascii="Arial" w:hAnsi="Arial" w:cs="Arial"/>
                <w:sz w:val="22"/>
                <w:szCs w:val="22"/>
              </w:rPr>
              <w:t>documents which prove</w:t>
            </w:r>
            <w:r w:rsidR="746EF9FE" w:rsidRPr="2D428FC3">
              <w:rPr>
                <w:rFonts w:ascii="Arial" w:hAnsi="Arial" w:cs="Arial"/>
                <w:sz w:val="22"/>
                <w:szCs w:val="22"/>
              </w:rPr>
              <w:t xml:space="preserve"> the </w:t>
            </w:r>
            <w:r w:rsidR="1EEE4F97" w:rsidRPr="2D428FC3">
              <w:rPr>
                <w:rFonts w:ascii="Arial" w:hAnsi="Arial" w:cs="Arial"/>
                <w:sz w:val="22"/>
                <w:szCs w:val="22"/>
              </w:rPr>
              <w:t>representative’s identity</w:t>
            </w:r>
            <w:r w:rsidR="0F71786D" w:rsidRPr="2D428FC3">
              <w:rPr>
                <w:rFonts w:ascii="Arial" w:hAnsi="Arial" w:cs="Arial"/>
                <w:sz w:val="22"/>
                <w:szCs w:val="22"/>
              </w:rPr>
              <w:t>; AND</w:t>
            </w:r>
          </w:p>
          <w:p w14:paraId="71468049" w14:textId="464FFEAC" w:rsidR="00AF30B6" w:rsidRPr="00FE11F9" w:rsidRDefault="1FCC7201" w:rsidP="2D428FC3">
            <w:pPr>
              <w:pStyle w:val="ListParagraph"/>
              <w:numPr>
                <w:ilvl w:val="0"/>
                <w:numId w:val="6"/>
              </w:numPr>
              <w:rPr>
                <w:rFonts w:ascii="Arial" w:hAnsi="Arial" w:cs="Arial"/>
                <w:sz w:val="22"/>
                <w:szCs w:val="22"/>
              </w:rPr>
            </w:pPr>
            <w:r w:rsidRPr="2D428FC3">
              <w:rPr>
                <w:rFonts w:ascii="Arial" w:hAnsi="Arial" w:cs="Arial"/>
                <w:sz w:val="22"/>
                <w:szCs w:val="22"/>
              </w:rPr>
              <w:t>Letter of authorisation signed by the data subject</w:t>
            </w:r>
            <w:r w:rsidR="4E6D8BB9" w:rsidRPr="2D428FC3">
              <w:rPr>
                <w:rFonts w:ascii="Arial" w:hAnsi="Arial" w:cs="Arial"/>
                <w:sz w:val="22"/>
                <w:szCs w:val="22"/>
              </w:rPr>
              <w:t xml:space="preserve"> or valid </w:t>
            </w:r>
            <w:r w:rsidR="005A493B" w:rsidRPr="2D428FC3">
              <w:rPr>
                <w:rFonts w:ascii="Arial" w:hAnsi="Arial" w:cs="Arial"/>
                <w:sz w:val="22"/>
                <w:szCs w:val="22"/>
              </w:rPr>
              <w:t>Power of Attorney</w:t>
            </w:r>
            <w:r w:rsidRPr="2D428FC3">
              <w:rPr>
                <w:rFonts w:ascii="Arial" w:hAnsi="Arial" w:cs="Arial"/>
                <w:sz w:val="22"/>
                <w:szCs w:val="22"/>
              </w:rPr>
              <w:t xml:space="preserve"> </w:t>
            </w:r>
          </w:p>
        </w:tc>
      </w:tr>
    </w:tbl>
    <w:p w14:paraId="2BF12FED" w14:textId="75F96F95" w:rsidR="2D428FC3" w:rsidRDefault="2D428FC3"/>
    <w:p w14:paraId="2E1706AA" w14:textId="4FF1B908" w:rsidR="005A493B" w:rsidRDefault="005A493B" w:rsidP="1484998E">
      <w:pPr>
        <w:rPr>
          <w:rFonts w:ascii="Arial" w:hAnsi="Arial" w:cs="Arial"/>
          <w:sz w:val="22"/>
          <w:szCs w:val="22"/>
        </w:rPr>
      </w:pPr>
      <w:r w:rsidRPr="1484998E">
        <w:rPr>
          <w:rFonts w:ascii="Arial" w:hAnsi="Arial" w:cs="Arial"/>
          <w:sz w:val="22"/>
          <w:szCs w:val="22"/>
        </w:rPr>
        <w:t xml:space="preserve">Depending on the circumstances of the request, </w:t>
      </w:r>
      <w:r w:rsidR="00BA0BAE" w:rsidRPr="1484998E">
        <w:rPr>
          <w:rFonts w:ascii="Arial" w:hAnsi="Arial" w:cs="Arial"/>
          <w:sz w:val="22"/>
          <w:szCs w:val="22"/>
        </w:rPr>
        <w:t>the OPCC may also require proof of parental responsibility.</w:t>
      </w:r>
    </w:p>
    <w:p w14:paraId="38CE0E21" w14:textId="77777777" w:rsidR="00BA0BAE" w:rsidRDefault="00BA0BAE" w:rsidP="004A3D48">
      <w:pPr>
        <w:jc w:val="both"/>
        <w:rPr>
          <w:rFonts w:ascii="Arial" w:hAnsi="Arial" w:cs="Arial"/>
          <w:bCs/>
          <w:sz w:val="22"/>
          <w:szCs w:val="22"/>
        </w:rPr>
      </w:pPr>
    </w:p>
    <w:p w14:paraId="2B331EF5" w14:textId="423CCB34" w:rsidR="00516600" w:rsidRPr="00717C3A" w:rsidRDefault="00516600" w:rsidP="1484998E">
      <w:pPr>
        <w:jc w:val="both"/>
        <w:rPr>
          <w:rFonts w:ascii="Arial" w:hAnsi="Arial" w:cs="Arial"/>
          <w:sz w:val="22"/>
          <w:szCs w:val="22"/>
        </w:rPr>
      </w:pPr>
      <w:r w:rsidRPr="005B7DAA">
        <w:rPr>
          <w:rFonts w:ascii="Arial" w:hAnsi="Arial" w:cs="Arial"/>
          <w:sz w:val="22"/>
          <w:szCs w:val="22"/>
        </w:rPr>
        <w:t>Requests received from representatives or third parties</w:t>
      </w:r>
    </w:p>
    <w:p w14:paraId="6A9FF5C4" w14:textId="55465F84" w:rsidR="1484998E" w:rsidRDefault="1484998E" w:rsidP="1484998E">
      <w:pPr>
        <w:jc w:val="both"/>
        <w:rPr>
          <w:rFonts w:ascii="Arial" w:hAnsi="Arial" w:cs="Arial"/>
          <w:sz w:val="22"/>
          <w:szCs w:val="22"/>
          <w:u w:val="single"/>
        </w:rPr>
      </w:pPr>
    </w:p>
    <w:p w14:paraId="4433A159" w14:textId="6501035C" w:rsidR="000A64C3" w:rsidRDefault="00903502" w:rsidP="004A3D48">
      <w:pPr>
        <w:jc w:val="both"/>
        <w:rPr>
          <w:rFonts w:ascii="Arial" w:hAnsi="Arial" w:cs="Arial"/>
          <w:bCs/>
          <w:sz w:val="22"/>
          <w:szCs w:val="22"/>
        </w:rPr>
      </w:pPr>
      <w:r w:rsidRPr="004A520E">
        <w:rPr>
          <w:rFonts w:ascii="Arial" w:hAnsi="Arial" w:cs="Arial"/>
          <w:bCs/>
          <w:sz w:val="22"/>
          <w:szCs w:val="22"/>
        </w:rPr>
        <w:t xml:space="preserve">The </w:t>
      </w:r>
      <w:r w:rsidR="005E2C45">
        <w:rPr>
          <w:rFonts w:ascii="Arial" w:hAnsi="Arial" w:cs="Arial"/>
          <w:bCs/>
          <w:sz w:val="22"/>
          <w:szCs w:val="22"/>
        </w:rPr>
        <w:t>DPA</w:t>
      </w:r>
      <w:r w:rsidRPr="004A520E">
        <w:rPr>
          <w:rFonts w:ascii="Arial" w:hAnsi="Arial" w:cs="Arial"/>
          <w:bCs/>
          <w:sz w:val="22"/>
          <w:szCs w:val="22"/>
        </w:rPr>
        <w:t xml:space="preserve"> does not prevent an individual making a valid request via a third party. Often, this will be a solicitor acting on behalf of a client, but it could simply be that an </w:t>
      </w:r>
      <w:r w:rsidR="00717C3A">
        <w:rPr>
          <w:rFonts w:ascii="Arial" w:hAnsi="Arial" w:cs="Arial"/>
          <w:bCs/>
          <w:sz w:val="22"/>
          <w:szCs w:val="22"/>
        </w:rPr>
        <w:t>i</w:t>
      </w:r>
      <w:r w:rsidRPr="004A520E">
        <w:rPr>
          <w:rFonts w:ascii="Arial" w:hAnsi="Arial" w:cs="Arial"/>
          <w:bCs/>
          <w:sz w:val="22"/>
          <w:szCs w:val="22"/>
        </w:rPr>
        <w:t xml:space="preserve">ndividual feels comfortable allowing someone else to act on their behalf. </w:t>
      </w:r>
    </w:p>
    <w:p w14:paraId="2122D6E4" w14:textId="77777777" w:rsidR="000A64C3" w:rsidRDefault="000A64C3" w:rsidP="004A3D48">
      <w:pPr>
        <w:jc w:val="both"/>
        <w:rPr>
          <w:rFonts w:ascii="Arial" w:hAnsi="Arial" w:cs="Arial"/>
          <w:bCs/>
          <w:sz w:val="22"/>
          <w:szCs w:val="22"/>
        </w:rPr>
      </w:pPr>
    </w:p>
    <w:p w14:paraId="59FF9596" w14:textId="5AD68244" w:rsidR="00516600" w:rsidRDefault="00903502" w:rsidP="1E598B5F">
      <w:pPr>
        <w:jc w:val="both"/>
        <w:rPr>
          <w:rFonts w:ascii="Arial" w:hAnsi="Arial" w:cs="Arial"/>
          <w:sz w:val="22"/>
          <w:szCs w:val="22"/>
        </w:rPr>
      </w:pPr>
      <w:r w:rsidRPr="6D3A9122">
        <w:rPr>
          <w:rFonts w:ascii="Arial" w:hAnsi="Arial" w:cs="Arial"/>
          <w:sz w:val="22"/>
          <w:szCs w:val="22"/>
        </w:rPr>
        <w:t xml:space="preserve">In these cases, </w:t>
      </w:r>
      <w:r w:rsidR="00130831" w:rsidRPr="6D3A9122">
        <w:rPr>
          <w:rFonts w:ascii="Arial" w:hAnsi="Arial" w:cs="Arial"/>
          <w:sz w:val="22"/>
          <w:szCs w:val="22"/>
        </w:rPr>
        <w:t xml:space="preserve">the OPCC </w:t>
      </w:r>
      <w:r w:rsidRPr="6D3A9122">
        <w:rPr>
          <w:rFonts w:ascii="Arial" w:hAnsi="Arial" w:cs="Arial"/>
          <w:sz w:val="22"/>
          <w:szCs w:val="22"/>
        </w:rPr>
        <w:t xml:space="preserve">must be satisfied that the third party making the request is entitled to act on behalf of the individual, but it is the third party’s responsibility to provide evidence of this entitlement. </w:t>
      </w:r>
      <w:r w:rsidR="00DC3959" w:rsidRPr="6D3A9122">
        <w:rPr>
          <w:rFonts w:ascii="Arial" w:hAnsi="Arial" w:cs="Arial"/>
          <w:sz w:val="22"/>
          <w:szCs w:val="22"/>
        </w:rPr>
        <w:t>For</w:t>
      </w:r>
      <w:r w:rsidR="009505D7" w:rsidRPr="6D3A9122">
        <w:rPr>
          <w:rFonts w:ascii="Arial" w:hAnsi="Arial" w:cs="Arial"/>
          <w:sz w:val="22"/>
          <w:szCs w:val="22"/>
        </w:rPr>
        <w:t xml:space="preserve"> </w:t>
      </w:r>
      <w:r w:rsidR="00DC3959" w:rsidRPr="6D3A9122">
        <w:rPr>
          <w:rFonts w:ascii="Arial" w:hAnsi="Arial" w:cs="Arial"/>
          <w:sz w:val="22"/>
          <w:szCs w:val="22"/>
        </w:rPr>
        <w:t>example</w:t>
      </w:r>
      <w:r w:rsidR="009505D7" w:rsidRPr="6D3A9122">
        <w:rPr>
          <w:rFonts w:ascii="Arial" w:hAnsi="Arial" w:cs="Arial"/>
          <w:sz w:val="22"/>
          <w:szCs w:val="22"/>
        </w:rPr>
        <w:t>,</w:t>
      </w:r>
      <w:r w:rsidR="00DC3959" w:rsidRPr="6D3A9122">
        <w:rPr>
          <w:rFonts w:ascii="Arial" w:hAnsi="Arial" w:cs="Arial"/>
          <w:sz w:val="22"/>
          <w:szCs w:val="22"/>
        </w:rPr>
        <w:t xml:space="preserve"> by providing a written authority, signed by the individual, stating that they give the </w:t>
      </w:r>
      <w:proofErr w:type="gramStart"/>
      <w:r w:rsidR="00DC3959" w:rsidRPr="6D3A9122">
        <w:rPr>
          <w:rFonts w:ascii="Arial" w:hAnsi="Arial" w:cs="Arial"/>
          <w:sz w:val="22"/>
          <w:szCs w:val="22"/>
        </w:rPr>
        <w:t>third party</w:t>
      </w:r>
      <w:proofErr w:type="gramEnd"/>
      <w:r w:rsidR="00DC3959" w:rsidRPr="6D3A9122">
        <w:rPr>
          <w:rFonts w:ascii="Arial" w:hAnsi="Arial" w:cs="Arial"/>
          <w:sz w:val="22"/>
          <w:szCs w:val="22"/>
        </w:rPr>
        <w:t xml:space="preserve"> permission to make a </w:t>
      </w:r>
      <w:r w:rsidR="20FAFD46" w:rsidRPr="6D3A9122">
        <w:rPr>
          <w:rFonts w:ascii="Arial" w:hAnsi="Arial" w:cs="Arial"/>
          <w:sz w:val="22"/>
          <w:szCs w:val="22"/>
        </w:rPr>
        <w:t xml:space="preserve">right of access request </w:t>
      </w:r>
      <w:r w:rsidR="00DC3959" w:rsidRPr="6D3A9122">
        <w:rPr>
          <w:rFonts w:ascii="Arial" w:hAnsi="Arial" w:cs="Arial"/>
          <w:sz w:val="22"/>
          <w:szCs w:val="22"/>
        </w:rPr>
        <w:t>on their behalf.</w:t>
      </w:r>
    </w:p>
    <w:p w14:paraId="5CE2704D" w14:textId="77777777" w:rsidR="00274B01" w:rsidRDefault="00274B01" w:rsidP="004A3D48">
      <w:pPr>
        <w:jc w:val="both"/>
        <w:rPr>
          <w:rFonts w:ascii="Arial" w:hAnsi="Arial" w:cs="Arial"/>
          <w:bCs/>
          <w:sz w:val="22"/>
          <w:szCs w:val="22"/>
        </w:rPr>
      </w:pPr>
    </w:p>
    <w:p w14:paraId="40CE6F36" w14:textId="05992FE9" w:rsidR="00274B01" w:rsidRPr="004A520E" w:rsidRDefault="00274B01" w:rsidP="1E598B5F">
      <w:pPr>
        <w:jc w:val="both"/>
        <w:rPr>
          <w:rFonts w:ascii="Arial" w:hAnsi="Arial" w:cs="Arial"/>
          <w:sz w:val="22"/>
          <w:szCs w:val="22"/>
        </w:rPr>
      </w:pPr>
      <w:r w:rsidRPr="1484998E">
        <w:rPr>
          <w:rFonts w:ascii="Arial" w:hAnsi="Arial" w:cs="Arial"/>
          <w:sz w:val="22"/>
          <w:szCs w:val="22"/>
        </w:rPr>
        <w:t xml:space="preserve">If there is no evidence that a third party is authorised to act on behalf of an individual, the OPCC </w:t>
      </w:r>
      <w:r w:rsidR="00E57CBB" w:rsidRPr="1484998E">
        <w:rPr>
          <w:rFonts w:ascii="Arial" w:hAnsi="Arial" w:cs="Arial"/>
          <w:sz w:val="22"/>
          <w:szCs w:val="22"/>
        </w:rPr>
        <w:t xml:space="preserve">will not process the </w:t>
      </w:r>
      <w:r w:rsidR="49A71D4F" w:rsidRPr="1484998E">
        <w:rPr>
          <w:rFonts w:ascii="Arial" w:hAnsi="Arial" w:cs="Arial"/>
          <w:sz w:val="22"/>
          <w:szCs w:val="22"/>
        </w:rPr>
        <w:t xml:space="preserve">right of access request </w:t>
      </w:r>
      <w:r w:rsidR="00E57CBB" w:rsidRPr="1484998E">
        <w:rPr>
          <w:rFonts w:ascii="Arial" w:hAnsi="Arial" w:cs="Arial"/>
          <w:sz w:val="22"/>
          <w:szCs w:val="22"/>
        </w:rPr>
        <w:t>but will</w:t>
      </w:r>
      <w:r w:rsidR="00A50A21" w:rsidRPr="1484998E">
        <w:rPr>
          <w:rFonts w:ascii="Arial" w:hAnsi="Arial" w:cs="Arial"/>
          <w:sz w:val="22"/>
          <w:szCs w:val="22"/>
        </w:rPr>
        <w:t xml:space="preserve"> </w:t>
      </w:r>
      <w:r w:rsidR="000D4FE5" w:rsidRPr="1484998E">
        <w:rPr>
          <w:rFonts w:ascii="Arial" w:hAnsi="Arial" w:cs="Arial"/>
          <w:sz w:val="22"/>
          <w:szCs w:val="22"/>
        </w:rPr>
        <w:t xml:space="preserve">provide an explanatory </w:t>
      </w:r>
      <w:r w:rsidRPr="1484998E">
        <w:rPr>
          <w:rFonts w:ascii="Arial" w:hAnsi="Arial" w:cs="Arial"/>
          <w:sz w:val="22"/>
          <w:szCs w:val="22"/>
        </w:rPr>
        <w:t>respon</w:t>
      </w:r>
      <w:r w:rsidR="000D4FE5" w:rsidRPr="1484998E">
        <w:rPr>
          <w:rFonts w:ascii="Arial" w:hAnsi="Arial" w:cs="Arial"/>
          <w:sz w:val="22"/>
          <w:szCs w:val="22"/>
        </w:rPr>
        <w:t>se</w:t>
      </w:r>
      <w:r w:rsidRPr="1484998E">
        <w:rPr>
          <w:rFonts w:ascii="Arial" w:hAnsi="Arial" w:cs="Arial"/>
          <w:sz w:val="22"/>
          <w:szCs w:val="22"/>
        </w:rPr>
        <w:t>.</w:t>
      </w:r>
    </w:p>
    <w:p w14:paraId="065F9844" w14:textId="77777777" w:rsidR="00903502" w:rsidRPr="004A520E" w:rsidRDefault="00903502" w:rsidP="004A3D48">
      <w:pPr>
        <w:jc w:val="both"/>
        <w:rPr>
          <w:rFonts w:ascii="Arial" w:hAnsi="Arial" w:cs="Arial"/>
          <w:bCs/>
          <w:sz w:val="22"/>
          <w:szCs w:val="22"/>
        </w:rPr>
      </w:pPr>
    </w:p>
    <w:p w14:paraId="563AC597" w14:textId="39AB50B8" w:rsidR="00903502" w:rsidRPr="000A64C3" w:rsidRDefault="00903502" w:rsidP="1484998E">
      <w:pPr>
        <w:jc w:val="both"/>
        <w:rPr>
          <w:rFonts w:ascii="Arial" w:hAnsi="Arial" w:cs="Arial"/>
          <w:sz w:val="22"/>
          <w:szCs w:val="22"/>
        </w:rPr>
      </w:pPr>
      <w:r w:rsidRPr="005B7DAA">
        <w:rPr>
          <w:rFonts w:ascii="Arial" w:hAnsi="Arial" w:cs="Arial"/>
          <w:sz w:val="22"/>
          <w:szCs w:val="22"/>
        </w:rPr>
        <w:t>Fees</w:t>
      </w:r>
    </w:p>
    <w:p w14:paraId="6B0C500D" w14:textId="47402B49" w:rsidR="1484998E" w:rsidRPr="005B7DAA" w:rsidRDefault="1484998E" w:rsidP="1484998E">
      <w:pPr>
        <w:jc w:val="both"/>
        <w:rPr>
          <w:rFonts w:ascii="Arial" w:hAnsi="Arial" w:cs="Arial"/>
          <w:sz w:val="22"/>
          <w:szCs w:val="22"/>
        </w:rPr>
      </w:pPr>
    </w:p>
    <w:p w14:paraId="6235030F" w14:textId="7C4493BC" w:rsidR="0018382E" w:rsidRDefault="006E198F" w:rsidP="1E598B5F">
      <w:pPr>
        <w:jc w:val="both"/>
        <w:rPr>
          <w:rFonts w:ascii="Arial" w:hAnsi="Arial" w:cs="Arial"/>
          <w:sz w:val="22"/>
          <w:szCs w:val="22"/>
        </w:rPr>
      </w:pPr>
      <w:r w:rsidRPr="1484998E">
        <w:rPr>
          <w:rFonts w:ascii="Arial" w:hAnsi="Arial" w:cs="Arial"/>
          <w:sz w:val="22"/>
          <w:szCs w:val="22"/>
        </w:rPr>
        <w:t xml:space="preserve">Under </w:t>
      </w:r>
      <w:r w:rsidR="6E1A1C21" w:rsidRPr="1484998E">
        <w:rPr>
          <w:rFonts w:ascii="Arial" w:hAnsi="Arial" w:cs="Arial"/>
          <w:sz w:val="22"/>
          <w:szCs w:val="22"/>
        </w:rPr>
        <w:t>legislation</w:t>
      </w:r>
      <w:r w:rsidRPr="1484998E">
        <w:rPr>
          <w:rFonts w:ascii="Arial" w:hAnsi="Arial" w:cs="Arial"/>
          <w:sz w:val="22"/>
          <w:szCs w:val="22"/>
        </w:rPr>
        <w:t xml:space="preserve">, in most cases a fee cannot be charged. However, where the request is manifestly unfounded or excessive </w:t>
      </w:r>
      <w:r w:rsidR="00356D78" w:rsidRPr="1484998E">
        <w:rPr>
          <w:rFonts w:ascii="Arial" w:hAnsi="Arial" w:cs="Arial"/>
          <w:sz w:val="22"/>
          <w:szCs w:val="22"/>
        </w:rPr>
        <w:t>the OPCC</w:t>
      </w:r>
      <w:r w:rsidRPr="1484998E">
        <w:rPr>
          <w:rFonts w:ascii="Arial" w:hAnsi="Arial" w:cs="Arial"/>
          <w:sz w:val="22"/>
          <w:szCs w:val="22"/>
        </w:rPr>
        <w:t xml:space="preserve"> may</w:t>
      </w:r>
      <w:r w:rsidR="0018382E" w:rsidRPr="1484998E">
        <w:rPr>
          <w:rFonts w:ascii="Arial" w:hAnsi="Arial" w:cs="Arial"/>
          <w:sz w:val="22"/>
          <w:szCs w:val="22"/>
        </w:rPr>
        <w:t>:</w:t>
      </w:r>
    </w:p>
    <w:p w14:paraId="0CD8D7DC" w14:textId="380043FB" w:rsidR="1484998E" w:rsidRDefault="1484998E" w:rsidP="1484998E">
      <w:pPr>
        <w:jc w:val="both"/>
        <w:rPr>
          <w:rFonts w:ascii="Arial" w:hAnsi="Arial" w:cs="Arial"/>
          <w:sz w:val="22"/>
          <w:szCs w:val="22"/>
        </w:rPr>
      </w:pPr>
    </w:p>
    <w:p w14:paraId="21B39F26" w14:textId="54DE9AE1" w:rsidR="0018382E" w:rsidRDefault="0018382E" w:rsidP="0018382E">
      <w:pPr>
        <w:pStyle w:val="ListParagraph"/>
        <w:numPr>
          <w:ilvl w:val="0"/>
          <w:numId w:val="19"/>
        </w:numPr>
        <w:jc w:val="both"/>
        <w:rPr>
          <w:rFonts w:ascii="Arial" w:hAnsi="Arial" w:cs="Arial"/>
          <w:bCs/>
          <w:sz w:val="22"/>
          <w:szCs w:val="22"/>
        </w:rPr>
      </w:pPr>
      <w:r w:rsidRPr="0018382E">
        <w:rPr>
          <w:rFonts w:ascii="Arial" w:hAnsi="Arial" w:cs="Arial"/>
          <w:bCs/>
          <w:sz w:val="22"/>
          <w:szCs w:val="22"/>
        </w:rPr>
        <w:t xml:space="preserve">request a ‘reasonable fee’ </w:t>
      </w:r>
      <w:r>
        <w:rPr>
          <w:rFonts w:ascii="Arial" w:hAnsi="Arial" w:cs="Arial"/>
          <w:bCs/>
          <w:sz w:val="22"/>
          <w:szCs w:val="22"/>
        </w:rPr>
        <w:t xml:space="preserve">for the administrative costs of complying </w:t>
      </w:r>
      <w:r w:rsidRPr="0018382E">
        <w:rPr>
          <w:rFonts w:ascii="Arial" w:hAnsi="Arial" w:cs="Arial"/>
          <w:bCs/>
          <w:sz w:val="22"/>
          <w:szCs w:val="22"/>
        </w:rPr>
        <w:t>with the request; or</w:t>
      </w:r>
    </w:p>
    <w:p w14:paraId="28FAFA3D" w14:textId="007FD60A" w:rsidR="0018382E" w:rsidRPr="0018382E" w:rsidRDefault="0018382E" w:rsidP="0018382E">
      <w:pPr>
        <w:pStyle w:val="ListParagraph"/>
        <w:numPr>
          <w:ilvl w:val="0"/>
          <w:numId w:val="19"/>
        </w:numPr>
        <w:jc w:val="both"/>
        <w:rPr>
          <w:rFonts w:ascii="Arial" w:hAnsi="Arial" w:cs="Arial"/>
          <w:bCs/>
          <w:sz w:val="22"/>
          <w:szCs w:val="22"/>
        </w:rPr>
      </w:pPr>
      <w:r w:rsidRPr="0018382E">
        <w:rPr>
          <w:rFonts w:ascii="Arial" w:hAnsi="Arial" w:cs="Arial"/>
          <w:bCs/>
          <w:sz w:val="22"/>
          <w:szCs w:val="22"/>
        </w:rPr>
        <w:t>refuse to deal with the request</w:t>
      </w:r>
      <w:r w:rsidR="00BC1C9B">
        <w:rPr>
          <w:rFonts w:ascii="Arial" w:hAnsi="Arial" w:cs="Arial"/>
          <w:bCs/>
          <w:sz w:val="22"/>
          <w:szCs w:val="22"/>
        </w:rPr>
        <w:t>.</w:t>
      </w:r>
    </w:p>
    <w:p w14:paraId="0751CA15" w14:textId="77777777" w:rsidR="0018382E" w:rsidRDefault="0018382E" w:rsidP="004A3D48">
      <w:pPr>
        <w:jc w:val="both"/>
        <w:rPr>
          <w:rFonts w:ascii="Arial" w:hAnsi="Arial" w:cs="Arial"/>
          <w:bCs/>
          <w:sz w:val="22"/>
          <w:szCs w:val="22"/>
        </w:rPr>
      </w:pPr>
    </w:p>
    <w:p w14:paraId="67343C7D" w14:textId="7CFCBFAA" w:rsidR="00903502" w:rsidRPr="004A520E" w:rsidRDefault="00356D78" w:rsidP="004A3D48">
      <w:pPr>
        <w:jc w:val="both"/>
        <w:rPr>
          <w:rFonts w:ascii="Arial" w:hAnsi="Arial" w:cs="Arial"/>
          <w:bCs/>
          <w:sz w:val="22"/>
          <w:szCs w:val="22"/>
        </w:rPr>
      </w:pPr>
      <w:r>
        <w:rPr>
          <w:rFonts w:ascii="Arial" w:hAnsi="Arial" w:cs="Arial"/>
          <w:bCs/>
          <w:sz w:val="22"/>
          <w:szCs w:val="22"/>
        </w:rPr>
        <w:t xml:space="preserve">The OPCC </w:t>
      </w:r>
      <w:r w:rsidR="006E198F" w:rsidRPr="004A520E">
        <w:rPr>
          <w:rFonts w:ascii="Arial" w:hAnsi="Arial" w:cs="Arial"/>
          <w:bCs/>
          <w:sz w:val="22"/>
          <w:szCs w:val="22"/>
        </w:rPr>
        <w:t>can also charge a reasonable fee if an individual requests further copies of their data following a request. The fee must be based on the administrative costs of providing further copies.</w:t>
      </w:r>
    </w:p>
    <w:p w14:paraId="58D791A7" w14:textId="77777777" w:rsidR="006E198F" w:rsidRPr="004A520E" w:rsidRDefault="006E198F" w:rsidP="004A3D48">
      <w:pPr>
        <w:jc w:val="both"/>
        <w:rPr>
          <w:rFonts w:ascii="Arial" w:hAnsi="Arial" w:cs="Arial"/>
          <w:bCs/>
          <w:sz w:val="22"/>
          <w:szCs w:val="22"/>
        </w:rPr>
      </w:pPr>
    </w:p>
    <w:p w14:paraId="3070035F" w14:textId="53AD3076" w:rsidR="006E198F" w:rsidRPr="00BC3FE3" w:rsidRDefault="006E198F" w:rsidP="1484998E">
      <w:pPr>
        <w:jc w:val="both"/>
        <w:rPr>
          <w:rFonts w:ascii="Arial" w:hAnsi="Arial" w:cs="Arial"/>
          <w:sz w:val="22"/>
          <w:szCs w:val="22"/>
        </w:rPr>
      </w:pPr>
      <w:r w:rsidRPr="005B7DAA">
        <w:rPr>
          <w:rFonts w:ascii="Arial" w:hAnsi="Arial" w:cs="Arial"/>
          <w:sz w:val="22"/>
          <w:szCs w:val="22"/>
        </w:rPr>
        <w:t>Clarification of requests</w:t>
      </w:r>
    </w:p>
    <w:p w14:paraId="143452C0" w14:textId="0775139F" w:rsidR="1484998E" w:rsidRPr="005B7DAA" w:rsidRDefault="1484998E" w:rsidP="1484998E">
      <w:pPr>
        <w:jc w:val="both"/>
        <w:rPr>
          <w:rFonts w:ascii="Arial" w:hAnsi="Arial" w:cs="Arial"/>
          <w:sz w:val="22"/>
          <w:szCs w:val="22"/>
        </w:rPr>
      </w:pPr>
    </w:p>
    <w:p w14:paraId="0C82507D" w14:textId="6C1D60E5" w:rsidR="00F851F6" w:rsidRDefault="0F8C06ED" w:rsidP="1E598B5F">
      <w:pPr>
        <w:jc w:val="both"/>
        <w:rPr>
          <w:rFonts w:ascii="Arial" w:hAnsi="Arial" w:cs="Arial"/>
          <w:sz w:val="22"/>
          <w:szCs w:val="22"/>
        </w:rPr>
      </w:pPr>
      <w:r w:rsidRPr="6D3A9122">
        <w:rPr>
          <w:rFonts w:ascii="Arial" w:hAnsi="Arial" w:cs="Arial"/>
          <w:sz w:val="22"/>
          <w:szCs w:val="22"/>
        </w:rPr>
        <w:t xml:space="preserve">If a request is received but more information is required </w:t>
      </w:r>
      <w:r w:rsidR="3516B65E" w:rsidRPr="6D3A9122">
        <w:rPr>
          <w:rFonts w:ascii="Arial" w:hAnsi="Arial" w:cs="Arial"/>
          <w:sz w:val="22"/>
          <w:szCs w:val="22"/>
        </w:rPr>
        <w:t>for clarification purposes</w:t>
      </w:r>
      <w:r w:rsidR="5DC9C449" w:rsidRPr="6D3A9122">
        <w:rPr>
          <w:rFonts w:ascii="Arial" w:hAnsi="Arial" w:cs="Arial"/>
          <w:sz w:val="22"/>
          <w:szCs w:val="22"/>
        </w:rPr>
        <w:t>,</w:t>
      </w:r>
      <w:r w:rsidRPr="6D3A9122">
        <w:rPr>
          <w:rFonts w:ascii="Arial" w:hAnsi="Arial" w:cs="Arial"/>
          <w:sz w:val="22"/>
          <w:szCs w:val="22"/>
        </w:rPr>
        <w:t xml:space="preserve"> this </w:t>
      </w:r>
      <w:r w:rsidR="050F24EC" w:rsidRPr="6D3A9122">
        <w:rPr>
          <w:rFonts w:ascii="Arial" w:hAnsi="Arial" w:cs="Arial"/>
          <w:sz w:val="22"/>
          <w:szCs w:val="22"/>
        </w:rPr>
        <w:t xml:space="preserve">will </w:t>
      </w:r>
      <w:r w:rsidRPr="6D3A9122">
        <w:rPr>
          <w:rFonts w:ascii="Arial" w:hAnsi="Arial" w:cs="Arial"/>
          <w:sz w:val="22"/>
          <w:szCs w:val="22"/>
        </w:rPr>
        <w:t xml:space="preserve">be requested without undue delay. </w:t>
      </w:r>
      <w:r w:rsidR="36D25A7F" w:rsidRPr="6D3A9122">
        <w:rPr>
          <w:rFonts w:ascii="Arial" w:hAnsi="Arial" w:cs="Arial"/>
          <w:sz w:val="22"/>
          <w:szCs w:val="22"/>
        </w:rPr>
        <w:t xml:space="preserve">The OPCC will </w:t>
      </w:r>
      <w:r w:rsidR="6544E32F" w:rsidRPr="6D3A9122">
        <w:rPr>
          <w:rFonts w:ascii="Arial" w:hAnsi="Arial" w:cs="Arial"/>
          <w:sz w:val="22"/>
          <w:szCs w:val="22"/>
        </w:rPr>
        <w:t xml:space="preserve">only </w:t>
      </w:r>
      <w:r w:rsidR="36D25A7F" w:rsidRPr="6D3A9122">
        <w:rPr>
          <w:rFonts w:ascii="Arial" w:hAnsi="Arial" w:cs="Arial"/>
          <w:sz w:val="22"/>
          <w:szCs w:val="22"/>
        </w:rPr>
        <w:t xml:space="preserve">seek clarification </w:t>
      </w:r>
      <w:r w:rsidR="6544E32F" w:rsidRPr="6D3A9122">
        <w:rPr>
          <w:rFonts w:ascii="Arial" w:hAnsi="Arial" w:cs="Arial"/>
          <w:sz w:val="22"/>
          <w:szCs w:val="22"/>
        </w:rPr>
        <w:t xml:space="preserve">where it is genuinely required </w:t>
      </w:r>
      <w:proofErr w:type="gramStart"/>
      <w:r w:rsidR="6544E32F" w:rsidRPr="6D3A9122">
        <w:rPr>
          <w:rFonts w:ascii="Arial" w:hAnsi="Arial" w:cs="Arial"/>
          <w:sz w:val="22"/>
          <w:szCs w:val="22"/>
        </w:rPr>
        <w:t>in order to</w:t>
      </w:r>
      <w:proofErr w:type="gramEnd"/>
      <w:r w:rsidR="6544E32F" w:rsidRPr="6D3A9122">
        <w:rPr>
          <w:rFonts w:ascii="Arial" w:hAnsi="Arial" w:cs="Arial"/>
          <w:sz w:val="22"/>
          <w:szCs w:val="22"/>
        </w:rPr>
        <w:t xml:space="preserve"> respond to the </w:t>
      </w:r>
      <w:r w:rsidR="36C8ED76" w:rsidRPr="6D3A9122">
        <w:rPr>
          <w:rFonts w:ascii="Arial" w:hAnsi="Arial" w:cs="Arial"/>
          <w:sz w:val="22"/>
          <w:szCs w:val="22"/>
        </w:rPr>
        <w:t xml:space="preserve">right of access request </w:t>
      </w:r>
      <w:r w:rsidR="7A97DDD6" w:rsidRPr="6D3A9122">
        <w:rPr>
          <w:rFonts w:ascii="Arial" w:hAnsi="Arial" w:cs="Arial"/>
          <w:sz w:val="22"/>
          <w:szCs w:val="22"/>
        </w:rPr>
        <w:t>(for example, if the request is unclear</w:t>
      </w:r>
      <w:r w:rsidR="2D7F613E" w:rsidRPr="6D3A9122">
        <w:rPr>
          <w:rFonts w:ascii="Arial" w:hAnsi="Arial" w:cs="Arial"/>
          <w:sz w:val="22"/>
          <w:szCs w:val="22"/>
        </w:rPr>
        <w:t>, or the OPCC</w:t>
      </w:r>
      <w:r w:rsidR="79B38206" w:rsidRPr="6D3A9122">
        <w:rPr>
          <w:rFonts w:ascii="Arial" w:hAnsi="Arial" w:cs="Arial"/>
          <w:sz w:val="22"/>
          <w:szCs w:val="22"/>
        </w:rPr>
        <w:t xml:space="preserve">, is processing a large amount of information about the individual. </w:t>
      </w:r>
    </w:p>
    <w:p w14:paraId="59F234BD" w14:textId="77777777" w:rsidR="00F851F6" w:rsidRDefault="00F851F6" w:rsidP="004A3D48">
      <w:pPr>
        <w:jc w:val="both"/>
        <w:rPr>
          <w:rFonts w:ascii="Arial" w:hAnsi="Arial" w:cs="Arial"/>
          <w:bCs/>
          <w:sz w:val="22"/>
          <w:szCs w:val="22"/>
        </w:rPr>
      </w:pPr>
    </w:p>
    <w:p w14:paraId="43C5A76B" w14:textId="77777777" w:rsidR="0085048C" w:rsidRPr="003D04CD" w:rsidRDefault="0085048C" w:rsidP="1484998E">
      <w:pPr>
        <w:jc w:val="both"/>
        <w:rPr>
          <w:rFonts w:ascii="Arial" w:hAnsi="Arial" w:cs="Arial"/>
          <w:sz w:val="22"/>
          <w:szCs w:val="22"/>
        </w:rPr>
      </w:pPr>
      <w:r w:rsidRPr="005B7DAA">
        <w:rPr>
          <w:rFonts w:ascii="Arial" w:hAnsi="Arial" w:cs="Arial"/>
          <w:sz w:val="22"/>
          <w:szCs w:val="22"/>
        </w:rPr>
        <w:t>Requests involving information about other individuals</w:t>
      </w:r>
    </w:p>
    <w:p w14:paraId="36828915" w14:textId="6116BE91" w:rsidR="1484998E" w:rsidRPr="005B7DAA" w:rsidRDefault="1484998E" w:rsidP="1484998E">
      <w:pPr>
        <w:jc w:val="both"/>
        <w:rPr>
          <w:rFonts w:ascii="Arial" w:hAnsi="Arial" w:cs="Arial"/>
          <w:sz w:val="22"/>
          <w:szCs w:val="22"/>
        </w:rPr>
      </w:pPr>
    </w:p>
    <w:p w14:paraId="54B4B042" w14:textId="2482BD27" w:rsidR="00640CE5" w:rsidRDefault="00640CE5" w:rsidP="1E598B5F">
      <w:pPr>
        <w:jc w:val="both"/>
        <w:rPr>
          <w:rFonts w:ascii="Arial" w:hAnsi="Arial" w:cs="Arial"/>
          <w:sz w:val="22"/>
          <w:szCs w:val="22"/>
        </w:rPr>
      </w:pPr>
      <w:r w:rsidRPr="1484998E">
        <w:rPr>
          <w:rFonts w:ascii="Arial" w:hAnsi="Arial" w:cs="Arial"/>
          <w:sz w:val="22"/>
          <w:szCs w:val="22"/>
        </w:rPr>
        <w:lastRenderedPageBreak/>
        <w:t xml:space="preserve">Right </w:t>
      </w:r>
      <w:r w:rsidR="5B92B7AE" w:rsidRPr="1484998E">
        <w:rPr>
          <w:rFonts w:ascii="Arial" w:hAnsi="Arial" w:cs="Arial"/>
          <w:sz w:val="22"/>
          <w:szCs w:val="22"/>
        </w:rPr>
        <w:t xml:space="preserve">of </w:t>
      </w:r>
      <w:r w:rsidRPr="1484998E">
        <w:rPr>
          <w:rFonts w:ascii="Arial" w:hAnsi="Arial" w:cs="Arial"/>
          <w:sz w:val="22"/>
          <w:szCs w:val="22"/>
        </w:rPr>
        <w:t>access</w:t>
      </w:r>
      <w:r w:rsidR="1E031B46" w:rsidRPr="1484998E">
        <w:rPr>
          <w:rFonts w:ascii="Arial" w:hAnsi="Arial" w:cs="Arial"/>
          <w:sz w:val="22"/>
          <w:szCs w:val="22"/>
        </w:rPr>
        <w:t xml:space="preserve"> </w:t>
      </w:r>
      <w:r w:rsidRPr="1484998E">
        <w:rPr>
          <w:rFonts w:ascii="Arial" w:hAnsi="Arial" w:cs="Arial"/>
          <w:sz w:val="22"/>
          <w:szCs w:val="22"/>
        </w:rPr>
        <w:t>only gives an individual the right</w:t>
      </w:r>
      <w:r w:rsidR="004D75F2" w:rsidRPr="1484998E">
        <w:rPr>
          <w:rFonts w:ascii="Arial" w:hAnsi="Arial" w:cs="Arial"/>
          <w:sz w:val="22"/>
          <w:szCs w:val="22"/>
        </w:rPr>
        <w:t xml:space="preserve">, which is </w:t>
      </w:r>
      <w:r w:rsidR="0080495C" w:rsidRPr="1484998E">
        <w:rPr>
          <w:rFonts w:ascii="Arial" w:hAnsi="Arial" w:cs="Arial"/>
          <w:sz w:val="22"/>
          <w:szCs w:val="22"/>
        </w:rPr>
        <w:t xml:space="preserve">itself subject to exemptions, </w:t>
      </w:r>
      <w:r w:rsidR="00C63DD4" w:rsidRPr="1484998E">
        <w:rPr>
          <w:rFonts w:ascii="Arial" w:hAnsi="Arial" w:cs="Arial"/>
          <w:sz w:val="22"/>
          <w:szCs w:val="22"/>
        </w:rPr>
        <w:t>to their own personal data</w:t>
      </w:r>
      <w:r w:rsidR="0080495C" w:rsidRPr="1484998E">
        <w:rPr>
          <w:rFonts w:ascii="Arial" w:hAnsi="Arial" w:cs="Arial"/>
          <w:sz w:val="22"/>
          <w:szCs w:val="22"/>
        </w:rPr>
        <w:t xml:space="preserve"> and</w:t>
      </w:r>
      <w:r w:rsidR="00C63DD4" w:rsidRPr="1484998E">
        <w:rPr>
          <w:rFonts w:ascii="Arial" w:hAnsi="Arial" w:cs="Arial"/>
          <w:sz w:val="22"/>
          <w:szCs w:val="22"/>
        </w:rPr>
        <w:t xml:space="preserve"> not the personal data </w:t>
      </w:r>
      <w:r w:rsidR="00673434" w:rsidRPr="1484998E">
        <w:rPr>
          <w:rFonts w:ascii="Arial" w:hAnsi="Arial" w:cs="Arial"/>
          <w:sz w:val="22"/>
          <w:szCs w:val="22"/>
        </w:rPr>
        <w:t>of a third party.</w:t>
      </w:r>
    </w:p>
    <w:p w14:paraId="21708228" w14:textId="77777777" w:rsidR="00640CE5" w:rsidRDefault="00640CE5" w:rsidP="3EAC76D7">
      <w:pPr>
        <w:jc w:val="both"/>
        <w:rPr>
          <w:rFonts w:ascii="Arial" w:hAnsi="Arial" w:cs="Arial"/>
          <w:sz w:val="22"/>
          <w:szCs w:val="22"/>
        </w:rPr>
      </w:pPr>
    </w:p>
    <w:p w14:paraId="5C7D84B6" w14:textId="6B71667D" w:rsidR="00804EAE" w:rsidRDefault="00CC6285" w:rsidP="2D428FC3">
      <w:pPr>
        <w:jc w:val="both"/>
        <w:rPr>
          <w:rFonts w:ascii="Arial" w:hAnsi="Arial" w:cs="Arial"/>
          <w:sz w:val="22"/>
          <w:szCs w:val="22"/>
        </w:rPr>
      </w:pPr>
      <w:r w:rsidRPr="2D428FC3">
        <w:rPr>
          <w:rFonts w:ascii="Arial" w:hAnsi="Arial" w:cs="Arial"/>
          <w:sz w:val="22"/>
          <w:szCs w:val="22"/>
        </w:rPr>
        <w:t xml:space="preserve">The OPCC </w:t>
      </w:r>
      <w:r w:rsidR="00300E92" w:rsidRPr="2D428FC3">
        <w:rPr>
          <w:rFonts w:ascii="Arial" w:hAnsi="Arial" w:cs="Arial"/>
          <w:sz w:val="22"/>
          <w:szCs w:val="22"/>
        </w:rPr>
        <w:t xml:space="preserve">reserves the right </w:t>
      </w:r>
      <w:r w:rsidRPr="2D428FC3">
        <w:rPr>
          <w:rFonts w:ascii="Arial" w:hAnsi="Arial" w:cs="Arial"/>
          <w:sz w:val="22"/>
          <w:szCs w:val="22"/>
        </w:rPr>
        <w:t>not</w:t>
      </w:r>
      <w:r w:rsidR="00804EAE" w:rsidRPr="2D428FC3">
        <w:rPr>
          <w:rFonts w:ascii="Arial" w:hAnsi="Arial" w:cs="Arial"/>
          <w:sz w:val="22"/>
          <w:szCs w:val="22"/>
        </w:rPr>
        <w:t xml:space="preserve"> </w:t>
      </w:r>
      <w:r w:rsidR="00300E92" w:rsidRPr="2D428FC3">
        <w:rPr>
          <w:rFonts w:ascii="Arial" w:hAnsi="Arial" w:cs="Arial"/>
          <w:sz w:val="22"/>
          <w:szCs w:val="22"/>
        </w:rPr>
        <w:t xml:space="preserve">to </w:t>
      </w:r>
      <w:r w:rsidR="00804EAE" w:rsidRPr="2D428FC3">
        <w:rPr>
          <w:rFonts w:ascii="Arial" w:hAnsi="Arial" w:cs="Arial"/>
          <w:sz w:val="22"/>
          <w:szCs w:val="22"/>
        </w:rPr>
        <w:t xml:space="preserve">comply with a </w:t>
      </w:r>
      <w:r w:rsidR="006D623D" w:rsidRPr="2D428FC3">
        <w:rPr>
          <w:rFonts w:ascii="Arial" w:hAnsi="Arial" w:cs="Arial"/>
          <w:sz w:val="22"/>
          <w:szCs w:val="22"/>
        </w:rPr>
        <w:t>right of access request</w:t>
      </w:r>
      <w:r w:rsidR="00804EAE" w:rsidRPr="2D428FC3">
        <w:rPr>
          <w:rFonts w:ascii="Arial" w:hAnsi="Arial" w:cs="Arial"/>
          <w:sz w:val="22"/>
          <w:szCs w:val="22"/>
        </w:rPr>
        <w:t>, if doing so means disclosing information which identifies another individual, except where:</w:t>
      </w:r>
    </w:p>
    <w:p w14:paraId="27D60ECE" w14:textId="4D8319B5" w:rsidR="00BC1C9B" w:rsidRPr="00804EAE" w:rsidRDefault="00BC1C9B" w:rsidP="6BB38B3A">
      <w:pPr>
        <w:jc w:val="both"/>
        <w:rPr>
          <w:rFonts w:ascii="Arial" w:hAnsi="Arial" w:cs="Arial"/>
          <w:sz w:val="22"/>
          <w:szCs w:val="22"/>
        </w:rPr>
      </w:pPr>
    </w:p>
    <w:p w14:paraId="35E9E47C" w14:textId="77777777" w:rsidR="00CC6285" w:rsidRDefault="00804EAE" w:rsidP="00804EAE">
      <w:pPr>
        <w:pStyle w:val="ListParagraph"/>
        <w:numPr>
          <w:ilvl w:val="0"/>
          <w:numId w:val="17"/>
        </w:numPr>
        <w:jc w:val="both"/>
        <w:rPr>
          <w:rFonts w:ascii="Arial" w:hAnsi="Arial" w:cs="Arial"/>
          <w:bCs/>
          <w:sz w:val="22"/>
          <w:szCs w:val="22"/>
        </w:rPr>
      </w:pPr>
      <w:r w:rsidRPr="00CC6285">
        <w:rPr>
          <w:rFonts w:ascii="Arial" w:hAnsi="Arial" w:cs="Arial"/>
          <w:bCs/>
          <w:sz w:val="22"/>
          <w:szCs w:val="22"/>
        </w:rPr>
        <w:t>the other individual has consented to the disclosure; or</w:t>
      </w:r>
    </w:p>
    <w:p w14:paraId="4FFD03B6" w14:textId="285A93EE" w:rsidR="00804EAE" w:rsidRPr="00CC6285" w:rsidRDefault="00804EAE" w:rsidP="00804EAE">
      <w:pPr>
        <w:pStyle w:val="ListParagraph"/>
        <w:numPr>
          <w:ilvl w:val="0"/>
          <w:numId w:val="17"/>
        </w:numPr>
        <w:jc w:val="both"/>
        <w:rPr>
          <w:rFonts w:ascii="Arial" w:hAnsi="Arial" w:cs="Arial"/>
          <w:bCs/>
          <w:sz w:val="22"/>
          <w:szCs w:val="22"/>
        </w:rPr>
      </w:pPr>
      <w:r w:rsidRPr="00CC6285">
        <w:rPr>
          <w:rFonts w:ascii="Arial" w:hAnsi="Arial" w:cs="Arial"/>
          <w:bCs/>
          <w:sz w:val="22"/>
          <w:szCs w:val="22"/>
        </w:rPr>
        <w:t>it is reasonable to comply with the request without that individual’s consent.</w:t>
      </w:r>
    </w:p>
    <w:p w14:paraId="63B599D3" w14:textId="77777777" w:rsidR="0068388C" w:rsidRDefault="0068388C" w:rsidP="004A3D48">
      <w:pPr>
        <w:jc w:val="both"/>
        <w:rPr>
          <w:rFonts w:ascii="Arial" w:hAnsi="Arial" w:cs="Arial"/>
          <w:bCs/>
          <w:sz w:val="22"/>
          <w:szCs w:val="22"/>
        </w:rPr>
      </w:pPr>
    </w:p>
    <w:p w14:paraId="3FEE8AD1" w14:textId="42341926" w:rsidR="00732CF1" w:rsidRDefault="00732CF1" w:rsidP="004A3D48">
      <w:pPr>
        <w:jc w:val="both"/>
        <w:rPr>
          <w:rFonts w:ascii="Arial" w:hAnsi="Arial" w:cs="Arial"/>
          <w:bCs/>
          <w:sz w:val="22"/>
          <w:szCs w:val="22"/>
        </w:rPr>
      </w:pPr>
      <w:r w:rsidRPr="00732CF1">
        <w:rPr>
          <w:rFonts w:ascii="Arial" w:hAnsi="Arial" w:cs="Arial"/>
          <w:bCs/>
          <w:sz w:val="22"/>
          <w:szCs w:val="22"/>
        </w:rPr>
        <w:t xml:space="preserve">Where possible, </w:t>
      </w:r>
      <w:r>
        <w:rPr>
          <w:rFonts w:ascii="Arial" w:hAnsi="Arial" w:cs="Arial"/>
          <w:bCs/>
          <w:sz w:val="22"/>
          <w:szCs w:val="22"/>
        </w:rPr>
        <w:t>the OPCC will</w:t>
      </w:r>
      <w:r w:rsidRPr="00732CF1">
        <w:rPr>
          <w:rFonts w:ascii="Arial" w:hAnsi="Arial" w:cs="Arial"/>
          <w:bCs/>
          <w:sz w:val="22"/>
          <w:szCs w:val="22"/>
        </w:rPr>
        <w:t xml:space="preserve"> consider whether it is possible to comply with the request without disclosing information that identifies another individual. </w:t>
      </w:r>
    </w:p>
    <w:p w14:paraId="2D6982A4" w14:textId="77777777" w:rsidR="0085048C" w:rsidRPr="004A520E" w:rsidRDefault="0085048C" w:rsidP="004A3D48">
      <w:pPr>
        <w:jc w:val="both"/>
        <w:rPr>
          <w:rFonts w:ascii="Arial" w:hAnsi="Arial" w:cs="Arial"/>
          <w:bCs/>
          <w:sz w:val="22"/>
          <w:szCs w:val="22"/>
        </w:rPr>
      </w:pPr>
    </w:p>
    <w:p w14:paraId="059FB260" w14:textId="34E06B6C" w:rsidR="0036033E" w:rsidRPr="00622627" w:rsidRDefault="00E31FD0" w:rsidP="1484998E">
      <w:pPr>
        <w:jc w:val="both"/>
        <w:rPr>
          <w:rFonts w:ascii="Arial" w:hAnsi="Arial" w:cs="Arial"/>
          <w:sz w:val="22"/>
          <w:szCs w:val="22"/>
        </w:rPr>
      </w:pPr>
      <w:r w:rsidRPr="005B7DAA">
        <w:rPr>
          <w:rFonts w:ascii="Arial" w:hAnsi="Arial" w:cs="Arial"/>
          <w:sz w:val="22"/>
          <w:szCs w:val="22"/>
        </w:rPr>
        <w:t>L</w:t>
      </w:r>
      <w:r w:rsidR="0036033E" w:rsidRPr="005B7DAA">
        <w:rPr>
          <w:rFonts w:ascii="Arial" w:hAnsi="Arial" w:cs="Arial"/>
          <w:sz w:val="22"/>
          <w:szCs w:val="22"/>
        </w:rPr>
        <w:t>ocat</w:t>
      </w:r>
      <w:r w:rsidR="00EC6B36" w:rsidRPr="005B7DAA">
        <w:rPr>
          <w:rFonts w:ascii="Arial" w:hAnsi="Arial" w:cs="Arial"/>
          <w:sz w:val="22"/>
          <w:szCs w:val="22"/>
        </w:rPr>
        <w:t>ing</w:t>
      </w:r>
      <w:r w:rsidR="0036033E" w:rsidRPr="005B7DAA">
        <w:rPr>
          <w:rFonts w:ascii="Arial" w:hAnsi="Arial" w:cs="Arial"/>
          <w:sz w:val="22"/>
          <w:szCs w:val="22"/>
        </w:rPr>
        <w:t xml:space="preserve"> the </w:t>
      </w:r>
      <w:r w:rsidR="000E33F0" w:rsidRPr="005B7DAA">
        <w:rPr>
          <w:rFonts w:ascii="Arial" w:hAnsi="Arial" w:cs="Arial"/>
          <w:sz w:val="22"/>
          <w:szCs w:val="22"/>
        </w:rPr>
        <w:t xml:space="preserve">personal </w:t>
      </w:r>
      <w:r w:rsidR="00C33CB3" w:rsidRPr="005B7DAA">
        <w:rPr>
          <w:rFonts w:ascii="Arial" w:hAnsi="Arial" w:cs="Arial"/>
          <w:sz w:val="22"/>
          <w:szCs w:val="22"/>
        </w:rPr>
        <w:t>data</w:t>
      </w:r>
      <w:r w:rsidR="0036033E" w:rsidRPr="005B7DAA">
        <w:rPr>
          <w:rFonts w:ascii="Arial" w:hAnsi="Arial" w:cs="Arial"/>
          <w:sz w:val="22"/>
          <w:szCs w:val="22"/>
        </w:rPr>
        <w:t xml:space="preserve"> requested</w:t>
      </w:r>
    </w:p>
    <w:p w14:paraId="330535DE" w14:textId="268D2ECD" w:rsidR="1484998E" w:rsidRPr="005B7DAA" w:rsidRDefault="1484998E" w:rsidP="1484998E">
      <w:pPr>
        <w:jc w:val="both"/>
        <w:rPr>
          <w:rFonts w:ascii="Arial" w:hAnsi="Arial" w:cs="Arial"/>
          <w:sz w:val="22"/>
          <w:szCs w:val="22"/>
        </w:rPr>
      </w:pPr>
    </w:p>
    <w:p w14:paraId="0B6AAF6A" w14:textId="27C1384D" w:rsidR="005E6434" w:rsidRDefault="005705B2" w:rsidP="1484998E">
      <w:pPr>
        <w:jc w:val="both"/>
        <w:rPr>
          <w:rFonts w:ascii="Arial" w:hAnsi="Arial" w:cs="Arial"/>
          <w:sz w:val="22"/>
          <w:szCs w:val="22"/>
        </w:rPr>
      </w:pPr>
      <w:r w:rsidRPr="1484998E">
        <w:rPr>
          <w:rFonts w:ascii="Arial" w:hAnsi="Arial" w:cs="Arial"/>
          <w:sz w:val="22"/>
          <w:szCs w:val="22"/>
        </w:rPr>
        <w:t xml:space="preserve">The OPCC </w:t>
      </w:r>
      <w:r w:rsidR="008105BD" w:rsidRPr="1484998E">
        <w:rPr>
          <w:rFonts w:ascii="Arial" w:hAnsi="Arial" w:cs="Arial"/>
          <w:sz w:val="22"/>
          <w:szCs w:val="22"/>
        </w:rPr>
        <w:t xml:space="preserve">will make reasonable efforts to find and retrieve the </w:t>
      </w:r>
      <w:r w:rsidR="00C85C1C" w:rsidRPr="1484998E">
        <w:rPr>
          <w:rFonts w:ascii="Arial" w:hAnsi="Arial" w:cs="Arial"/>
          <w:sz w:val="22"/>
          <w:szCs w:val="22"/>
        </w:rPr>
        <w:t>personal data</w:t>
      </w:r>
      <w:r w:rsidR="008105BD" w:rsidRPr="1484998E">
        <w:rPr>
          <w:rFonts w:ascii="Arial" w:hAnsi="Arial" w:cs="Arial"/>
          <w:sz w:val="22"/>
          <w:szCs w:val="22"/>
        </w:rPr>
        <w:t xml:space="preserve">. However, the OPCC </w:t>
      </w:r>
      <w:r w:rsidR="008409AE" w:rsidRPr="1484998E">
        <w:rPr>
          <w:rFonts w:ascii="Arial" w:hAnsi="Arial" w:cs="Arial"/>
          <w:sz w:val="22"/>
          <w:szCs w:val="22"/>
        </w:rPr>
        <w:t xml:space="preserve">is not required to conduct searches that would be unreasonable or </w:t>
      </w:r>
      <w:r w:rsidR="00EC23AF" w:rsidRPr="1484998E">
        <w:rPr>
          <w:rFonts w:ascii="Arial" w:hAnsi="Arial" w:cs="Arial"/>
          <w:sz w:val="22"/>
          <w:szCs w:val="22"/>
        </w:rPr>
        <w:t xml:space="preserve">disproportionate to the importance of providing access to the information. </w:t>
      </w:r>
    </w:p>
    <w:p w14:paraId="798909DC" w14:textId="1A77E895" w:rsidR="1484998E" w:rsidRDefault="1484998E" w:rsidP="1484998E">
      <w:pPr>
        <w:jc w:val="both"/>
        <w:rPr>
          <w:rFonts w:ascii="Arial" w:hAnsi="Arial" w:cs="Arial"/>
          <w:sz w:val="22"/>
          <w:szCs w:val="22"/>
        </w:rPr>
      </w:pPr>
    </w:p>
    <w:p w14:paraId="62B93251" w14:textId="2B18CCC8" w:rsidR="005E6434" w:rsidRDefault="005E6434" w:rsidP="004A3D48">
      <w:pPr>
        <w:jc w:val="both"/>
        <w:rPr>
          <w:rFonts w:ascii="Arial" w:hAnsi="Arial" w:cs="Arial"/>
          <w:bCs/>
          <w:sz w:val="22"/>
          <w:szCs w:val="22"/>
        </w:rPr>
      </w:pPr>
      <w:r>
        <w:rPr>
          <w:rFonts w:ascii="Arial" w:hAnsi="Arial" w:cs="Arial"/>
          <w:bCs/>
          <w:sz w:val="22"/>
          <w:szCs w:val="22"/>
        </w:rPr>
        <w:t>In pra</w:t>
      </w:r>
      <w:r w:rsidR="008D1D70">
        <w:rPr>
          <w:rFonts w:ascii="Arial" w:hAnsi="Arial" w:cs="Arial"/>
          <w:bCs/>
          <w:sz w:val="22"/>
          <w:szCs w:val="22"/>
        </w:rPr>
        <w:t xml:space="preserve">ctice, </w:t>
      </w:r>
      <w:r w:rsidR="005D072F">
        <w:rPr>
          <w:rFonts w:ascii="Arial" w:hAnsi="Arial" w:cs="Arial"/>
          <w:bCs/>
          <w:sz w:val="22"/>
          <w:szCs w:val="22"/>
        </w:rPr>
        <w:t xml:space="preserve">the </w:t>
      </w:r>
      <w:r w:rsidR="00423F1F">
        <w:rPr>
          <w:rFonts w:ascii="Arial" w:hAnsi="Arial" w:cs="Arial"/>
          <w:bCs/>
          <w:sz w:val="22"/>
          <w:szCs w:val="22"/>
        </w:rPr>
        <w:t>Office &amp; Data Protection Manager</w:t>
      </w:r>
      <w:r w:rsidR="00B63964">
        <w:rPr>
          <w:rFonts w:ascii="Arial" w:hAnsi="Arial" w:cs="Arial"/>
          <w:bCs/>
          <w:sz w:val="22"/>
          <w:szCs w:val="22"/>
        </w:rPr>
        <w:t xml:space="preserve"> will </w:t>
      </w:r>
      <w:r w:rsidR="00814B3D">
        <w:rPr>
          <w:rFonts w:ascii="Arial" w:hAnsi="Arial" w:cs="Arial"/>
          <w:bCs/>
          <w:sz w:val="22"/>
          <w:szCs w:val="22"/>
        </w:rPr>
        <w:t xml:space="preserve">be responsible for </w:t>
      </w:r>
      <w:r w:rsidR="00D972A5">
        <w:rPr>
          <w:rFonts w:ascii="Arial" w:hAnsi="Arial" w:cs="Arial"/>
          <w:bCs/>
          <w:sz w:val="22"/>
          <w:szCs w:val="22"/>
        </w:rPr>
        <w:t xml:space="preserve">ensuring all </w:t>
      </w:r>
      <w:r w:rsidR="00814B3D">
        <w:rPr>
          <w:rFonts w:ascii="Arial" w:hAnsi="Arial" w:cs="Arial"/>
          <w:bCs/>
          <w:sz w:val="22"/>
          <w:szCs w:val="22"/>
        </w:rPr>
        <w:t>reasonable efforts</w:t>
      </w:r>
      <w:r w:rsidR="00D972A5">
        <w:rPr>
          <w:rFonts w:ascii="Arial" w:hAnsi="Arial" w:cs="Arial"/>
          <w:bCs/>
          <w:sz w:val="22"/>
          <w:szCs w:val="22"/>
        </w:rPr>
        <w:t xml:space="preserve"> are made </w:t>
      </w:r>
      <w:r w:rsidR="00814B3D">
        <w:rPr>
          <w:rFonts w:ascii="Arial" w:hAnsi="Arial" w:cs="Arial"/>
          <w:bCs/>
          <w:sz w:val="22"/>
          <w:szCs w:val="22"/>
        </w:rPr>
        <w:t>to identify and retriev</w:t>
      </w:r>
      <w:r w:rsidR="00ED5035">
        <w:rPr>
          <w:rFonts w:ascii="Arial" w:hAnsi="Arial" w:cs="Arial"/>
          <w:bCs/>
          <w:sz w:val="22"/>
          <w:szCs w:val="22"/>
        </w:rPr>
        <w:t xml:space="preserve">e the personal data. They will </w:t>
      </w:r>
      <w:r w:rsidR="00421E71">
        <w:rPr>
          <w:rFonts w:ascii="Arial" w:hAnsi="Arial" w:cs="Arial"/>
          <w:bCs/>
          <w:sz w:val="22"/>
          <w:szCs w:val="22"/>
        </w:rPr>
        <w:t>coordinate activity</w:t>
      </w:r>
      <w:r w:rsidR="008934E2">
        <w:rPr>
          <w:rFonts w:ascii="Arial" w:hAnsi="Arial" w:cs="Arial"/>
          <w:bCs/>
          <w:sz w:val="22"/>
          <w:szCs w:val="22"/>
        </w:rPr>
        <w:t xml:space="preserve"> across the OPCC</w:t>
      </w:r>
      <w:r w:rsidR="00ED5035">
        <w:rPr>
          <w:rFonts w:ascii="Arial" w:hAnsi="Arial" w:cs="Arial"/>
          <w:bCs/>
          <w:sz w:val="22"/>
          <w:szCs w:val="22"/>
        </w:rPr>
        <w:t xml:space="preserve"> and where appropriate</w:t>
      </w:r>
      <w:r w:rsidR="00DE5B7E">
        <w:rPr>
          <w:rFonts w:ascii="Arial" w:hAnsi="Arial" w:cs="Arial"/>
          <w:bCs/>
          <w:sz w:val="22"/>
          <w:szCs w:val="22"/>
        </w:rPr>
        <w:t xml:space="preserve"> liaise with </w:t>
      </w:r>
      <w:r w:rsidR="0018382E">
        <w:rPr>
          <w:rFonts w:ascii="Arial" w:hAnsi="Arial" w:cs="Arial"/>
          <w:bCs/>
          <w:sz w:val="22"/>
          <w:szCs w:val="22"/>
        </w:rPr>
        <w:t>staff/volunteers</w:t>
      </w:r>
      <w:r w:rsidR="004902A1">
        <w:rPr>
          <w:rFonts w:ascii="Arial" w:hAnsi="Arial" w:cs="Arial"/>
          <w:bCs/>
          <w:sz w:val="22"/>
          <w:szCs w:val="22"/>
        </w:rPr>
        <w:t xml:space="preserve"> </w:t>
      </w:r>
      <w:r w:rsidR="00DE5B7E">
        <w:rPr>
          <w:rFonts w:ascii="Arial" w:hAnsi="Arial" w:cs="Arial"/>
          <w:bCs/>
          <w:sz w:val="22"/>
          <w:szCs w:val="22"/>
        </w:rPr>
        <w:t>directly</w:t>
      </w:r>
      <w:r w:rsidR="00956273">
        <w:rPr>
          <w:rFonts w:ascii="Arial" w:hAnsi="Arial" w:cs="Arial"/>
          <w:bCs/>
          <w:sz w:val="22"/>
          <w:szCs w:val="22"/>
        </w:rPr>
        <w:t>,</w:t>
      </w:r>
      <w:r w:rsidR="00DE5B7E">
        <w:rPr>
          <w:rFonts w:ascii="Arial" w:hAnsi="Arial" w:cs="Arial"/>
          <w:bCs/>
          <w:sz w:val="22"/>
          <w:szCs w:val="22"/>
        </w:rPr>
        <w:t xml:space="preserve"> </w:t>
      </w:r>
      <w:r w:rsidR="002C6CB0">
        <w:rPr>
          <w:rFonts w:ascii="Arial" w:hAnsi="Arial" w:cs="Arial"/>
          <w:bCs/>
          <w:sz w:val="22"/>
          <w:szCs w:val="22"/>
        </w:rPr>
        <w:t xml:space="preserve">specifying </w:t>
      </w:r>
      <w:r w:rsidR="005010F6">
        <w:rPr>
          <w:rFonts w:ascii="Arial" w:hAnsi="Arial" w:cs="Arial"/>
          <w:bCs/>
          <w:sz w:val="22"/>
          <w:szCs w:val="22"/>
        </w:rPr>
        <w:t>a</w:t>
      </w:r>
      <w:r w:rsidR="006D4B7A">
        <w:rPr>
          <w:rFonts w:ascii="Arial" w:hAnsi="Arial" w:cs="Arial"/>
          <w:bCs/>
          <w:sz w:val="22"/>
          <w:szCs w:val="22"/>
        </w:rPr>
        <w:t xml:space="preserve"> </w:t>
      </w:r>
      <w:r w:rsidR="0058192E">
        <w:rPr>
          <w:rFonts w:ascii="Arial" w:hAnsi="Arial" w:cs="Arial"/>
          <w:bCs/>
          <w:sz w:val="22"/>
          <w:szCs w:val="22"/>
        </w:rPr>
        <w:t xml:space="preserve">response </w:t>
      </w:r>
      <w:r w:rsidR="002C6CB0">
        <w:rPr>
          <w:rFonts w:ascii="Arial" w:hAnsi="Arial" w:cs="Arial"/>
          <w:bCs/>
          <w:sz w:val="22"/>
          <w:szCs w:val="22"/>
        </w:rPr>
        <w:t>timeframe</w:t>
      </w:r>
      <w:r w:rsidR="00626C88">
        <w:rPr>
          <w:rFonts w:ascii="Arial" w:hAnsi="Arial" w:cs="Arial"/>
          <w:bCs/>
          <w:sz w:val="22"/>
          <w:szCs w:val="22"/>
        </w:rPr>
        <w:t xml:space="preserve">. </w:t>
      </w:r>
      <w:r w:rsidR="00AC5958">
        <w:rPr>
          <w:rFonts w:ascii="Arial" w:hAnsi="Arial" w:cs="Arial"/>
          <w:bCs/>
          <w:sz w:val="22"/>
          <w:szCs w:val="22"/>
        </w:rPr>
        <w:t>A</w:t>
      </w:r>
      <w:r w:rsidR="002E39AC">
        <w:rPr>
          <w:rFonts w:ascii="Arial" w:hAnsi="Arial" w:cs="Arial"/>
          <w:bCs/>
          <w:sz w:val="22"/>
          <w:szCs w:val="22"/>
        </w:rPr>
        <w:t xml:space="preserve">ll staff/volunteers </w:t>
      </w:r>
      <w:r w:rsidR="00626C88">
        <w:rPr>
          <w:rFonts w:ascii="Arial" w:hAnsi="Arial" w:cs="Arial"/>
          <w:bCs/>
          <w:sz w:val="22"/>
          <w:szCs w:val="22"/>
        </w:rPr>
        <w:t xml:space="preserve">will </w:t>
      </w:r>
      <w:r w:rsidR="00F13D39">
        <w:rPr>
          <w:rFonts w:ascii="Arial" w:hAnsi="Arial" w:cs="Arial"/>
          <w:bCs/>
          <w:sz w:val="22"/>
          <w:szCs w:val="22"/>
        </w:rPr>
        <w:t xml:space="preserve">respond promptly and </w:t>
      </w:r>
      <w:r w:rsidR="00277894">
        <w:rPr>
          <w:rFonts w:ascii="Arial" w:hAnsi="Arial" w:cs="Arial"/>
          <w:bCs/>
          <w:sz w:val="22"/>
          <w:szCs w:val="22"/>
        </w:rPr>
        <w:t xml:space="preserve">within the </w:t>
      </w:r>
      <w:r w:rsidR="00AA70A8">
        <w:rPr>
          <w:rFonts w:ascii="Arial" w:hAnsi="Arial" w:cs="Arial"/>
          <w:bCs/>
          <w:sz w:val="22"/>
          <w:szCs w:val="22"/>
        </w:rPr>
        <w:t xml:space="preserve">specified </w:t>
      </w:r>
      <w:r w:rsidR="00277894">
        <w:rPr>
          <w:rFonts w:ascii="Arial" w:hAnsi="Arial" w:cs="Arial"/>
          <w:bCs/>
          <w:sz w:val="22"/>
          <w:szCs w:val="22"/>
        </w:rPr>
        <w:t>timeframe.</w:t>
      </w:r>
    </w:p>
    <w:p w14:paraId="7CBD1756" w14:textId="77777777" w:rsidR="00B26597" w:rsidRDefault="00B26597" w:rsidP="004A3D48">
      <w:pPr>
        <w:jc w:val="both"/>
        <w:rPr>
          <w:rFonts w:ascii="Arial" w:hAnsi="Arial" w:cs="Arial"/>
          <w:bCs/>
          <w:sz w:val="22"/>
          <w:szCs w:val="22"/>
        </w:rPr>
      </w:pPr>
    </w:p>
    <w:p w14:paraId="08D90788" w14:textId="77777777" w:rsidR="00C53CC4" w:rsidRPr="003D04CD" w:rsidRDefault="00C53CC4" w:rsidP="1484998E">
      <w:pPr>
        <w:jc w:val="both"/>
        <w:rPr>
          <w:rFonts w:ascii="Arial" w:hAnsi="Arial" w:cs="Arial"/>
          <w:sz w:val="22"/>
          <w:szCs w:val="22"/>
        </w:rPr>
      </w:pPr>
      <w:r w:rsidRPr="005B7DAA">
        <w:rPr>
          <w:rFonts w:ascii="Arial" w:hAnsi="Arial" w:cs="Arial"/>
          <w:sz w:val="22"/>
          <w:szCs w:val="22"/>
        </w:rPr>
        <w:t>Exemptions</w:t>
      </w:r>
    </w:p>
    <w:p w14:paraId="7AB73523" w14:textId="002B5AE2" w:rsidR="1484998E" w:rsidRPr="005B7DAA" w:rsidRDefault="1484998E" w:rsidP="1484998E">
      <w:pPr>
        <w:jc w:val="both"/>
        <w:rPr>
          <w:rFonts w:ascii="Arial" w:hAnsi="Arial" w:cs="Arial"/>
          <w:sz w:val="22"/>
          <w:szCs w:val="22"/>
        </w:rPr>
      </w:pPr>
    </w:p>
    <w:p w14:paraId="61EC39B7" w14:textId="4A1AE246" w:rsidR="00BB335F" w:rsidRDefault="0045740E" w:rsidP="1E598B5F">
      <w:pPr>
        <w:jc w:val="both"/>
        <w:rPr>
          <w:rFonts w:ascii="Arial" w:hAnsi="Arial" w:cs="Arial"/>
          <w:sz w:val="22"/>
          <w:szCs w:val="22"/>
        </w:rPr>
      </w:pPr>
      <w:r w:rsidRPr="2D428FC3">
        <w:rPr>
          <w:rFonts w:ascii="Arial" w:hAnsi="Arial" w:cs="Arial"/>
          <w:sz w:val="22"/>
          <w:szCs w:val="22"/>
        </w:rPr>
        <w:t>Data Protection l</w:t>
      </w:r>
      <w:r w:rsidR="00945553" w:rsidRPr="2D428FC3">
        <w:rPr>
          <w:rFonts w:ascii="Arial" w:hAnsi="Arial" w:cs="Arial"/>
          <w:sz w:val="22"/>
          <w:szCs w:val="22"/>
        </w:rPr>
        <w:t>aw</w:t>
      </w:r>
      <w:r w:rsidRPr="2D428FC3">
        <w:rPr>
          <w:rFonts w:ascii="Arial" w:hAnsi="Arial" w:cs="Arial"/>
          <w:sz w:val="22"/>
          <w:szCs w:val="22"/>
        </w:rPr>
        <w:t xml:space="preserve"> </w:t>
      </w:r>
      <w:r w:rsidR="003F75EE" w:rsidRPr="2D428FC3">
        <w:rPr>
          <w:rFonts w:ascii="Arial" w:hAnsi="Arial" w:cs="Arial"/>
          <w:sz w:val="22"/>
          <w:szCs w:val="22"/>
        </w:rPr>
        <w:t>recognise</w:t>
      </w:r>
      <w:r w:rsidRPr="2D428FC3">
        <w:rPr>
          <w:rFonts w:ascii="Arial" w:hAnsi="Arial" w:cs="Arial"/>
          <w:sz w:val="22"/>
          <w:szCs w:val="22"/>
        </w:rPr>
        <w:t>s</w:t>
      </w:r>
      <w:r w:rsidR="003F75EE" w:rsidRPr="2D428FC3">
        <w:rPr>
          <w:rFonts w:ascii="Arial" w:hAnsi="Arial" w:cs="Arial"/>
          <w:sz w:val="22"/>
          <w:szCs w:val="22"/>
        </w:rPr>
        <w:t xml:space="preserve"> that, in </w:t>
      </w:r>
      <w:r w:rsidR="00E91D61" w:rsidRPr="2D428FC3">
        <w:rPr>
          <w:rFonts w:ascii="Arial" w:hAnsi="Arial" w:cs="Arial"/>
          <w:sz w:val="22"/>
          <w:szCs w:val="22"/>
        </w:rPr>
        <w:t xml:space="preserve">certain </w:t>
      </w:r>
      <w:r w:rsidR="003F75EE" w:rsidRPr="2D428FC3">
        <w:rPr>
          <w:rFonts w:ascii="Arial" w:hAnsi="Arial" w:cs="Arial"/>
          <w:sz w:val="22"/>
          <w:szCs w:val="22"/>
        </w:rPr>
        <w:t>circumstances, the</w:t>
      </w:r>
      <w:r w:rsidR="00BB335F" w:rsidRPr="2D428FC3">
        <w:rPr>
          <w:rFonts w:ascii="Arial" w:hAnsi="Arial" w:cs="Arial"/>
          <w:sz w:val="22"/>
          <w:szCs w:val="22"/>
        </w:rPr>
        <w:t xml:space="preserve">re </w:t>
      </w:r>
      <w:r w:rsidR="003F75EE" w:rsidRPr="2D428FC3">
        <w:rPr>
          <w:rFonts w:ascii="Arial" w:hAnsi="Arial" w:cs="Arial"/>
          <w:sz w:val="22"/>
          <w:szCs w:val="22"/>
        </w:rPr>
        <w:t>m</w:t>
      </w:r>
      <w:r w:rsidR="00170BB2" w:rsidRPr="2D428FC3">
        <w:rPr>
          <w:rFonts w:ascii="Arial" w:hAnsi="Arial" w:cs="Arial"/>
          <w:sz w:val="22"/>
          <w:szCs w:val="22"/>
        </w:rPr>
        <w:t xml:space="preserve">ay </w:t>
      </w:r>
      <w:r w:rsidR="00BB335F" w:rsidRPr="2D428FC3">
        <w:rPr>
          <w:rFonts w:ascii="Arial" w:hAnsi="Arial" w:cs="Arial"/>
          <w:sz w:val="22"/>
          <w:szCs w:val="22"/>
        </w:rPr>
        <w:t>be</w:t>
      </w:r>
      <w:r w:rsidR="003F75EE" w:rsidRPr="2D428FC3">
        <w:rPr>
          <w:rFonts w:ascii="Arial" w:hAnsi="Arial" w:cs="Arial"/>
          <w:sz w:val="22"/>
          <w:szCs w:val="22"/>
        </w:rPr>
        <w:t xml:space="preserve"> a legitimate reason for not complying with a</w:t>
      </w:r>
      <w:r w:rsidR="00DF415F">
        <w:rPr>
          <w:rFonts w:ascii="Arial" w:hAnsi="Arial" w:cs="Arial"/>
          <w:sz w:val="22"/>
          <w:szCs w:val="22"/>
        </w:rPr>
        <w:t xml:space="preserve"> </w:t>
      </w:r>
      <w:r w:rsidR="00945553" w:rsidRPr="2D428FC3">
        <w:rPr>
          <w:rFonts w:ascii="Arial" w:hAnsi="Arial" w:cs="Arial"/>
          <w:sz w:val="22"/>
          <w:szCs w:val="22"/>
        </w:rPr>
        <w:t>right of access request</w:t>
      </w:r>
      <w:r w:rsidR="003F75EE" w:rsidRPr="2D428FC3">
        <w:rPr>
          <w:rFonts w:ascii="Arial" w:hAnsi="Arial" w:cs="Arial"/>
          <w:sz w:val="22"/>
          <w:szCs w:val="22"/>
        </w:rPr>
        <w:t xml:space="preserve">, so there are </w:t>
      </w:r>
      <w:proofErr w:type="gramStart"/>
      <w:r w:rsidR="003F75EE" w:rsidRPr="2D428FC3">
        <w:rPr>
          <w:rFonts w:ascii="Arial" w:hAnsi="Arial" w:cs="Arial"/>
          <w:sz w:val="22"/>
          <w:szCs w:val="22"/>
        </w:rPr>
        <w:t>a number of</w:t>
      </w:r>
      <w:proofErr w:type="gramEnd"/>
      <w:r w:rsidR="003F75EE" w:rsidRPr="2D428FC3">
        <w:rPr>
          <w:rFonts w:ascii="Arial" w:hAnsi="Arial" w:cs="Arial"/>
          <w:sz w:val="22"/>
          <w:szCs w:val="22"/>
        </w:rPr>
        <w:t xml:space="preserve"> exemptions from the right of access. </w:t>
      </w:r>
    </w:p>
    <w:p w14:paraId="476C33C2" w14:textId="77777777" w:rsidR="00BB335F" w:rsidRDefault="00BB335F" w:rsidP="003F75EE">
      <w:pPr>
        <w:jc w:val="both"/>
        <w:rPr>
          <w:rFonts w:ascii="Arial" w:hAnsi="Arial" w:cs="Arial"/>
          <w:bCs/>
          <w:sz w:val="22"/>
          <w:szCs w:val="22"/>
        </w:rPr>
      </w:pPr>
    </w:p>
    <w:p w14:paraId="13F3E6C7" w14:textId="2E351184" w:rsidR="003F75EE" w:rsidRPr="003F75EE" w:rsidRDefault="003F75EE" w:rsidP="003F75EE">
      <w:pPr>
        <w:jc w:val="both"/>
        <w:rPr>
          <w:rFonts w:ascii="Arial" w:hAnsi="Arial" w:cs="Arial"/>
          <w:bCs/>
          <w:sz w:val="22"/>
          <w:szCs w:val="22"/>
        </w:rPr>
      </w:pPr>
      <w:r w:rsidRPr="003F75EE">
        <w:rPr>
          <w:rFonts w:ascii="Arial" w:hAnsi="Arial" w:cs="Arial"/>
          <w:bCs/>
          <w:sz w:val="22"/>
          <w:szCs w:val="22"/>
        </w:rPr>
        <w:t xml:space="preserve">Where an exemption applies to the facts of a particular request, </w:t>
      </w:r>
      <w:r w:rsidR="00170BB2">
        <w:rPr>
          <w:rFonts w:ascii="Arial" w:hAnsi="Arial" w:cs="Arial"/>
          <w:bCs/>
          <w:sz w:val="22"/>
          <w:szCs w:val="22"/>
        </w:rPr>
        <w:t xml:space="preserve">the OPCC </w:t>
      </w:r>
      <w:r w:rsidRPr="003F75EE">
        <w:rPr>
          <w:rFonts w:ascii="Arial" w:hAnsi="Arial" w:cs="Arial"/>
          <w:bCs/>
          <w:sz w:val="22"/>
          <w:szCs w:val="22"/>
        </w:rPr>
        <w:t>may refuse to provide all or some of the requested information, depending on the circumstances.</w:t>
      </w:r>
    </w:p>
    <w:p w14:paraId="0EE921C9" w14:textId="77777777" w:rsidR="003F75EE" w:rsidRPr="003F75EE" w:rsidRDefault="003F75EE" w:rsidP="003F75EE">
      <w:pPr>
        <w:jc w:val="both"/>
        <w:rPr>
          <w:rFonts w:ascii="Arial" w:hAnsi="Arial" w:cs="Arial"/>
          <w:bCs/>
          <w:sz w:val="22"/>
          <w:szCs w:val="22"/>
        </w:rPr>
      </w:pPr>
    </w:p>
    <w:p w14:paraId="20C1C60E" w14:textId="6CF71D34" w:rsidR="003F75EE" w:rsidRPr="003F75EE" w:rsidRDefault="003F75EE" w:rsidP="1E598B5F">
      <w:pPr>
        <w:jc w:val="both"/>
        <w:rPr>
          <w:rFonts w:ascii="Arial" w:hAnsi="Arial" w:cs="Arial"/>
          <w:sz w:val="22"/>
          <w:szCs w:val="22"/>
        </w:rPr>
      </w:pPr>
      <w:r w:rsidRPr="1484998E">
        <w:rPr>
          <w:rFonts w:ascii="Arial" w:hAnsi="Arial" w:cs="Arial"/>
          <w:sz w:val="22"/>
          <w:szCs w:val="22"/>
        </w:rPr>
        <w:t xml:space="preserve">Not all exemptions apply in the same way. </w:t>
      </w:r>
      <w:r w:rsidR="003972CB" w:rsidRPr="1484998E">
        <w:rPr>
          <w:rFonts w:ascii="Arial" w:hAnsi="Arial" w:cs="Arial"/>
          <w:sz w:val="22"/>
          <w:szCs w:val="22"/>
        </w:rPr>
        <w:t xml:space="preserve">The OPCC will </w:t>
      </w:r>
      <w:r w:rsidRPr="1484998E">
        <w:rPr>
          <w:rFonts w:ascii="Arial" w:hAnsi="Arial" w:cs="Arial"/>
          <w:sz w:val="22"/>
          <w:szCs w:val="22"/>
        </w:rPr>
        <w:t xml:space="preserve">look at each exemption carefully to see how it applies to a particular </w:t>
      </w:r>
      <w:r w:rsidR="34DA2731" w:rsidRPr="1484998E">
        <w:rPr>
          <w:rFonts w:ascii="Arial" w:hAnsi="Arial" w:cs="Arial"/>
          <w:sz w:val="22"/>
          <w:szCs w:val="22"/>
        </w:rPr>
        <w:t>right of access request</w:t>
      </w:r>
      <w:r w:rsidRPr="1484998E">
        <w:rPr>
          <w:rFonts w:ascii="Arial" w:hAnsi="Arial" w:cs="Arial"/>
          <w:sz w:val="22"/>
          <w:szCs w:val="22"/>
        </w:rPr>
        <w:t>. Some exemptions apply because of the nature of the personal data in question</w:t>
      </w:r>
      <w:r w:rsidR="003972CB" w:rsidRPr="1484998E">
        <w:rPr>
          <w:rFonts w:ascii="Arial" w:hAnsi="Arial" w:cs="Arial"/>
          <w:sz w:val="22"/>
          <w:szCs w:val="22"/>
        </w:rPr>
        <w:t>; o</w:t>
      </w:r>
      <w:r w:rsidRPr="1484998E">
        <w:rPr>
          <w:rFonts w:ascii="Arial" w:hAnsi="Arial" w:cs="Arial"/>
          <w:sz w:val="22"/>
          <w:szCs w:val="22"/>
        </w:rPr>
        <w:t xml:space="preserve">thers apply because disclosure of the information is likely to prejudice </w:t>
      </w:r>
      <w:r w:rsidR="00B4694F" w:rsidRPr="1484998E">
        <w:rPr>
          <w:rFonts w:ascii="Arial" w:hAnsi="Arial" w:cs="Arial"/>
          <w:sz w:val="22"/>
          <w:szCs w:val="22"/>
        </w:rPr>
        <w:t xml:space="preserve">the </w:t>
      </w:r>
      <w:r w:rsidRPr="1484998E">
        <w:rPr>
          <w:rFonts w:ascii="Arial" w:hAnsi="Arial" w:cs="Arial"/>
          <w:sz w:val="22"/>
          <w:szCs w:val="22"/>
        </w:rPr>
        <w:t>purpose</w:t>
      </w:r>
      <w:r w:rsidR="00B4694F" w:rsidRPr="1484998E">
        <w:rPr>
          <w:rFonts w:ascii="Arial" w:hAnsi="Arial" w:cs="Arial"/>
          <w:sz w:val="22"/>
          <w:szCs w:val="22"/>
        </w:rPr>
        <w:t xml:space="preserve"> </w:t>
      </w:r>
      <w:r w:rsidR="001A412A" w:rsidRPr="1484998E">
        <w:rPr>
          <w:rFonts w:ascii="Arial" w:hAnsi="Arial" w:cs="Arial"/>
          <w:sz w:val="22"/>
          <w:szCs w:val="22"/>
        </w:rPr>
        <w:t xml:space="preserve">of </w:t>
      </w:r>
      <w:r w:rsidR="00B4694F" w:rsidRPr="1484998E">
        <w:rPr>
          <w:rFonts w:ascii="Arial" w:hAnsi="Arial" w:cs="Arial"/>
          <w:sz w:val="22"/>
          <w:szCs w:val="22"/>
        </w:rPr>
        <w:t>processing personal data</w:t>
      </w:r>
      <w:r w:rsidRPr="1484998E">
        <w:rPr>
          <w:rFonts w:ascii="Arial" w:hAnsi="Arial" w:cs="Arial"/>
          <w:sz w:val="22"/>
          <w:szCs w:val="22"/>
        </w:rPr>
        <w:t>.</w:t>
      </w:r>
    </w:p>
    <w:p w14:paraId="44D7DD1B" w14:textId="77777777" w:rsidR="003F75EE" w:rsidRPr="003F75EE" w:rsidRDefault="003F75EE" w:rsidP="003F75EE">
      <w:pPr>
        <w:jc w:val="both"/>
        <w:rPr>
          <w:rFonts w:ascii="Arial" w:hAnsi="Arial" w:cs="Arial"/>
          <w:bCs/>
          <w:sz w:val="22"/>
          <w:szCs w:val="22"/>
        </w:rPr>
      </w:pPr>
    </w:p>
    <w:p w14:paraId="1196C4FA" w14:textId="279195CA" w:rsidR="00B81792" w:rsidRPr="004A520E" w:rsidRDefault="00B309DA" w:rsidP="00B309DA">
      <w:pPr>
        <w:jc w:val="both"/>
        <w:rPr>
          <w:rFonts w:ascii="Arial" w:hAnsi="Arial" w:cs="Arial"/>
          <w:bCs/>
          <w:sz w:val="22"/>
          <w:szCs w:val="22"/>
        </w:rPr>
      </w:pPr>
      <w:r w:rsidRPr="00B309DA">
        <w:rPr>
          <w:rFonts w:ascii="Arial" w:hAnsi="Arial" w:cs="Arial"/>
          <w:bCs/>
          <w:sz w:val="22"/>
          <w:szCs w:val="22"/>
        </w:rPr>
        <w:t xml:space="preserve">Exemptions </w:t>
      </w:r>
      <w:r w:rsidR="00CF29EF">
        <w:rPr>
          <w:rFonts w:ascii="Arial" w:hAnsi="Arial" w:cs="Arial"/>
          <w:bCs/>
          <w:sz w:val="22"/>
          <w:szCs w:val="22"/>
        </w:rPr>
        <w:t xml:space="preserve">will </w:t>
      </w:r>
      <w:r w:rsidRPr="00B309DA">
        <w:rPr>
          <w:rFonts w:ascii="Arial" w:hAnsi="Arial" w:cs="Arial"/>
          <w:bCs/>
          <w:sz w:val="22"/>
          <w:szCs w:val="22"/>
        </w:rPr>
        <w:t xml:space="preserve">not routinely be relied upon or applied in a blanket fashion. </w:t>
      </w:r>
      <w:r w:rsidR="00CF29EF">
        <w:rPr>
          <w:rFonts w:ascii="Arial" w:hAnsi="Arial" w:cs="Arial"/>
          <w:bCs/>
          <w:sz w:val="22"/>
          <w:szCs w:val="22"/>
        </w:rPr>
        <w:t xml:space="preserve">The OPCC will </w:t>
      </w:r>
      <w:r w:rsidRPr="00B309DA">
        <w:rPr>
          <w:rFonts w:ascii="Arial" w:hAnsi="Arial" w:cs="Arial"/>
          <w:bCs/>
          <w:sz w:val="22"/>
          <w:szCs w:val="22"/>
        </w:rPr>
        <w:t>consider each exemption on a case-by-case basis</w:t>
      </w:r>
      <w:r w:rsidR="0057135D">
        <w:rPr>
          <w:rFonts w:ascii="Arial" w:hAnsi="Arial" w:cs="Arial"/>
          <w:bCs/>
          <w:sz w:val="22"/>
          <w:szCs w:val="22"/>
        </w:rPr>
        <w:t xml:space="preserve"> and in line with the </w:t>
      </w:r>
      <w:r w:rsidRPr="00B309DA">
        <w:rPr>
          <w:rFonts w:ascii="Arial" w:hAnsi="Arial" w:cs="Arial"/>
          <w:bCs/>
          <w:sz w:val="22"/>
          <w:szCs w:val="22"/>
        </w:rPr>
        <w:t xml:space="preserve">accountability principle, justify and document </w:t>
      </w:r>
      <w:r w:rsidR="000E77D1">
        <w:rPr>
          <w:rFonts w:ascii="Arial" w:hAnsi="Arial" w:cs="Arial"/>
          <w:bCs/>
          <w:sz w:val="22"/>
          <w:szCs w:val="22"/>
        </w:rPr>
        <w:t xml:space="preserve">the </w:t>
      </w:r>
      <w:r w:rsidRPr="00B309DA">
        <w:rPr>
          <w:rFonts w:ascii="Arial" w:hAnsi="Arial" w:cs="Arial"/>
          <w:bCs/>
          <w:sz w:val="22"/>
          <w:szCs w:val="22"/>
        </w:rPr>
        <w:t>reasons for relying on an exemption.</w:t>
      </w:r>
    </w:p>
    <w:p w14:paraId="5A598A8E" w14:textId="77777777" w:rsidR="00EE7CB3" w:rsidRDefault="00EE7CB3" w:rsidP="004A3D48">
      <w:pPr>
        <w:jc w:val="both"/>
        <w:rPr>
          <w:rFonts w:ascii="Arial" w:hAnsi="Arial" w:cs="Arial"/>
          <w:bCs/>
          <w:sz w:val="22"/>
          <w:szCs w:val="22"/>
          <w:highlight w:val="yellow"/>
        </w:rPr>
      </w:pPr>
    </w:p>
    <w:p w14:paraId="53B8B441" w14:textId="3CFAF2DF" w:rsidR="0036033E" w:rsidRPr="003259F0" w:rsidRDefault="00305250" w:rsidP="1484998E">
      <w:pPr>
        <w:jc w:val="both"/>
        <w:rPr>
          <w:rFonts w:ascii="Arial" w:hAnsi="Arial" w:cs="Arial"/>
          <w:sz w:val="22"/>
          <w:szCs w:val="22"/>
        </w:rPr>
      </w:pPr>
      <w:r w:rsidRPr="005B7DAA">
        <w:rPr>
          <w:rFonts w:ascii="Arial" w:hAnsi="Arial" w:cs="Arial"/>
          <w:sz w:val="22"/>
          <w:szCs w:val="22"/>
        </w:rPr>
        <w:t>Review</w:t>
      </w:r>
    </w:p>
    <w:p w14:paraId="675009A7" w14:textId="3D63E95E" w:rsidR="1484998E" w:rsidRPr="005B7DAA" w:rsidRDefault="1484998E" w:rsidP="1484998E">
      <w:pPr>
        <w:jc w:val="both"/>
        <w:rPr>
          <w:rFonts w:ascii="Arial" w:hAnsi="Arial" w:cs="Arial"/>
          <w:sz w:val="22"/>
          <w:szCs w:val="22"/>
        </w:rPr>
      </w:pPr>
    </w:p>
    <w:p w14:paraId="0A7A2E32" w14:textId="29852A96" w:rsidR="0036033E" w:rsidRPr="003259F0" w:rsidRDefault="00927422" w:rsidP="2D428FC3">
      <w:pPr>
        <w:jc w:val="both"/>
        <w:rPr>
          <w:rFonts w:ascii="Arial" w:hAnsi="Arial" w:cs="Arial"/>
          <w:sz w:val="22"/>
          <w:szCs w:val="22"/>
        </w:rPr>
      </w:pPr>
      <w:r w:rsidRPr="1484998E">
        <w:rPr>
          <w:rFonts w:ascii="Arial" w:hAnsi="Arial" w:cs="Arial"/>
          <w:sz w:val="22"/>
          <w:szCs w:val="22"/>
        </w:rPr>
        <w:t xml:space="preserve">Prior to a response </w:t>
      </w:r>
      <w:r w:rsidR="00577C9F" w:rsidRPr="1484998E">
        <w:rPr>
          <w:rFonts w:ascii="Arial" w:hAnsi="Arial" w:cs="Arial"/>
          <w:sz w:val="22"/>
          <w:szCs w:val="22"/>
        </w:rPr>
        <w:t xml:space="preserve">being sent to the </w:t>
      </w:r>
      <w:r w:rsidR="00613335" w:rsidRPr="1484998E">
        <w:rPr>
          <w:rFonts w:ascii="Arial" w:hAnsi="Arial" w:cs="Arial"/>
          <w:sz w:val="22"/>
          <w:szCs w:val="22"/>
        </w:rPr>
        <w:t>individual</w:t>
      </w:r>
      <w:r w:rsidR="00577C9F" w:rsidRPr="1484998E">
        <w:rPr>
          <w:rFonts w:ascii="Arial" w:hAnsi="Arial" w:cs="Arial"/>
          <w:sz w:val="22"/>
          <w:szCs w:val="22"/>
        </w:rPr>
        <w:t xml:space="preserve">, </w:t>
      </w:r>
      <w:r w:rsidR="00875B50" w:rsidRPr="1484998E">
        <w:rPr>
          <w:rFonts w:ascii="Arial" w:hAnsi="Arial" w:cs="Arial"/>
          <w:sz w:val="22"/>
          <w:szCs w:val="22"/>
        </w:rPr>
        <w:t xml:space="preserve">the Head of </w:t>
      </w:r>
      <w:r w:rsidR="00B80608" w:rsidRPr="1484998E">
        <w:rPr>
          <w:rFonts w:ascii="Arial" w:hAnsi="Arial" w:cs="Arial"/>
          <w:sz w:val="22"/>
          <w:szCs w:val="22"/>
        </w:rPr>
        <w:t xml:space="preserve">Governance </w:t>
      </w:r>
      <w:r w:rsidR="00875B50" w:rsidRPr="1484998E">
        <w:rPr>
          <w:rFonts w:ascii="Arial" w:hAnsi="Arial" w:cs="Arial"/>
          <w:sz w:val="22"/>
          <w:szCs w:val="22"/>
        </w:rPr>
        <w:t xml:space="preserve">&amp; </w:t>
      </w:r>
      <w:r w:rsidR="00B80608" w:rsidRPr="1484998E">
        <w:rPr>
          <w:rFonts w:ascii="Arial" w:hAnsi="Arial" w:cs="Arial"/>
          <w:sz w:val="22"/>
          <w:szCs w:val="22"/>
        </w:rPr>
        <w:t xml:space="preserve">Performance </w:t>
      </w:r>
      <w:r w:rsidR="00875B50" w:rsidRPr="1484998E">
        <w:rPr>
          <w:rFonts w:ascii="Arial" w:hAnsi="Arial" w:cs="Arial"/>
          <w:sz w:val="22"/>
          <w:szCs w:val="22"/>
        </w:rPr>
        <w:t xml:space="preserve">(or </w:t>
      </w:r>
      <w:r w:rsidR="00DE2D95" w:rsidRPr="1484998E">
        <w:rPr>
          <w:rFonts w:ascii="Arial" w:hAnsi="Arial" w:cs="Arial"/>
          <w:sz w:val="22"/>
          <w:szCs w:val="22"/>
        </w:rPr>
        <w:t xml:space="preserve">in their absence </w:t>
      </w:r>
      <w:r w:rsidR="00875B50" w:rsidRPr="1484998E">
        <w:rPr>
          <w:rFonts w:ascii="Arial" w:hAnsi="Arial" w:cs="Arial"/>
          <w:sz w:val="22"/>
          <w:szCs w:val="22"/>
        </w:rPr>
        <w:t xml:space="preserve">a member of the Senior Management Team) will review </w:t>
      </w:r>
      <w:r w:rsidR="00E311FE" w:rsidRPr="1484998E">
        <w:rPr>
          <w:rFonts w:ascii="Arial" w:hAnsi="Arial" w:cs="Arial"/>
          <w:sz w:val="22"/>
          <w:szCs w:val="22"/>
        </w:rPr>
        <w:t xml:space="preserve">and approve </w:t>
      </w:r>
      <w:r w:rsidR="00875B50" w:rsidRPr="1484998E">
        <w:rPr>
          <w:rFonts w:ascii="Arial" w:hAnsi="Arial" w:cs="Arial"/>
          <w:sz w:val="22"/>
          <w:szCs w:val="22"/>
        </w:rPr>
        <w:t>a d</w:t>
      </w:r>
      <w:r w:rsidR="00577C9F" w:rsidRPr="1484998E">
        <w:rPr>
          <w:rFonts w:ascii="Arial" w:hAnsi="Arial" w:cs="Arial"/>
          <w:sz w:val="22"/>
          <w:szCs w:val="22"/>
        </w:rPr>
        <w:t>raft</w:t>
      </w:r>
      <w:r w:rsidR="0068239E" w:rsidRPr="1484998E">
        <w:rPr>
          <w:rFonts w:ascii="Arial" w:hAnsi="Arial" w:cs="Arial"/>
          <w:sz w:val="22"/>
          <w:szCs w:val="22"/>
        </w:rPr>
        <w:t xml:space="preserve">. This </w:t>
      </w:r>
      <w:r w:rsidR="00F34196" w:rsidRPr="1484998E">
        <w:rPr>
          <w:rFonts w:ascii="Arial" w:hAnsi="Arial" w:cs="Arial"/>
          <w:sz w:val="22"/>
          <w:szCs w:val="22"/>
        </w:rPr>
        <w:t xml:space="preserve">acts as a </w:t>
      </w:r>
      <w:r w:rsidR="00D2292E" w:rsidRPr="1484998E">
        <w:rPr>
          <w:rFonts w:ascii="Arial" w:hAnsi="Arial" w:cs="Arial"/>
          <w:sz w:val="22"/>
          <w:szCs w:val="22"/>
        </w:rPr>
        <w:t xml:space="preserve">double check </w:t>
      </w:r>
      <w:r w:rsidR="004068DB" w:rsidRPr="1484998E">
        <w:rPr>
          <w:rFonts w:ascii="Arial" w:hAnsi="Arial" w:cs="Arial"/>
          <w:sz w:val="22"/>
          <w:szCs w:val="22"/>
        </w:rPr>
        <w:t xml:space="preserve">of the content </w:t>
      </w:r>
      <w:r w:rsidR="00D2292E" w:rsidRPr="1484998E">
        <w:rPr>
          <w:rFonts w:ascii="Arial" w:hAnsi="Arial" w:cs="Arial"/>
          <w:sz w:val="22"/>
          <w:szCs w:val="22"/>
        </w:rPr>
        <w:t xml:space="preserve">and </w:t>
      </w:r>
      <w:r w:rsidR="00F40523" w:rsidRPr="1484998E">
        <w:rPr>
          <w:rFonts w:ascii="Arial" w:hAnsi="Arial" w:cs="Arial"/>
          <w:sz w:val="22"/>
          <w:szCs w:val="22"/>
        </w:rPr>
        <w:t xml:space="preserve">where appropriate, </w:t>
      </w:r>
      <w:r w:rsidR="000A5F53" w:rsidRPr="1484998E">
        <w:rPr>
          <w:rFonts w:ascii="Arial" w:hAnsi="Arial" w:cs="Arial"/>
          <w:sz w:val="22"/>
          <w:szCs w:val="22"/>
        </w:rPr>
        <w:t xml:space="preserve">ensures </w:t>
      </w:r>
      <w:r w:rsidR="0036033E" w:rsidRPr="1484998E">
        <w:rPr>
          <w:rFonts w:ascii="Arial" w:hAnsi="Arial" w:cs="Arial"/>
          <w:sz w:val="22"/>
          <w:szCs w:val="22"/>
        </w:rPr>
        <w:t>a</w:t>
      </w:r>
      <w:r w:rsidR="00AD006E" w:rsidRPr="1484998E">
        <w:rPr>
          <w:rFonts w:ascii="Arial" w:hAnsi="Arial" w:cs="Arial"/>
          <w:sz w:val="22"/>
          <w:szCs w:val="22"/>
        </w:rPr>
        <w:t xml:space="preserve">ny </w:t>
      </w:r>
      <w:r w:rsidR="0036033E" w:rsidRPr="1484998E">
        <w:rPr>
          <w:rFonts w:ascii="Arial" w:hAnsi="Arial" w:cs="Arial"/>
          <w:sz w:val="22"/>
          <w:szCs w:val="22"/>
        </w:rPr>
        <w:t>third</w:t>
      </w:r>
      <w:r w:rsidR="7412FBE8" w:rsidRPr="1484998E">
        <w:rPr>
          <w:rFonts w:ascii="Arial" w:hAnsi="Arial" w:cs="Arial"/>
          <w:sz w:val="22"/>
          <w:szCs w:val="22"/>
        </w:rPr>
        <w:t>-</w:t>
      </w:r>
      <w:r w:rsidR="0036033E" w:rsidRPr="1484998E">
        <w:rPr>
          <w:rFonts w:ascii="Arial" w:hAnsi="Arial" w:cs="Arial"/>
          <w:sz w:val="22"/>
          <w:szCs w:val="22"/>
        </w:rPr>
        <w:t xml:space="preserve">party data has been removed </w:t>
      </w:r>
      <w:r w:rsidR="00AD006E" w:rsidRPr="1484998E">
        <w:rPr>
          <w:rFonts w:ascii="Arial" w:hAnsi="Arial" w:cs="Arial"/>
          <w:sz w:val="22"/>
          <w:szCs w:val="22"/>
        </w:rPr>
        <w:t>or r</w:t>
      </w:r>
      <w:r w:rsidR="000A5F53" w:rsidRPr="1484998E">
        <w:rPr>
          <w:rFonts w:ascii="Arial" w:hAnsi="Arial" w:cs="Arial"/>
          <w:sz w:val="22"/>
          <w:szCs w:val="22"/>
        </w:rPr>
        <w:t>e</w:t>
      </w:r>
      <w:r w:rsidR="0036033E" w:rsidRPr="1484998E">
        <w:rPr>
          <w:rFonts w:ascii="Arial" w:hAnsi="Arial" w:cs="Arial"/>
          <w:sz w:val="22"/>
          <w:szCs w:val="22"/>
        </w:rPr>
        <w:t xml:space="preserve">dacted. </w:t>
      </w:r>
    </w:p>
    <w:p w14:paraId="2BFDED22" w14:textId="77777777" w:rsidR="003259F0" w:rsidRPr="003259F0" w:rsidRDefault="003259F0" w:rsidP="004A3D48">
      <w:pPr>
        <w:jc w:val="both"/>
        <w:rPr>
          <w:rFonts w:ascii="Arial" w:hAnsi="Arial" w:cs="Arial"/>
          <w:bCs/>
          <w:sz w:val="22"/>
          <w:szCs w:val="22"/>
        </w:rPr>
      </w:pPr>
    </w:p>
    <w:p w14:paraId="0F79AC64" w14:textId="74BF944E" w:rsidR="0036033E" w:rsidRPr="004A520E" w:rsidRDefault="0036033E" w:rsidP="1E598B5F">
      <w:pPr>
        <w:jc w:val="both"/>
        <w:rPr>
          <w:rFonts w:ascii="Arial" w:hAnsi="Arial" w:cs="Arial"/>
          <w:sz w:val="22"/>
          <w:szCs w:val="22"/>
        </w:rPr>
      </w:pPr>
      <w:r w:rsidRPr="1484998E">
        <w:rPr>
          <w:rFonts w:ascii="Arial" w:hAnsi="Arial" w:cs="Arial"/>
          <w:sz w:val="22"/>
          <w:szCs w:val="22"/>
        </w:rPr>
        <w:t xml:space="preserve">Third party data sent in error to the wrong person constitutes a data breach and can have serious consequences for the </w:t>
      </w:r>
      <w:r w:rsidR="003259F0" w:rsidRPr="1484998E">
        <w:rPr>
          <w:rFonts w:ascii="Arial" w:hAnsi="Arial" w:cs="Arial"/>
          <w:sz w:val="22"/>
          <w:szCs w:val="22"/>
        </w:rPr>
        <w:t>OPCC</w:t>
      </w:r>
      <w:r w:rsidRPr="1484998E">
        <w:rPr>
          <w:rFonts w:ascii="Arial" w:hAnsi="Arial" w:cs="Arial"/>
          <w:sz w:val="22"/>
          <w:szCs w:val="22"/>
        </w:rPr>
        <w:t>.</w:t>
      </w:r>
    </w:p>
    <w:p w14:paraId="7408F29E" w14:textId="77777777" w:rsidR="00EF3531" w:rsidRPr="004A520E" w:rsidRDefault="00EF3531" w:rsidP="004A3D48">
      <w:pPr>
        <w:jc w:val="both"/>
        <w:rPr>
          <w:rFonts w:ascii="Arial" w:hAnsi="Arial" w:cs="Arial"/>
          <w:bCs/>
          <w:sz w:val="22"/>
          <w:szCs w:val="22"/>
        </w:rPr>
      </w:pPr>
    </w:p>
    <w:p w14:paraId="4CA4EDB6" w14:textId="78416E38" w:rsidR="0036033E" w:rsidRPr="003D04CD" w:rsidRDefault="00327E31" w:rsidP="1484998E">
      <w:pPr>
        <w:jc w:val="both"/>
        <w:rPr>
          <w:rFonts w:ascii="Arial" w:hAnsi="Arial" w:cs="Arial"/>
          <w:sz w:val="22"/>
          <w:szCs w:val="22"/>
        </w:rPr>
      </w:pPr>
      <w:r w:rsidRPr="005B7DAA">
        <w:rPr>
          <w:rFonts w:ascii="Arial" w:hAnsi="Arial" w:cs="Arial"/>
          <w:sz w:val="22"/>
          <w:szCs w:val="22"/>
        </w:rPr>
        <w:t>R</w:t>
      </w:r>
      <w:r w:rsidR="0036033E" w:rsidRPr="005B7DAA">
        <w:rPr>
          <w:rFonts w:ascii="Arial" w:hAnsi="Arial" w:cs="Arial"/>
          <w:sz w:val="22"/>
          <w:szCs w:val="22"/>
        </w:rPr>
        <w:t>espond</w:t>
      </w:r>
      <w:r w:rsidRPr="005B7DAA">
        <w:rPr>
          <w:rFonts w:ascii="Arial" w:hAnsi="Arial" w:cs="Arial"/>
          <w:sz w:val="22"/>
          <w:szCs w:val="22"/>
        </w:rPr>
        <w:t xml:space="preserve">ing </w:t>
      </w:r>
      <w:r w:rsidR="0036033E" w:rsidRPr="005B7DAA">
        <w:rPr>
          <w:rFonts w:ascii="Arial" w:hAnsi="Arial" w:cs="Arial"/>
          <w:sz w:val="22"/>
          <w:szCs w:val="22"/>
        </w:rPr>
        <w:t xml:space="preserve">to a </w:t>
      </w:r>
      <w:r w:rsidR="2A731F4C" w:rsidRPr="005B7DAA">
        <w:rPr>
          <w:rFonts w:ascii="Arial" w:hAnsi="Arial" w:cs="Arial"/>
          <w:sz w:val="22"/>
          <w:szCs w:val="22"/>
        </w:rPr>
        <w:t xml:space="preserve">right of access request </w:t>
      </w:r>
    </w:p>
    <w:p w14:paraId="51DE4938" w14:textId="6CEB4FA1" w:rsidR="1484998E" w:rsidRPr="005B7DAA" w:rsidRDefault="1484998E" w:rsidP="1484998E">
      <w:pPr>
        <w:jc w:val="both"/>
        <w:rPr>
          <w:rFonts w:ascii="Arial" w:hAnsi="Arial" w:cs="Arial"/>
          <w:sz w:val="22"/>
          <w:szCs w:val="22"/>
        </w:rPr>
      </w:pPr>
    </w:p>
    <w:p w14:paraId="3EF663E0" w14:textId="0586C850" w:rsidR="00740668" w:rsidRPr="00740668" w:rsidRDefault="00740668" w:rsidP="1E598B5F">
      <w:pPr>
        <w:rPr>
          <w:rFonts w:ascii="Arial" w:hAnsi="Arial" w:cs="Arial"/>
          <w:sz w:val="22"/>
          <w:szCs w:val="22"/>
        </w:rPr>
      </w:pPr>
      <w:bookmarkStart w:id="2" w:name="_Hlk141789412"/>
      <w:r w:rsidRPr="1E598B5F">
        <w:rPr>
          <w:rFonts w:ascii="Arial" w:hAnsi="Arial" w:cs="Arial"/>
          <w:sz w:val="22"/>
          <w:szCs w:val="22"/>
        </w:rPr>
        <w:t xml:space="preserve">Right </w:t>
      </w:r>
      <w:r w:rsidR="00623F15">
        <w:rPr>
          <w:rFonts w:ascii="Arial" w:hAnsi="Arial" w:cs="Arial"/>
          <w:sz w:val="22"/>
          <w:szCs w:val="22"/>
        </w:rPr>
        <w:t xml:space="preserve">of </w:t>
      </w:r>
      <w:r w:rsidRPr="1E598B5F">
        <w:rPr>
          <w:rFonts w:ascii="Arial" w:hAnsi="Arial" w:cs="Arial"/>
          <w:sz w:val="22"/>
          <w:szCs w:val="22"/>
        </w:rPr>
        <w:t xml:space="preserve">access/subject access </w:t>
      </w:r>
      <w:r w:rsidR="00505EF2" w:rsidRPr="1E598B5F">
        <w:rPr>
          <w:rFonts w:ascii="Arial" w:hAnsi="Arial" w:cs="Arial"/>
          <w:sz w:val="22"/>
          <w:szCs w:val="22"/>
        </w:rPr>
        <w:t xml:space="preserve">does </w:t>
      </w:r>
      <w:r w:rsidR="0013534E" w:rsidRPr="1E598B5F">
        <w:rPr>
          <w:rFonts w:ascii="Arial" w:hAnsi="Arial" w:cs="Arial"/>
          <w:sz w:val="22"/>
          <w:szCs w:val="22"/>
        </w:rPr>
        <w:t xml:space="preserve">not give an individual the right to copies of documents </w:t>
      </w:r>
      <w:r w:rsidR="0023533D" w:rsidRPr="1E598B5F">
        <w:rPr>
          <w:rFonts w:ascii="Arial" w:hAnsi="Arial" w:cs="Arial"/>
          <w:sz w:val="22"/>
          <w:szCs w:val="22"/>
        </w:rPr>
        <w:t xml:space="preserve">containing their personal data. </w:t>
      </w:r>
      <w:r w:rsidR="00EC375F" w:rsidRPr="1E598B5F">
        <w:rPr>
          <w:rFonts w:ascii="Arial" w:hAnsi="Arial" w:cs="Arial"/>
          <w:sz w:val="22"/>
          <w:szCs w:val="22"/>
        </w:rPr>
        <w:t>Its purpose is to verify the lawfulness of the processing being carried out by the OPCC</w:t>
      </w:r>
      <w:r w:rsidR="00D25BEC" w:rsidRPr="1E598B5F">
        <w:rPr>
          <w:rFonts w:ascii="Arial" w:hAnsi="Arial" w:cs="Arial"/>
          <w:sz w:val="22"/>
          <w:szCs w:val="22"/>
        </w:rPr>
        <w:t xml:space="preserve">, and </w:t>
      </w:r>
      <w:r w:rsidR="00423B7D" w:rsidRPr="1E598B5F">
        <w:rPr>
          <w:rFonts w:ascii="Arial" w:hAnsi="Arial" w:cs="Arial"/>
          <w:sz w:val="22"/>
          <w:szCs w:val="22"/>
        </w:rPr>
        <w:t xml:space="preserve">it </w:t>
      </w:r>
      <w:r w:rsidR="00D25BEC" w:rsidRPr="1E598B5F">
        <w:rPr>
          <w:rFonts w:ascii="Arial" w:hAnsi="Arial" w:cs="Arial"/>
          <w:sz w:val="22"/>
          <w:szCs w:val="22"/>
        </w:rPr>
        <w:t xml:space="preserve">is therefore </w:t>
      </w:r>
      <w:r w:rsidR="00423B7D" w:rsidRPr="1E598B5F">
        <w:rPr>
          <w:rFonts w:ascii="Arial" w:hAnsi="Arial" w:cs="Arial"/>
          <w:sz w:val="22"/>
          <w:szCs w:val="22"/>
        </w:rPr>
        <w:t xml:space="preserve">applicable only to the personal data within </w:t>
      </w:r>
      <w:r w:rsidR="00A97BB4" w:rsidRPr="1E598B5F">
        <w:rPr>
          <w:rFonts w:ascii="Arial" w:hAnsi="Arial" w:cs="Arial"/>
          <w:sz w:val="22"/>
          <w:szCs w:val="22"/>
        </w:rPr>
        <w:t>documents</w:t>
      </w:r>
      <w:r w:rsidRPr="1E598B5F">
        <w:rPr>
          <w:rFonts w:ascii="Arial" w:hAnsi="Arial" w:cs="Arial"/>
          <w:sz w:val="22"/>
          <w:szCs w:val="22"/>
        </w:rPr>
        <w:t>.</w:t>
      </w:r>
    </w:p>
    <w:bookmarkEnd w:id="2"/>
    <w:p w14:paraId="249757BC" w14:textId="77777777" w:rsidR="00740668" w:rsidRDefault="00740668" w:rsidP="004A3D48">
      <w:pPr>
        <w:jc w:val="both"/>
        <w:rPr>
          <w:rFonts w:ascii="Arial" w:hAnsi="Arial" w:cs="Arial"/>
          <w:bCs/>
          <w:sz w:val="22"/>
          <w:szCs w:val="22"/>
        </w:rPr>
      </w:pPr>
    </w:p>
    <w:p w14:paraId="2CE10D1A" w14:textId="0A559E5D" w:rsidR="0072227B" w:rsidRDefault="0072227B" w:rsidP="1484998E">
      <w:pPr>
        <w:jc w:val="both"/>
        <w:rPr>
          <w:rFonts w:ascii="Arial" w:hAnsi="Arial" w:cs="Arial"/>
          <w:sz w:val="22"/>
          <w:szCs w:val="22"/>
        </w:rPr>
      </w:pPr>
    </w:p>
    <w:tbl>
      <w:tblPr>
        <w:tblStyle w:val="TableGrid"/>
        <w:tblW w:w="10343" w:type="dxa"/>
        <w:tblLook w:val="04A0" w:firstRow="1" w:lastRow="0" w:firstColumn="1" w:lastColumn="0" w:noHBand="0" w:noVBand="1"/>
      </w:tblPr>
      <w:tblGrid>
        <w:gridCol w:w="4531"/>
        <w:gridCol w:w="5812"/>
      </w:tblGrid>
      <w:tr w:rsidR="008013C3" w14:paraId="6A460A34" w14:textId="77777777" w:rsidTr="00232820">
        <w:tc>
          <w:tcPr>
            <w:tcW w:w="4531" w:type="dxa"/>
            <w:shd w:val="clear" w:color="auto" w:fill="DAEEF3" w:themeFill="accent5" w:themeFillTint="33"/>
          </w:tcPr>
          <w:p w14:paraId="21AB3010" w14:textId="1C64994F" w:rsidR="008013C3" w:rsidRPr="00F35363" w:rsidRDefault="2727C99A" w:rsidP="28026DB1">
            <w:pPr>
              <w:jc w:val="both"/>
              <w:rPr>
                <w:rFonts w:ascii="Arial" w:hAnsi="Arial" w:cs="Arial"/>
                <w:sz w:val="22"/>
                <w:szCs w:val="22"/>
              </w:rPr>
            </w:pPr>
            <w:r w:rsidRPr="28026DB1">
              <w:rPr>
                <w:rFonts w:ascii="Arial" w:hAnsi="Arial" w:cs="Arial"/>
                <w:sz w:val="22"/>
                <w:szCs w:val="22"/>
              </w:rPr>
              <w:t>Response type</w:t>
            </w:r>
          </w:p>
        </w:tc>
        <w:tc>
          <w:tcPr>
            <w:tcW w:w="5812" w:type="dxa"/>
            <w:shd w:val="clear" w:color="auto" w:fill="DAEEF3" w:themeFill="accent5" w:themeFillTint="33"/>
          </w:tcPr>
          <w:p w14:paraId="51FCCCB5" w14:textId="3934034D" w:rsidR="008013C3" w:rsidRPr="00F35363" w:rsidRDefault="2727C99A" w:rsidP="28026DB1">
            <w:pPr>
              <w:jc w:val="both"/>
              <w:rPr>
                <w:rFonts w:ascii="Arial" w:hAnsi="Arial" w:cs="Arial"/>
                <w:sz w:val="22"/>
                <w:szCs w:val="22"/>
              </w:rPr>
            </w:pPr>
            <w:r w:rsidRPr="28026DB1">
              <w:rPr>
                <w:rFonts w:ascii="Arial" w:hAnsi="Arial" w:cs="Arial"/>
                <w:sz w:val="22"/>
                <w:szCs w:val="22"/>
              </w:rPr>
              <w:t>Process</w:t>
            </w:r>
          </w:p>
        </w:tc>
      </w:tr>
      <w:tr w:rsidR="1E598B5F" w14:paraId="1D441D85" w14:textId="77777777" w:rsidTr="2D428FC3">
        <w:trPr>
          <w:trHeight w:val="300"/>
        </w:trPr>
        <w:tc>
          <w:tcPr>
            <w:tcW w:w="4531" w:type="dxa"/>
          </w:tcPr>
          <w:p w14:paraId="09F1719B" w14:textId="212B728F" w:rsidR="56BF3F0F" w:rsidRDefault="342A377A" w:rsidP="1E598B5F">
            <w:pPr>
              <w:jc w:val="both"/>
              <w:rPr>
                <w:rFonts w:ascii="Arial" w:hAnsi="Arial" w:cs="Arial"/>
                <w:sz w:val="22"/>
                <w:szCs w:val="22"/>
              </w:rPr>
            </w:pPr>
            <w:r w:rsidRPr="2D428FC3">
              <w:rPr>
                <w:rFonts w:ascii="Arial" w:hAnsi="Arial" w:cs="Arial"/>
                <w:sz w:val="22"/>
                <w:szCs w:val="22"/>
              </w:rPr>
              <w:lastRenderedPageBreak/>
              <w:t>Where it has been identified that the OPCC are not the appropriate organisation to deal with the request</w:t>
            </w:r>
          </w:p>
        </w:tc>
        <w:tc>
          <w:tcPr>
            <w:tcW w:w="5812" w:type="dxa"/>
          </w:tcPr>
          <w:p w14:paraId="4609E556" w14:textId="328BCA67" w:rsidR="56BF3F0F" w:rsidRDefault="342A377A" w:rsidP="1E598B5F">
            <w:pPr>
              <w:jc w:val="both"/>
              <w:rPr>
                <w:rFonts w:ascii="Arial" w:hAnsi="Arial" w:cs="Arial"/>
                <w:sz w:val="22"/>
                <w:szCs w:val="22"/>
              </w:rPr>
            </w:pPr>
            <w:r w:rsidRPr="2D428FC3">
              <w:rPr>
                <w:rFonts w:ascii="Arial" w:hAnsi="Arial" w:cs="Arial"/>
                <w:sz w:val="22"/>
                <w:szCs w:val="22"/>
              </w:rPr>
              <w:t>The response will be sent by email or post</w:t>
            </w:r>
          </w:p>
        </w:tc>
      </w:tr>
      <w:tr w:rsidR="008013C3" w14:paraId="3054102D" w14:textId="77777777" w:rsidTr="2D428FC3">
        <w:tc>
          <w:tcPr>
            <w:tcW w:w="4531" w:type="dxa"/>
          </w:tcPr>
          <w:p w14:paraId="5A49B790" w14:textId="3F156043" w:rsidR="008013C3" w:rsidRDefault="008013C3" w:rsidP="004A3D48">
            <w:pPr>
              <w:jc w:val="both"/>
              <w:rPr>
                <w:rFonts w:ascii="Arial" w:hAnsi="Arial" w:cs="Arial"/>
                <w:bCs/>
                <w:sz w:val="22"/>
                <w:szCs w:val="22"/>
              </w:rPr>
            </w:pPr>
            <w:r>
              <w:rPr>
                <w:rFonts w:ascii="Arial" w:hAnsi="Arial" w:cs="Arial"/>
                <w:bCs/>
                <w:sz w:val="22"/>
                <w:szCs w:val="22"/>
              </w:rPr>
              <w:t>Where the OPCC requires further information</w:t>
            </w:r>
          </w:p>
        </w:tc>
        <w:tc>
          <w:tcPr>
            <w:tcW w:w="5812" w:type="dxa"/>
          </w:tcPr>
          <w:p w14:paraId="6E14D59E" w14:textId="1838ACB3" w:rsidR="008013C3" w:rsidRDefault="008013C3" w:rsidP="004A3D48">
            <w:pPr>
              <w:jc w:val="both"/>
              <w:rPr>
                <w:rFonts w:ascii="Arial" w:hAnsi="Arial" w:cs="Arial"/>
                <w:bCs/>
                <w:sz w:val="22"/>
                <w:szCs w:val="22"/>
              </w:rPr>
            </w:pPr>
            <w:r>
              <w:rPr>
                <w:rFonts w:ascii="Arial" w:hAnsi="Arial" w:cs="Arial"/>
                <w:bCs/>
                <w:sz w:val="22"/>
                <w:szCs w:val="22"/>
              </w:rPr>
              <w:t>The request will be sent by email or post</w:t>
            </w:r>
          </w:p>
        </w:tc>
      </w:tr>
      <w:tr w:rsidR="00882BE9" w14:paraId="4DCF68E7" w14:textId="77777777" w:rsidTr="2D428FC3">
        <w:trPr>
          <w:trHeight w:val="726"/>
        </w:trPr>
        <w:tc>
          <w:tcPr>
            <w:tcW w:w="4531" w:type="dxa"/>
          </w:tcPr>
          <w:p w14:paraId="5D8037A9" w14:textId="1195949C" w:rsidR="00882BE9" w:rsidRDefault="6F85DA45" w:rsidP="1E598B5F">
            <w:pPr>
              <w:jc w:val="both"/>
              <w:rPr>
                <w:rFonts w:ascii="Arial" w:hAnsi="Arial" w:cs="Arial"/>
                <w:sz w:val="22"/>
                <w:szCs w:val="22"/>
              </w:rPr>
            </w:pPr>
            <w:r w:rsidRPr="2D428FC3">
              <w:rPr>
                <w:rFonts w:ascii="Arial" w:hAnsi="Arial" w:cs="Arial"/>
                <w:sz w:val="22"/>
                <w:szCs w:val="22"/>
              </w:rPr>
              <w:t xml:space="preserve">Where </w:t>
            </w:r>
            <w:r w:rsidR="7FA0A371" w:rsidRPr="2D428FC3">
              <w:rPr>
                <w:rFonts w:ascii="Arial" w:hAnsi="Arial" w:cs="Arial"/>
                <w:sz w:val="22"/>
                <w:szCs w:val="22"/>
              </w:rPr>
              <w:t xml:space="preserve">searches have identified that </w:t>
            </w:r>
            <w:r w:rsidRPr="2D428FC3">
              <w:rPr>
                <w:rFonts w:ascii="Arial" w:hAnsi="Arial" w:cs="Arial"/>
                <w:sz w:val="22"/>
                <w:szCs w:val="22"/>
              </w:rPr>
              <w:t xml:space="preserve"> personal data is </w:t>
            </w:r>
            <w:r w:rsidR="7CD96787" w:rsidRPr="2D428FC3">
              <w:rPr>
                <w:rFonts w:ascii="Arial" w:hAnsi="Arial" w:cs="Arial"/>
                <w:sz w:val="22"/>
                <w:szCs w:val="22"/>
              </w:rPr>
              <w:t xml:space="preserve">not </w:t>
            </w:r>
            <w:r w:rsidRPr="2D428FC3">
              <w:rPr>
                <w:rFonts w:ascii="Arial" w:hAnsi="Arial" w:cs="Arial"/>
                <w:sz w:val="22"/>
                <w:szCs w:val="22"/>
              </w:rPr>
              <w:t>held</w:t>
            </w:r>
          </w:p>
        </w:tc>
        <w:tc>
          <w:tcPr>
            <w:tcW w:w="5812" w:type="dxa"/>
            <w:vMerge w:val="restart"/>
          </w:tcPr>
          <w:p w14:paraId="59347BA8" w14:textId="7FE161ED" w:rsidR="00882BE9" w:rsidRDefault="00882BE9" w:rsidP="004A3D48">
            <w:pPr>
              <w:jc w:val="both"/>
              <w:rPr>
                <w:rFonts w:ascii="Arial" w:hAnsi="Arial" w:cs="Arial"/>
                <w:bCs/>
                <w:sz w:val="22"/>
                <w:szCs w:val="22"/>
              </w:rPr>
            </w:pPr>
            <w:r>
              <w:rPr>
                <w:rFonts w:ascii="Arial" w:hAnsi="Arial" w:cs="Arial"/>
                <w:bCs/>
                <w:sz w:val="22"/>
                <w:szCs w:val="22"/>
              </w:rPr>
              <w:t>By email: the response will be password protected and confirmation of identity required prior to sending password.</w:t>
            </w:r>
          </w:p>
          <w:p w14:paraId="4254E484" w14:textId="326697D5" w:rsidR="00882BE9" w:rsidRDefault="00882BE9" w:rsidP="00580B54">
            <w:pPr>
              <w:jc w:val="both"/>
              <w:rPr>
                <w:rFonts w:ascii="Arial" w:hAnsi="Arial" w:cs="Arial"/>
                <w:bCs/>
                <w:sz w:val="22"/>
                <w:szCs w:val="22"/>
              </w:rPr>
            </w:pPr>
            <w:r>
              <w:rPr>
                <w:rFonts w:ascii="Arial" w:hAnsi="Arial" w:cs="Arial"/>
                <w:bCs/>
                <w:sz w:val="22"/>
                <w:szCs w:val="22"/>
              </w:rPr>
              <w:t>By post: the response will be sent in accordance with sensitive and classified information protocols (i.e. double enveloped, data protection disclaimer</w:t>
            </w:r>
            <w:r w:rsidR="00B87433">
              <w:rPr>
                <w:rFonts w:ascii="Arial" w:hAnsi="Arial" w:cs="Arial"/>
                <w:bCs/>
                <w:sz w:val="22"/>
                <w:szCs w:val="22"/>
              </w:rPr>
              <w:t>, special delivery</w:t>
            </w:r>
            <w:r>
              <w:rPr>
                <w:rFonts w:ascii="Arial" w:hAnsi="Arial" w:cs="Arial"/>
                <w:bCs/>
                <w:sz w:val="22"/>
                <w:szCs w:val="22"/>
              </w:rPr>
              <w:t xml:space="preserve"> etc.)</w:t>
            </w:r>
          </w:p>
        </w:tc>
      </w:tr>
      <w:tr w:rsidR="00882BE9" w14:paraId="51E772F6" w14:textId="77777777" w:rsidTr="2D428FC3">
        <w:tc>
          <w:tcPr>
            <w:tcW w:w="4531" w:type="dxa"/>
          </w:tcPr>
          <w:p w14:paraId="28F854AA" w14:textId="05B56C35" w:rsidR="00882BE9" w:rsidRDefault="6F85DA45" w:rsidP="1E598B5F">
            <w:pPr>
              <w:jc w:val="both"/>
              <w:rPr>
                <w:rFonts w:ascii="Arial" w:hAnsi="Arial" w:cs="Arial"/>
                <w:sz w:val="22"/>
                <w:szCs w:val="22"/>
              </w:rPr>
            </w:pPr>
            <w:r w:rsidRPr="2D428FC3">
              <w:rPr>
                <w:rFonts w:ascii="Arial" w:hAnsi="Arial" w:cs="Arial"/>
                <w:sz w:val="22"/>
                <w:szCs w:val="22"/>
              </w:rPr>
              <w:t xml:space="preserve">Where </w:t>
            </w:r>
            <w:r w:rsidR="37C4DB5E" w:rsidRPr="2D428FC3">
              <w:rPr>
                <w:rFonts w:ascii="Arial" w:hAnsi="Arial" w:cs="Arial"/>
                <w:sz w:val="22"/>
                <w:szCs w:val="22"/>
              </w:rPr>
              <w:t xml:space="preserve">searches have identified that </w:t>
            </w:r>
            <w:r w:rsidRPr="2D428FC3">
              <w:rPr>
                <w:rFonts w:ascii="Arial" w:hAnsi="Arial" w:cs="Arial"/>
                <w:sz w:val="22"/>
                <w:szCs w:val="22"/>
              </w:rPr>
              <w:t>personal data is held</w:t>
            </w:r>
          </w:p>
        </w:tc>
        <w:tc>
          <w:tcPr>
            <w:tcW w:w="5812" w:type="dxa"/>
            <w:vMerge/>
          </w:tcPr>
          <w:p w14:paraId="524C3DB0" w14:textId="77777777" w:rsidR="00882BE9" w:rsidRDefault="00882BE9" w:rsidP="004A3D48">
            <w:pPr>
              <w:jc w:val="both"/>
              <w:rPr>
                <w:rFonts w:ascii="Arial" w:hAnsi="Arial" w:cs="Arial"/>
                <w:bCs/>
                <w:sz w:val="22"/>
                <w:szCs w:val="22"/>
              </w:rPr>
            </w:pPr>
          </w:p>
        </w:tc>
      </w:tr>
    </w:tbl>
    <w:p w14:paraId="5D31E4F1" w14:textId="77777777" w:rsidR="00ED4DD4" w:rsidRPr="004A520E" w:rsidRDefault="00ED4DD4" w:rsidP="004A3D48">
      <w:pPr>
        <w:jc w:val="both"/>
        <w:rPr>
          <w:rFonts w:ascii="Arial" w:hAnsi="Arial" w:cs="Arial"/>
          <w:bCs/>
          <w:sz w:val="22"/>
          <w:szCs w:val="22"/>
        </w:rPr>
      </w:pPr>
    </w:p>
    <w:p w14:paraId="5E28DA99" w14:textId="4A1E4D1E" w:rsidR="00ED4DD4" w:rsidRPr="003D04CD" w:rsidRDefault="00ED4DD4" w:rsidP="1484998E">
      <w:pPr>
        <w:jc w:val="both"/>
        <w:rPr>
          <w:rFonts w:ascii="Arial" w:hAnsi="Arial" w:cs="Arial"/>
          <w:sz w:val="22"/>
          <w:szCs w:val="22"/>
        </w:rPr>
      </w:pPr>
      <w:r w:rsidRPr="005B7DAA">
        <w:rPr>
          <w:rFonts w:ascii="Arial" w:hAnsi="Arial" w:cs="Arial"/>
          <w:sz w:val="22"/>
          <w:szCs w:val="22"/>
        </w:rPr>
        <w:t xml:space="preserve">Appealing a decision to refuse disclosure of </w:t>
      </w:r>
      <w:r w:rsidR="000E33F0" w:rsidRPr="005B7DAA">
        <w:rPr>
          <w:rFonts w:ascii="Arial" w:hAnsi="Arial" w:cs="Arial"/>
          <w:sz w:val="22"/>
          <w:szCs w:val="22"/>
        </w:rPr>
        <w:t xml:space="preserve">personal </w:t>
      </w:r>
      <w:r w:rsidR="2653F945" w:rsidRPr="005B7DAA">
        <w:rPr>
          <w:rFonts w:ascii="Arial" w:hAnsi="Arial" w:cs="Arial"/>
          <w:sz w:val="22"/>
          <w:szCs w:val="22"/>
        </w:rPr>
        <w:t>data</w:t>
      </w:r>
    </w:p>
    <w:p w14:paraId="1D56050C" w14:textId="64633691" w:rsidR="1484998E" w:rsidRPr="005B7DAA" w:rsidRDefault="1484998E" w:rsidP="1484998E">
      <w:pPr>
        <w:jc w:val="both"/>
        <w:rPr>
          <w:rFonts w:ascii="Arial" w:hAnsi="Arial" w:cs="Arial"/>
          <w:sz w:val="22"/>
          <w:szCs w:val="22"/>
        </w:rPr>
      </w:pPr>
    </w:p>
    <w:p w14:paraId="0C6E41E0" w14:textId="74A9700A" w:rsidR="004D3706" w:rsidRDefault="00ED4DD4" w:rsidP="2D428FC3">
      <w:pPr>
        <w:jc w:val="both"/>
        <w:rPr>
          <w:rFonts w:ascii="Arial" w:hAnsi="Arial" w:cs="Arial"/>
          <w:sz w:val="22"/>
          <w:szCs w:val="22"/>
        </w:rPr>
      </w:pPr>
      <w:r w:rsidRPr="1484998E">
        <w:rPr>
          <w:rFonts w:ascii="Arial" w:hAnsi="Arial" w:cs="Arial"/>
          <w:sz w:val="22"/>
          <w:szCs w:val="22"/>
        </w:rPr>
        <w:t xml:space="preserve">If the </w:t>
      </w:r>
      <w:r w:rsidR="00A36A93" w:rsidRPr="1484998E">
        <w:rPr>
          <w:rFonts w:ascii="Arial" w:hAnsi="Arial" w:cs="Arial"/>
          <w:sz w:val="22"/>
          <w:szCs w:val="22"/>
        </w:rPr>
        <w:t>OPCC</w:t>
      </w:r>
      <w:r w:rsidRPr="1484998E">
        <w:rPr>
          <w:rFonts w:ascii="Arial" w:hAnsi="Arial" w:cs="Arial"/>
          <w:sz w:val="22"/>
          <w:szCs w:val="22"/>
        </w:rPr>
        <w:t xml:space="preserve"> refuses to disclose </w:t>
      </w:r>
      <w:r w:rsidR="000E33F0" w:rsidRPr="1484998E">
        <w:rPr>
          <w:rFonts w:ascii="Arial" w:hAnsi="Arial" w:cs="Arial"/>
          <w:sz w:val="22"/>
          <w:szCs w:val="22"/>
        </w:rPr>
        <w:t xml:space="preserve">personal </w:t>
      </w:r>
      <w:r w:rsidR="00C71D79" w:rsidRPr="1484998E">
        <w:rPr>
          <w:rFonts w:ascii="Arial" w:hAnsi="Arial" w:cs="Arial"/>
          <w:sz w:val="22"/>
          <w:szCs w:val="22"/>
        </w:rPr>
        <w:t xml:space="preserve">information </w:t>
      </w:r>
      <w:r w:rsidRPr="1484998E">
        <w:rPr>
          <w:rFonts w:ascii="Arial" w:hAnsi="Arial" w:cs="Arial"/>
          <w:sz w:val="22"/>
          <w:szCs w:val="22"/>
        </w:rPr>
        <w:t xml:space="preserve">in response to a </w:t>
      </w:r>
      <w:r w:rsidR="001C3AE2" w:rsidRPr="1484998E">
        <w:rPr>
          <w:rFonts w:ascii="Arial" w:hAnsi="Arial" w:cs="Arial"/>
          <w:sz w:val="22"/>
          <w:szCs w:val="22"/>
        </w:rPr>
        <w:t>right of access request</w:t>
      </w:r>
      <w:r w:rsidRPr="1484998E">
        <w:rPr>
          <w:rFonts w:ascii="Arial" w:hAnsi="Arial" w:cs="Arial"/>
          <w:sz w:val="22"/>
          <w:szCs w:val="22"/>
        </w:rPr>
        <w:t xml:space="preserve">, the </w:t>
      </w:r>
      <w:r w:rsidR="00613335" w:rsidRPr="1484998E">
        <w:rPr>
          <w:rFonts w:ascii="Arial" w:hAnsi="Arial" w:cs="Arial"/>
          <w:sz w:val="22"/>
          <w:szCs w:val="22"/>
        </w:rPr>
        <w:t xml:space="preserve">individual </w:t>
      </w:r>
      <w:r w:rsidR="00434B37" w:rsidRPr="1484998E">
        <w:rPr>
          <w:rFonts w:ascii="Arial" w:hAnsi="Arial" w:cs="Arial"/>
          <w:sz w:val="22"/>
          <w:szCs w:val="22"/>
        </w:rPr>
        <w:t xml:space="preserve">may </w:t>
      </w:r>
      <w:r w:rsidRPr="1484998E">
        <w:rPr>
          <w:rFonts w:ascii="Arial" w:hAnsi="Arial" w:cs="Arial"/>
          <w:sz w:val="22"/>
          <w:szCs w:val="22"/>
        </w:rPr>
        <w:t>appeal the decision.</w:t>
      </w:r>
    </w:p>
    <w:p w14:paraId="4207ABC8" w14:textId="22F42CFA" w:rsidR="00ED4DD4" w:rsidRPr="004A520E" w:rsidRDefault="00ED4DD4" w:rsidP="004A3D48">
      <w:pPr>
        <w:jc w:val="both"/>
        <w:rPr>
          <w:rFonts w:ascii="Arial" w:hAnsi="Arial" w:cs="Arial"/>
          <w:bCs/>
          <w:sz w:val="22"/>
          <w:szCs w:val="22"/>
        </w:rPr>
      </w:pPr>
      <w:r w:rsidRPr="004A520E">
        <w:rPr>
          <w:rFonts w:ascii="Arial" w:hAnsi="Arial" w:cs="Arial"/>
          <w:bCs/>
          <w:sz w:val="22"/>
          <w:szCs w:val="22"/>
        </w:rPr>
        <w:t xml:space="preserve"> </w:t>
      </w:r>
    </w:p>
    <w:p w14:paraId="767270B8" w14:textId="6B93A036" w:rsidR="00ED4DD4" w:rsidRDefault="00ED4DD4" w:rsidP="28026DB1">
      <w:pPr>
        <w:jc w:val="both"/>
        <w:rPr>
          <w:rFonts w:ascii="Arial" w:hAnsi="Arial" w:cs="Arial"/>
          <w:sz w:val="22"/>
          <w:szCs w:val="22"/>
        </w:rPr>
      </w:pPr>
      <w:r w:rsidRPr="1484998E">
        <w:rPr>
          <w:rFonts w:ascii="Arial" w:hAnsi="Arial" w:cs="Arial"/>
          <w:sz w:val="22"/>
          <w:szCs w:val="22"/>
        </w:rPr>
        <w:t xml:space="preserve">Once an appeal has been received </w:t>
      </w:r>
      <w:r w:rsidR="008A22D9" w:rsidRPr="1484998E">
        <w:rPr>
          <w:rFonts w:ascii="Arial" w:hAnsi="Arial" w:cs="Arial"/>
          <w:sz w:val="22"/>
          <w:szCs w:val="22"/>
        </w:rPr>
        <w:t xml:space="preserve">by the OPCC </w:t>
      </w:r>
      <w:r w:rsidRPr="1484998E">
        <w:rPr>
          <w:rFonts w:ascii="Arial" w:hAnsi="Arial" w:cs="Arial"/>
          <w:sz w:val="22"/>
          <w:szCs w:val="22"/>
        </w:rPr>
        <w:t xml:space="preserve">the </w:t>
      </w:r>
      <w:r w:rsidR="00613335" w:rsidRPr="1484998E">
        <w:rPr>
          <w:rFonts w:ascii="Arial" w:hAnsi="Arial" w:cs="Arial"/>
          <w:sz w:val="22"/>
          <w:szCs w:val="22"/>
        </w:rPr>
        <w:t xml:space="preserve">individual </w:t>
      </w:r>
      <w:r w:rsidRPr="1484998E">
        <w:rPr>
          <w:rFonts w:ascii="Arial" w:hAnsi="Arial" w:cs="Arial"/>
          <w:sz w:val="22"/>
          <w:szCs w:val="22"/>
        </w:rPr>
        <w:t>will receive an acknowledgment and the</w:t>
      </w:r>
      <w:r w:rsidR="00DA0F23" w:rsidRPr="1484998E">
        <w:rPr>
          <w:rFonts w:ascii="Arial" w:hAnsi="Arial" w:cs="Arial"/>
          <w:sz w:val="22"/>
          <w:szCs w:val="22"/>
        </w:rPr>
        <w:t xml:space="preserve"> </w:t>
      </w:r>
      <w:r w:rsidRPr="1484998E">
        <w:rPr>
          <w:rFonts w:ascii="Arial" w:hAnsi="Arial" w:cs="Arial"/>
          <w:sz w:val="22"/>
          <w:szCs w:val="22"/>
        </w:rPr>
        <w:t xml:space="preserve">request and response will be </w:t>
      </w:r>
      <w:r w:rsidR="00DA78EC" w:rsidRPr="1484998E">
        <w:rPr>
          <w:rFonts w:ascii="Arial" w:hAnsi="Arial" w:cs="Arial"/>
          <w:sz w:val="22"/>
          <w:szCs w:val="22"/>
        </w:rPr>
        <w:t xml:space="preserve">considered by the </w:t>
      </w:r>
      <w:r w:rsidR="00FA7FEE">
        <w:rPr>
          <w:rFonts w:ascii="Arial" w:hAnsi="Arial" w:cs="Arial"/>
          <w:sz w:val="22"/>
          <w:szCs w:val="22"/>
        </w:rPr>
        <w:t>Chief Executive</w:t>
      </w:r>
      <w:r w:rsidRPr="1484998E">
        <w:rPr>
          <w:rFonts w:ascii="Arial" w:hAnsi="Arial" w:cs="Arial"/>
          <w:sz w:val="22"/>
          <w:szCs w:val="22"/>
        </w:rPr>
        <w:t xml:space="preserve">. The </w:t>
      </w:r>
      <w:r w:rsidR="00613335" w:rsidRPr="1484998E">
        <w:rPr>
          <w:rFonts w:ascii="Arial" w:hAnsi="Arial" w:cs="Arial"/>
          <w:sz w:val="22"/>
          <w:szCs w:val="22"/>
        </w:rPr>
        <w:t xml:space="preserve">individual </w:t>
      </w:r>
      <w:r w:rsidRPr="1484998E">
        <w:rPr>
          <w:rFonts w:ascii="Arial" w:hAnsi="Arial" w:cs="Arial"/>
          <w:sz w:val="22"/>
          <w:szCs w:val="22"/>
        </w:rPr>
        <w:t>will be notified of the outcome as</w:t>
      </w:r>
      <w:r w:rsidR="00C01B9E" w:rsidRPr="1484998E">
        <w:rPr>
          <w:rFonts w:ascii="Arial" w:hAnsi="Arial" w:cs="Arial"/>
          <w:sz w:val="22"/>
          <w:szCs w:val="22"/>
        </w:rPr>
        <w:t xml:space="preserve"> </w:t>
      </w:r>
      <w:r w:rsidRPr="1484998E">
        <w:rPr>
          <w:rFonts w:ascii="Arial" w:hAnsi="Arial" w:cs="Arial"/>
          <w:sz w:val="22"/>
          <w:szCs w:val="22"/>
        </w:rPr>
        <w:t>soon as possible</w:t>
      </w:r>
      <w:r w:rsidR="000E487F" w:rsidRPr="1484998E">
        <w:rPr>
          <w:rFonts w:ascii="Arial" w:hAnsi="Arial" w:cs="Arial"/>
          <w:sz w:val="22"/>
          <w:szCs w:val="22"/>
        </w:rPr>
        <w:t xml:space="preserve">; all appeals </w:t>
      </w:r>
      <w:r w:rsidR="008A22D9" w:rsidRPr="1484998E">
        <w:rPr>
          <w:rFonts w:ascii="Arial" w:hAnsi="Arial" w:cs="Arial"/>
          <w:sz w:val="22"/>
          <w:szCs w:val="22"/>
        </w:rPr>
        <w:t xml:space="preserve">should </w:t>
      </w:r>
      <w:r w:rsidRPr="1484998E">
        <w:rPr>
          <w:rFonts w:ascii="Arial" w:hAnsi="Arial" w:cs="Arial"/>
          <w:sz w:val="22"/>
          <w:szCs w:val="22"/>
        </w:rPr>
        <w:t>be concluded within</w:t>
      </w:r>
      <w:r w:rsidR="0051169A" w:rsidRPr="1484998E">
        <w:rPr>
          <w:rFonts w:ascii="Arial" w:hAnsi="Arial" w:cs="Arial"/>
          <w:sz w:val="22"/>
          <w:szCs w:val="22"/>
        </w:rPr>
        <w:t xml:space="preserve"> one calendar month</w:t>
      </w:r>
      <w:r w:rsidRPr="1484998E">
        <w:rPr>
          <w:rFonts w:ascii="Arial" w:hAnsi="Arial" w:cs="Arial"/>
          <w:sz w:val="22"/>
          <w:szCs w:val="22"/>
        </w:rPr>
        <w:t>.</w:t>
      </w:r>
    </w:p>
    <w:p w14:paraId="39D1FCD2" w14:textId="77777777" w:rsidR="00070E73" w:rsidRPr="004A520E" w:rsidRDefault="00070E73" w:rsidP="004A3D48">
      <w:pPr>
        <w:jc w:val="both"/>
        <w:rPr>
          <w:rFonts w:ascii="Arial" w:hAnsi="Arial" w:cs="Arial"/>
          <w:bCs/>
          <w:sz w:val="22"/>
          <w:szCs w:val="22"/>
        </w:rPr>
      </w:pPr>
    </w:p>
    <w:p w14:paraId="75E31970" w14:textId="3C0CBB19" w:rsidR="00ED4DD4" w:rsidRPr="004A520E" w:rsidRDefault="00ED4DD4" w:rsidP="004A3D48">
      <w:pPr>
        <w:jc w:val="both"/>
        <w:rPr>
          <w:rFonts w:ascii="Arial" w:hAnsi="Arial" w:cs="Arial"/>
          <w:bCs/>
          <w:sz w:val="22"/>
          <w:szCs w:val="22"/>
        </w:rPr>
      </w:pPr>
      <w:r w:rsidRPr="004A520E">
        <w:rPr>
          <w:rFonts w:ascii="Arial" w:hAnsi="Arial" w:cs="Arial"/>
          <w:bCs/>
          <w:sz w:val="22"/>
          <w:szCs w:val="22"/>
        </w:rPr>
        <w:t xml:space="preserve">If an </w:t>
      </w:r>
      <w:r w:rsidR="00613335">
        <w:rPr>
          <w:rFonts w:ascii="Arial" w:hAnsi="Arial" w:cs="Arial"/>
          <w:bCs/>
          <w:sz w:val="22"/>
          <w:szCs w:val="22"/>
        </w:rPr>
        <w:t>individual</w:t>
      </w:r>
      <w:r w:rsidRPr="004A520E">
        <w:rPr>
          <w:rFonts w:ascii="Arial" w:hAnsi="Arial" w:cs="Arial"/>
          <w:bCs/>
          <w:sz w:val="22"/>
          <w:szCs w:val="22"/>
        </w:rPr>
        <w:t>'s appeal is successful</w:t>
      </w:r>
      <w:r w:rsidR="0080178D">
        <w:rPr>
          <w:rFonts w:ascii="Arial" w:hAnsi="Arial" w:cs="Arial"/>
          <w:bCs/>
          <w:sz w:val="22"/>
          <w:szCs w:val="22"/>
        </w:rPr>
        <w:t>,</w:t>
      </w:r>
      <w:r w:rsidRPr="004A520E">
        <w:rPr>
          <w:rFonts w:ascii="Arial" w:hAnsi="Arial" w:cs="Arial"/>
          <w:bCs/>
          <w:sz w:val="22"/>
          <w:szCs w:val="22"/>
        </w:rPr>
        <w:t xml:space="preserve"> they will receive the </w:t>
      </w:r>
      <w:r w:rsidR="00EB1FCB">
        <w:rPr>
          <w:rFonts w:ascii="Arial" w:hAnsi="Arial" w:cs="Arial"/>
          <w:bCs/>
          <w:sz w:val="22"/>
          <w:szCs w:val="22"/>
        </w:rPr>
        <w:t xml:space="preserve">personal data </w:t>
      </w:r>
      <w:r w:rsidRPr="004A520E">
        <w:rPr>
          <w:rFonts w:ascii="Arial" w:hAnsi="Arial" w:cs="Arial"/>
          <w:bCs/>
          <w:sz w:val="22"/>
          <w:szCs w:val="22"/>
        </w:rPr>
        <w:t>requested as soon as</w:t>
      </w:r>
      <w:r w:rsidR="00C01B9E">
        <w:rPr>
          <w:rFonts w:ascii="Arial" w:hAnsi="Arial" w:cs="Arial"/>
          <w:bCs/>
          <w:sz w:val="22"/>
          <w:szCs w:val="22"/>
        </w:rPr>
        <w:t xml:space="preserve"> </w:t>
      </w:r>
      <w:r w:rsidRPr="004A520E">
        <w:rPr>
          <w:rFonts w:ascii="Arial" w:hAnsi="Arial" w:cs="Arial"/>
          <w:bCs/>
          <w:sz w:val="22"/>
          <w:szCs w:val="22"/>
        </w:rPr>
        <w:t xml:space="preserve">possible. If the appeal is unsuccessful the </w:t>
      </w:r>
      <w:r w:rsidR="00070E73">
        <w:rPr>
          <w:rFonts w:ascii="Arial" w:hAnsi="Arial" w:cs="Arial"/>
          <w:bCs/>
          <w:sz w:val="22"/>
          <w:szCs w:val="22"/>
        </w:rPr>
        <w:t>OPCC</w:t>
      </w:r>
      <w:r w:rsidRPr="004A520E">
        <w:rPr>
          <w:rFonts w:ascii="Arial" w:hAnsi="Arial" w:cs="Arial"/>
          <w:bCs/>
          <w:sz w:val="22"/>
          <w:szCs w:val="22"/>
        </w:rPr>
        <w:t xml:space="preserve"> will provide a</w:t>
      </w:r>
      <w:r w:rsidR="00070E73">
        <w:rPr>
          <w:rFonts w:ascii="Arial" w:hAnsi="Arial" w:cs="Arial"/>
          <w:bCs/>
          <w:sz w:val="22"/>
          <w:szCs w:val="22"/>
        </w:rPr>
        <w:t>n e</w:t>
      </w:r>
      <w:r w:rsidRPr="004A520E">
        <w:rPr>
          <w:rFonts w:ascii="Arial" w:hAnsi="Arial" w:cs="Arial"/>
          <w:bCs/>
          <w:sz w:val="22"/>
          <w:szCs w:val="22"/>
        </w:rPr>
        <w:t>xplanation of the findings and supply</w:t>
      </w:r>
      <w:r w:rsidR="00070E73">
        <w:rPr>
          <w:rFonts w:ascii="Arial" w:hAnsi="Arial" w:cs="Arial"/>
          <w:bCs/>
          <w:sz w:val="22"/>
          <w:szCs w:val="22"/>
        </w:rPr>
        <w:t xml:space="preserve"> i</w:t>
      </w:r>
      <w:r w:rsidRPr="004A520E">
        <w:rPr>
          <w:rFonts w:ascii="Arial" w:hAnsi="Arial" w:cs="Arial"/>
          <w:bCs/>
          <w:sz w:val="22"/>
          <w:szCs w:val="22"/>
        </w:rPr>
        <w:t>nformation on how to take the matter further.</w:t>
      </w:r>
    </w:p>
    <w:p w14:paraId="2453C7B7" w14:textId="77777777" w:rsidR="00ED4DD4" w:rsidRPr="004A520E" w:rsidRDefault="00ED4DD4" w:rsidP="004A3D48">
      <w:pPr>
        <w:jc w:val="both"/>
        <w:rPr>
          <w:rFonts w:ascii="Arial" w:hAnsi="Arial" w:cs="Arial"/>
          <w:bCs/>
          <w:sz w:val="22"/>
          <w:szCs w:val="22"/>
        </w:rPr>
      </w:pPr>
    </w:p>
    <w:p w14:paraId="76D23E3D" w14:textId="6707CCAE" w:rsidR="001411AE" w:rsidRDefault="001411AE" w:rsidP="1484998E">
      <w:pPr>
        <w:jc w:val="both"/>
        <w:rPr>
          <w:rFonts w:ascii="Arial" w:hAnsi="Arial" w:cs="Arial"/>
          <w:sz w:val="22"/>
          <w:szCs w:val="22"/>
          <w:u w:val="single"/>
        </w:rPr>
      </w:pPr>
    </w:p>
    <w:p w14:paraId="0B7299D6" w14:textId="000DD31E" w:rsidR="00A32804" w:rsidRDefault="00A32804" w:rsidP="1484998E">
      <w:pPr>
        <w:jc w:val="both"/>
        <w:rPr>
          <w:rFonts w:ascii="Arial" w:hAnsi="Arial" w:cs="Arial"/>
          <w:sz w:val="22"/>
          <w:szCs w:val="22"/>
        </w:rPr>
      </w:pPr>
    </w:p>
    <w:p w14:paraId="5E3E0B3F" w14:textId="77777777" w:rsidR="00A32804" w:rsidRPr="00764B03" w:rsidRDefault="00A32804" w:rsidP="00764B03">
      <w:pPr>
        <w:pStyle w:val="Default"/>
        <w:jc w:val="both"/>
        <w:rPr>
          <w:b/>
          <w:bCs/>
          <w:color w:val="auto"/>
          <w:sz w:val="22"/>
          <w:szCs w:val="22"/>
        </w:rPr>
      </w:pPr>
    </w:p>
    <w:sectPr w:rsidR="00A32804" w:rsidRPr="00764B03" w:rsidSect="00311D08">
      <w:headerReference w:type="even" r:id="rId17"/>
      <w:headerReference w:type="default" r:id="rId18"/>
      <w:footerReference w:type="even" r:id="rId19"/>
      <w:footerReference w:type="default" r:id="rId20"/>
      <w:headerReference w:type="first" r:id="rId21"/>
      <w:footerReference w:type="first" r:id="rId22"/>
      <w:pgSz w:w="11906" w:h="16838"/>
      <w:pgMar w:top="851" w:right="907" w:bottom="851" w:left="907"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DB517" w14:textId="77777777" w:rsidR="00E972AA" w:rsidRDefault="00E972AA">
      <w:r>
        <w:separator/>
      </w:r>
    </w:p>
  </w:endnote>
  <w:endnote w:type="continuationSeparator" w:id="0">
    <w:p w14:paraId="073BD741" w14:textId="77777777" w:rsidR="00E972AA" w:rsidRDefault="00E972AA">
      <w:r>
        <w:continuationSeparator/>
      </w:r>
    </w:p>
  </w:endnote>
  <w:endnote w:type="continuationNotice" w:id="1">
    <w:p w14:paraId="0B3E4555" w14:textId="77777777" w:rsidR="00E972AA" w:rsidRDefault="00E972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A149C" w14:textId="77777777" w:rsidR="00F5387E" w:rsidRDefault="00F538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2BE11" w14:textId="77777777" w:rsidR="00F5387E" w:rsidRDefault="00F538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5E89B" w14:textId="77777777" w:rsidR="00F5387E" w:rsidRDefault="00F53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3069C" w14:textId="77777777" w:rsidR="00E972AA" w:rsidRDefault="00E972AA">
      <w:r>
        <w:separator/>
      </w:r>
    </w:p>
  </w:footnote>
  <w:footnote w:type="continuationSeparator" w:id="0">
    <w:p w14:paraId="7660EE79" w14:textId="77777777" w:rsidR="00E972AA" w:rsidRDefault="00E972AA">
      <w:r>
        <w:continuationSeparator/>
      </w:r>
    </w:p>
  </w:footnote>
  <w:footnote w:type="continuationNotice" w:id="1">
    <w:p w14:paraId="25878DF1" w14:textId="77777777" w:rsidR="00E972AA" w:rsidRDefault="00E972AA"/>
  </w:footnote>
  <w:footnote w:id="2">
    <w:p w14:paraId="0C99EBB0" w14:textId="58B8BE21" w:rsidR="002D1821" w:rsidRPr="005B7DAA" w:rsidRDefault="002D1821">
      <w:pPr>
        <w:pStyle w:val="FootnoteText"/>
        <w:rPr>
          <w:rFonts w:ascii="Arial" w:hAnsi="Arial" w:cs="Arial"/>
          <w:sz w:val="18"/>
          <w:szCs w:val="18"/>
        </w:rPr>
      </w:pPr>
      <w:r w:rsidRPr="005B7DAA">
        <w:rPr>
          <w:rStyle w:val="FootnoteReference"/>
          <w:rFonts w:ascii="Arial" w:hAnsi="Arial" w:cs="Arial"/>
          <w:sz w:val="18"/>
          <w:szCs w:val="18"/>
        </w:rPr>
        <w:footnoteRef/>
      </w:r>
      <w:r w:rsidR="1484998E" w:rsidRPr="00BB7D1E">
        <w:rPr>
          <w:rFonts w:ascii="Arial" w:hAnsi="Arial" w:cs="Arial"/>
          <w:sz w:val="18"/>
          <w:szCs w:val="18"/>
        </w:rPr>
        <w:t xml:space="preserve"> Please note, reference to volunteers throughout this document is where applicable. The OPCC does not currently consider any of its volunteers operate in a capacity whereby they would be open to receiving an individual rights request.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6A145" w14:textId="056E881A" w:rsidR="00F5387E" w:rsidRDefault="00F538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02C8A" w14:textId="7C67F00F" w:rsidR="00703CF3" w:rsidRDefault="00703C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5762" w14:textId="41EB92E1" w:rsidR="0060333A" w:rsidRDefault="0060333A">
    <w:pPr>
      <w:pStyle w:val="Header"/>
    </w:pPr>
  </w:p>
  <w:p w14:paraId="3E2CAB84" w14:textId="77777777" w:rsidR="00526E6C" w:rsidRDefault="00526E6C">
    <w:pPr>
      <w:pStyle w:val="Header"/>
    </w:pPr>
  </w:p>
  <w:p w14:paraId="6101031B" w14:textId="77777777" w:rsidR="001B55F0" w:rsidRDefault="001B55F0">
    <w:pPr>
      <w:pStyle w:val="Header"/>
    </w:pPr>
  </w:p>
  <w:p w14:paraId="3638D6E6" w14:textId="7A400A3E" w:rsidR="0060333A" w:rsidRDefault="0060333A">
    <w:pPr>
      <w:pStyle w:val="Header"/>
    </w:pPr>
  </w:p>
  <w:p w14:paraId="3DBF179A" w14:textId="21F0DF7C" w:rsidR="00311D08" w:rsidRDefault="00311D08">
    <w:pPr>
      <w:pStyle w:val="Header"/>
    </w:pPr>
  </w:p>
  <w:p w14:paraId="03DD3F08" w14:textId="15394EAA" w:rsidR="00311D08" w:rsidRDefault="00311D08">
    <w:pPr>
      <w:pStyle w:val="Header"/>
    </w:pPr>
  </w:p>
  <w:p w14:paraId="61F85597" w14:textId="7D47A975" w:rsidR="00311D08" w:rsidRDefault="00311D08">
    <w:pPr>
      <w:pStyle w:val="Header"/>
    </w:pPr>
  </w:p>
  <w:p w14:paraId="69A324AB" w14:textId="30BA4CB9" w:rsidR="00311D08" w:rsidRDefault="001B55F0">
    <w:pPr>
      <w:pStyle w:val="Header"/>
    </w:pPr>
    <w:r>
      <w:rPr>
        <w:noProof/>
      </w:rPr>
      <w:drawing>
        <wp:anchor distT="0" distB="0" distL="114300" distR="114300" simplePos="0" relativeHeight="251658240" behindDoc="1" locked="0" layoutInCell="0" allowOverlap="0" wp14:anchorId="5EE61439" wp14:editId="2C4C8E59">
          <wp:simplePos x="0" y="0"/>
          <wp:positionH relativeFrom="margin">
            <wp:posOffset>-635</wp:posOffset>
          </wp:positionH>
          <wp:positionV relativeFrom="margin">
            <wp:posOffset>-1590675</wp:posOffset>
          </wp:positionV>
          <wp:extent cx="6536055" cy="1240155"/>
          <wp:effectExtent l="0" t="0" r="0" b="0"/>
          <wp:wrapSquare wrapText="bothSides"/>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6055" cy="1240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5913A9" w14:textId="015426BF" w:rsidR="00311D08" w:rsidRDefault="00311D08">
    <w:pPr>
      <w:pStyle w:val="Header"/>
    </w:pPr>
  </w:p>
  <w:p w14:paraId="145F13AE" w14:textId="77777777" w:rsidR="00311D08" w:rsidRDefault="00311D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001B"/>
    <w:multiLevelType w:val="multilevel"/>
    <w:tmpl w:val="A45E523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2192923"/>
    <w:multiLevelType w:val="hybridMultilevel"/>
    <w:tmpl w:val="DAF0DA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A124DA"/>
    <w:multiLevelType w:val="hybridMultilevel"/>
    <w:tmpl w:val="4E58E8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031096"/>
    <w:multiLevelType w:val="hybridMultilevel"/>
    <w:tmpl w:val="DD664AF4"/>
    <w:lvl w:ilvl="0" w:tplc="C0B685E4">
      <w:start w:val="1"/>
      <w:numFmt w:val="bullet"/>
      <w:lvlText w:val=""/>
      <w:lvlJc w:val="left"/>
      <w:pPr>
        <w:ind w:left="1280" w:hanging="360"/>
      </w:pPr>
      <w:rPr>
        <w:rFonts w:ascii="Symbol" w:hAnsi="Symbol"/>
      </w:rPr>
    </w:lvl>
    <w:lvl w:ilvl="1" w:tplc="E01ACD1E">
      <w:start w:val="1"/>
      <w:numFmt w:val="bullet"/>
      <w:lvlText w:val=""/>
      <w:lvlJc w:val="left"/>
      <w:pPr>
        <w:ind w:left="1280" w:hanging="360"/>
      </w:pPr>
      <w:rPr>
        <w:rFonts w:ascii="Symbol" w:hAnsi="Symbol"/>
      </w:rPr>
    </w:lvl>
    <w:lvl w:ilvl="2" w:tplc="72B2B270">
      <w:start w:val="1"/>
      <w:numFmt w:val="bullet"/>
      <w:lvlText w:val=""/>
      <w:lvlJc w:val="left"/>
      <w:pPr>
        <w:ind w:left="1280" w:hanging="360"/>
      </w:pPr>
      <w:rPr>
        <w:rFonts w:ascii="Symbol" w:hAnsi="Symbol"/>
      </w:rPr>
    </w:lvl>
    <w:lvl w:ilvl="3" w:tplc="00ECC5DE">
      <w:start w:val="1"/>
      <w:numFmt w:val="bullet"/>
      <w:lvlText w:val=""/>
      <w:lvlJc w:val="left"/>
      <w:pPr>
        <w:ind w:left="1280" w:hanging="360"/>
      </w:pPr>
      <w:rPr>
        <w:rFonts w:ascii="Symbol" w:hAnsi="Symbol"/>
      </w:rPr>
    </w:lvl>
    <w:lvl w:ilvl="4" w:tplc="47E80766">
      <w:start w:val="1"/>
      <w:numFmt w:val="bullet"/>
      <w:lvlText w:val=""/>
      <w:lvlJc w:val="left"/>
      <w:pPr>
        <w:ind w:left="1280" w:hanging="360"/>
      </w:pPr>
      <w:rPr>
        <w:rFonts w:ascii="Symbol" w:hAnsi="Symbol"/>
      </w:rPr>
    </w:lvl>
    <w:lvl w:ilvl="5" w:tplc="5788691C">
      <w:start w:val="1"/>
      <w:numFmt w:val="bullet"/>
      <w:lvlText w:val=""/>
      <w:lvlJc w:val="left"/>
      <w:pPr>
        <w:ind w:left="1280" w:hanging="360"/>
      </w:pPr>
      <w:rPr>
        <w:rFonts w:ascii="Symbol" w:hAnsi="Symbol"/>
      </w:rPr>
    </w:lvl>
    <w:lvl w:ilvl="6" w:tplc="ED4E837C">
      <w:start w:val="1"/>
      <w:numFmt w:val="bullet"/>
      <w:lvlText w:val=""/>
      <w:lvlJc w:val="left"/>
      <w:pPr>
        <w:ind w:left="1280" w:hanging="360"/>
      </w:pPr>
      <w:rPr>
        <w:rFonts w:ascii="Symbol" w:hAnsi="Symbol"/>
      </w:rPr>
    </w:lvl>
    <w:lvl w:ilvl="7" w:tplc="8EDE50C0">
      <w:start w:val="1"/>
      <w:numFmt w:val="bullet"/>
      <w:lvlText w:val=""/>
      <w:lvlJc w:val="left"/>
      <w:pPr>
        <w:ind w:left="1280" w:hanging="360"/>
      </w:pPr>
      <w:rPr>
        <w:rFonts w:ascii="Symbol" w:hAnsi="Symbol"/>
      </w:rPr>
    </w:lvl>
    <w:lvl w:ilvl="8" w:tplc="5E6480E4">
      <w:start w:val="1"/>
      <w:numFmt w:val="bullet"/>
      <w:lvlText w:val=""/>
      <w:lvlJc w:val="left"/>
      <w:pPr>
        <w:ind w:left="1280" w:hanging="360"/>
      </w:pPr>
      <w:rPr>
        <w:rFonts w:ascii="Symbol" w:hAnsi="Symbol"/>
      </w:rPr>
    </w:lvl>
  </w:abstractNum>
  <w:abstractNum w:abstractNumId="4" w15:restartNumberingAfterBreak="0">
    <w:nsid w:val="0DBA3912"/>
    <w:multiLevelType w:val="hybridMultilevel"/>
    <w:tmpl w:val="6136C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1E2CB9"/>
    <w:multiLevelType w:val="hybridMultilevel"/>
    <w:tmpl w:val="CFF0E382"/>
    <w:lvl w:ilvl="0" w:tplc="87CADE8C">
      <w:start w:val="1"/>
      <w:numFmt w:val="bullet"/>
      <w:lvlText w:val=""/>
      <w:lvlJc w:val="left"/>
      <w:pPr>
        <w:ind w:left="1280" w:hanging="360"/>
      </w:pPr>
      <w:rPr>
        <w:rFonts w:ascii="Symbol" w:hAnsi="Symbol"/>
      </w:rPr>
    </w:lvl>
    <w:lvl w:ilvl="1" w:tplc="62A01AEA">
      <w:start w:val="1"/>
      <w:numFmt w:val="bullet"/>
      <w:lvlText w:val=""/>
      <w:lvlJc w:val="left"/>
      <w:pPr>
        <w:ind w:left="1280" w:hanging="360"/>
      </w:pPr>
      <w:rPr>
        <w:rFonts w:ascii="Symbol" w:hAnsi="Symbol"/>
      </w:rPr>
    </w:lvl>
    <w:lvl w:ilvl="2" w:tplc="F6DC0A26">
      <w:start w:val="1"/>
      <w:numFmt w:val="bullet"/>
      <w:lvlText w:val=""/>
      <w:lvlJc w:val="left"/>
      <w:pPr>
        <w:ind w:left="1280" w:hanging="360"/>
      </w:pPr>
      <w:rPr>
        <w:rFonts w:ascii="Symbol" w:hAnsi="Symbol"/>
      </w:rPr>
    </w:lvl>
    <w:lvl w:ilvl="3" w:tplc="BA82A72A">
      <w:start w:val="1"/>
      <w:numFmt w:val="bullet"/>
      <w:lvlText w:val=""/>
      <w:lvlJc w:val="left"/>
      <w:pPr>
        <w:ind w:left="1280" w:hanging="360"/>
      </w:pPr>
      <w:rPr>
        <w:rFonts w:ascii="Symbol" w:hAnsi="Symbol"/>
      </w:rPr>
    </w:lvl>
    <w:lvl w:ilvl="4" w:tplc="62109888">
      <w:start w:val="1"/>
      <w:numFmt w:val="bullet"/>
      <w:lvlText w:val=""/>
      <w:lvlJc w:val="left"/>
      <w:pPr>
        <w:ind w:left="1280" w:hanging="360"/>
      </w:pPr>
      <w:rPr>
        <w:rFonts w:ascii="Symbol" w:hAnsi="Symbol"/>
      </w:rPr>
    </w:lvl>
    <w:lvl w:ilvl="5" w:tplc="3B1ADD48">
      <w:start w:val="1"/>
      <w:numFmt w:val="bullet"/>
      <w:lvlText w:val=""/>
      <w:lvlJc w:val="left"/>
      <w:pPr>
        <w:ind w:left="1280" w:hanging="360"/>
      </w:pPr>
      <w:rPr>
        <w:rFonts w:ascii="Symbol" w:hAnsi="Symbol"/>
      </w:rPr>
    </w:lvl>
    <w:lvl w:ilvl="6" w:tplc="C38C76EC">
      <w:start w:val="1"/>
      <w:numFmt w:val="bullet"/>
      <w:lvlText w:val=""/>
      <w:lvlJc w:val="left"/>
      <w:pPr>
        <w:ind w:left="1280" w:hanging="360"/>
      </w:pPr>
      <w:rPr>
        <w:rFonts w:ascii="Symbol" w:hAnsi="Symbol"/>
      </w:rPr>
    </w:lvl>
    <w:lvl w:ilvl="7" w:tplc="C72A1002">
      <w:start w:val="1"/>
      <w:numFmt w:val="bullet"/>
      <w:lvlText w:val=""/>
      <w:lvlJc w:val="left"/>
      <w:pPr>
        <w:ind w:left="1280" w:hanging="360"/>
      </w:pPr>
      <w:rPr>
        <w:rFonts w:ascii="Symbol" w:hAnsi="Symbol"/>
      </w:rPr>
    </w:lvl>
    <w:lvl w:ilvl="8" w:tplc="97808686">
      <w:start w:val="1"/>
      <w:numFmt w:val="bullet"/>
      <w:lvlText w:val=""/>
      <w:lvlJc w:val="left"/>
      <w:pPr>
        <w:ind w:left="1280" w:hanging="360"/>
      </w:pPr>
      <w:rPr>
        <w:rFonts w:ascii="Symbol" w:hAnsi="Symbol"/>
      </w:rPr>
    </w:lvl>
  </w:abstractNum>
  <w:abstractNum w:abstractNumId="6" w15:restartNumberingAfterBreak="0">
    <w:nsid w:val="1B565805"/>
    <w:multiLevelType w:val="hybridMultilevel"/>
    <w:tmpl w:val="FF7CEBA0"/>
    <w:lvl w:ilvl="0" w:tplc="F36887C0">
      <w:start w:val="1"/>
      <w:numFmt w:val="bullet"/>
      <w:lvlText w:val=""/>
      <w:lvlJc w:val="left"/>
      <w:pPr>
        <w:ind w:left="1280" w:hanging="360"/>
      </w:pPr>
      <w:rPr>
        <w:rFonts w:ascii="Symbol" w:hAnsi="Symbol"/>
      </w:rPr>
    </w:lvl>
    <w:lvl w:ilvl="1" w:tplc="571C34A8">
      <w:start w:val="1"/>
      <w:numFmt w:val="bullet"/>
      <w:lvlText w:val=""/>
      <w:lvlJc w:val="left"/>
      <w:pPr>
        <w:ind w:left="1280" w:hanging="360"/>
      </w:pPr>
      <w:rPr>
        <w:rFonts w:ascii="Symbol" w:hAnsi="Symbol"/>
      </w:rPr>
    </w:lvl>
    <w:lvl w:ilvl="2" w:tplc="887EDFDA">
      <w:start w:val="1"/>
      <w:numFmt w:val="bullet"/>
      <w:lvlText w:val=""/>
      <w:lvlJc w:val="left"/>
      <w:pPr>
        <w:ind w:left="1280" w:hanging="360"/>
      </w:pPr>
      <w:rPr>
        <w:rFonts w:ascii="Symbol" w:hAnsi="Symbol"/>
      </w:rPr>
    </w:lvl>
    <w:lvl w:ilvl="3" w:tplc="3314FE94">
      <w:start w:val="1"/>
      <w:numFmt w:val="bullet"/>
      <w:lvlText w:val=""/>
      <w:lvlJc w:val="left"/>
      <w:pPr>
        <w:ind w:left="1280" w:hanging="360"/>
      </w:pPr>
      <w:rPr>
        <w:rFonts w:ascii="Symbol" w:hAnsi="Symbol"/>
      </w:rPr>
    </w:lvl>
    <w:lvl w:ilvl="4" w:tplc="04EC1B56">
      <w:start w:val="1"/>
      <w:numFmt w:val="bullet"/>
      <w:lvlText w:val=""/>
      <w:lvlJc w:val="left"/>
      <w:pPr>
        <w:ind w:left="1280" w:hanging="360"/>
      </w:pPr>
      <w:rPr>
        <w:rFonts w:ascii="Symbol" w:hAnsi="Symbol"/>
      </w:rPr>
    </w:lvl>
    <w:lvl w:ilvl="5" w:tplc="2794E3B6">
      <w:start w:val="1"/>
      <w:numFmt w:val="bullet"/>
      <w:lvlText w:val=""/>
      <w:lvlJc w:val="left"/>
      <w:pPr>
        <w:ind w:left="1280" w:hanging="360"/>
      </w:pPr>
      <w:rPr>
        <w:rFonts w:ascii="Symbol" w:hAnsi="Symbol"/>
      </w:rPr>
    </w:lvl>
    <w:lvl w:ilvl="6" w:tplc="5046F06E">
      <w:start w:val="1"/>
      <w:numFmt w:val="bullet"/>
      <w:lvlText w:val=""/>
      <w:lvlJc w:val="left"/>
      <w:pPr>
        <w:ind w:left="1280" w:hanging="360"/>
      </w:pPr>
      <w:rPr>
        <w:rFonts w:ascii="Symbol" w:hAnsi="Symbol"/>
      </w:rPr>
    </w:lvl>
    <w:lvl w:ilvl="7" w:tplc="6A107E72">
      <w:start w:val="1"/>
      <w:numFmt w:val="bullet"/>
      <w:lvlText w:val=""/>
      <w:lvlJc w:val="left"/>
      <w:pPr>
        <w:ind w:left="1280" w:hanging="360"/>
      </w:pPr>
      <w:rPr>
        <w:rFonts w:ascii="Symbol" w:hAnsi="Symbol"/>
      </w:rPr>
    </w:lvl>
    <w:lvl w:ilvl="8" w:tplc="59A80BE4">
      <w:start w:val="1"/>
      <w:numFmt w:val="bullet"/>
      <w:lvlText w:val=""/>
      <w:lvlJc w:val="left"/>
      <w:pPr>
        <w:ind w:left="1280" w:hanging="360"/>
      </w:pPr>
      <w:rPr>
        <w:rFonts w:ascii="Symbol" w:hAnsi="Symbol"/>
      </w:rPr>
    </w:lvl>
  </w:abstractNum>
  <w:abstractNum w:abstractNumId="7" w15:restartNumberingAfterBreak="0">
    <w:nsid w:val="1DF04839"/>
    <w:multiLevelType w:val="hybridMultilevel"/>
    <w:tmpl w:val="927AB7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CE695F"/>
    <w:multiLevelType w:val="hybridMultilevel"/>
    <w:tmpl w:val="420AD68C"/>
    <w:lvl w:ilvl="0" w:tplc="340AB1D4">
      <w:start w:val="1"/>
      <w:numFmt w:val="bullet"/>
      <w:lvlText w:val=""/>
      <w:lvlJc w:val="left"/>
      <w:pPr>
        <w:ind w:left="1280" w:hanging="360"/>
      </w:pPr>
      <w:rPr>
        <w:rFonts w:ascii="Symbol" w:hAnsi="Symbol"/>
      </w:rPr>
    </w:lvl>
    <w:lvl w:ilvl="1" w:tplc="B70615BC">
      <w:start w:val="1"/>
      <w:numFmt w:val="bullet"/>
      <w:lvlText w:val=""/>
      <w:lvlJc w:val="left"/>
      <w:pPr>
        <w:ind w:left="1280" w:hanging="360"/>
      </w:pPr>
      <w:rPr>
        <w:rFonts w:ascii="Symbol" w:hAnsi="Symbol"/>
      </w:rPr>
    </w:lvl>
    <w:lvl w:ilvl="2" w:tplc="36500B42">
      <w:start w:val="1"/>
      <w:numFmt w:val="bullet"/>
      <w:lvlText w:val=""/>
      <w:lvlJc w:val="left"/>
      <w:pPr>
        <w:ind w:left="1280" w:hanging="360"/>
      </w:pPr>
      <w:rPr>
        <w:rFonts w:ascii="Symbol" w:hAnsi="Symbol"/>
      </w:rPr>
    </w:lvl>
    <w:lvl w:ilvl="3" w:tplc="5BC86CA4">
      <w:start w:val="1"/>
      <w:numFmt w:val="bullet"/>
      <w:lvlText w:val=""/>
      <w:lvlJc w:val="left"/>
      <w:pPr>
        <w:ind w:left="1280" w:hanging="360"/>
      </w:pPr>
      <w:rPr>
        <w:rFonts w:ascii="Symbol" w:hAnsi="Symbol"/>
      </w:rPr>
    </w:lvl>
    <w:lvl w:ilvl="4" w:tplc="36689584">
      <w:start w:val="1"/>
      <w:numFmt w:val="bullet"/>
      <w:lvlText w:val=""/>
      <w:lvlJc w:val="left"/>
      <w:pPr>
        <w:ind w:left="1280" w:hanging="360"/>
      </w:pPr>
      <w:rPr>
        <w:rFonts w:ascii="Symbol" w:hAnsi="Symbol"/>
      </w:rPr>
    </w:lvl>
    <w:lvl w:ilvl="5" w:tplc="69BCC0DA">
      <w:start w:val="1"/>
      <w:numFmt w:val="bullet"/>
      <w:lvlText w:val=""/>
      <w:lvlJc w:val="left"/>
      <w:pPr>
        <w:ind w:left="1280" w:hanging="360"/>
      </w:pPr>
      <w:rPr>
        <w:rFonts w:ascii="Symbol" w:hAnsi="Symbol"/>
      </w:rPr>
    </w:lvl>
    <w:lvl w:ilvl="6" w:tplc="2058557E">
      <w:start w:val="1"/>
      <w:numFmt w:val="bullet"/>
      <w:lvlText w:val=""/>
      <w:lvlJc w:val="left"/>
      <w:pPr>
        <w:ind w:left="1280" w:hanging="360"/>
      </w:pPr>
      <w:rPr>
        <w:rFonts w:ascii="Symbol" w:hAnsi="Symbol"/>
      </w:rPr>
    </w:lvl>
    <w:lvl w:ilvl="7" w:tplc="2440EE4A">
      <w:start w:val="1"/>
      <w:numFmt w:val="bullet"/>
      <w:lvlText w:val=""/>
      <w:lvlJc w:val="left"/>
      <w:pPr>
        <w:ind w:left="1280" w:hanging="360"/>
      </w:pPr>
      <w:rPr>
        <w:rFonts w:ascii="Symbol" w:hAnsi="Symbol"/>
      </w:rPr>
    </w:lvl>
    <w:lvl w:ilvl="8" w:tplc="20A26A46">
      <w:start w:val="1"/>
      <w:numFmt w:val="bullet"/>
      <w:lvlText w:val=""/>
      <w:lvlJc w:val="left"/>
      <w:pPr>
        <w:ind w:left="1280" w:hanging="360"/>
      </w:pPr>
      <w:rPr>
        <w:rFonts w:ascii="Symbol" w:hAnsi="Symbol"/>
      </w:rPr>
    </w:lvl>
  </w:abstractNum>
  <w:abstractNum w:abstractNumId="9" w15:restartNumberingAfterBreak="0">
    <w:nsid w:val="37B01DCA"/>
    <w:multiLevelType w:val="hybridMultilevel"/>
    <w:tmpl w:val="27E61E5E"/>
    <w:lvl w:ilvl="0" w:tplc="7082C39A">
      <w:start w:val="1"/>
      <w:numFmt w:val="bullet"/>
      <w:lvlText w:val=""/>
      <w:lvlJc w:val="left"/>
      <w:pPr>
        <w:ind w:left="1280" w:hanging="360"/>
      </w:pPr>
      <w:rPr>
        <w:rFonts w:ascii="Symbol" w:hAnsi="Symbol"/>
      </w:rPr>
    </w:lvl>
    <w:lvl w:ilvl="1" w:tplc="7CC05E86">
      <w:start w:val="1"/>
      <w:numFmt w:val="bullet"/>
      <w:lvlText w:val=""/>
      <w:lvlJc w:val="left"/>
      <w:pPr>
        <w:ind w:left="1280" w:hanging="360"/>
      </w:pPr>
      <w:rPr>
        <w:rFonts w:ascii="Symbol" w:hAnsi="Symbol"/>
      </w:rPr>
    </w:lvl>
    <w:lvl w:ilvl="2" w:tplc="B8204842">
      <w:start w:val="1"/>
      <w:numFmt w:val="bullet"/>
      <w:lvlText w:val=""/>
      <w:lvlJc w:val="left"/>
      <w:pPr>
        <w:ind w:left="1280" w:hanging="360"/>
      </w:pPr>
      <w:rPr>
        <w:rFonts w:ascii="Symbol" w:hAnsi="Symbol"/>
      </w:rPr>
    </w:lvl>
    <w:lvl w:ilvl="3" w:tplc="957AD76C">
      <w:start w:val="1"/>
      <w:numFmt w:val="bullet"/>
      <w:lvlText w:val=""/>
      <w:lvlJc w:val="left"/>
      <w:pPr>
        <w:ind w:left="1280" w:hanging="360"/>
      </w:pPr>
      <w:rPr>
        <w:rFonts w:ascii="Symbol" w:hAnsi="Symbol"/>
      </w:rPr>
    </w:lvl>
    <w:lvl w:ilvl="4" w:tplc="C1C6652A">
      <w:start w:val="1"/>
      <w:numFmt w:val="bullet"/>
      <w:lvlText w:val=""/>
      <w:lvlJc w:val="left"/>
      <w:pPr>
        <w:ind w:left="1280" w:hanging="360"/>
      </w:pPr>
      <w:rPr>
        <w:rFonts w:ascii="Symbol" w:hAnsi="Symbol"/>
      </w:rPr>
    </w:lvl>
    <w:lvl w:ilvl="5" w:tplc="6298FE30">
      <w:start w:val="1"/>
      <w:numFmt w:val="bullet"/>
      <w:lvlText w:val=""/>
      <w:lvlJc w:val="left"/>
      <w:pPr>
        <w:ind w:left="1280" w:hanging="360"/>
      </w:pPr>
      <w:rPr>
        <w:rFonts w:ascii="Symbol" w:hAnsi="Symbol"/>
      </w:rPr>
    </w:lvl>
    <w:lvl w:ilvl="6" w:tplc="174E6BE0">
      <w:start w:val="1"/>
      <w:numFmt w:val="bullet"/>
      <w:lvlText w:val=""/>
      <w:lvlJc w:val="left"/>
      <w:pPr>
        <w:ind w:left="1280" w:hanging="360"/>
      </w:pPr>
      <w:rPr>
        <w:rFonts w:ascii="Symbol" w:hAnsi="Symbol"/>
      </w:rPr>
    </w:lvl>
    <w:lvl w:ilvl="7" w:tplc="0712B390">
      <w:start w:val="1"/>
      <w:numFmt w:val="bullet"/>
      <w:lvlText w:val=""/>
      <w:lvlJc w:val="left"/>
      <w:pPr>
        <w:ind w:left="1280" w:hanging="360"/>
      </w:pPr>
      <w:rPr>
        <w:rFonts w:ascii="Symbol" w:hAnsi="Symbol"/>
      </w:rPr>
    </w:lvl>
    <w:lvl w:ilvl="8" w:tplc="4BAEB01A">
      <w:start w:val="1"/>
      <w:numFmt w:val="bullet"/>
      <w:lvlText w:val=""/>
      <w:lvlJc w:val="left"/>
      <w:pPr>
        <w:ind w:left="1280" w:hanging="360"/>
      </w:pPr>
      <w:rPr>
        <w:rFonts w:ascii="Symbol" w:hAnsi="Symbol"/>
      </w:rPr>
    </w:lvl>
  </w:abstractNum>
  <w:abstractNum w:abstractNumId="10" w15:restartNumberingAfterBreak="0">
    <w:nsid w:val="39A661F1"/>
    <w:multiLevelType w:val="hybridMultilevel"/>
    <w:tmpl w:val="1A3CEB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731581"/>
    <w:multiLevelType w:val="hybridMultilevel"/>
    <w:tmpl w:val="443627F2"/>
    <w:lvl w:ilvl="0" w:tplc="E9DC5124">
      <w:start w:val="1"/>
      <w:numFmt w:val="bullet"/>
      <w:lvlText w:val=""/>
      <w:lvlJc w:val="left"/>
      <w:pPr>
        <w:ind w:left="1280" w:hanging="360"/>
      </w:pPr>
      <w:rPr>
        <w:rFonts w:ascii="Symbol" w:hAnsi="Symbol"/>
      </w:rPr>
    </w:lvl>
    <w:lvl w:ilvl="1" w:tplc="6C4AE86A">
      <w:start w:val="1"/>
      <w:numFmt w:val="bullet"/>
      <w:lvlText w:val=""/>
      <w:lvlJc w:val="left"/>
      <w:pPr>
        <w:ind w:left="1280" w:hanging="360"/>
      </w:pPr>
      <w:rPr>
        <w:rFonts w:ascii="Symbol" w:hAnsi="Symbol"/>
      </w:rPr>
    </w:lvl>
    <w:lvl w:ilvl="2" w:tplc="B2166F00">
      <w:start w:val="1"/>
      <w:numFmt w:val="bullet"/>
      <w:lvlText w:val=""/>
      <w:lvlJc w:val="left"/>
      <w:pPr>
        <w:ind w:left="1280" w:hanging="360"/>
      </w:pPr>
      <w:rPr>
        <w:rFonts w:ascii="Symbol" w:hAnsi="Symbol"/>
      </w:rPr>
    </w:lvl>
    <w:lvl w:ilvl="3" w:tplc="D2326194">
      <w:start w:val="1"/>
      <w:numFmt w:val="bullet"/>
      <w:lvlText w:val=""/>
      <w:lvlJc w:val="left"/>
      <w:pPr>
        <w:ind w:left="1280" w:hanging="360"/>
      </w:pPr>
      <w:rPr>
        <w:rFonts w:ascii="Symbol" w:hAnsi="Symbol"/>
      </w:rPr>
    </w:lvl>
    <w:lvl w:ilvl="4" w:tplc="07C80246">
      <w:start w:val="1"/>
      <w:numFmt w:val="bullet"/>
      <w:lvlText w:val=""/>
      <w:lvlJc w:val="left"/>
      <w:pPr>
        <w:ind w:left="1280" w:hanging="360"/>
      </w:pPr>
      <w:rPr>
        <w:rFonts w:ascii="Symbol" w:hAnsi="Symbol"/>
      </w:rPr>
    </w:lvl>
    <w:lvl w:ilvl="5" w:tplc="9946A3D6">
      <w:start w:val="1"/>
      <w:numFmt w:val="bullet"/>
      <w:lvlText w:val=""/>
      <w:lvlJc w:val="left"/>
      <w:pPr>
        <w:ind w:left="1280" w:hanging="360"/>
      </w:pPr>
      <w:rPr>
        <w:rFonts w:ascii="Symbol" w:hAnsi="Symbol"/>
      </w:rPr>
    </w:lvl>
    <w:lvl w:ilvl="6" w:tplc="F8847320">
      <w:start w:val="1"/>
      <w:numFmt w:val="bullet"/>
      <w:lvlText w:val=""/>
      <w:lvlJc w:val="left"/>
      <w:pPr>
        <w:ind w:left="1280" w:hanging="360"/>
      </w:pPr>
      <w:rPr>
        <w:rFonts w:ascii="Symbol" w:hAnsi="Symbol"/>
      </w:rPr>
    </w:lvl>
    <w:lvl w:ilvl="7" w:tplc="31AE43FA">
      <w:start w:val="1"/>
      <w:numFmt w:val="bullet"/>
      <w:lvlText w:val=""/>
      <w:lvlJc w:val="left"/>
      <w:pPr>
        <w:ind w:left="1280" w:hanging="360"/>
      </w:pPr>
      <w:rPr>
        <w:rFonts w:ascii="Symbol" w:hAnsi="Symbol"/>
      </w:rPr>
    </w:lvl>
    <w:lvl w:ilvl="8" w:tplc="2F3A3928">
      <w:start w:val="1"/>
      <w:numFmt w:val="bullet"/>
      <w:lvlText w:val=""/>
      <w:lvlJc w:val="left"/>
      <w:pPr>
        <w:ind w:left="1280" w:hanging="360"/>
      </w:pPr>
      <w:rPr>
        <w:rFonts w:ascii="Symbol" w:hAnsi="Symbol"/>
      </w:rPr>
    </w:lvl>
  </w:abstractNum>
  <w:abstractNum w:abstractNumId="12" w15:restartNumberingAfterBreak="0">
    <w:nsid w:val="40A075B6"/>
    <w:multiLevelType w:val="hybridMultilevel"/>
    <w:tmpl w:val="F5741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3903A97"/>
    <w:multiLevelType w:val="hybridMultilevel"/>
    <w:tmpl w:val="CF520ADC"/>
    <w:lvl w:ilvl="0" w:tplc="1E6A0984">
      <w:start w:val="1"/>
      <w:numFmt w:val="bullet"/>
      <w:lvlText w:val=""/>
      <w:lvlJc w:val="left"/>
      <w:pPr>
        <w:ind w:left="1280" w:hanging="360"/>
      </w:pPr>
      <w:rPr>
        <w:rFonts w:ascii="Symbol" w:hAnsi="Symbol"/>
      </w:rPr>
    </w:lvl>
    <w:lvl w:ilvl="1" w:tplc="5E52068E">
      <w:start w:val="1"/>
      <w:numFmt w:val="bullet"/>
      <w:lvlText w:val=""/>
      <w:lvlJc w:val="left"/>
      <w:pPr>
        <w:ind w:left="1280" w:hanging="360"/>
      </w:pPr>
      <w:rPr>
        <w:rFonts w:ascii="Symbol" w:hAnsi="Symbol"/>
      </w:rPr>
    </w:lvl>
    <w:lvl w:ilvl="2" w:tplc="B290D1DA">
      <w:start w:val="1"/>
      <w:numFmt w:val="bullet"/>
      <w:lvlText w:val=""/>
      <w:lvlJc w:val="left"/>
      <w:pPr>
        <w:ind w:left="1280" w:hanging="360"/>
      </w:pPr>
      <w:rPr>
        <w:rFonts w:ascii="Symbol" w:hAnsi="Symbol"/>
      </w:rPr>
    </w:lvl>
    <w:lvl w:ilvl="3" w:tplc="555061C2">
      <w:start w:val="1"/>
      <w:numFmt w:val="bullet"/>
      <w:lvlText w:val=""/>
      <w:lvlJc w:val="left"/>
      <w:pPr>
        <w:ind w:left="1280" w:hanging="360"/>
      </w:pPr>
      <w:rPr>
        <w:rFonts w:ascii="Symbol" w:hAnsi="Symbol"/>
      </w:rPr>
    </w:lvl>
    <w:lvl w:ilvl="4" w:tplc="BC86DD12">
      <w:start w:val="1"/>
      <w:numFmt w:val="bullet"/>
      <w:lvlText w:val=""/>
      <w:lvlJc w:val="left"/>
      <w:pPr>
        <w:ind w:left="1280" w:hanging="360"/>
      </w:pPr>
      <w:rPr>
        <w:rFonts w:ascii="Symbol" w:hAnsi="Symbol"/>
      </w:rPr>
    </w:lvl>
    <w:lvl w:ilvl="5" w:tplc="99B42D5C">
      <w:start w:val="1"/>
      <w:numFmt w:val="bullet"/>
      <w:lvlText w:val=""/>
      <w:lvlJc w:val="left"/>
      <w:pPr>
        <w:ind w:left="1280" w:hanging="360"/>
      </w:pPr>
      <w:rPr>
        <w:rFonts w:ascii="Symbol" w:hAnsi="Symbol"/>
      </w:rPr>
    </w:lvl>
    <w:lvl w:ilvl="6" w:tplc="A4F60FAA">
      <w:start w:val="1"/>
      <w:numFmt w:val="bullet"/>
      <w:lvlText w:val=""/>
      <w:lvlJc w:val="left"/>
      <w:pPr>
        <w:ind w:left="1280" w:hanging="360"/>
      </w:pPr>
      <w:rPr>
        <w:rFonts w:ascii="Symbol" w:hAnsi="Symbol"/>
      </w:rPr>
    </w:lvl>
    <w:lvl w:ilvl="7" w:tplc="367A5B7A">
      <w:start w:val="1"/>
      <w:numFmt w:val="bullet"/>
      <w:lvlText w:val=""/>
      <w:lvlJc w:val="left"/>
      <w:pPr>
        <w:ind w:left="1280" w:hanging="360"/>
      </w:pPr>
      <w:rPr>
        <w:rFonts w:ascii="Symbol" w:hAnsi="Symbol"/>
      </w:rPr>
    </w:lvl>
    <w:lvl w:ilvl="8" w:tplc="E16ECC40">
      <w:start w:val="1"/>
      <w:numFmt w:val="bullet"/>
      <w:lvlText w:val=""/>
      <w:lvlJc w:val="left"/>
      <w:pPr>
        <w:ind w:left="1280" w:hanging="360"/>
      </w:pPr>
      <w:rPr>
        <w:rFonts w:ascii="Symbol" w:hAnsi="Symbol"/>
      </w:rPr>
    </w:lvl>
  </w:abstractNum>
  <w:abstractNum w:abstractNumId="14" w15:restartNumberingAfterBreak="0">
    <w:nsid w:val="4434548E"/>
    <w:multiLevelType w:val="hybridMultilevel"/>
    <w:tmpl w:val="25F0DC50"/>
    <w:lvl w:ilvl="0" w:tplc="80B8A82E">
      <w:start w:val="1"/>
      <w:numFmt w:val="decimal"/>
      <w:lvlText w:val="%1)"/>
      <w:lvlJc w:val="left"/>
      <w:pPr>
        <w:ind w:left="720" w:hanging="360"/>
      </w:pPr>
    </w:lvl>
    <w:lvl w:ilvl="1" w:tplc="76A04F02">
      <w:start w:val="1"/>
      <w:numFmt w:val="decimal"/>
      <w:lvlText w:val="%2)"/>
      <w:lvlJc w:val="left"/>
      <w:pPr>
        <w:ind w:left="720" w:hanging="360"/>
      </w:pPr>
    </w:lvl>
    <w:lvl w:ilvl="2" w:tplc="99C48368">
      <w:start w:val="1"/>
      <w:numFmt w:val="decimal"/>
      <w:lvlText w:val="%3)"/>
      <w:lvlJc w:val="left"/>
      <w:pPr>
        <w:ind w:left="720" w:hanging="360"/>
      </w:pPr>
    </w:lvl>
    <w:lvl w:ilvl="3" w:tplc="B38803EC">
      <w:start w:val="1"/>
      <w:numFmt w:val="decimal"/>
      <w:lvlText w:val="%4)"/>
      <w:lvlJc w:val="left"/>
      <w:pPr>
        <w:ind w:left="720" w:hanging="360"/>
      </w:pPr>
    </w:lvl>
    <w:lvl w:ilvl="4" w:tplc="F8124BD6">
      <w:start w:val="1"/>
      <w:numFmt w:val="decimal"/>
      <w:lvlText w:val="%5)"/>
      <w:lvlJc w:val="left"/>
      <w:pPr>
        <w:ind w:left="720" w:hanging="360"/>
      </w:pPr>
    </w:lvl>
    <w:lvl w:ilvl="5" w:tplc="B560A2EE">
      <w:start w:val="1"/>
      <w:numFmt w:val="decimal"/>
      <w:lvlText w:val="%6)"/>
      <w:lvlJc w:val="left"/>
      <w:pPr>
        <w:ind w:left="720" w:hanging="360"/>
      </w:pPr>
    </w:lvl>
    <w:lvl w:ilvl="6" w:tplc="162052DE">
      <w:start w:val="1"/>
      <w:numFmt w:val="decimal"/>
      <w:lvlText w:val="%7)"/>
      <w:lvlJc w:val="left"/>
      <w:pPr>
        <w:ind w:left="720" w:hanging="360"/>
      </w:pPr>
    </w:lvl>
    <w:lvl w:ilvl="7" w:tplc="9766C0AC">
      <w:start w:val="1"/>
      <w:numFmt w:val="decimal"/>
      <w:lvlText w:val="%8)"/>
      <w:lvlJc w:val="left"/>
      <w:pPr>
        <w:ind w:left="720" w:hanging="360"/>
      </w:pPr>
    </w:lvl>
    <w:lvl w:ilvl="8" w:tplc="4302FC9A">
      <w:start w:val="1"/>
      <w:numFmt w:val="decimal"/>
      <w:lvlText w:val="%9)"/>
      <w:lvlJc w:val="left"/>
      <w:pPr>
        <w:ind w:left="720" w:hanging="360"/>
      </w:pPr>
    </w:lvl>
  </w:abstractNum>
  <w:abstractNum w:abstractNumId="15" w15:restartNumberingAfterBreak="0">
    <w:nsid w:val="4BC50636"/>
    <w:multiLevelType w:val="hybridMultilevel"/>
    <w:tmpl w:val="1C729B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351D2A"/>
    <w:multiLevelType w:val="multilevel"/>
    <w:tmpl w:val="1D6044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4D767621"/>
    <w:multiLevelType w:val="hybridMultilevel"/>
    <w:tmpl w:val="314C8E00"/>
    <w:lvl w:ilvl="0" w:tplc="362CA180">
      <w:start w:val="1"/>
      <w:numFmt w:val="bullet"/>
      <w:lvlText w:val=""/>
      <w:lvlJc w:val="left"/>
      <w:pPr>
        <w:ind w:left="1080" w:hanging="360"/>
      </w:pPr>
      <w:rPr>
        <w:rFonts w:ascii="Symbol" w:hAnsi="Symbol"/>
      </w:rPr>
    </w:lvl>
    <w:lvl w:ilvl="1" w:tplc="1722F85C">
      <w:start w:val="1"/>
      <w:numFmt w:val="bullet"/>
      <w:lvlText w:val=""/>
      <w:lvlJc w:val="left"/>
      <w:pPr>
        <w:ind w:left="1080" w:hanging="360"/>
      </w:pPr>
      <w:rPr>
        <w:rFonts w:ascii="Symbol" w:hAnsi="Symbol"/>
      </w:rPr>
    </w:lvl>
    <w:lvl w:ilvl="2" w:tplc="73087CD8">
      <w:start w:val="1"/>
      <w:numFmt w:val="bullet"/>
      <w:lvlText w:val=""/>
      <w:lvlJc w:val="left"/>
      <w:pPr>
        <w:ind w:left="1080" w:hanging="360"/>
      </w:pPr>
      <w:rPr>
        <w:rFonts w:ascii="Symbol" w:hAnsi="Symbol"/>
      </w:rPr>
    </w:lvl>
    <w:lvl w:ilvl="3" w:tplc="E7AA0264">
      <w:start w:val="1"/>
      <w:numFmt w:val="bullet"/>
      <w:lvlText w:val=""/>
      <w:lvlJc w:val="left"/>
      <w:pPr>
        <w:ind w:left="1080" w:hanging="360"/>
      </w:pPr>
      <w:rPr>
        <w:rFonts w:ascii="Symbol" w:hAnsi="Symbol"/>
      </w:rPr>
    </w:lvl>
    <w:lvl w:ilvl="4" w:tplc="2DC07B7E">
      <w:start w:val="1"/>
      <w:numFmt w:val="bullet"/>
      <w:lvlText w:val=""/>
      <w:lvlJc w:val="left"/>
      <w:pPr>
        <w:ind w:left="1080" w:hanging="360"/>
      </w:pPr>
      <w:rPr>
        <w:rFonts w:ascii="Symbol" w:hAnsi="Symbol"/>
      </w:rPr>
    </w:lvl>
    <w:lvl w:ilvl="5" w:tplc="35DCA992">
      <w:start w:val="1"/>
      <w:numFmt w:val="bullet"/>
      <w:lvlText w:val=""/>
      <w:lvlJc w:val="left"/>
      <w:pPr>
        <w:ind w:left="1080" w:hanging="360"/>
      </w:pPr>
      <w:rPr>
        <w:rFonts w:ascii="Symbol" w:hAnsi="Symbol"/>
      </w:rPr>
    </w:lvl>
    <w:lvl w:ilvl="6" w:tplc="F8547168">
      <w:start w:val="1"/>
      <w:numFmt w:val="bullet"/>
      <w:lvlText w:val=""/>
      <w:lvlJc w:val="left"/>
      <w:pPr>
        <w:ind w:left="1080" w:hanging="360"/>
      </w:pPr>
      <w:rPr>
        <w:rFonts w:ascii="Symbol" w:hAnsi="Symbol"/>
      </w:rPr>
    </w:lvl>
    <w:lvl w:ilvl="7" w:tplc="14461D24">
      <w:start w:val="1"/>
      <w:numFmt w:val="bullet"/>
      <w:lvlText w:val=""/>
      <w:lvlJc w:val="left"/>
      <w:pPr>
        <w:ind w:left="1080" w:hanging="360"/>
      </w:pPr>
      <w:rPr>
        <w:rFonts w:ascii="Symbol" w:hAnsi="Symbol"/>
      </w:rPr>
    </w:lvl>
    <w:lvl w:ilvl="8" w:tplc="3764495E">
      <w:start w:val="1"/>
      <w:numFmt w:val="bullet"/>
      <w:lvlText w:val=""/>
      <w:lvlJc w:val="left"/>
      <w:pPr>
        <w:ind w:left="1080" w:hanging="360"/>
      </w:pPr>
      <w:rPr>
        <w:rFonts w:ascii="Symbol" w:hAnsi="Symbol"/>
      </w:rPr>
    </w:lvl>
  </w:abstractNum>
  <w:abstractNum w:abstractNumId="18" w15:restartNumberingAfterBreak="0">
    <w:nsid w:val="4DB273A5"/>
    <w:multiLevelType w:val="hybridMultilevel"/>
    <w:tmpl w:val="9EFE0DB4"/>
    <w:lvl w:ilvl="0" w:tplc="FF8E9ED4">
      <w:start w:val="1"/>
      <w:numFmt w:val="bullet"/>
      <w:lvlText w:val=""/>
      <w:lvlJc w:val="left"/>
      <w:pPr>
        <w:ind w:left="1280" w:hanging="360"/>
      </w:pPr>
      <w:rPr>
        <w:rFonts w:ascii="Symbol" w:hAnsi="Symbol"/>
      </w:rPr>
    </w:lvl>
    <w:lvl w:ilvl="1" w:tplc="C1EE5E98">
      <w:start w:val="1"/>
      <w:numFmt w:val="bullet"/>
      <w:lvlText w:val=""/>
      <w:lvlJc w:val="left"/>
      <w:pPr>
        <w:ind w:left="1280" w:hanging="360"/>
      </w:pPr>
      <w:rPr>
        <w:rFonts w:ascii="Symbol" w:hAnsi="Symbol"/>
      </w:rPr>
    </w:lvl>
    <w:lvl w:ilvl="2" w:tplc="7B3E6158">
      <w:start w:val="1"/>
      <w:numFmt w:val="bullet"/>
      <w:lvlText w:val=""/>
      <w:lvlJc w:val="left"/>
      <w:pPr>
        <w:ind w:left="1280" w:hanging="360"/>
      </w:pPr>
      <w:rPr>
        <w:rFonts w:ascii="Symbol" w:hAnsi="Symbol"/>
      </w:rPr>
    </w:lvl>
    <w:lvl w:ilvl="3" w:tplc="FAC269AC">
      <w:start w:val="1"/>
      <w:numFmt w:val="bullet"/>
      <w:lvlText w:val=""/>
      <w:lvlJc w:val="left"/>
      <w:pPr>
        <w:ind w:left="1280" w:hanging="360"/>
      </w:pPr>
      <w:rPr>
        <w:rFonts w:ascii="Symbol" w:hAnsi="Symbol"/>
      </w:rPr>
    </w:lvl>
    <w:lvl w:ilvl="4" w:tplc="6F3A9B30">
      <w:start w:val="1"/>
      <w:numFmt w:val="bullet"/>
      <w:lvlText w:val=""/>
      <w:lvlJc w:val="left"/>
      <w:pPr>
        <w:ind w:left="1280" w:hanging="360"/>
      </w:pPr>
      <w:rPr>
        <w:rFonts w:ascii="Symbol" w:hAnsi="Symbol"/>
      </w:rPr>
    </w:lvl>
    <w:lvl w:ilvl="5" w:tplc="0268B58A">
      <w:start w:val="1"/>
      <w:numFmt w:val="bullet"/>
      <w:lvlText w:val=""/>
      <w:lvlJc w:val="left"/>
      <w:pPr>
        <w:ind w:left="1280" w:hanging="360"/>
      </w:pPr>
      <w:rPr>
        <w:rFonts w:ascii="Symbol" w:hAnsi="Symbol"/>
      </w:rPr>
    </w:lvl>
    <w:lvl w:ilvl="6" w:tplc="23D40418">
      <w:start w:val="1"/>
      <w:numFmt w:val="bullet"/>
      <w:lvlText w:val=""/>
      <w:lvlJc w:val="left"/>
      <w:pPr>
        <w:ind w:left="1280" w:hanging="360"/>
      </w:pPr>
      <w:rPr>
        <w:rFonts w:ascii="Symbol" w:hAnsi="Symbol"/>
      </w:rPr>
    </w:lvl>
    <w:lvl w:ilvl="7" w:tplc="7F124FD0">
      <w:start w:val="1"/>
      <w:numFmt w:val="bullet"/>
      <w:lvlText w:val=""/>
      <w:lvlJc w:val="left"/>
      <w:pPr>
        <w:ind w:left="1280" w:hanging="360"/>
      </w:pPr>
      <w:rPr>
        <w:rFonts w:ascii="Symbol" w:hAnsi="Symbol"/>
      </w:rPr>
    </w:lvl>
    <w:lvl w:ilvl="8" w:tplc="2DDCA1EE">
      <w:start w:val="1"/>
      <w:numFmt w:val="bullet"/>
      <w:lvlText w:val=""/>
      <w:lvlJc w:val="left"/>
      <w:pPr>
        <w:ind w:left="1280" w:hanging="360"/>
      </w:pPr>
      <w:rPr>
        <w:rFonts w:ascii="Symbol" w:hAnsi="Symbol"/>
      </w:rPr>
    </w:lvl>
  </w:abstractNum>
  <w:abstractNum w:abstractNumId="19" w15:restartNumberingAfterBreak="0">
    <w:nsid w:val="4EFA0C91"/>
    <w:multiLevelType w:val="hybridMultilevel"/>
    <w:tmpl w:val="568E0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42E3DE1"/>
    <w:multiLevelType w:val="hybridMultilevel"/>
    <w:tmpl w:val="1DC44F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F113E3"/>
    <w:multiLevelType w:val="hybridMultilevel"/>
    <w:tmpl w:val="1F7A1730"/>
    <w:lvl w:ilvl="0" w:tplc="DE0AC690">
      <w:start w:val="1"/>
      <w:numFmt w:val="bullet"/>
      <w:lvlText w:val=""/>
      <w:lvlJc w:val="left"/>
      <w:pPr>
        <w:ind w:left="1080" w:hanging="360"/>
      </w:pPr>
      <w:rPr>
        <w:rFonts w:ascii="Symbol" w:hAnsi="Symbol"/>
      </w:rPr>
    </w:lvl>
    <w:lvl w:ilvl="1" w:tplc="14F2DC76">
      <w:start w:val="1"/>
      <w:numFmt w:val="bullet"/>
      <w:lvlText w:val=""/>
      <w:lvlJc w:val="left"/>
      <w:pPr>
        <w:ind w:left="1080" w:hanging="360"/>
      </w:pPr>
      <w:rPr>
        <w:rFonts w:ascii="Symbol" w:hAnsi="Symbol"/>
      </w:rPr>
    </w:lvl>
    <w:lvl w:ilvl="2" w:tplc="300CB722">
      <w:start w:val="1"/>
      <w:numFmt w:val="bullet"/>
      <w:lvlText w:val=""/>
      <w:lvlJc w:val="left"/>
      <w:pPr>
        <w:ind w:left="1080" w:hanging="360"/>
      </w:pPr>
      <w:rPr>
        <w:rFonts w:ascii="Symbol" w:hAnsi="Symbol"/>
      </w:rPr>
    </w:lvl>
    <w:lvl w:ilvl="3" w:tplc="3918C538">
      <w:start w:val="1"/>
      <w:numFmt w:val="bullet"/>
      <w:lvlText w:val=""/>
      <w:lvlJc w:val="left"/>
      <w:pPr>
        <w:ind w:left="1080" w:hanging="360"/>
      </w:pPr>
      <w:rPr>
        <w:rFonts w:ascii="Symbol" w:hAnsi="Symbol"/>
      </w:rPr>
    </w:lvl>
    <w:lvl w:ilvl="4" w:tplc="A1DCDC4A">
      <w:start w:val="1"/>
      <w:numFmt w:val="bullet"/>
      <w:lvlText w:val=""/>
      <w:lvlJc w:val="left"/>
      <w:pPr>
        <w:ind w:left="1080" w:hanging="360"/>
      </w:pPr>
      <w:rPr>
        <w:rFonts w:ascii="Symbol" w:hAnsi="Symbol"/>
      </w:rPr>
    </w:lvl>
    <w:lvl w:ilvl="5" w:tplc="9676B9EC">
      <w:start w:val="1"/>
      <w:numFmt w:val="bullet"/>
      <w:lvlText w:val=""/>
      <w:lvlJc w:val="left"/>
      <w:pPr>
        <w:ind w:left="1080" w:hanging="360"/>
      </w:pPr>
      <w:rPr>
        <w:rFonts w:ascii="Symbol" w:hAnsi="Symbol"/>
      </w:rPr>
    </w:lvl>
    <w:lvl w:ilvl="6" w:tplc="3BBC2D7A">
      <w:start w:val="1"/>
      <w:numFmt w:val="bullet"/>
      <w:lvlText w:val=""/>
      <w:lvlJc w:val="left"/>
      <w:pPr>
        <w:ind w:left="1080" w:hanging="360"/>
      </w:pPr>
      <w:rPr>
        <w:rFonts w:ascii="Symbol" w:hAnsi="Symbol"/>
      </w:rPr>
    </w:lvl>
    <w:lvl w:ilvl="7" w:tplc="FA32F950">
      <w:start w:val="1"/>
      <w:numFmt w:val="bullet"/>
      <w:lvlText w:val=""/>
      <w:lvlJc w:val="left"/>
      <w:pPr>
        <w:ind w:left="1080" w:hanging="360"/>
      </w:pPr>
      <w:rPr>
        <w:rFonts w:ascii="Symbol" w:hAnsi="Symbol"/>
      </w:rPr>
    </w:lvl>
    <w:lvl w:ilvl="8" w:tplc="1AD26F2A">
      <w:start w:val="1"/>
      <w:numFmt w:val="bullet"/>
      <w:lvlText w:val=""/>
      <w:lvlJc w:val="left"/>
      <w:pPr>
        <w:ind w:left="1080" w:hanging="360"/>
      </w:pPr>
      <w:rPr>
        <w:rFonts w:ascii="Symbol" w:hAnsi="Symbol"/>
      </w:rPr>
    </w:lvl>
  </w:abstractNum>
  <w:abstractNum w:abstractNumId="22" w15:restartNumberingAfterBreak="0">
    <w:nsid w:val="59D745DD"/>
    <w:multiLevelType w:val="hybridMultilevel"/>
    <w:tmpl w:val="83CC8E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C877AB9"/>
    <w:multiLevelType w:val="hybridMultilevel"/>
    <w:tmpl w:val="5FF250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CA04239"/>
    <w:multiLevelType w:val="hybridMultilevel"/>
    <w:tmpl w:val="8C1A4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D695C8B"/>
    <w:multiLevelType w:val="hybridMultilevel"/>
    <w:tmpl w:val="FA2E6F62"/>
    <w:lvl w:ilvl="0" w:tplc="6CC674E0">
      <w:start w:val="1"/>
      <w:numFmt w:val="bullet"/>
      <w:lvlText w:val=""/>
      <w:lvlJc w:val="left"/>
      <w:pPr>
        <w:ind w:left="1080" w:hanging="360"/>
      </w:pPr>
      <w:rPr>
        <w:rFonts w:ascii="Symbol" w:hAnsi="Symbol"/>
      </w:rPr>
    </w:lvl>
    <w:lvl w:ilvl="1" w:tplc="1D6057C8">
      <w:start w:val="1"/>
      <w:numFmt w:val="bullet"/>
      <w:lvlText w:val=""/>
      <w:lvlJc w:val="left"/>
      <w:pPr>
        <w:ind w:left="1080" w:hanging="360"/>
      </w:pPr>
      <w:rPr>
        <w:rFonts w:ascii="Symbol" w:hAnsi="Symbol"/>
      </w:rPr>
    </w:lvl>
    <w:lvl w:ilvl="2" w:tplc="14344F3A">
      <w:start w:val="1"/>
      <w:numFmt w:val="bullet"/>
      <w:lvlText w:val=""/>
      <w:lvlJc w:val="left"/>
      <w:pPr>
        <w:ind w:left="1080" w:hanging="360"/>
      </w:pPr>
      <w:rPr>
        <w:rFonts w:ascii="Symbol" w:hAnsi="Symbol"/>
      </w:rPr>
    </w:lvl>
    <w:lvl w:ilvl="3" w:tplc="C9FA1A24">
      <w:start w:val="1"/>
      <w:numFmt w:val="bullet"/>
      <w:lvlText w:val=""/>
      <w:lvlJc w:val="left"/>
      <w:pPr>
        <w:ind w:left="1080" w:hanging="360"/>
      </w:pPr>
      <w:rPr>
        <w:rFonts w:ascii="Symbol" w:hAnsi="Symbol"/>
      </w:rPr>
    </w:lvl>
    <w:lvl w:ilvl="4" w:tplc="5274A76E">
      <w:start w:val="1"/>
      <w:numFmt w:val="bullet"/>
      <w:lvlText w:val=""/>
      <w:lvlJc w:val="left"/>
      <w:pPr>
        <w:ind w:left="1080" w:hanging="360"/>
      </w:pPr>
      <w:rPr>
        <w:rFonts w:ascii="Symbol" w:hAnsi="Symbol"/>
      </w:rPr>
    </w:lvl>
    <w:lvl w:ilvl="5" w:tplc="C8EA471C">
      <w:start w:val="1"/>
      <w:numFmt w:val="bullet"/>
      <w:lvlText w:val=""/>
      <w:lvlJc w:val="left"/>
      <w:pPr>
        <w:ind w:left="1080" w:hanging="360"/>
      </w:pPr>
      <w:rPr>
        <w:rFonts w:ascii="Symbol" w:hAnsi="Symbol"/>
      </w:rPr>
    </w:lvl>
    <w:lvl w:ilvl="6" w:tplc="6E2E4E4C">
      <w:start w:val="1"/>
      <w:numFmt w:val="bullet"/>
      <w:lvlText w:val=""/>
      <w:lvlJc w:val="left"/>
      <w:pPr>
        <w:ind w:left="1080" w:hanging="360"/>
      </w:pPr>
      <w:rPr>
        <w:rFonts w:ascii="Symbol" w:hAnsi="Symbol"/>
      </w:rPr>
    </w:lvl>
    <w:lvl w:ilvl="7" w:tplc="14287F24">
      <w:start w:val="1"/>
      <w:numFmt w:val="bullet"/>
      <w:lvlText w:val=""/>
      <w:lvlJc w:val="left"/>
      <w:pPr>
        <w:ind w:left="1080" w:hanging="360"/>
      </w:pPr>
      <w:rPr>
        <w:rFonts w:ascii="Symbol" w:hAnsi="Symbol"/>
      </w:rPr>
    </w:lvl>
    <w:lvl w:ilvl="8" w:tplc="F3BE583A">
      <w:start w:val="1"/>
      <w:numFmt w:val="bullet"/>
      <w:lvlText w:val=""/>
      <w:lvlJc w:val="left"/>
      <w:pPr>
        <w:ind w:left="1080" w:hanging="360"/>
      </w:pPr>
      <w:rPr>
        <w:rFonts w:ascii="Symbol" w:hAnsi="Symbol"/>
      </w:rPr>
    </w:lvl>
  </w:abstractNum>
  <w:abstractNum w:abstractNumId="26" w15:restartNumberingAfterBreak="0">
    <w:nsid w:val="5DB53190"/>
    <w:multiLevelType w:val="hybridMultilevel"/>
    <w:tmpl w:val="33129552"/>
    <w:lvl w:ilvl="0" w:tplc="F9A842D0">
      <w:start w:val="1"/>
      <w:numFmt w:val="bullet"/>
      <w:lvlText w:val=""/>
      <w:lvlJc w:val="left"/>
      <w:pPr>
        <w:ind w:left="1280" w:hanging="360"/>
      </w:pPr>
      <w:rPr>
        <w:rFonts w:ascii="Symbol" w:hAnsi="Symbol"/>
      </w:rPr>
    </w:lvl>
    <w:lvl w:ilvl="1" w:tplc="74ECE43E">
      <w:start w:val="1"/>
      <w:numFmt w:val="bullet"/>
      <w:lvlText w:val=""/>
      <w:lvlJc w:val="left"/>
      <w:pPr>
        <w:ind w:left="1280" w:hanging="360"/>
      </w:pPr>
      <w:rPr>
        <w:rFonts w:ascii="Symbol" w:hAnsi="Symbol"/>
      </w:rPr>
    </w:lvl>
    <w:lvl w:ilvl="2" w:tplc="9F1C9EB8">
      <w:start w:val="1"/>
      <w:numFmt w:val="bullet"/>
      <w:lvlText w:val=""/>
      <w:lvlJc w:val="left"/>
      <w:pPr>
        <w:ind w:left="1280" w:hanging="360"/>
      </w:pPr>
      <w:rPr>
        <w:rFonts w:ascii="Symbol" w:hAnsi="Symbol"/>
      </w:rPr>
    </w:lvl>
    <w:lvl w:ilvl="3" w:tplc="5F06FF0E">
      <w:start w:val="1"/>
      <w:numFmt w:val="bullet"/>
      <w:lvlText w:val=""/>
      <w:lvlJc w:val="left"/>
      <w:pPr>
        <w:ind w:left="1280" w:hanging="360"/>
      </w:pPr>
      <w:rPr>
        <w:rFonts w:ascii="Symbol" w:hAnsi="Symbol"/>
      </w:rPr>
    </w:lvl>
    <w:lvl w:ilvl="4" w:tplc="435EBB08">
      <w:start w:val="1"/>
      <w:numFmt w:val="bullet"/>
      <w:lvlText w:val=""/>
      <w:lvlJc w:val="left"/>
      <w:pPr>
        <w:ind w:left="1280" w:hanging="360"/>
      </w:pPr>
      <w:rPr>
        <w:rFonts w:ascii="Symbol" w:hAnsi="Symbol"/>
      </w:rPr>
    </w:lvl>
    <w:lvl w:ilvl="5" w:tplc="C256F664">
      <w:start w:val="1"/>
      <w:numFmt w:val="bullet"/>
      <w:lvlText w:val=""/>
      <w:lvlJc w:val="left"/>
      <w:pPr>
        <w:ind w:left="1280" w:hanging="360"/>
      </w:pPr>
      <w:rPr>
        <w:rFonts w:ascii="Symbol" w:hAnsi="Symbol"/>
      </w:rPr>
    </w:lvl>
    <w:lvl w:ilvl="6" w:tplc="ED846B74">
      <w:start w:val="1"/>
      <w:numFmt w:val="bullet"/>
      <w:lvlText w:val=""/>
      <w:lvlJc w:val="left"/>
      <w:pPr>
        <w:ind w:left="1280" w:hanging="360"/>
      </w:pPr>
      <w:rPr>
        <w:rFonts w:ascii="Symbol" w:hAnsi="Symbol"/>
      </w:rPr>
    </w:lvl>
    <w:lvl w:ilvl="7" w:tplc="B8D45652">
      <w:start w:val="1"/>
      <w:numFmt w:val="bullet"/>
      <w:lvlText w:val=""/>
      <w:lvlJc w:val="left"/>
      <w:pPr>
        <w:ind w:left="1280" w:hanging="360"/>
      </w:pPr>
      <w:rPr>
        <w:rFonts w:ascii="Symbol" w:hAnsi="Symbol"/>
      </w:rPr>
    </w:lvl>
    <w:lvl w:ilvl="8" w:tplc="054A326A">
      <w:start w:val="1"/>
      <w:numFmt w:val="bullet"/>
      <w:lvlText w:val=""/>
      <w:lvlJc w:val="left"/>
      <w:pPr>
        <w:ind w:left="1280" w:hanging="360"/>
      </w:pPr>
      <w:rPr>
        <w:rFonts w:ascii="Symbol" w:hAnsi="Symbol"/>
      </w:rPr>
    </w:lvl>
  </w:abstractNum>
  <w:abstractNum w:abstractNumId="27" w15:restartNumberingAfterBreak="0">
    <w:nsid w:val="61F655F2"/>
    <w:multiLevelType w:val="hybridMultilevel"/>
    <w:tmpl w:val="B58AF5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32F55C7"/>
    <w:multiLevelType w:val="hybridMultilevel"/>
    <w:tmpl w:val="0434BB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6564C75"/>
    <w:multiLevelType w:val="hybridMultilevel"/>
    <w:tmpl w:val="E0247F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84143BE"/>
    <w:multiLevelType w:val="hybridMultilevel"/>
    <w:tmpl w:val="0FC8C860"/>
    <w:lvl w:ilvl="0" w:tplc="8064FC90">
      <w:start w:val="1"/>
      <w:numFmt w:val="bullet"/>
      <w:lvlText w:val=""/>
      <w:lvlJc w:val="left"/>
      <w:pPr>
        <w:ind w:left="1280" w:hanging="360"/>
      </w:pPr>
      <w:rPr>
        <w:rFonts w:ascii="Symbol" w:hAnsi="Symbol"/>
      </w:rPr>
    </w:lvl>
    <w:lvl w:ilvl="1" w:tplc="CCA43ABC">
      <w:start w:val="1"/>
      <w:numFmt w:val="bullet"/>
      <w:lvlText w:val=""/>
      <w:lvlJc w:val="left"/>
      <w:pPr>
        <w:ind w:left="1280" w:hanging="360"/>
      </w:pPr>
      <w:rPr>
        <w:rFonts w:ascii="Symbol" w:hAnsi="Symbol"/>
      </w:rPr>
    </w:lvl>
    <w:lvl w:ilvl="2" w:tplc="97E46E0E">
      <w:start w:val="1"/>
      <w:numFmt w:val="bullet"/>
      <w:lvlText w:val=""/>
      <w:lvlJc w:val="left"/>
      <w:pPr>
        <w:ind w:left="1280" w:hanging="360"/>
      </w:pPr>
      <w:rPr>
        <w:rFonts w:ascii="Symbol" w:hAnsi="Symbol"/>
      </w:rPr>
    </w:lvl>
    <w:lvl w:ilvl="3" w:tplc="7816656A">
      <w:start w:val="1"/>
      <w:numFmt w:val="bullet"/>
      <w:lvlText w:val=""/>
      <w:lvlJc w:val="left"/>
      <w:pPr>
        <w:ind w:left="1280" w:hanging="360"/>
      </w:pPr>
      <w:rPr>
        <w:rFonts w:ascii="Symbol" w:hAnsi="Symbol"/>
      </w:rPr>
    </w:lvl>
    <w:lvl w:ilvl="4" w:tplc="2470390C">
      <w:start w:val="1"/>
      <w:numFmt w:val="bullet"/>
      <w:lvlText w:val=""/>
      <w:lvlJc w:val="left"/>
      <w:pPr>
        <w:ind w:left="1280" w:hanging="360"/>
      </w:pPr>
      <w:rPr>
        <w:rFonts w:ascii="Symbol" w:hAnsi="Symbol"/>
      </w:rPr>
    </w:lvl>
    <w:lvl w:ilvl="5" w:tplc="13F4C74A">
      <w:start w:val="1"/>
      <w:numFmt w:val="bullet"/>
      <w:lvlText w:val=""/>
      <w:lvlJc w:val="left"/>
      <w:pPr>
        <w:ind w:left="1280" w:hanging="360"/>
      </w:pPr>
      <w:rPr>
        <w:rFonts w:ascii="Symbol" w:hAnsi="Symbol"/>
      </w:rPr>
    </w:lvl>
    <w:lvl w:ilvl="6" w:tplc="1314498E">
      <w:start w:val="1"/>
      <w:numFmt w:val="bullet"/>
      <w:lvlText w:val=""/>
      <w:lvlJc w:val="left"/>
      <w:pPr>
        <w:ind w:left="1280" w:hanging="360"/>
      </w:pPr>
      <w:rPr>
        <w:rFonts w:ascii="Symbol" w:hAnsi="Symbol"/>
      </w:rPr>
    </w:lvl>
    <w:lvl w:ilvl="7" w:tplc="5DE808BA">
      <w:start w:val="1"/>
      <w:numFmt w:val="bullet"/>
      <w:lvlText w:val=""/>
      <w:lvlJc w:val="left"/>
      <w:pPr>
        <w:ind w:left="1280" w:hanging="360"/>
      </w:pPr>
      <w:rPr>
        <w:rFonts w:ascii="Symbol" w:hAnsi="Symbol"/>
      </w:rPr>
    </w:lvl>
    <w:lvl w:ilvl="8" w:tplc="20B4DA42">
      <w:start w:val="1"/>
      <w:numFmt w:val="bullet"/>
      <w:lvlText w:val=""/>
      <w:lvlJc w:val="left"/>
      <w:pPr>
        <w:ind w:left="1280" w:hanging="360"/>
      </w:pPr>
      <w:rPr>
        <w:rFonts w:ascii="Symbol" w:hAnsi="Symbol"/>
      </w:rPr>
    </w:lvl>
  </w:abstractNum>
  <w:abstractNum w:abstractNumId="31" w15:restartNumberingAfterBreak="0">
    <w:nsid w:val="6D0E038B"/>
    <w:multiLevelType w:val="hybridMultilevel"/>
    <w:tmpl w:val="06787A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DDB2B39"/>
    <w:multiLevelType w:val="hybridMultilevel"/>
    <w:tmpl w:val="CD527D84"/>
    <w:lvl w:ilvl="0" w:tplc="D78462D0">
      <w:start w:val="1"/>
      <w:numFmt w:val="bullet"/>
      <w:lvlText w:val=""/>
      <w:lvlJc w:val="left"/>
      <w:pPr>
        <w:ind w:left="1280" w:hanging="360"/>
      </w:pPr>
      <w:rPr>
        <w:rFonts w:ascii="Symbol" w:hAnsi="Symbol"/>
      </w:rPr>
    </w:lvl>
    <w:lvl w:ilvl="1" w:tplc="354859D8">
      <w:start w:val="1"/>
      <w:numFmt w:val="bullet"/>
      <w:lvlText w:val=""/>
      <w:lvlJc w:val="left"/>
      <w:pPr>
        <w:ind w:left="1280" w:hanging="360"/>
      </w:pPr>
      <w:rPr>
        <w:rFonts w:ascii="Symbol" w:hAnsi="Symbol"/>
      </w:rPr>
    </w:lvl>
    <w:lvl w:ilvl="2" w:tplc="2A56ADB4">
      <w:start w:val="1"/>
      <w:numFmt w:val="bullet"/>
      <w:lvlText w:val=""/>
      <w:lvlJc w:val="left"/>
      <w:pPr>
        <w:ind w:left="1280" w:hanging="360"/>
      </w:pPr>
      <w:rPr>
        <w:rFonts w:ascii="Symbol" w:hAnsi="Symbol"/>
      </w:rPr>
    </w:lvl>
    <w:lvl w:ilvl="3" w:tplc="55E47F9C">
      <w:start w:val="1"/>
      <w:numFmt w:val="bullet"/>
      <w:lvlText w:val=""/>
      <w:lvlJc w:val="left"/>
      <w:pPr>
        <w:ind w:left="1280" w:hanging="360"/>
      </w:pPr>
      <w:rPr>
        <w:rFonts w:ascii="Symbol" w:hAnsi="Symbol"/>
      </w:rPr>
    </w:lvl>
    <w:lvl w:ilvl="4" w:tplc="1CB6E3FC">
      <w:start w:val="1"/>
      <w:numFmt w:val="bullet"/>
      <w:lvlText w:val=""/>
      <w:lvlJc w:val="left"/>
      <w:pPr>
        <w:ind w:left="1280" w:hanging="360"/>
      </w:pPr>
      <w:rPr>
        <w:rFonts w:ascii="Symbol" w:hAnsi="Symbol"/>
      </w:rPr>
    </w:lvl>
    <w:lvl w:ilvl="5" w:tplc="E4C4B6E6">
      <w:start w:val="1"/>
      <w:numFmt w:val="bullet"/>
      <w:lvlText w:val=""/>
      <w:lvlJc w:val="left"/>
      <w:pPr>
        <w:ind w:left="1280" w:hanging="360"/>
      </w:pPr>
      <w:rPr>
        <w:rFonts w:ascii="Symbol" w:hAnsi="Symbol"/>
      </w:rPr>
    </w:lvl>
    <w:lvl w:ilvl="6" w:tplc="36FE39C4">
      <w:start w:val="1"/>
      <w:numFmt w:val="bullet"/>
      <w:lvlText w:val=""/>
      <w:lvlJc w:val="left"/>
      <w:pPr>
        <w:ind w:left="1280" w:hanging="360"/>
      </w:pPr>
      <w:rPr>
        <w:rFonts w:ascii="Symbol" w:hAnsi="Symbol"/>
      </w:rPr>
    </w:lvl>
    <w:lvl w:ilvl="7" w:tplc="5CE401F0">
      <w:start w:val="1"/>
      <w:numFmt w:val="bullet"/>
      <w:lvlText w:val=""/>
      <w:lvlJc w:val="left"/>
      <w:pPr>
        <w:ind w:left="1280" w:hanging="360"/>
      </w:pPr>
      <w:rPr>
        <w:rFonts w:ascii="Symbol" w:hAnsi="Symbol"/>
      </w:rPr>
    </w:lvl>
    <w:lvl w:ilvl="8" w:tplc="8C66ACA2">
      <w:start w:val="1"/>
      <w:numFmt w:val="bullet"/>
      <w:lvlText w:val=""/>
      <w:lvlJc w:val="left"/>
      <w:pPr>
        <w:ind w:left="1280" w:hanging="360"/>
      </w:pPr>
      <w:rPr>
        <w:rFonts w:ascii="Symbol" w:hAnsi="Symbol"/>
      </w:rPr>
    </w:lvl>
  </w:abstractNum>
  <w:abstractNum w:abstractNumId="33" w15:restartNumberingAfterBreak="0">
    <w:nsid w:val="6FE85E69"/>
    <w:multiLevelType w:val="hybridMultilevel"/>
    <w:tmpl w:val="4C90A09E"/>
    <w:lvl w:ilvl="0" w:tplc="660EC52E">
      <w:start w:val="1"/>
      <w:numFmt w:val="bullet"/>
      <w:lvlText w:val=""/>
      <w:lvlJc w:val="left"/>
      <w:pPr>
        <w:ind w:left="1080" w:hanging="360"/>
      </w:pPr>
      <w:rPr>
        <w:rFonts w:ascii="Symbol" w:hAnsi="Symbol"/>
      </w:rPr>
    </w:lvl>
    <w:lvl w:ilvl="1" w:tplc="25FC9238">
      <w:start w:val="1"/>
      <w:numFmt w:val="bullet"/>
      <w:lvlText w:val=""/>
      <w:lvlJc w:val="left"/>
      <w:pPr>
        <w:ind w:left="1080" w:hanging="360"/>
      </w:pPr>
      <w:rPr>
        <w:rFonts w:ascii="Symbol" w:hAnsi="Symbol"/>
      </w:rPr>
    </w:lvl>
    <w:lvl w:ilvl="2" w:tplc="F96EA662">
      <w:start w:val="1"/>
      <w:numFmt w:val="bullet"/>
      <w:lvlText w:val=""/>
      <w:lvlJc w:val="left"/>
      <w:pPr>
        <w:ind w:left="1080" w:hanging="360"/>
      </w:pPr>
      <w:rPr>
        <w:rFonts w:ascii="Symbol" w:hAnsi="Symbol"/>
      </w:rPr>
    </w:lvl>
    <w:lvl w:ilvl="3" w:tplc="B01A634A">
      <w:start w:val="1"/>
      <w:numFmt w:val="bullet"/>
      <w:lvlText w:val=""/>
      <w:lvlJc w:val="left"/>
      <w:pPr>
        <w:ind w:left="1080" w:hanging="360"/>
      </w:pPr>
      <w:rPr>
        <w:rFonts w:ascii="Symbol" w:hAnsi="Symbol"/>
      </w:rPr>
    </w:lvl>
    <w:lvl w:ilvl="4" w:tplc="73363CC4">
      <w:start w:val="1"/>
      <w:numFmt w:val="bullet"/>
      <w:lvlText w:val=""/>
      <w:lvlJc w:val="left"/>
      <w:pPr>
        <w:ind w:left="1080" w:hanging="360"/>
      </w:pPr>
      <w:rPr>
        <w:rFonts w:ascii="Symbol" w:hAnsi="Symbol"/>
      </w:rPr>
    </w:lvl>
    <w:lvl w:ilvl="5" w:tplc="A03A5D1E">
      <w:start w:val="1"/>
      <w:numFmt w:val="bullet"/>
      <w:lvlText w:val=""/>
      <w:lvlJc w:val="left"/>
      <w:pPr>
        <w:ind w:left="1080" w:hanging="360"/>
      </w:pPr>
      <w:rPr>
        <w:rFonts w:ascii="Symbol" w:hAnsi="Symbol"/>
      </w:rPr>
    </w:lvl>
    <w:lvl w:ilvl="6" w:tplc="CBB8ECD2">
      <w:start w:val="1"/>
      <w:numFmt w:val="bullet"/>
      <w:lvlText w:val=""/>
      <w:lvlJc w:val="left"/>
      <w:pPr>
        <w:ind w:left="1080" w:hanging="360"/>
      </w:pPr>
      <w:rPr>
        <w:rFonts w:ascii="Symbol" w:hAnsi="Symbol"/>
      </w:rPr>
    </w:lvl>
    <w:lvl w:ilvl="7" w:tplc="D53017DA">
      <w:start w:val="1"/>
      <w:numFmt w:val="bullet"/>
      <w:lvlText w:val=""/>
      <w:lvlJc w:val="left"/>
      <w:pPr>
        <w:ind w:left="1080" w:hanging="360"/>
      </w:pPr>
      <w:rPr>
        <w:rFonts w:ascii="Symbol" w:hAnsi="Symbol"/>
      </w:rPr>
    </w:lvl>
    <w:lvl w:ilvl="8" w:tplc="60948FFA">
      <w:start w:val="1"/>
      <w:numFmt w:val="bullet"/>
      <w:lvlText w:val=""/>
      <w:lvlJc w:val="left"/>
      <w:pPr>
        <w:ind w:left="1080" w:hanging="360"/>
      </w:pPr>
      <w:rPr>
        <w:rFonts w:ascii="Symbol" w:hAnsi="Symbol"/>
      </w:rPr>
    </w:lvl>
  </w:abstractNum>
  <w:abstractNum w:abstractNumId="34" w15:restartNumberingAfterBreak="0">
    <w:nsid w:val="727133D5"/>
    <w:multiLevelType w:val="hybridMultilevel"/>
    <w:tmpl w:val="4A3C70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3152D91"/>
    <w:multiLevelType w:val="hybridMultilevel"/>
    <w:tmpl w:val="9578C994"/>
    <w:lvl w:ilvl="0" w:tplc="B992BB80">
      <w:start w:val="1"/>
      <w:numFmt w:val="bullet"/>
      <w:lvlText w:val=""/>
      <w:lvlJc w:val="left"/>
      <w:pPr>
        <w:ind w:left="1280" w:hanging="360"/>
      </w:pPr>
      <w:rPr>
        <w:rFonts w:ascii="Symbol" w:hAnsi="Symbol"/>
      </w:rPr>
    </w:lvl>
    <w:lvl w:ilvl="1" w:tplc="92FAEE88">
      <w:start w:val="1"/>
      <w:numFmt w:val="bullet"/>
      <w:lvlText w:val=""/>
      <w:lvlJc w:val="left"/>
      <w:pPr>
        <w:ind w:left="1280" w:hanging="360"/>
      </w:pPr>
      <w:rPr>
        <w:rFonts w:ascii="Symbol" w:hAnsi="Symbol"/>
      </w:rPr>
    </w:lvl>
    <w:lvl w:ilvl="2" w:tplc="60F62B26">
      <w:start w:val="1"/>
      <w:numFmt w:val="bullet"/>
      <w:lvlText w:val=""/>
      <w:lvlJc w:val="left"/>
      <w:pPr>
        <w:ind w:left="1280" w:hanging="360"/>
      </w:pPr>
      <w:rPr>
        <w:rFonts w:ascii="Symbol" w:hAnsi="Symbol"/>
      </w:rPr>
    </w:lvl>
    <w:lvl w:ilvl="3" w:tplc="D5D0092E">
      <w:start w:val="1"/>
      <w:numFmt w:val="bullet"/>
      <w:lvlText w:val=""/>
      <w:lvlJc w:val="left"/>
      <w:pPr>
        <w:ind w:left="1280" w:hanging="360"/>
      </w:pPr>
      <w:rPr>
        <w:rFonts w:ascii="Symbol" w:hAnsi="Symbol"/>
      </w:rPr>
    </w:lvl>
    <w:lvl w:ilvl="4" w:tplc="7A92C376">
      <w:start w:val="1"/>
      <w:numFmt w:val="bullet"/>
      <w:lvlText w:val=""/>
      <w:lvlJc w:val="left"/>
      <w:pPr>
        <w:ind w:left="1280" w:hanging="360"/>
      </w:pPr>
      <w:rPr>
        <w:rFonts w:ascii="Symbol" w:hAnsi="Symbol"/>
      </w:rPr>
    </w:lvl>
    <w:lvl w:ilvl="5" w:tplc="32A6808E">
      <w:start w:val="1"/>
      <w:numFmt w:val="bullet"/>
      <w:lvlText w:val=""/>
      <w:lvlJc w:val="left"/>
      <w:pPr>
        <w:ind w:left="1280" w:hanging="360"/>
      </w:pPr>
      <w:rPr>
        <w:rFonts w:ascii="Symbol" w:hAnsi="Symbol"/>
      </w:rPr>
    </w:lvl>
    <w:lvl w:ilvl="6" w:tplc="3CF87286">
      <w:start w:val="1"/>
      <w:numFmt w:val="bullet"/>
      <w:lvlText w:val=""/>
      <w:lvlJc w:val="left"/>
      <w:pPr>
        <w:ind w:left="1280" w:hanging="360"/>
      </w:pPr>
      <w:rPr>
        <w:rFonts w:ascii="Symbol" w:hAnsi="Symbol"/>
      </w:rPr>
    </w:lvl>
    <w:lvl w:ilvl="7" w:tplc="D8BC2896">
      <w:start w:val="1"/>
      <w:numFmt w:val="bullet"/>
      <w:lvlText w:val=""/>
      <w:lvlJc w:val="left"/>
      <w:pPr>
        <w:ind w:left="1280" w:hanging="360"/>
      </w:pPr>
      <w:rPr>
        <w:rFonts w:ascii="Symbol" w:hAnsi="Symbol"/>
      </w:rPr>
    </w:lvl>
    <w:lvl w:ilvl="8" w:tplc="6496637E">
      <w:start w:val="1"/>
      <w:numFmt w:val="bullet"/>
      <w:lvlText w:val=""/>
      <w:lvlJc w:val="left"/>
      <w:pPr>
        <w:ind w:left="1280" w:hanging="360"/>
      </w:pPr>
      <w:rPr>
        <w:rFonts w:ascii="Symbol" w:hAnsi="Symbol"/>
      </w:rPr>
    </w:lvl>
  </w:abstractNum>
  <w:num w:numId="1" w16cid:durableId="824708854">
    <w:abstractNumId w:val="16"/>
  </w:num>
  <w:num w:numId="2" w16cid:durableId="1258637952">
    <w:abstractNumId w:val="10"/>
  </w:num>
  <w:num w:numId="3" w16cid:durableId="1985545980">
    <w:abstractNumId w:val="23"/>
  </w:num>
  <w:num w:numId="4" w16cid:durableId="1592396716">
    <w:abstractNumId w:val="2"/>
  </w:num>
  <w:num w:numId="5" w16cid:durableId="1581062115">
    <w:abstractNumId w:val="1"/>
  </w:num>
  <w:num w:numId="6" w16cid:durableId="647634148">
    <w:abstractNumId w:val="4"/>
  </w:num>
  <w:num w:numId="7" w16cid:durableId="1846086567">
    <w:abstractNumId w:val="12"/>
  </w:num>
  <w:num w:numId="8" w16cid:durableId="1026372745">
    <w:abstractNumId w:val="7"/>
  </w:num>
  <w:num w:numId="9" w16cid:durableId="432673164">
    <w:abstractNumId w:val="19"/>
  </w:num>
  <w:num w:numId="10" w16cid:durableId="1885218433">
    <w:abstractNumId w:val="15"/>
  </w:num>
  <w:num w:numId="11" w16cid:durableId="61371001">
    <w:abstractNumId w:val="29"/>
  </w:num>
  <w:num w:numId="12" w16cid:durableId="726802797">
    <w:abstractNumId w:val="0"/>
  </w:num>
  <w:num w:numId="13" w16cid:durableId="704870933">
    <w:abstractNumId w:val="22"/>
  </w:num>
  <w:num w:numId="14" w16cid:durableId="1738626116">
    <w:abstractNumId w:val="31"/>
  </w:num>
  <w:num w:numId="15" w16cid:durableId="807434216">
    <w:abstractNumId w:val="27"/>
  </w:num>
  <w:num w:numId="16" w16cid:durableId="1570655926">
    <w:abstractNumId w:val="34"/>
  </w:num>
  <w:num w:numId="17" w16cid:durableId="922764324">
    <w:abstractNumId w:val="28"/>
  </w:num>
  <w:num w:numId="18" w16cid:durableId="664167686">
    <w:abstractNumId w:val="20"/>
  </w:num>
  <w:num w:numId="19" w16cid:durableId="180172472">
    <w:abstractNumId w:val="24"/>
  </w:num>
  <w:num w:numId="20" w16cid:durableId="841897255">
    <w:abstractNumId w:val="14"/>
  </w:num>
  <w:num w:numId="21" w16cid:durableId="41829029">
    <w:abstractNumId w:val="21"/>
  </w:num>
  <w:num w:numId="22" w16cid:durableId="161552485">
    <w:abstractNumId w:val="33"/>
  </w:num>
  <w:num w:numId="23" w16cid:durableId="1539469748">
    <w:abstractNumId w:val="18"/>
  </w:num>
  <w:num w:numId="24" w16cid:durableId="926959219">
    <w:abstractNumId w:val="8"/>
  </w:num>
  <w:num w:numId="25" w16cid:durableId="784233329">
    <w:abstractNumId w:val="13"/>
  </w:num>
  <w:num w:numId="26" w16cid:durableId="297537454">
    <w:abstractNumId w:val="11"/>
  </w:num>
  <w:num w:numId="27" w16cid:durableId="911617263">
    <w:abstractNumId w:val="9"/>
  </w:num>
  <w:num w:numId="28" w16cid:durableId="752513104">
    <w:abstractNumId w:val="32"/>
  </w:num>
  <w:num w:numId="29" w16cid:durableId="259026195">
    <w:abstractNumId w:val="17"/>
  </w:num>
  <w:num w:numId="30" w16cid:durableId="195774863">
    <w:abstractNumId w:val="25"/>
  </w:num>
  <w:num w:numId="31" w16cid:durableId="836263524">
    <w:abstractNumId w:val="5"/>
  </w:num>
  <w:num w:numId="32" w16cid:durableId="702942116">
    <w:abstractNumId w:val="35"/>
  </w:num>
  <w:num w:numId="33" w16cid:durableId="1206210782">
    <w:abstractNumId w:val="30"/>
  </w:num>
  <w:num w:numId="34" w16cid:durableId="1222904280">
    <w:abstractNumId w:val="26"/>
  </w:num>
  <w:num w:numId="35" w16cid:durableId="262029684">
    <w:abstractNumId w:val="3"/>
  </w:num>
  <w:num w:numId="36" w16cid:durableId="145655566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DCA"/>
    <w:rsid w:val="000007D6"/>
    <w:rsid w:val="00001B0B"/>
    <w:rsid w:val="00001E9F"/>
    <w:rsid w:val="00001FEB"/>
    <w:rsid w:val="0000257D"/>
    <w:rsid w:val="00003CD6"/>
    <w:rsid w:val="000068C2"/>
    <w:rsid w:val="0001060F"/>
    <w:rsid w:val="0001182E"/>
    <w:rsid w:val="00011F2E"/>
    <w:rsid w:val="00013041"/>
    <w:rsid w:val="000131DF"/>
    <w:rsid w:val="00013AE8"/>
    <w:rsid w:val="0001428C"/>
    <w:rsid w:val="00014887"/>
    <w:rsid w:val="0001698A"/>
    <w:rsid w:val="00016DE9"/>
    <w:rsid w:val="00017115"/>
    <w:rsid w:val="000202B4"/>
    <w:rsid w:val="000211D5"/>
    <w:rsid w:val="0002125E"/>
    <w:rsid w:val="00021428"/>
    <w:rsid w:val="000217E4"/>
    <w:rsid w:val="00022577"/>
    <w:rsid w:val="0002373E"/>
    <w:rsid w:val="000261C2"/>
    <w:rsid w:val="0002653F"/>
    <w:rsid w:val="00026997"/>
    <w:rsid w:val="00026C94"/>
    <w:rsid w:val="00026F1F"/>
    <w:rsid w:val="00027AA2"/>
    <w:rsid w:val="000320D7"/>
    <w:rsid w:val="0003221F"/>
    <w:rsid w:val="00033011"/>
    <w:rsid w:val="000331F7"/>
    <w:rsid w:val="00033C3B"/>
    <w:rsid w:val="00033FCE"/>
    <w:rsid w:val="00034D08"/>
    <w:rsid w:val="00034E4B"/>
    <w:rsid w:val="00035726"/>
    <w:rsid w:val="00035AF6"/>
    <w:rsid w:val="00036B2B"/>
    <w:rsid w:val="000403C7"/>
    <w:rsid w:val="00041D66"/>
    <w:rsid w:val="00042D01"/>
    <w:rsid w:val="00042D8C"/>
    <w:rsid w:val="0004502E"/>
    <w:rsid w:val="000457FE"/>
    <w:rsid w:val="0004630A"/>
    <w:rsid w:val="000463F3"/>
    <w:rsid w:val="00046A49"/>
    <w:rsid w:val="00046D39"/>
    <w:rsid w:val="000474C7"/>
    <w:rsid w:val="00047E05"/>
    <w:rsid w:val="00050488"/>
    <w:rsid w:val="00050AB3"/>
    <w:rsid w:val="00053554"/>
    <w:rsid w:val="00054F1F"/>
    <w:rsid w:val="00056213"/>
    <w:rsid w:val="00057202"/>
    <w:rsid w:val="00057787"/>
    <w:rsid w:val="000607D2"/>
    <w:rsid w:val="0006146B"/>
    <w:rsid w:val="00062E7F"/>
    <w:rsid w:val="0006332C"/>
    <w:rsid w:val="00064E00"/>
    <w:rsid w:val="0006509D"/>
    <w:rsid w:val="00067001"/>
    <w:rsid w:val="00067A46"/>
    <w:rsid w:val="00070E73"/>
    <w:rsid w:val="00073925"/>
    <w:rsid w:val="00074CAA"/>
    <w:rsid w:val="0007511D"/>
    <w:rsid w:val="00075AB8"/>
    <w:rsid w:val="00077893"/>
    <w:rsid w:val="000779C0"/>
    <w:rsid w:val="00077DAF"/>
    <w:rsid w:val="00080AF3"/>
    <w:rsid w:val="00080E56"/>
    <w:rsid w:val="00082CAD"/>
    <w:rsid w:val="00083A88"/>
    <w:rsid w:val="0008423D"/>
    <w:rsid w:val="00084641"/>
    <w:rsid w:val="0008485F"/>
    <w:rsid w:val="00086557"/>
    <w:rsid w:val="0008660A"/>
    <w:rsid w:val="00086724"/>
    <w:rsid w:val="00087561"/>
    <w:rsid w:val="0008796D"/>
    <w:rsid w:val="00090314"/>
    <w:rsid w:val="00092A3B"/>
    <w:rsid w:val="00092E2C"/>
    <w:rsid w:val="00094AC6"/>
    <w:rsid w:val="000959A3"/>
    <w:rsid w:val="00095C60"/>
    <w:rsid w:val="000971F2"/>
    <w:rsid w:val="000979DB"/>
    <w:rsid w:val="000A0A5D"/>
    <w:rsid w:val="000A0B33"/>
    <w:rsid w:val="000A111C"/>
    <w:rsid w:val="000A1239"/>
    <w:rsid w:val="000A1CB4"/>
    <w:rsid w:val="000A1E71"/>
    <w:rsid w:val="000A337C"/>
    <w:rsid w:val="000A3385"/>
    <w:rsid w:val="000A4578"/>
    <w:rsid w:val="000A51CB"/>
    <w:rsid w:val="000A5F53"/>
    <w:rsid w:val="000A64C3"/>
    <w:rsid w:val="000A680A"/>
    <w:rsid w:val="000A7E1D"/>
    <w:rsid w:val="000B0253"/>
    <w:rsid w:val="000B04CF"/>
    <w:rsid w:val="000B0626"/>
    <w:rsid w:val="000B0683"/>
    <w:rsid w:val="000B1207"/>
    <w:rsid w:val="000B1C9B"/>
    <w:rsid w:val="000B1FC6"/>
    <w:rsid w:val="000B20B3"/>
    <w:rsid w:val="000B29CC"/>
    <w:rsid w:val="000B311E"/>
    <w:rsid w:val="000B3267"/>
    <w:rsid w:val="000B3FAC"/>
    <w:rsid w:val="000B55F6"/>
    <w:rsid w:val="000B590A"/>
    <w:rsid w:val="000B7262"/>
    <w:rsid w:val="000B7862"/>
    <w:rsid w:val="000C0584"/>
    <w:rsid w:val="000C1903"/>
    <w:rsid w:val="000C1C3C"/>
    <w:rsid w:val="000C254C"/>
    <w:rsid w:val="000C272E"/>
    <w:rsid w:val="000C2863"/>
    <w:rsid w:val="000C2C2E"/>
    <w:rsid w:val="000C2DAB"/>
    <w:rsid w:val="000C2DD6"/>
    <w:rsid w:val="000C3701"/>
    <w:rsid w:val="000C3E4E"/>
    <w:rsid w:val="000C42C4"/>
    <w:rsid w:val="000C4B96"/>
    <w:rsid w:val="000C4D3C"/>
    <w:rsid w:val="000C6506"/>
    <w:rsid w:val="000D0349"/>
    <w:rsid w:val="000D0E30"/>
    <w:rsid w:val="000D1C57"/>
    <w:rsid w:val="000D1CA8"/>
    <w:rsid w:val="000D2ACF"/>
    <w:rsid w:val="000D2C75"/>
    <w:rsid w:val="000D449C"/>
    <w:rsid w:val="000D4FE5"/>
    <w:rsid w:val="000D5A6C"/>
    <w:rsid w:val="000D62CF"/>
    <w:rsid w:val="000D6EDD"/>
    <w:rsid w:val="000D78A6"/>
    <w:rsid w:val="000E0234"/>
    <w:rsid w:val="000E08D0"/>
    <w:rsid w:val="000E0A98"/>
    <w:rsid w:val="000E256F"/>
    <w:rsid w:val="000E2BFC"/>
    <w:rsid w:val="000E33F0"/>
    <w:rsid w:val="000E35AF"/>
    <w:rsid w:val="000E3939"/>
    <w:rsid w:val="000E46C3"/>
    <w:rsid w:val="000E487F"/>
    <w:rsid w:val="000E4923"/>
    <w:rsid w:val="000E665F"/>
    <w:rsid w:val="000E7323"/>
    <w:rsid w:val="000E77D1"/>
    <w:rsid w:val="000F0783"/>
    <w:rsid w:val="000F0F2E"/>
    <w:rsid w:val="000F2371"/>
    <w:rsid w:val="000F3669"/>
    <w:rsid w:val="000F4C1A"/>
    <w:rsid w:val="000F5335"/>
    <w:rsid w:val="000F5433"/>
    <w:rsid w:val="000F6C26"/>
    <w:rsid w:val="000F6DCE"/>
    <w:rsid w:val="000F774C"/>
    <w:rsid w:val="00101553"/>
    <w:rsid w:val="0010213F"/>
    <w:rsid w:val="00103840"/>
    <w:rsid w:val="001038CE"/>
    <w:rsid w:val="001043FF"/>
    <w:rsid w:val="001049C7"/>
    <w:rsid w:val="00105284"/>
    <w:rsid w:val="00106C72"/>
    <w:rsid w:val="001075FE"/>
    <w:rsid w:val="00107A8B"/>
    <w:rsid w:val="00110D3C"/>
    <w:rsid w:val="001112B5"/>
    <w:rsid w:val="00111C1C"/>
    <w:rsid w:val="00111FCD"/>
    <w:rsid w:val="0011312B"/>
    <w:rsid w:val="00113D6B"/>
    <w:rsid w:val="00116630"/>
    <w:rsid w:val="00116CF0"/>
    <w:rsid w:val="001177BD"/>
    <w:rsid w:val="00117DC2"/>
    <w:rsid w:val="00120DA8"/>
    <w:rsid w:val="001210EA"/>
    <w:rsid w:val="00121758"/>
    <w:rsid w:val="001233E7"/>
    <w:rsid w:val="0012428D"/>
    <w:rsid w:val="001250EB"/>
    <w:rsid w:val="00125115"/>
    <w:rsid w:val="00125618"/>
    <w:rsid w:val="00130093"/>
    <w:rsid w:val="00130579"/>
    <w:rsid w:val="00130831"/>
    <w:rsid w:val="00130C44"/>
    <w:rsid w:val="00131796"/>
    <w:rsid w:val="001331CB"/>
    <w:rsid w:val="0013343D"/>
    <w:rsid w:val="00133CB1"/>
    <w:rsid w:val="00134417"/>
    <w:rsid w:val="00134CBB"/>
    <w:rsid w:val="0013534E"/>
    <w:rsid w:val="00136B1B"/>
    <w:rsid w:val="001405A9"/>
    <w:rsid w:val="001411AE"/>
    <w:rsid w:val="00142255"/>
    <w:rsid w:val="00142838"/>
    <w:rsid w:val="00144B91"/>
    <w:rsid w:val="00145EE1"/>
    <w:rsid w:val="00146537"/>
    <w:rsid w:val="00146D74"/>
    <w:rsid w:val="001470BF"/>
    <w:rsid w:val="0014754D"/>
    <w:rsid w:val="001475CE"/>
    <w:rsid w:val="001479F8"/>
    <w:rsid w:val="001514A2"/>
    <w:rsid w:val="001514AC"/>
    <w:rsid w:val="00151799"/>
    <w:rsid w:val="00151C14"/>
    <w:rsid w:val="001523B0"/>
    <w:rsid w:val="001546F2"/>
    <w:rsid w:val="00154BEB"/>
    <w:rsid w:val="00155018"/>
    <w:rsid w:val="0015643E"/>
    <w:rsid w:val="00157FF4"/>
    <w:rsid w:val="00160E24"/>
    <w:rsid w:val="00161649"/>
    <w:rsid w:val="00161925"/>
    <w:rsid w:val="00165FAB"/>
    <w:rsid w:val="0016642D"/>
    <w:rsid w:val="001674F0"/>
    <w:rsid w:val="00170616"/>
    <w:rsid w:val="00170BB2"/>
    <w:rsid w:val="00170F2E"/>
    <w:rsid w:val="0017248D"/>
    <w:rsid w:val="001728BB"/>
    <w:rsid w:val="00172B79"/>
    <w:rsid w:val="0017375A"/>
    <w:rsid w:val="00174123"/>
    <w:rsid w:val="00174E10"/>
    <w:rsid w:val="00174F6B"/>
    <w:rsid w:val="0017526F"/>
    <w:rsid w:val="00176288"/>
    <w:rsid w:val="00176535"/>
    <w:rsid w:val="00177113"/>
    <w:rsid w:val="00181061"/>
    <w:rsid w:val="00181116"/>
    <w:rsid w:val="001819D0"/>
    <w:rsid w:val="00181C4B"/>
    <w:rsid w:val="00181F5C"/>
    <w:rsid w:val="0018382E"/>
    <w:rsid w:val="00183D74"/>
    <w:rsid w:val="00186728"/>
    <w:rsid w:val="00186A04"/>
    <w:rsid w:val="00186CAC"/>
    <w:rsid w:val="001900EB"/>
    <w:rsid w:val="00190A21"/>
    <w:rsid w:val="00190F8B"/>
    <w:rsid w:val="00194BCC"/>
    <w:rsid w:val="00195A5F"/>
    <w:rsid w:val="00196DF7"/>
    <w:rsid w:val="001A06CD"/>
    <w:rsid w:val="001A35A6"/>
    <w:rsid w:val="001A3DDE"/>
    <w:rsid w:val="001A412A"/>
    <w:rsid w:val="001A54C8"/>
    <w:rsid w:val="001A65E7"/>
    <w:rsid w:val="001A6F7B"/>
    <w:rsid w:val="001A7DCA"/>
    <w:rsid w:val="001B027B"/>
    <w:rsid w:val="001B0374"/>
    <w:rsid w:val="001B2E3F"/>
    <w:rsid w:val="001B4C6A"/>
    <w:rsid w:val="001B55F0"/>
    <w:rsid w:val="001B6570"/>
    <w:rsid w:val="001C017B"/>
    <w:rsid w:val="001C024E"/>
    <w:rsid w:val="001C1453"/>
    <w:rsid w:val="001C1622"/>
    <w:rsid w:val="001C1DA8"/>
    <w:rsid w:val="001C2DDB"/>
    <w:rsid w:val="001C3673"/>
    <w:rsid w:val="001C3996"/>
    <w:rsid w:val="001C3AE2"/>
    <w:rsid w:val="001C4B8E"/>
    <w:rsid w:val="001C510A"/>
    <w:rsid w:val="001C5389"/>
    <w:rsid w:val="001C5AB1"/>
    <w:rsid w:val="001C5C3B"/>
    <w:rsid w:val="001D0761"/>
    <w:rsid w:val="001D0C3A"/>
    <w:rsid w:val="001D10D6"/>
    <w:rsid w:val="001D1200"/>
    <w:rsid w:val="001D2374"/>
    <w:rsid w:val="001D2AB2"/>
    <w:rsid w:val="001D2FEF"/>
    <w:rsid w:val="001D3014"/>
    <w:rsid w:val="001D3A3D"/>
    <w:rsid w:val="001D3CCE"/>
    <w:rsid w:val="001D4CB9"/>
    <w:rsid w:val="001D4DEC"/>
    <w:rsid w:val="001D5658"/>
    <w:rsid w:val="001D5BCB"/>
    <w:rsid w:val="001D705F"/>
    <w:rsid w:val="001E166B"/>
    <w:rsid w:val="001E1F4B"/>
    <w:rsid w:val="001E275F"/>
    <w:rsid w:val="001E4931"/>
    <w:rsid w:val="001E4A70"/>
    <w:rsid w:val="001E4F3F"/>
    <w:rsid w:val="001E51CD"/>
    <w:rsid w:val="001E58F8"/>
    <w:rsid w:val="001E5CDA"/>
    <w:rsid w:val="001E7105"/>
    <w:rsid w:val="001E7879"/>
    <w:rsid w:val="001E7FFC"/>
    <w:rsid w:val="001EF328"/>
    <w:rsid w:val="001F0231"/>
    <w:rsid w:val="001F105B"/>
    <w:rsid w:val="001F2815"/>
    <w:rsid w:val="001F2C37"/>
    <w:rsid w:val="001F2CC6"/>
    <w:rsid w:val="001F3790"/>
    <w:rsid w:val="001F45AA"/>
    <w:rsid w:val="001F5004"/>
    <w:rsid w:val="001F5404"/>
    <w:rsid w:val="001F64D2"/>
    <w:rsid w:val="001F731C"/>
    <w:rsid w:val="001F7DC8"/>
    <w:rsid w:val="002000D1"/>
    <w:rsid w:val="002001DA"/>
    <w:rsid w:val="00200AC5"/>
    <w:rsid w:val="00201386"/>
    <w:rsid w:val="002049B7"/>
    <w:rsid w:val="0020561F"/>
    <w:rsid w:val="00205A9F"/>
    <w:rsid w:val="00205B20"/>
    <w:rsid w:val="00206156"/>
    <w:rsid w:val="00211A53"/>
    <w:rsid w:val="00211D88"/>
    <w:rsid w:val="00213E55"/>
    <w:rsid w:val="002148CC"/>
    <w:rsid w:val="00215568"/>
    <w:rsid w:val="00215672"/>
    <w:rsid w:val="002157ED"/>
    <w:rsid w:val="00215EA4"/>
    <w:rsid w:val="0021700F"/>
    <w:rsid w:val="00217ADA"/>
    <w:rsid w:val="0022214A"/>
    <w:rsid w:val="00222578"/>
    <w:rsid w:val="00222D01"/>
    <w:rsid w:val="00223CE5"/>
    <w:rsid w:val="00226401"/>
    <w:rsid w:val="0022679F"/>
    <w:rsid w:val="002267E2"/>
    <w:rsid w:val="00226B40"/>
    <w:rsid w:val="00226B87"/>
    <w:rsid w:val="00227B5E"/>
    <w:rsid w:val="00231225"/>
    <w:rsid w:val="0023195D"/>
    <w:rsid w:val="00231AC6"/>
    <w:rsid w:val="00231FE2"/>
    <w:rsid w:val="00232820"/>
    <w:rsid w:val="00233595"/>
    <w:rsid w:val="00234338"/>
    <w:rsid w:val="00235106"/>
    <w:rsid w:val="00235170"/>
    <w:rsid w:val="0023533D"/>
    <w:rsid w:val="002354E5"/>
    <w:rsid w:val="00236A57"/>
    <w:rsid w:val="00237594"/>
    <w:rsid w:val="00240762"/>
    <w:rsid w:val="0024214C"/>
    <w:rsid w:val="00242419"/>
    <w:rsid w:val="00243176"/>
    <w:rsid w:val="00243810"/>
    <w:rsid w:val="00243AB5"/>
    <w:rsid w:val="00246A0F"/>
    <w:rsid w:val="00246AF5"/>
    <w:rsid w:val="0024769B"/>
    <w:rsid w:val="0024773F"/>
    <w:rsid w:val="00250025"/>
    <w:rsid w:val="00250391"/>
    <w:rsid w:val="00250857"/>
    <w:rsid w:val="002532B7"/>
    <w:rsid w:val="00253706"/>
    <w:rsid w:val="00254269"/>
    <w:rsid w:val="002552FB"/>
    <w:rsid w:val="00255821"/>
    <w:rsid w:val="00255929"/>
    <w:rsid w:val="00255B3F"/>
    <w:rsid w:val="00255BE1"/>
    <w:rsid w:val="00256B39"/>
    <w:rsid w:val="002578E2"/>
    <w:rsid w:val="00257CF2"/>
    <w:rsid w:val="0026020B"/>
    <w:rsid w:val="0026206C"/>
    <w:rsid w:val="00263AB0"/>
    <w:rsid w:val="00263EA2"/>
    <w:rsid w:val="002668B6"/>
    <w:rsid w:val="0026787E"/>
    <w:rsid w:val="0026787F"/>
    <w:rsid w:val="00267B03"/>
    <w:rsid w:val="00271C4E"/>
    <w:rsid w:val="00273369"/>
    <w:rsid w:val="00273B36"/>
    <w:rsid w:val="00274B01"/>
    <w:rsid w:val="00274C7E"/>
    <w:rsid w:val="002770DF"/>
    <w:rsid w:val="00277894"/>
    <w:rsid w:val="00277ADC"/>
    <w:rsid w:val="00280C54"/>
    <w:rsid w:val="00281E70"/>
    <w:rsid w:val="00283271"/>
    <w:rsid w:val="002852C7"/>
    <w:rsid w:val="002858EB"/>
    <w:rsid w:val="00285EFE"/>
    <w:rsid w:val="00286C3C"/>
    <w:rsid w:val="00287096"/>
    <w:rsid w:val="0028717F"/>
    <w:rsid w:val="0028792A"/>
    <w:rsid w:val="00287E36"/>
    <w:rsid w:val="00290471"/>
    <w:rsid w:val="00290CC5"/>
    <w:rsid w:val="00293859"/>
    <w:rsid w:val="00293B01"/>
    <w:rsid w:val="00293FC7"/>
    <w:rsid w:val="002969B6"/>
    <w:rsid w:val="00296B4F"/>
    <w:rsid w:val="00296F64"/>
    <w:rsid w:val="0029713A"/>
    <w:rsid w:val="002A0373"/>
    <w:rsid w:val="002A0F74"/>
    <w:rsid w:val="002A11C3"/>
    <w:rsid w:val="002A1A48"/>
    <w:rsid w:val="002A246D"/>
    <w:rsid w:val="002A26AA"/>
    <w:rsid w:val="002A2DB8"/>
    <w:rsid w:val="002A5305"/>
    <w:rsid w:val="002A5340"/>
    <w:rsid w:val="002A5AFE"/>
    <w:rsid w:val="002A5B31"/>
    <w:rsid w:val="002A7596"/>
    <w:rsid w:val="002B114F"/>
    <w:rsid w:val="002B16BC"/>
    <w:rsid w:val="002B2541"/>
    <w:rsid w:val="002B35DD"/>
    <w:rsid w:val="002B375E"/>
    <w:rsid w:val="002B4070"/>
    <w:rsid w:val="002B45C1"/>
    <w:rsid w:val="002B4B4F"/>
    <w:rsid w:val="002B5FE6"/>
    <w:rsid w:val="002B6154"/>
    <w:rsid w:val="002B7977"/>
    <w:rsid w:val="002C0ECD"/>
    <w:rsid w:val="002C331C"/>
    <w:rsid w:val="002C3575"/>
    <w:rsid w:val="002C3E19"/>
    <w:rsid w:val="002C41E5"/>
    <w:rsid w:val="002C425E"/>
    <w:rsid w:val="002C43B1"/>
    <w:rsid w:val="002C4494"/>
    <w:rsid w:val="002C48D2"/>
    <w:rsid w:val="002C49FB"/>
    <w:rsid w:val="002C6C07"/>
    <w:rsid w:val="002C6CB0"/>
    <w:rsid w:val="002C7B45"/>
    <w:rsid w:val="002D0272"/>
    <w:rsid w:val="002D1821"/>
    <w:rsid w:val="002D2203"/>
    <w:rsid w:val="002D2248"/>
    <w:rsid w:val="002D2E0B"/>
    <w:rsid w:val="002D3252"/>
    <w:rsid w:val="002D325A"/>
    <w:rsid w:val="002D3656"/>
    <w:rsid w:val="002D3EB8"/>
    <w:rsid w:val="002D4875"/>
    <w:rsid w:val="002D488B"/>
    <w:rsid w:val="002D5B51"/>
    <w:rsid w:val="002D5F79"/>
    <w:rsid w:val="002D6125"/>
    <w:rsid w:val="002D6FC8"/>
    <w:rsid w:val="002D739F"/>
    <w:rsid w:val="002E04A6"/>
    <w:rsid w:val="002E0783"/>
    <w:rsid w:val="002E16D2"/>
    <w:rsid w:val="002E1B9D"/>
    <w:rsid w:val="002E1C6E"/>
    <w:rsid w:val="002E21BF"/>
    <w:rsid w:val="002E21EA"/>
    <w:rsid w:val="002E33B3"/>
    <w:rsid w:val="002E34A7"/>
    <w:rsid w:val="002E39AC"/>
    <w:rsid w:val="002E3B85"/>
    <w:rsid w:val="002E4209"/>
    <w:rsid w:val="002E6936"/>
    <w:rsid w:val="002E6CA8"/>
    <w:rsid w:val="002E7A78"/>
    <w:rsid w:val="002F214D"/>
    <w:rsid w:val="002F3DCA"/>
    <w:rsid w:val="002F4A23"/>
    <w:rsid w:val="002F74B3"/>
    <w:rsid w:val="002F7A2A"/>
    <w:rsid w:val="00300BFD"/>
    <w:rsid w:val="00300E92"/>
    <w:rsid w:val="00301485"/>
    <w:rsid w:val="00301EA2"/>
    <w:rsid w:val="003020CF"/>
    <w:rsid w:val="00303284"/>
    <w:rsid w:val="00305250"/>
    <w:rsid w:val="00305334"/>
    <w:rsid w:val="003058A1"/>
    <w:rsid w:val="00310153"/>
    <w:rsid w:val="00310DBD"/>
    <w:rsid w:val="00311D08"/>
    <w:rsid w:val="00311F34"/>
    <w:rsid w:val="00312103"/>
    <w:rsid w:val="00312E89"/>
    <w:rsid w:val="0031355F"/>
    <w:rsid w:val="00313E97"/>
    <w:rsid w:val="003142E6"/>
    <w:rsid w:val="00315105"/>
    <w:rsid w:val="003158C0"/>
    <w:rsid w:val="0031694D"/>
    <w:rsid w:val="003205F5"/>
    <w:rsid w:val="00321076"/>
    <w:rsid w:val="00322829"/>
    <w:rsid w:val="003238C7"/>
    <w:rsid w:val="00323E9E"/>
    <w:rsid w:val="003259D6"/>
    <w:rsid w:val="003259F0"/>
    <w:rsid w:val="00326AF9"/>
    <w:rsid w:val="00327E31"/>
    <w:rsid w:val="003303E9"/>
    <w:rsid w:val="00330CA1"/>
    <w:rsid w:val="00330FBE"/>
    <w:rsid w:val="0033137B"/>
    <w:rsid w:val="00331537"/>
    <w:rsid w:val="0033182C"/>
    <w:rsid w:val="003319D0"/>
    <w:rsid w:val="00331E8D"/>
    <w:rsid w:val="003320CB"/>
    <w:rsid w:val="00333EE9"/>
    <w:rsid w:val="00334E97"/>
    <w:rsid w:val="00336048"/>
    <w:rsid w:val="0033752E"/>
    <w:rsid w:val="00337E83"/>
    <w:rsid w:val="00340791"/>
    <w:rsid w:val="00341479"/>
    <w:rsid w:val="0034250A"/>
    <w:rsid w:val="00343A22"/>
    <w:rsid w:val="00343E76"/>
    <w:rsid w:val="00344D95"/>
    <w:rsid w:val="00347A9D"/>
    <w:rsid w:val="00347D14"/>
    <w:rsid w:val="00351002"/>
    <w:rsid w:val="003514B6"/>
    <w:rsid w:val="00351A51"/>
    <w:rsid w:val="00351BDB"/>
    <w:rsid w:val="003520EE"/>
    <w:rsid w:val="003531FA"/>
    <w:rsid w:val="0035429E"/>
    <w:rsid w:val="00355BA3"/>
    <w:rsid w:val="00355D5A"/>
    <w:rsid w:val="00356D78"/>
    <w:rsid w:val="00356E2F"/>
    <w:rsid w:val="00356EF8"/>
    <w:rsid w:val="0036033E"/>
    <w:rsid w:val="00360717"/>
    <w:rsid w:val="003613A8"/>
    <w:rsid w:val="00361965"/>
    <w:rsid w:val="003620F2"/>
    <w:rsid w:val="00363451"/>
    <w:rsid w:val="003662EC"/>
    <w:rsid w:val="00370A73"/>
    <w:rsid w:val="00370C33"/>
    <w:rsid w:val="00371D04"/>
    <w:rsid w:val="00373088"/>
    <w:rsid w:val="00373D59"/>
    <w:rsid w:val="00374411"/>
    <w:rsid w:val="00374458"/>
    <w:rsid w:val="00374EF4"/>
    <w:rsid w:val="00375523"/>
    <w:rsid w:val="00376350"/>
    <w:rsid w:val="0037760C"/>
    <w:rsid w:val="00377D0A"/>
    <w:rsid w:val="00377D18"/>
    <w:rsid w:val="00377F3A"/>
    <w:rsid w:val="00380241"/>
    <w:rsid w:val="00380416"/>
    <w:rsid w:val="00380513"/>
    <w:rsid w:val="0038084D"/>
    <w:rsid w:val="00380A5B"/>
    <w:rsid w:val="00382395"/>
    <w:rsid w:val="0038261F"/>
    <w:rsid w:val="00384005"/>
    <w:rsid w:val="00385C44"/>
    <w:rsid w:val="00386C3C"/>
    <w:rsid w:val="0038736C"/>
    <w:rsid w:val="00387D2E"/>
    <w:rsid w:val="003904FF"/>
    <w:rsid w:val="00391552"/>
    <w:rsid w:val="00392209"/>
    <w:rsid w:val="00396038"/>
    <w:rsid w:val="003962EF"/>
    <w:rsid w:val="0039642D"/>
    <w:rsid w:val="003972CB"/>
    <w:rsid w:val="003A0A74"/>
    <w:rsid w:val="003A1FAB"/>
    <w:rsid w:val="003A3DF6"/>
    <w:rsid w:val="003A46E8"/>
    <w:rsid w:val="003A5507"/>
    <w:rsid w:val="003A5C38"/>
    <w:rsid w:val="003A6EE0"/>
    <w:rsid w:val="003B04D4"/>
    <w:rsid w:val="003B1E6F"/>
    <w:rsid w:val="003B1EA5"/>
    <w:rsid w:val="003B32B3"/>
    <w:rsid w:val="003B47EC"/>
    <w:rsid w:val="003B5D3D"/>
    <w:rsid w:val="003B5D6A"/>
    <w:rsid w:val="003B656E"/>
    <w:rsid w:val="003B7F04"/>
    <w:rsid w:val="003C3403"/>
    <w:rsid w:val="003C3DFA"/>
    <w:rsid w:val="003C489F"/>
    <w:rsid w:val="003C5E7B"/>
    <w:rsid w:val="003C68E3"/>
    <w:rsid w:val="003C78A2"/>
    <w:rsid w:val="003D04CD"/>
    <w:rsid w:val="003D216A"/>
    <w:rsid w:val="003D28E1"/>
    <w:rsid w:val="003D3898"/>
    <w:rsid w:val="003D4515"/>
    <w:rsid w:val="003D4C06"/>
    <w:rsid w:val="003D5A60"/>
    <w:rsid w:val="003D6A1E"/>
    <w:rsid w:val="003D6A38"/>
    <w:rsid w:val="003D70A9"/>
    <w:rsid w:val="003D7C23"/>
    <w:rsid w:val="003E1D60"/>
    <w:rsid w:val="003E2795"/>
    <w:rsid w:val="003E27EF"/>
    <w:rsid w:val="003E28B4"/>
    <w:rsid w:val="003E2A83"/>
    <w:rsid w:val="003E3ABB"/>
    <w:rsid w:val="003E43ED"/>
    <w:rsid w:val="003E5407"/>
    <w:rsid w:val="003E6C4F"/>
    <w:rsid w:val="003E6FE8"/>
    <w:rsid w:val="003F05D7"/>
    <w:rsid w:val="003F122E"/>
    <w:rsid w:val="003F5919"/>
    <w:rsid w:val="003F5D80"/>
    <w:rsid w:val="003F72A6"/>
    <w:rsid w:val="003F75EE"/>
    <w:rsid w:val="00400ABB"/>
    <w:rsid w:val="00400DF0"/>
    <w:rsid w:val="004068DB"/>
    <w:rsid w:val="0040762A"/>
    <w:rsid w:val="00407DCE"/>
    <w:rsid w:val="004106CA"/>
    <w:rsid w:val="004114BE"/>
    <w:rsid w:val="00411B92"/>
    <w:rsid w:val="00411D09"/>
    <w:rsid w:val="0041230A"/>
    <w:rsid w:val="00414AEC"/>
    <w:rsid w:val="004153B4"/>
    <w:rsid w:val="00415A10"/>
    <w:rsid w:val="00416C48"/>
    <w:rsid w:val="00420409"/>
    <w:rsid w:val="00420C76"/>
    <w:rsid w:val="004219AF"/>
    <w:rsid w:val="00421E71"/>
    <w:rsid w:val="0042373C"/>
    <w:rsid w:val="00423B7D"/>
    <w:rsid w:val="00423D5C"/>
    <w:rsid w:val="00423F1F"/>
    <w:rsid w:val="00425E91"/>
    <w:rsid w:val="0042679E"/>
    <w:rsid w:val="0042749B"/>
    <w:rsid w:val="004274CD"/>
    <w:rsid w:val="00430C18"/>
    <w:rsid w:val="00431FB6"/>
    <w:rsid w:val="00432DC5"/>
    <w:rsid w:val="00432FD3"/>
    <w:rsid w:val="0043465C"/>
    <w:rsid w:val="00434B37"/>
    <w:rsid w:val="00435288"/>
    <w:rsid w:val="00436576"/>
    <w:rsid w:val="0043762A"/>
    <w:rsid w:val="00437928"/>
    <w:rsid w:val="00437963"/>
    <w:rsid w:val="00437D41"/>
    <w:rsid w:val="00440A8A"/>
    <w:rsid w:val="00440C4B"/>
    <w:rsid w:val="00442590"/>
    <w:rsid w:val="004442C2"/>
    <w:rsid w:val="004446E8"/>
    <w:rsid w:val="00444C7B"/>
    <w:rsid w:val="0044548D"/>
    <w:rsid w:val="00450AE1"/>
    <w:rsid w:val="00452119"/>
    <w:rsid w:val="00452ADA"/>
    <w:rsid w:val="004536D6"/>
    <w:rsid w:val="00454162"/>
    <w:rsid w:val="00454687"/>
    <w:rsid w:val="00456E5C"/>
    <w:rsid w:val="0045740E"/>
    <w:rsid w:val="00457442"/>
    <w:rsid w:val="00464832"/>
    <w:rsid w:val="00465F21"/>
    <w:rsid w:val="004665BC"/>
    <w:rsid w:val="00467519"/>
    <w:rsid w:val="004677BB"/>
    <w:rsid w:val="00467CE0"/>
    <w:rsid w:val="00467D2E"/>
    <w:rsid w:val="00467F31"/>
    <w:rsid w:val="00470EDF"/>
    <w:rsid w:val="00471119"/>
    <w:rsid w:val="004715E3"/>
    <w:rsid w:val="00473FB9"/>
    <w:rsid w:val="00474585"/>
    <w:rsid w:val="0047488A"/>
    <w:rsid w:val="00474971"/>
    <w:rsid w:val="0047650A"/>
    <w:rsid w:val="00476713"/>
    <w:rsid w:val="00477DB7"/>
    <w:rsid w:val="0048170E"/>
    <w:rsid w:val="00481EC1"/>
    <w:rsid w:val="00482099"/>
    <w:rsid w:val="00482BBD"/>
    <w:rsid w:val="004835A7"/>
    <w:rsid w:val="00483F2D"/>
    <w:rsid w:val="004840EE"/>
    <w:rsid w:val="0048456B"/>
    <w:rsid w:val="00485C86"/>
    <w:rsid w:val="0048699D"/>
    <w:rsid w:val="00487ED0"/>
    <w:rsid w:val="004902A1"/>
    <w:rsid w:val="00490774"/>
    <w:rsid w:val="00490C65"/>
    <w:rsid w:val="00491305"/>
    <w:rsid w:val="004914E5"/>
    <w:rsid w:val="00491E11"/>
    <w:rsid w:val="00493135"/>
    <w:rsid w:val="004931F9"/>
    <w:rsid w:val="0049673D"/>
    <w:rsid w:val="00497F83"/>
    <w:rsid w:val="004A09CF"/>
    <w:rsid w:val="004A0D57"/>
    <w:rsid w:val="004A0DF0"/>
    <w:rsid w:val="004A10B1"/>
    <w:rsid w:val="004A1572"/>
    <w:rsid w:val="004A19B8"/>
    <w:rsid w:val="004A2844"/>
    <w:rsid w:val="004A32EB"/>
    <w:rsid w:val="004A3D48"/>
    <w:rsid w:val="004A41E4"/>
    <w:rsid w:val="004A4592"/>
    <w:rsid w:val="004A47B5"/>
    <w:rsid w:val="004A520E"/>
    <w:rsid w:val="004A6CB9"/>
    <w:rsid w:val="004A78E8"/>
    <w:rsid w:val="004B0244"/>
    <w:rsid w:val="004B3BEA"/>
    <w:rsid w:val="004B4735"/>
    <w:rsid w:val="004C08C1"/>
    <w:rsid w:val="004C12AA"/>
    <w:rsid w:val="004C3841"/>
    <w:rsid w:val="004C39F7"/>
    <w:rsid w:val="004C4309"/>
    <w:rsid w:val="004C50BC"/>
    <w:rsid w:val="004C5539"/>
    <w:rsid w:val="004C7175"/>
    <w:rsid w:val="004C767B"/>
    <w:rsid w:val="004C778B"/>
    <w:rsid w:val="004C7C8D"/>
    <w:rsid w:val="004D081C"/>
    <w:rsid w:val="004D0C84"/>
    <w:rsid w:val="004D19D0"/>
    <w:rsid w:val="004D3706"/>
    <w:rsid w:val="004D4200"/>
    <w:rsid w:val="004D6418"/>
    <w:rsid w:val="004D6EC8"/>
    <w:rsid w:val="004D75F2"/>
    <w:rsid w:val="004D7994"/>
    <w:rsid w:val="004E0233"/>
    <w:rsid w:val="004E1D7C"/>
    <w:rsid w:val="004E3828"/>
    <w:rsid w:val="004E3F2C"/>
    <w:rsid w:val="004E4A3C"/>
    <w:rsid w:val="004E512A"/>
    <w:rsid w:val="004E69AC"/>
    <w:rsid w:val="004F1390"/>
    <w:rsid w:val="004F16CD"/>
    <w:rsid w:val="004F1DCB"/>
    <w:rsid w:val="004F3511"/>
    <w:rsid w:val="004F53C4"/>
    <w:rsid w:val="004F7A66"/>
    <w:rsid w:val="004F7F48"/>
    <w:rsid w:val="004F7F70"/>
    <w:rsid w:val="00500601"/>
    <w:rsid w:val="00500DC2"/>
    <w:rsid w:val="005010F6"/>
    <w:rsid w:val="00502D55"/>
    <w:rsid w:val="005032FC"/>
    <w:rsid w:val="00504107"/>
    <w:rsid w:val="00504B25"/>
    <w:rsid w:val="00505EF2"/>
    <w:rsid w:val="005077D2"/>
    <w:rsid w:val="0051169A"/>
    <w:rsid w:val="0051230C"/>
    <w:rsid w:val="0051367B"/>
    <w:rsid w:val="0051376F"/>
    <w:rsid w:val="00513978"/>
    <w:rsid w:val="00514121"/>
    <w:rsid w:val="00516600"/>
    <w:rsid w:val="0051670D"/>
    <w:rsid w:val="00517A10"/>
    <w:rsid w:val="0052010C"/>
    <w:rsid w:val="005207AC"/>
    <w:rsid w:val="0052119A"/>
    <w:rsid w:val="00521861"/>
    <w:rsid w:val="00521B87"/>
    <w:rsid w:val="00521E3F"/>
    <w:rsid w:val="00521FA0"/>
    <w:rsid w:val="00523554"/>
    <w:rsid w:val="0052457C"/>
    <w:rsid w:val="0052620C"/>
    <w:rsid w:val="0052661F"/>
    <w:rsid w:val="00526E6C"/>
    <w:rsid w:val="00527D1D"/>
    <w:rsid w:val="00532D07"/>
    <w:rsid w:val="00534E50"/>
    <w:rsid w:val="00536C18"/>
    <w:rsid w:val="00537EDA"/>
    <w:rsid w:val="00540410"/>
    <w:rsid w:val="00540E42"/>
    <w:rsid w:val="00540FB2"/>
    <w:rsid w:val="00541841"/>
    <w:rsid w:val="00543325"/>
    <w:rsid w:val="0054457C"/>
    <w:rsid w:val="005447F6"/>
    <w:rsid w:val="00544CF8"/>
    <w:rsid w:val="00545A48"/>
    <w:rsid w:val="00545EC1"/>
    <w:rsid w:val="0054644B"/>
    <w:rsid w:val="005465F9"/>
    <w:rsid w:val="0054722B"/>
    <w:rsid w:val="0054723A"/>
    <w:rsid w:val="00547FFC"/>
    <w:rsid w:val="00550398"/>
    <w:rsid w:val="00551158"/>
    <w:rsid w:val="0055142B"/>
    <w:rsid w:val="005517BD"/>
    <w:rsid w:val="00551F3C"/>
    <w:rsid w:val="005543F3"/>
    <w:rsid w:val="005549D2"/>
    <w:rsid w:val="00554F64"/>
    <w:rsid w:val="005569AA"/>
    <w:rsid w:val="00560669"/>
    <w:rsid w:val="00561296"/>
    <w:rsid w:val="0056157E"/>
    <w:rsid w:val="00561BC3"/>
    <w:rsid w:val="00562DE7"/>
    <w:rsid w:val="0056398A"/>
    <w:rsid w:val="0056454D"/>
    <w:rsid w:val="005646E7"/>
    <w:rsid w:val="0056536C"/>
    <w:rsid w:val="005661E0"/>
    <w:rsid w:val="0056694B"/>
    <w:rsid w:val="00566C2B"/>
    <w:rsid w:val="00566C4D"/>
    <w:rsid w:val="00567053"/>
    <w:rsid w:val="00567C36"/>
    <w:rsid w:val="00570298"/>
    <w:rsid w:val="005705B2"/>
    <w:rsid w:val="0057068D"/>
    <w:rsid w:val="005709A4"/>
    <w:rsid w:val="0057135D"/>
    <w:rsid w:val="0057174C"/>
    <w:rsid w:val="0057281E"/>
    <w:rsid w:val="00572ED7"/>
    <w:rsid w:val="0057555F"/>
    <w:rsid w:val="0057597A"/>
    <w:rsid w:val="00577926"/>
    <w:rsid w:val="00577C9F"/>
    <w:rsid w:val="00580B54"/>
    <w:rsid w:val="0058192E"/>
    <w:rsid w:val="00583DAC"/>
    <w:rsid w:val="005848C2"/>
    <w:rsid w:val="00585EB0"/>
    <w:rsid w:val="00586240"/>
    <w:rsid w:val="00591621"/>
    <w:rsid w:val="00592022"/>
    <w:rsid w:val="005920C9"/>
    <w:rsid w:val="00592965"/>
    <w:rsid w:val="005945C2"/>
    <w:rsid w:val="00596A5A"/>
    <w:rsid w:val="00596C6D"/>
    <w:rsid w:val="005978AA"/>
    <w:rsid w:val="00597BFE"/>
    <w:rsid w:val="005A1C68"/>
    <w:rsid w:val="005A2E19"/>
    <w:rsid w:val="005A3374"/>
    <w:rsid w:val="005A3807"/>
    <w:rsid w:val="005A40D3"/>
    <w:rsid w:val="005A4274"/>
    <w:rsid w:val="005A43DF"/>
    <w:rsid w:val="005A493B"/>
    <w:rsid w:val="005A4945"/>
    <w:rsid w:val="005A5159"/>
    <w:rsid w:val="005A7B17"/>
    <w:rsid w:val="005A7D95"/>
    <w:rsid w:val="005B1213"/>
    <w:rsid w:val="005B1843"/>
    <w:rsid w:val="005B1FD2"/>
    <w:rsid w:val="005B2A75"/>
    <w:rsid w:val="005B2B0E"/>
    <w:rsid w:val="005B2F7B"/>
    <w:rsid w:val="005B3CA8"/>
    <w:rsid w:val="005B3D68"/>
    <w:rsid w:val="005B3DB1"/>
    <w:rsid w:val="005B5B84"/>
    <w:rsid w:val="005B66A9"/>
    <w:rsid w:val="005B708C"/>
    <w:rsid w:val="005B737F"/>
    <w:rsid w:val="005B7DAA"/>
    <w:rsid w:val="005C2328"/>
    <w:rsid w:val="005C362E"/>
    <w:rsid w:val="005C7623"/>
    <w:rsid w:val="005D05AD"/>
    <w:rsid w:val="005D072F"/>
    <w:rsid w:val="005D20E7"/>
    <w:rsid w:val="005D23CA"/>
    <w:rsid w:val="005D2AE6"/>
    <w:rsid w:val="005D39A6"/>
    <w:rsid w:val="005D3B16"/>
    <w:rsid w:val="005D3C3A"/>
    <w:rsid w:val="005D51C2"/>
    <w:rsid w:val="005D6974"/>
    <w:rsid w:val="005D7DF6"/>
    <w:rsid w:val="005E0248"/>
    <w:rsid w:val="005E0682"/>
    <w:rsid w:val="005E21C4"/>
    <w:rsid w:val="005E2C45"/>
    <w:rsid w:val="005E38B6"/>
    <w:rsid w:val="005E3B0E"/>
    <w:rsid w:val="005E408B"/>
    <w:rsid w:val="005E4916"/>
    <w:rsid w:val="005E5B06"/>
    <w:rsid w:val="005E606E"/>
    <w:rsid w:val="005E6434"/>
    <w:rsid w:val="005E69B3"/>
    <w:rsid w:val="005F02CF"/>
    <w:rsid w:val="005F08B1"/>
    <w:rsid w:val="005F0D52"/>
    <w:rsid w:val="005F1E80"/>
    <w:rsid w:val="005F2B6D"/>
    <w:rsid w:val="005F342C"/>
    <w:rsid w:val="005F34B5"/>
    <w:rsid w:val="005F4ACF"/>
    <w:rsid w:val="005F6463"/>
    <w:rsid w:val="005F6F7A"/>
    <w:rsid w:val="005F743C"/>
    <w:rsid w:val="00600517"/>
    <w:rsid w:val="00600D7C"/>
    <w:rsid w:val="00602CDE"/>
    <w:rsid w:val="00602E8E"/>
    <w:rsid w:val="0060333A"/>
    <w:rsid w:val="006033C3"/>
    <w:rsid w:val="006041AC"/>
    <w:rsid w:val="00604D2C"/>
    <w:rsid w:val="0060529D"/>
    <w:rsid w:val="00606C52"/>
    <w:rsid w:val="00607AE4"/>
    <w:rsid w:val="00607EA5"/>
    <w:rsid w:val="00610AAC"/>
    <w:rsid w:val="006124CA"/>
    <w:rsid w:val="0061289F"/>
    <w:rsid w:val="00613335"/>
    <w:rsid w:val="006136FB"/>
    <w:rsid w:val="0061388C"/>
    <w:rsid w:val="00613B7D"/>
    <w:rsid w:val="00616010"/>
    <w:rsid w:val="006162B5"/>
    <w:rsid w:val="00616A45"/>
    <w:rsid w:val="00617132"/>
    <w:rsid w:val="0061785B"/>
    <w:rsid w:val="00620FEF"/>
    <w:rsid w:val="00622627"/>
    <w:rsid w:val="00622771"/>
    <w:rsid w:val="00622CAF"/>
    <w:rsid w:val="00623F15"/>
    <w:rsid w:val="0062424A"/>
    <w:rsid w:val="006246A5"/>
    <w:rsid w:val="0062484C"/>
    <w:rsid w:val="00626277"/>
    <w:rsid w:val="006264E3"/>
    <w:rsid w:val="0062697D"/>
    <w:rsid w:val="00626C88"/>
    <w:rsid w:val="006279C1"/>
    <w:rsid w:val="00627A93"/>
    <w:rsid w:val="006325E4"/>
    <w:rsid w:val="00632F3F"/>
    <w:rsid w:val="0063327C"/>
    <w:rsid w:val="0063349E"/>
    <w:rsid w:val="00635ECD"/>
    <w:rsid w:val="00636B25"/>
    <w:rsid w:val="00636DAF"/>
    <w:rsid w:val="00636F32"/>
    <w:rsid w:val="00640452"/>
    <w:rsid w:val="00640CE5"/>
    <w:rsid w:val="006431BA"/>
    <w:rsid w:val="00643A80"/>
    <w:rsid w:val="00644620"/>
    <w:rsid w:val="00645068"/>
    <w:rsid w:val="00645597"/>
    <w:rsid w:val="00645AFC"/>
    <w:rsid w:val="00645F75"/>
    <w:rsid w:val="006466AB"/>
    <w:rsid w:val="006466DB"/>
    <w:rsid w:val="00650050"/>
    <w:rsid w:val="0065063B"/>
    <w:rsid w:val="00650A80"/>
    <w:rsid w:val="0065156E"/>
    <w:rsid w:val="00651F4B"/>
    <w:rsid w:val="00652EC9"/>
    <w:rsid w:val="00653162"/>
    <w:rsid w:val="00653DFD"/>
    <w:rsid w:val="006544B5"/>
    <w:rsid w:val="00654B86"/>
    <w:rsid w:val="00654EF2"/>
    <w:rsid w:val="006557DC"/>
    <w:rsid w:val="00656065"/>
    <w:rsid w:val="0065633B"/>
    <w:rsid w:val="006575FD"/>
    <w:rsid w:val="00657665"/>
    <w:rsid w:val="00660ED9"/>
    <w:rsid w:val="00662234"/>
    <w:rsid w:val="00663107"/>
    <w:rsid w:val="0066384A"/>
    <w:rsid w:val="0066394C"/>
    <w:rsid w:val="0066492E"/>
    <w:rsid w:val="0066519E"/>
    <w:rsid w:val="00665DB0"/>
    <w:rsid w:val="00666C91"/>
    <w:rsid w:val="00666D94"/>
    <w:rsid w:val="00667583"/>
    <w:rsid w:val="00673434"/>
    <w:rsid w:val="0067352D"/>
    <w:rsid w:val="00674035"/>
    <w:rsid w:val="006742C9"/>
    <w:rsid w:val="00675C62"/>
    <w:rsid w:val="006761D5"/>
    <w:rsid w:val="00676645"/>
    <w:rsid w:val="00677011"/>
    <w:rsid w:val="006803A7"/>
    <w:rsid w:val="00680910"/>
    <w:rsid w:val="00681E77"/>
    <w:rsid w:val="0068239E"/>
    <w:rsid w:val="0068388C"/>
    <w:rsid w:val="0068442D"/>
    <w:rsid w:val="00684506"/>
    <w:rsid w:val="00684832"/>
    <w:rsid w:val="006868AD"/>
    <w:rsid w:val="00686A89"/>
    <w:rsid w:val="0068789C"/>
    <w:rsid w:val="00690059"/>
    <w:rsid w:val="00690C5D"/>
    <w:rsid w:val="0069114F"/>
    <w:rsid w:val="006915AB"/>
    <w:rsid w:val="006920A1"/>
    <w:rsid w:val="00692F26"/>
    <w:rsid w:val="00692FA2"/>
    <w:rsid w:val="006931AB"/>
    <w:rsid w:val="0069534C"/>
    <w:rsid w:val="00695692"/>
    <w:rsid w:val="00697594"/>
    <w:rsid w:val="006A099F"/>
    <w:rsid w:val="006A1D63"/>
    <w:rsid w:val="006A24F6"/>
    <w:rsid w:val="006A2A8D"/>
    <w:rsid w:val="006A3AD3"/>
    <w:rsid w:val="006A49AF"/>
    <w:rsid w:val="006A561E"/>
    <w:rsid w:val="006A684D"/>
    <w:rsid w:val="006B059C"/>
    <w:rsid w:val="006B0CD2"/>
    <w:rsid w:val="006B1E51"/>
    <w:rsid w:val="006B3489"/>
    <w:rsid w:val="006B3A35"/>
    <w:rsid w:val="006B4655"/>
    <w:rsid w:val="006B50BC"/>
    <w:rsid w:val="006C121B"/>
    <w:rsid w:val="006C14AC"/>
    <w:rsid w:val="006C2ADF"/>
    <w:rsid w:val="006C305A"/>
    <w:rsid w:val="006C3EFA"/>
    <w:rsid w:val="006C43C1"/>
    <w:rsid w:val="006C5322"/>
    <w:rsid w:val="006C5C5E"/>
    <w:rsid w:val="006C6088"/>
    <w:rsid w:val="006C627C"/>
    <w:rsid w:val="006C666A"/>
    <w:rsid w:val="006C68BB"/>
    <w:rsid w:val="006C6B1F"/>
    <w:rsid w:val="006C74BE"/>
    <w:rsid w:val="006D1167"/>
    <w:rsid w:val="006D16E0"/>
    <w:rsid w:val="006D1BA9"/>
    <w:rsid w:val="006D2766"/>
    <w:rsid w:val="006D4B7A"/>
    <w:rsid w:val="006D4C2F"/>
    <w:rsid w:val="006D61C3"/>
    <w:rsid w:val="006D623D"/>
    <w:rsid w:val="006D6464"/>
    <w:rsid w:val="006D6CA3"/>
    <w:rsid w:val="006E05CE"/>
    <w:rsid w:val="006E0CDD"/>
    <w:rsid w:val="006E1491"/>
    <w:rsid w:val="006E18C9"/>
    <w:rsid w:val="006E198F"/>
    <w:rsid w:val="006E2049"/>
    <w:rsid w:val="006E38FE"/>
    <w:rsid w:val="006E4368"/>
    <w:rsid w:val="006E43AF"/>
    <w:rsid w:val="006E43CB"/>
    <w:rsid w:val="006E5551"/>
    <w:rsid w:val="006E575B"/>
    <w:rsid w:val="006E67AB"/>
    <w:rsid w:val="006E75A3"/>
    <w:rsid w:val="006F180B"/>
    <w:rsid w:val="006F184F"/>
    <w:rsid w:val="006F1D12"/>
    <w:rsid w:val="006F42E7"/>
    <w:rsid w:val="006F4E08"/>
    <w:rsid w:val="006F6A7B"/>
    <w:rsid w:val="006F733A"/>
    <w:rsid w:val="006F7A4E"/>
    <w:rsid w:val="0070101F"/>
    <w:rsid w:val="00701E71"/>
    <w:rsid w:val="0070363B"/>
    <w:rsid w:val="00703CF3"/>
    <w:rsid w:val="00703F27"/>
    <w:rsid w:val="007040D7"/>
    <w:rsid w:val="0070425B"/>
    <w:rsid w:val="00704A03"/>
    <w:rsid w:val="00704B05"/>
    <w:rsid w:val="00706363"/>
    <w:rsid w:val="00706BAE"/>
    <w:rsid w:val="00706D35"/>
    <w:rsid w:val="00710114"/>
    <w:rsid w:val="00711B22"/>
    <w:rsid w:val="00712901"/>
    <w:rsid w:val="00715111"/>
    <w:rsid w:val="00715540"/>
    <w:rsid w:val="007158D8"/>
    <w:rsid w:val="00715EEB"/>
    <w:rsid w:val="00716C01"/>
    <w:rsid w:val="0071798A"/>
    <w:rsid w:val="00717C3A"/>
    <w:rsid w:val="0072055B"/>
    <w:rsid w:val="007205AF"/>
    <w:rsid w:val="00721257"/>
    <w:rsid w:val="0072166B"/>
    <w:rsid w:val="0072227B"/>
    <w:rsid w:val="0072382E"/>
    <w:rsid w:val="00723AFF"/>
    <w:rsid w:val="00726152"/>
    <w:rsid w:val="0073162F"/>
    <w:rsid w:val="007316C1"/>
    <w:rsid w:val="0073219E"/>
    <w:rsid w:val="0073226B"/>
    <w:rsid w:val="00732615"/>
    <w:rsid w:val="00732CF1"/>
    <w:rsid w:val="007338E9"/>
    <w:rsid w:val="00734C91"/>
    <w:rsid w:val="00734F06"/>
    <w:rsid w:val="00735066"/>
    <w:rsid w:val="00735EBE"/>
    <w:rsid w:val="00736057"/>
    <w:rsid w:val="0073629B"/>
    <w:rsid w:val="007365CB"/>
    <w:rsid w:val="00736624"/>
    <w:rsid w:val="00736B83"/>
    <w:rsid w:val="007373CB"/>
    <w:rsid w:val="0073768F"/>
    <w:rsid w:val="00740668"/>
    <w:rsid w:val="007406A1"/>
    <w:rsid w:val="007406C4"/>
    <w:rsid w:val="007413D2"/>
    <w:rsid w:val="00742706"/>
    <w:rsid w:val="00742949"/>
    <w:rsid w:val="00742A65"/>
    <w:rsid w:val="007433D5"/>
    <w:rsid w:val="00743919"/>
    <w:rsid w:val="0074643B"/>
    <w:rsid w:val="00750F84"/>
    <w:rsid w:val="00752363"/>
    <w:rsid w:val="00752413"/>
    <w:rsid w:val="0075397E"/>
    <w:rsid w:val="00755594"/>
    <w:rsid w:val="00755BB7"/>
    <w:rsid w:val="00756625"/>
    <w:rsid w:val="00756DB5"/>
    <w:rsid w:val="00757C35"/>
    <w:rsid w:val="00760847"/>
    <w:rsid w:val="00761EC4"/>
    <w:rsid w:val="0076243A"/>
    <w:rsid w:val="00762D12"/>
    <w:rsid w:val="00763C4B"/>
    <w:rsid w:val="00764B03"/>
    <w:rsid w:val="00765BC9"/>
    <w:rsid w:val="00765F2B"/>
    <w:rsid w:val="00770039"/>
    <w:rsid w:val="00770556"/>
    <w:rsid w:val="007716F9"/>
    <w:rsid w:val="00772946"/>
    <w:rsid w:val="00772A4E"/>
    <w:rsid w:val="00772D18"/>
    <w:rsid w:val="00773A8B"/>
    <w:rsid w:val="00773CE5"/>
    <w:rsid w:val="00775743"/>
    <w:rsid w:val="00777BD1"/>
    <w:rsid w:val="00780704"/>
    <w:rsid w:val="00780924"/>
    <w:rsid w:val="007812B6"/>
    <w:rsid w:val="00781667"/>
    <w:rsid w:val="007818E1"/>
    <w:rsid w:val="0078593A"/>
    <w:rsid w:val="00787190"/>
    <w:rsid w:val="0078783F"/>
    <w:rsid w:val="00787D9B"/>
    <w:rsid w:val="00787DF6"/>
    <w:rsid w:val="007902FD"/>
    <w:rsid w:val="0079031C"/>
    <w:rsid w:val="0079153C"/>
    <w:rsid w:val="00791B56"/>
    <w:rsid w:val="00792BC0"/>
    <w:rsid w:val="00794159"/>
    <w:rsid w:val="007941DA"/>
    <w:rsid w:val="00796402"/>
    <w:rsid w:val="00796C93"/>
    <w:rsid w:val="00796CA2"/>
    <w:rsid w:val="00797A7A"/>
    <w:rsid w:val="007A0AB2"/>
    <w:rsid w:val="007A15D1"/>
    <w:rsid w:val="007A19FB"/>
    <w:rsid w:val="007A204D"/>
    <w:rsid w:val="007A25DF"/>
    <w:rsid w:val="007A2620"/>
    <w:rsid w:val="007A38D7"/>
    <w:rsid w:val="007A5162"/>
    <w:rsid w:val="007A5774"/>
    <w:rsid w:val="007A66CF"/>
    <w:rsid w:val="007A7075"/>
    <w:rsid w:val="007A7197"/>
    <w:rsid w:val="007A79E4"/>
    <w:rsid w:val="007B201C"/>
    <w:rsid w:val="007B2787"/>
    <w:rsid w:val="007B3876"/>
    <w:rsid w:val="007B3BA4"/>
    <w:rsid w:val="007B3CBF"/>
    <w:rsid w:val="007B543E"/>
    <w:rsid w:val="007B5C86"/>
    <w:rsid w:val="007B6AE3"/>
    <w:rsid w:val="007B71F3"/>
    <w:rsid w:val="007B737E"/>
    <w:rsid w:val="007B75E5"/>
    <w:rsid w:val="007B7B31"/>
    <w:rsid w:val="007C19A6"/>
    <w:rsid w:val="007C2274"/>
    <w:rsid w:val="007C3646"/>
    <w:rsid w:val="007C3A3A"/>
    <w:rsid w:val="007C3FA1"/>
    <w:rsid w:val="007C4A7D"/>
    <w:rsid w:val="007C5505"/>
    <w:rsid w:val="007C633A"/>
    <w:rsid w:val="007C6543"/>
    <w:rsid w:val="007C6B04"/>
    <w:rsid w:val="007C78CA"/>
    <w:rsid w:val="007D1412"/>
    <w:rsid w:val="007D15B0"/>
    <w:rsid w:val="007D4BD8"/>
    <w:rsid w:val="007D56B0"/>
    <w:rsid w:val="007D6A1F"/>
    <w:rsid w:val="007D6B49"/>
    <w:rsid w:val="007D6F3A"/>
    <w:rsid w:val="007D76BF"/>
    <w:rsid w:val="007E1201"/>
    <w:rsid w:val="007E13B2"/>
    <w:rsid w:val="007E2C57"/>
    <w:rsid w:val="007E2FA3"/>
    <w:rsid w:val="007E3C52"/>
    <w:rsid w:val="007E488B"/>
    <w:rsid w:val="007E56EE"/>
    <w:rsid w:val="007E59F0"/>
    <w:rsid w:val="007E5EBB"/>
    <w:rsid w:val="007E6258"/>
    <w:rsid w:val="007E7000"/>
    <w:rsid w:val="007E7161"/>
    <w:rsid w:val="007E7CC5"/>
    <w:rsid w:val="007F3466"/>
    <w:rsid w:val="007F374B"/>
    <w:rsid w:val="007F3D9B"/>
    <w:rsid w:val="007F62D3"/>
    <w:rsid w:val="007F6A52"/>
    <w:rsid w:val="007F7592"/>
    <w:rsid w:val="00800A5B"/>
    <w:rsid w:val="008013C3"/>
    <w:rsid w:val="0080178D"/>
    <w:rsid w:val="00802B42"/>
    <w:rsid w:val="00802D9E"/>
    <w:rsid w:val="00802E62"/>
    <w:rsid w:val="008031BF"/>
    <w:rsid w:val="008036D4"/>
    <w:rsid w:val="008046D6"/>
    <w:rsid w:val="0080495C"/>
    <w:rsid w:val="00804EAE"/>
    <w:rsid w:val="00805064"/>
    <w:rsid w:val="008061AA"/>
    <w:rsid w:val="00806C87"/>
    <w:rsid w:val="008105BD"/>
    <w:rsid w:val="00810B13"/>
    <w:rsid w:val="00810FD3"/>
    <w:rsid w:val="00811425"/>
    <w:rsid w:val="008114B2"/>
    <w:rsid w:val="00811A51"/>
    <w:rsid w:val="0081432F"/>
    <w:rsid w:val="008148C4"/>
    <w:rsid w:val="00814B3D"/>
    <w:rsid w:val="00815CA6"/>
    <w:rsid w:val="00816AC6"/>
    <w:rsid w:val="0082058E"/>
    <w:rsid w:val="008206C5"/>
    <w:rsid w:val="008209D4"/>
    <w:rsid w:val="008212F5"/>
    <w:rsid w:val="00821453"/>
    <w:rsid w:val="00821576"/>
    <w:rsid w:val="008219CF"/>
    <w:rsid w:val="00821FE0"/>
    <w:rsid w:val="008221A5"/>
    <w:rsid w:val="008249C4"/>
    <w:rsid w:val="00825D84"/>
    <w:rsid w:val="00831474"/>
    <w:rsid w:val="00831A5E"/>
    <w:rsid w:val="00832202"/>
    <w:rsid w:val="00833002"/>
    <w:rsid w:val="00834127"/>
    <w:rsid w:val="00834712"/>
    <w:rsid w:val="00835E49"/>
    <w:rsid w:val="0083643F"/>
    <w:rsid w:val="00836CB6"/>
    <w:rsid w:val="00837434"/>
    <w:rsid w:val="008409AE"/>
    <w:rsid w:val="00840D53"/>
    <w:rsid w:val="00840F62"/>
    <w:rsid w:val="00841212"/>
    <w:rsid w:val="00842232"/>
    <w:rsid w:val="008426CB"/>
    <w:rsid w:val="0084392F"/>
    <w:rsid w:val="00843980"/>
    <w:rsid w:val="008472B3"/>
    <w:rsid w:val="0085048C"/>
    <w:rsid w:val="00850E57"/>
    <w:rsid w:val="00851487"/>
    <w:rsid w:val="00852DB1"/>
    <w:rsid w:val="00853A57"/>
    <w:rsid w:val="00854A1E"/>
    <w:rsid w:val="00854BF0"/>
    <w:rsid w:val="00854D1F"/>
    <w:rsid w:val="00854E6D"/>
    <w:rsid w:val="0085641B"/>
    <w:rsid w:val="00856A54"/>
    <w:rsid w:val="00856DC4"/>
    <w:rsid w:val="0086069E"/>
    <w:rsid w:val="00861AE7"/>
    <w:rsid w:val="00862AD7"/>
    <w:rsid w:val="00863253"/>
    <w:rsid w:val="00864375"/>
    <w:rsid w:val="008648DA"/>
    <w:rsid w:val="00864CA9"/>
    <w:rsid w:val="00865E89"/>
    <w:rsid w:val="00866DB8"/>
    <w:rsid w:val="008677E6"/>
    <w:rsid w:val="00871AA4"/>
    <w:rsid w:val="008722EB"/>
    <w:rsid w:val="00872812"/>
    <w:rsid w:val="008738D9"/>
    <w:rsid w:val="00874390"/>
    <w:rsid w:val="008749AD"/>
    <w:rsid w:val="00875774"/>
    <w:rsid w:val="00875B50"/>
    <w:rsid w:val="00880A3A"/>
    <w:rsid w:val="00880B14"/>
    <w:rsid w:val="00881331"/>
    <w:rsid w:val="0088135D"/>
    <w:rsid w:val="0088256F"/>
    <w:rsid w:val="00882BE9"/>
    <w:rsid w:val="00883D00"/>
    <w:rsid w:val="00883D90"/>
    <w:rsid w:val="00884C86"/>
    <w:rsid w:val="00884F5F"/>
    <w:rsid w:val="00885284"/>
    <w:rsid w:val="00885E7E"/>
    <w:rsid w:val="00886156"/>
    <w:rsid w:val="008870E9"/>
    <w:rsid w:val="00887C5D"/>
    <w:rsid w:val="00891295"/>
    <w:rsid w:val="008918F8"/>
    <w:rsid w:val="008934E2"/>
    <w:rsid w:val="008944CC"/>
    <w:rsid w:val="0089579C"/>
    <w:rsid w:val="00896521"/>
    <w:rsid w:val="00896767"/>
    <w:rsid w:val="008972C4"/>
    <w:rsid w:val="00897CF1"/>
    <w:rsid w:val="00897F66"/>
    <w:rsid w:val="008A20BD"/>
    <w:rsid w:val="008A22D9"/>
    <w:rsid w:val="008A3DF1"/>
    <w:rsid w:val="008A43A6"/>
    <w:rsid w:val="008A4507"/>
    <w:rsid w:val="008A47A8"/>
    <w:rsid w:val="008A48E1"/>
    <w:rsid w:val="008A53E3"/>
    <w:rsid w:val="008A668B"/>
    <w:rsid w:val="008A6D1A"/>
    <w:rsid w:val="008B07CE"/>
    <w:rsid w:val="008B0853"/>
    <w:rsid w:val="008B14AD"/>
    <w:rsid w:val="008B14C3"/>
    <w:rsid w:val="008B2D2D"/>
    <w:rsid w:val="008B2DBE"/>
    <w:rsid w:val="008B4C62"/>
    <w:rsid w:val="008B5CC1"/>
    <w:rsid w:val="008B6AA5"/>
    <w:rsid w:val="008C07A7"/>
    <w:rsid w:val="008C1677"/>
    <w:rsid w:val="008C1FDA"/>
    <w:rsid w:val="008C26C3"/>
    <w:rsid w:val="008C2905"/>
    <w:rsid w:val="008C35D2"/>
    <w:rsid w:val="008C37D3"/>
    <w:rsid w:val="008C3D1E"/>
    <w:rsid w:val="008C4280"/>
    <w:rsid w:val="008C457F"/>
    <w:rsid w:val="008C48B4"/>
    <w:rsid w:val="008C6311"/>
    <w:rsid w:val="008D1D70"/>
    <w:rsid w:val="008D1FAB"/>
    <w:rsid w:val="008D21FA"/>
    <w:rsid w:val="008D2891"/>
    <w:rsid w:val="008D3106"/>
    <w:rsid w:val="008D63D6"/>
    <w:rsid w:val="008E117C"/>
    <w:rsid w:val="008E3FA3"/>
    <w:rsid w:val="008E4368"/>
    <w:rsid w:val="008E45C0"/>
    <w:rsid w:val="008E4A39"/>
    <w:rsid w:val="008E5154"/>
    <w:rsid w:val="008E5817"/>
    <w:rsid w:val="008E6376"/>
    <w:rsid w:val="008E6843"/>
    <w:rsid w:val="008E6B59"/>
    <w:rsid w:val="008E6D8B"/>
    <w:rsid w:val="008E7D6D"/>
    <w:rsid w:val="008F011F"/>
    <w:rsid w:val="008F090E"/>
    <w:rsid w:val="008F0EC0"/>
    <w:rsid w:val="008F17A0"/>
    <w:rsid w:val="008F1D0C"/>
    <w:rsid w:val="008F1DAE"/>
    <w:rsid w:val="008F1E6A"/>
    <w:rsid w:val="008F3E46"/>
    <w:rsid w:val="008F4A91"/>
    <w:rsid w:val="008F4BC4"/>
    <w:rsid w:val="008F4D1B"/>
    <w:rsid w:val="008F4DC6"/>
    <w:rsid w:val="008F4F3D"/>
    <w:rsid w:val="008F4F6D"/>
    <w:rsid w:val="008F5E28"/>
    <w:rsid w:val="008F7BB4"/>
    <w:rsid w:val="00900333"/>
    <w:rsid w:val="00900359"/>
    <w:rsid w:val="009009DE"/>
    <w:rsid w:val="00900F1D"/>
    <w:rsid w:val="009018BC"/>
    <w:rsid w:val="0090281D"/>
    <w:rsid w:val="00903502"/>
    <w:rsid w:val="00903FCA"/>
    <w:rsid w:val="009053BE"/>
    <w:rsid w:val="009055AA"/>
    <w:rsid w:val="009057CE"/>
    <w:rsid w:val="009059BE"/>
    <w:rsid w:val="00906756"/>
    <w:rsid w:val="00906BE0"/>
    <w:rsid w:val="00907E90"/>
    <w:rsid w:val="009101F6"/>
    <w:rsid w:val="009109EF"/>
    <w:rsid w:val="009123B6"/>
    <w:rsid w:val="00914132"/>
    <w:rsid w:val="009153D6"/>
    <w:rsid w:val="0091667C"/>
    <w:rsid w:val="009167CC"/>
    <w:rsid w:val="00916B2C"/>
    <w:rsid w:val="00916C32"/>
    <w:rsid w:val="0091774B"/>
    <w:rsid w:val="0091796E"/>
    <w:rsid w:val="009206DC"/>
    <w:rsid w:val="00921241"/>
    <w:rsid w:val="00923E32"/>
    <w:rsid w:val="00927422"/>
    <w:rsid w:val="009300B2"/>
    <w:rsid w:val="00930F39"/>
    <w:rsid w:val="00932A05"/>
    <w:rsid w:val="00932A47"/>
    <w:rsid w:val="00935276"/>
    <w:rsid w:val="00935A95"/>
    <w:rsid w:val="009372B9"/>
    <w:rsid w:val="00937EB3"/>
    <w:rsid w:val="00940C3B"/>
    <w:rsid w:val="00940F06"/>
    <w:rsid w:val="00942A6B"/>
    <w:rsid w:val="009435AA"/>
    <w:rsid w:val="0094370C"/>
    <w:rsid w:val="00943A61"/>
    <w:rsid w:val="00945553"/>
    <w:rsid w:val="00945968"/>
    <w:rsid w:val="00946396"/>
    <w:rsid w:val="0094729E"/>
    <w:rsid w:val="009475A0"/>
    <w:rsid w:val="00950287"/>
    <w:rsid w:val="009505D7"/>
    <w:rsid w:val="009505E3"/>
    <w:rsid w:val="00950616"/>
    <w:rsid w:val="00950A43"/>
    <w:rsid w:val="00950EEB"/>
    <w:rsid w:val="0095115D"/>
    <w:rsid w:val="009512F2"/>
    <w:rsid w:val="00951EDD"/>
    <w:rsid w:val="009534AC"/>
    <w:rsid w:val="0095388D"/>
    <w:rsid w:val="00953999"/>
    <w:rsid w:val="009540B6"/>
    <w:rsid w:val="00955C59"/>
    <w:rsid w:val="00956273"/>
    <w:rsid w:val="00956585"/>
    <w:rsid w:val="009601FE"/>
    <w:rsid w:val="00960257"/>
    <w:rsid w:val="009603CA"/>
    <w:rsid w:val="009605E4"/>
    <w:rsid w:val="00960B39"/>
    <w:rsid w:val="00960E56"/>
    <w:rsid w:val="009619C8"/>
    <w:rsid w:val="00961E56"/>
    <w:rsid w:val="00964034"/>
    <w:rsid w:val="00964B60"/>
    <w:rsid w:val="009661EB"/>
    <w:rsid w:val="009665FE"/>
    <w:rsid w:val="00966D2D"/>
    <w:rsid w:val="009708E2"/>
    <w:rsid w:val="00971246"/>
    <w:rsid w:val="009723BF"/>
    <w:rsid w:val="00973086"/>
    <w:rsid w:val="00973E11"/>
    <w:rsid w:val="00974D48"/>
    <w:rsid w:val="0097529B"/>
    <w:rsid w:val="009760B2"/>
    <w:rsid w:val="00976AF8"/>
    <w:rsid w:val="0097747B"/>
    <w:rsid w:val="00980055"/>
    <w:rsid w:val="009805C0"/>
    <w:rsid w:val="00980F51"/>
    <w:rsid w:val="009811D3"/>
    <w:rsid w:val="00982C0C"/>
    <w:rsid w:val="00984453"/>
    <w:rsid w:val="009850F8"/>
    <w:rsid w:val="00986702"/>
    <w:rsid w:val="00990664"/>
    <w:rsid w:val="009908BC"/>
    <w:rsid w:val="00990D28"/>
    <w:rsid w:val="00992216"/>
    <w:rsid w:val="00992B5A"/>
    <w:rsid w:val="00992E47"/>
    <w:rsid w:val="00995430"/>
    <w:rsid w:val="00996A3C"/>
    <w:rsid w:val="00996E89"/>
    <w:rsid w:val="00997743"/>
    <w:rsid w:val="009979C0"/>
    <w:rsid w:val="009A153A"/>
    <w:rsid w:val="009A2407"/>
    <w:rsid w:val="009A3A80"/>
    <w:rsid w:val="009A439B"/>
    <w:rsid w:val="009A4C8A"/>
    <w:rsid w:val="009A58B3"/>
    <w:rsid w:val="009A6CEB"/>
    <w:rsid w:val="009B121B"/>
    <w:rsid w:val="009B123B"/>
    <w:rsid w:val="009B1736"/>
    <w:rsid w:val="009B18BC"/>
    <w:rsid w:val="009B1BC7"/>
    <w:rsid w:val="009B3237"/>
    <w:rsid w:val="009B3958"/>
    <w:rsid w:val="009B3BC8"/>
    <w:rsid w:val="009B4057"/>
    <w:rsid w:val="009B4159"/>
    <w:rsid w:val="009B42D6"/>
    <w:rsid w:val="009B4660"/>
    <w:rsid w:val="009B76D1"/>
    <w:rsid w:val="009B7B6D"/>
    <w:rsid w:val="009B7F4C"/>
    <w:rsid w:val="009C08AE"/>
    <w:rsid w:val="009C0FA3"/>
    <w:rsid w:val="009C137A"/>
    <w:rsid w:val="009C23BF"/>
    <w:rsid w:val="009C286F"/>
    <w:rsid w:val="009C3AD4"/>
    <w:rsid w:val="009C3DE8"/>
    <w:rsid w:val="009C5566"/>
    <w:rsid w:val="009C5E07"/>
    <w:rsid w:val="009D100F"/>
    <w:rsid w:val="009D1A56"/>
    <w:rsid w:val="009D1FAD"/>
    <w:rsid w:val="009D291D"/>
    <w:rsid w:val="009D3AA3"/>
    <w:rsid w:val="009D40CE"/>
    <w:rsid w:val="009D5FED"/>
    <w:rsid w:val="009D63B4"/>
    <w:rsid w:val="009D6642"/>
    <w:rsid w:val="009D6959"/>
    <w:rsid w:val="009E0A16"/>
    <w:rsid w:val="009E24BC"/>
    <w:rsid w:val="009E3779"/>
    <w:rsid w:val="009E4162"/>
    <w:rsid w:val="009E4986"/>
    <w:rsid w:val="009E503A"/>
    <w:rsid w:val="009E5164"/>
    <w:rsid w:val="009E582B"/>
    <w:rsid w:val="009E5B7E"/>
    <w:rsid w:val="009E5E58"/>
    <w:rsid w:val="009E6246"/>
    <w:rsid w:val="009E6759"/>
    <w:rsid w:val="009E7BC2"/>
    <w:rsid w:val="009F014D"/>
    <w:rsid w:val="009F0590"/>
    <w:rsid w:val="009F285C"/>
    <w:rsid w:val="009F459D"/>
    <w:rsid w:val="009F6504"/>
    <w:rsid w:val="009F65D8"/>
    <w:rsid w:val="009F6CD1"/>
    <w:rsid w:val="00A0162A"/>
    <w:rsid w:val="00A04CFB"/>
    <w:rsid w:val="00A061F9"/>
    <w:rsid w:val="00A071F4"/>
    <w:rsid w:val="00A10863"/>
    <w:rsid w:val="00A1152B"/>
    <w:rsid w:val="00A12F2A"/>
    <w:rsid w:val="00A13723"/>
    <w:rsid w:val="00A14B9F"/>
    <w:rsid w:val="00A151C0"/>
    <w:rsid w:val="00A15BB2"/>
    <w:rsid w:val="00A1621B"/>
    <w:rsid w:val="00A16CAF"/>
    <w:rsid w:val="00A17106"/>
    <w:rsid w:val="00A17391"/>
    <w:rsid w:val="00A17BD3"/>
    <w:rsid w:val="00A20386"/>
    <w:rsid w:val="00A20452"/>
    <w:rsid w:val="00A2200C"/>
    <w:rsid w:val="00A22CC3"/>
    <w:rsid w:val="00A238E2"/>
    <w:rsid w:val="00A24533"/>
    <w:rsid w:val="00A24BD4"/>
    <w:rsid w:val="00A24CA7"/>
    <w:rsid w:val="00A24EFF"/>
    <w:rsid w:val="00A26E8F"/>
    <w:rsid w:val="00A30036"/>
    <w:rsid w:val="00A32804"/>
    <w:rsid w:val="00A36979"/>
    <w:rsid w:val="00A36A93"/>
    <w:rsid w:val="00A378B7"/>
    <w:rsid w:val="00A37977"/>
    <w:rsid w:val="00A405E8"/>
    <w:rsid w:val="00A40827"/>
    <w:rsid w:val="00A43351"/>
    <w:rsid w:val="00A437A5"/>
    <w:rsid w:val="00A45FA5"/>
    <w:rsid w:val="00A46134"/>
    <w:rsid w:val="00A463AA"/>
    <w:rsid w:val="00A463BE"/>
    <w:rsid w:val="00A47EB2"/>
    <w:rsid w:val="00A50371"/>
    <w:rsid w:val="00A508A9"/>
    <w:rsid w:val="00A50A21"/>
    <w:rsid w:val="00A50C5E"/>
    <w:rsid w:val="00A5174E"/>
    <w:rsid w:val="00A577EC"/>
    <w:rsid w:val="00A60EE9"/>
    <w:rsid w:val="00A61B34"/>
    <w:rsid w:val="00A61EE0"/>
    <w:rsid w:val="00A62DCB"/>
    <w:rsid w:val="00A64445"/>
    <w:rsid w:val="00A6500B"/>
    <w:rsid w:val="00A6521A"/>
    <w:rsid w:val="00A65795"/>
    <w:rsid w:val="00A65B86"/>
    <w:rsid w:val="00A66459"/>
    <w:rsid w:val="00A6770A"/>
    <w:rsid w:val="00A6799C"/>
    <w:rsid w:val="00A67E45"/>
    <w:rsid w:val="00A701B9"/>
    <w:rsid w:val="00A73016"/>
    <w:rsid w:val="00A73E4B"/>
    <w:rsid w:val="00A7457F"/>
    <w:rsid w:val="00A747F2"/>
    <w:rsid w:val="00A74845"/>
    <w:rsid w:val="00A74E0E"/>
    <w:rsid w:val="00A7653A"/>
    <w:rsid w:val="00A77C18"/>
    <w:rsid w:val="00A80950"/>
    <w:rsid w:val="00A816D4"/>
    <w:rsid w:val="00A82501"/>
    <w:rsid w:val="00A82531"/>
    <w:rsid w:val="00A8284C"/>
    <w:rsid w:val="00A85768"/>
    <w:rsid w:val="00A858E4"/>
    <w:rsid w:val="00A868C3"/>
    <w:rsid w:val="00A90320"/>
    <w:rsid w:val="00A9089E"/>
    <w:rsid w:val="00A9301A"/>
    <w:rsid w:val="00A955E4"/>
    <w:rsid w:val="00A95ADA"/>
    <w:rsid w:val="00A97BB4"/>
    <w:rsid w:val="00A97F16"/>
    <w:rsid w:val="00AA0F6A"/>
    <w:rsid w:val="00AA25D9"/>
    <w:rsid w:val="00AA2CBF"/>
    <w:rsid w:val="00AA50B2"/>
    <w:rsid w:val="00AA5B4C"/>
    <w:rsid w:val="00AA635E"/>
    <w:rsid w:val="00AA70A8"/>
    <w:rsid w:val="00AB0016"/>
    <w:rsid w:val="00AB1334"/>
    <w:rsid w:val="00AB14A6"/>
    <w:rsid w:val="00AB1C57"/>
    <w:rsid w:val="00AB3307"/>
    <w:rsid w:val="00AB3BF0"/>
    <w:rsid w:val="00AB419E"/>
    <w:rsid w:val="00AB6551"/>
    <w:rsid w:val="00AB7F1B"/>
    <w:rsid w:val="00AC17E5"/>
    <w:rsid w:val="00AC3E2C"/>
    <w:rsid w:val="00AC4A7E"/>
    <w:rsid w:val="00AC538C"/>
    <w:rsid w:val="00AC53E4"/>
    <w:rsid w:val="00AC5958"/>
    <w:rsid w:val="00AC5E60"/>
    <w:rsid w:val="00AC608A"/>
    <w:rsid w:val="00AC6DC8"/>
    <w:rsid w:val="00AC7194"/>
    <w:rsid w:val="00AD006E"/>
    <w:rsid w:val="00AD04AE"/>
    <w:rsid w:val="00AD06F5"/>
    <w:rsid w:val="00AD10E3"/>
    <w:rsid w:val="00AD1313"/>
    <w:rsid w:val="00AD2061"/>
    <w:rsid w:val="00AD2F19"/>
    <w:rsid w:val="00AD31CB"/>
    <w:rsid w:val="00AD3547"/>
    <w:rsid w:val="00AD4862"/>
    <w:rsid w:val="00AD648D"/>
    <w:rsid w:val="00AD69B4"/>
    <w:rsid w:val="00AD7422"/>
    <w:rsid w:val="00AE04DF"/>
    <w:rsid w:val="00AE0DD9"/>
    <w:rsid w:val="00AE172D"/>
    <w:rsid w:val="00AE18BC"/>
    <w:rsid w:val="00AE1E95"/>
    <w:rsid w:val="00AE4545"/>
    <w:rsid w:val="00AE4A85"/>
    <w:rsid w:val="00AE525D"/>
    <w:rsid w:val="00AE7C6D"/>
    <w:rsid w:val="00AF00D9"/>
    <w:rsid w:val="00AF08E3"/>
    <w:rsid w:val="00AF18E7"/>
    <w:rsid w:val="00AF1F2B"/>
    <w:rsid w:val="00AF2090"/>
    <w:rsid w:val="00AF2DF3"/>
    <w:rsid w:val="00AF30B6"/>
    <w:rsid w:val="00AF3D13"/>
    <w:rsid w:val="00AF584E"/>
    <w:rsid w:val="00B0084A"/>
    <w:rsid w:val="00B0153B"/>
    <w:rsid w:val="00B019D3"/>
    <w:rsid w:val="00B03343"/>
    <w:rsid w:val="00B03644"/>
    <w:rsid w:val="00B04A7A"/>
    <w:rsid w:val="00B05E6A"/>
    <w:rsid w:val="00B06652"/>
    <w:rsid w:val="00B06939"/>
    <w:rsid w:val="00B07D34"/>
    <w:rsid w:val="00B1062E"/>
    <w:rsid w:val="00B10B14"/>
    <w:rsid w:val="00B12693"/>
    <w:rsid w:val="00B12C07"/>
    <w:rsid w:val="00B12C1E"/>
    <w:rsid w:val="00B12C60"/>
    <w:rsid w:val="00B13670"/>
    <w:rsid w:val="00B14B0E"/>
    <w:rsid w:val="00B17D36"/>
    <w:rsid w:val="00B204A1"/>
    <w:rsid w:val="00B2203C"/>
    <w:rsid w:val="00B22A12"/>
    <w:rsid w:val="00B25535"/>
    <w:rsid w:val="00B257A8"/>
    <w:rsid w:val="00B26597"/>
    <w:rsid w:val="00B26882"/>
    <w:rsid w:val="00B26F2D"/>
    <w:rsid w:val="00B3004C"/>
    <w:rsid w:val="00B30982"/>
    <w:rsid w:val="00B309DA"/>
    <w:rsid w:val="00B334C2"/>
    <w:rsid w:val="00B33A02"/>
    <w:rsid w:val="00B36B12"/>
    <w:rsid w:val="00B37661"/>
    <w:rsid w:val="00B40946"/>
    <w:rsid w:val="00B41A52"/>
    <w:rsid w:val="00B421FF"/>
    <w:rsid w:val="00B42532"/>
    <w:rsid w:val="00B42C90"/>
    <w:rsid w:val="00B43C94"/>
    <w:rsid w:val="00B43C9A"/>
    <w:rsid w:val="00B45F36"/>
    <w:rsid w:val="00B4605F"/>
    <w:rsid w:val="00B4694F"/>
    <w:rsid w:val="00B47730"/>
    <w:rsid w:val="00B47EF2"/>
    <w:rsid w:val="00B50536"/>
    <w:rsid w:val="00B5155E"/>
    <w:rsid w:val="00B52915"/>
    <w:rsid w:val="00B52B83"/>
    <w:rsid w:val="00B52C49"/>
    <w:rsid w:val="00B5424A"/>
    <w:rsid w:val="00B54A6A"/>
    <w:rsid w:val="00B56070"/>
    <w:rsid w:val="00B574EE"/>
    <w:rsid w:val="00B6038B"/>
    <w:rsid w:val="00B613B0"/>
    <w:rsid w:val="00B62631"/>
    <w:rsid w:val="00B632C2"/>
    <w:rsid w:val="00B63469"/>
    <w:rsid w:val="00B6377E"/>
    <w:rsid w:val="00B63964"/>
    <w:rsid w:val="00B63D24"/>
    <w:rsid w:val="00B64357"/>
    <w:rsid w:val="00B64EB2"/>
    <w:rsid w:val="00B65AB0"/>
    <w:rsid w:val="00B66359"/>
    <w:rsid w:val="00B677F2"/>
    <w:rsid w:val="00B7019F"/>
    <w:rsid w:val="00B7103F"/>
    <w:rsid w:val="00B71282"/>
    <w:rsid w:val="00B72118"/>
    <w:rsid w:val="00B73839"/>
    <w:rsid w:val="00B744FE"/>
    <w:rsid w:val="00B754F1"/>
    <w:rsid w:val="00B774CF"/>
    <w:rsid w:val="00B779E6"/>
    <w:rsid w:val="00B80608"/>
    <w:rsid w:val="00B80851"/>
    <w:rsid w:val="00B81792"/>
    <w:rsid w:val="00B8275B"/>
    <w:rsid w:val="00B85560"/>
    <w:rsid w:val="00B85B91"/>
    <w:rsid w:val="00B87023"/>
    <w:rsid w:val="00B87433"/>
    <w:rsid w:val="00B87641"/>
    <w:rsid w:val="00B90A0B"/>
    <w:rsid w:val="00B90C48"/>
    <w:rsid w:val="00B90ED4"/>
    <w:rsid w:val="00B90EE5"/>
    <w:rsid w:val="00B91517"/>
    <w:rsid w:val="00B920BC"/>
    <w:rsid w:val="00B92D52"/>
    <w:rsid w:val="00B92E42"/>
    <w:rsid w:val="00B94274"/>
    <w:rsid w:val="00B9461D"/>
    <w:rsid w:val="00B951E6"/>
    <w:rsid w:val="00B95379"/>
    <w:rsid w:val="00B96968"/>
    <w:rsid w:val="00B9799B"/>
    <w:rsid w:val="00BA0BAE"/>
    <w:rsid w:val="00BA0C95"/>
    <w:rsid w:val="00BA1771"/>
    <w:rsid w:val="00BA285A"/>
    <w:rsid w:val="00BA2B2D"/>
    <w:rsid w:val="00BA37C2"/>
    <w:rsid w:val="00BA3D4E"/>
    <w:rsid w:val="00BA4513"/>
    <w:rsid w:val="00BA680F"/>
    <w:rsid w:val="00BA7275"/>
    <w:rsid w:val="00BA7E42"/>
    <w:rsid w:val="00BA7E70"/>
    <w:rsid w:val="00BB0153"/>
    <w:rsid w:val="00BB2E20"/>
    <w:rsid w:val="00BB335F"/>
    <w:rsid w:val="00BB4FCD"/>
    <w:rsid w:val="00BB57B2"/>
    <w:rsid w:val="00BB7D1E"/>
    <w:rsid w:val="00BC1954"/>
    <w:rsid w:val="00BC19D2"/>
    <w:rsid w:val="00BC1C9B"/>
    <w:rsid w:val="00BC2971"/>
    <w:rsid w:val="00BC3FE3"/>
    <w:rsid w:val="00BC5899"/>
    <w:rsid w:val="00BC6084"/>
    <w:rsid w:val="00BC7787"/>
    <w:rsid w:val="00BD02FD"/>
    <w:rsid w:val="00BD0C7A"/>
    <w:rsid w:val="00BD1292"/>
    <w:rsid w:val="00BD2C2D"/>
    <w:rsid w:val="00BD3F42"/>
    <w:rsid w:val="00BD7FF6"/>
    <w:rsid w:val="00BE1BD4"/>
    <w:rsid w:val="00BE1C8A"/>
    <w:rsid w:val="00BE2793"/>
    <w:rsid w:val="00BE3150"/>
    <w:rsid w:val="00BE353B"/>
    <w:rsid w:val="00BE3A53"/>
    <w:rsid w:val="00BE3F17"/>
    <w:rsid w:val="00BE523E"/>
    <w:rsid w:val="00BE6120"/>
    <w:rsid w:val="00BF0EB8"/>
    <w:rsid w:val="00BF2F3A"/>
    <w:rsid w:val="00BF3210"/>
    <w:rsid w:val="00BF3382"/>
    <w:rsid w:val="00BF3FBB"/>
    <w:rsid w:val="00BF4B99"/>
    <w:rsid w:val="00BF52D4"/>
    <w:rsid w:val="00BF53C0"/>
    <w:rsid w:val="00BF5574"/>
    <w:rsid w:val="00BF6384"/>
    <w:rsid w:val="00BF6596"/>
    <w:rsid w:val="00BF6897"/>
    <w:rsid w:val="00BF7099"/>
    <w:rsid w:val="00C00726"/>
    <w:rsid w:val="00C00943"/>
    <w:rsid w:val="00C01B9E"/>
    <w:rsid w:val="00C03192"/>
    <w:rsid w:val="00C05B7F"/>
    <w:rsid w:val="00C05FD9"/>
    <w:rsid w:val="00C073B6"/>
    <w:rsid w:val="00C11095"/>
    <w:rsid w:val="00C11212"/>
    <w:rsid w:val="00C11B98"/>
    <w:rsid w:val="00C13492"/>
    <w:rsid w:val="00C143D2"/>
    <w:rsid w:val="00C159A9"/>
    <w:rsid w:val="00C15A25"/>
    <w:rsid w:val="00C16A6E"/>
    <w:rsid w:val="00C17667"/>
    <w:rsid w:val="00C176B4"/>
    <w:rsid w:val="00C20D9B"/>
    <w:rsid w:val="00C21608"/>
    <w:rsid w:val="00C22FD4"/>
    <w:rsid w:val="00C22FFF"/>
    <w:rsid w:val="00C23BFC"/>
    <w:rsid w:val="00C23D60"/>
    <w:rsid w:val="00C25241"/>
    <w:rsid w:val="00C26192"/>
    <w:rsid w:val="00C27C3D"/>
    <w:rsid w:val="00C3017B"/>
    <w:rsid w:val="00C30470"/>
    <w:rsid w:val="00C31319"/>
    <w:rsid w:val="00C31C44"/>
    <w:rsid w:val="00C320CF"/>
    <w:rsid w:val="00C320E9"/>
    <w:rsid w:val="00C32914"/>
    <w:rsid w:val="00C33124"/>
    <w:rsid w:val="00C33CB3"/>
    <w:rsid w:val="00C33F4D"/>
    <w:rsid w:val="00C3462F"/>
    <w:rsid w:val="00C3483B"/>
    <w:rsid w:val="00C3504D"/>
    <w:rsid w:val="00C36B81"/>
    <w:rsid w:val="00C417DF"/>
    <w:rsid w:val="00C41A75"/>
    <w:rsid w:val="00C438E9"/>
    <w:rsid w:val="00C43E3E"/>
    <w:rsid w:val="00C43EB9"/>
    <w:rsid w:val="00C43FF9"/>
    <w:rsid w:val="00C441E4"/>
    <w:rsid w:val="00C448E9"/>
    <w:rsid w:val="00C44A21"/>
    <w:rsid w:val="00C456D2"/>
    <w:rsid w:val="00C45D3C"/>
    <w:rsid w:val="00C46C4B"/>
    <w:rsid w:val="00C46F4C"/>
    <w:rsid w:val="00C46FD2"/>
    <w:rsid w:val="00C476A6"/>
    <w:rsid w:val="00C506EB"/>
    <w:rsid w:val="00C506FE"/>
    <w:rsid w:val="00C50BBB"/>
    <w:rsid w:val="00C52DE5"/>
    <w:rsid w:val="00C53CC4"/>
    <w:rsid w:val="00C53E02"/>
    <w:rsid w:val="00C5482B"/>
    <w:rsid w:val="00C54BAF"/>
    <w:rsid w:val="00C54E9C"/>
    <w:rsid w:val="00C5554B"/>
    <w:rsid w:val="00C55B38"/>
    <w:rsid w:val="00C55DF9"/>
    <w:rsid w:val="00C55F5F"/>
    <w:rsid w:val="00C5A531"/>
    <w:rsid w:val="00C608ED"/>
    <w:rsid w:val="00C60BBD"/>
    <w:rsid w:val="00C62365"/>
    <w:rsid w:val="00C62AAF"/>
    <w:rsid w:val="00C6315A"/>
    <w:rsid w:val="00C6387C"/>
    <w:rsid w:val="00C6392B"/>
    <w:rsid w:val="00C63DD4"/>
    <w:rsid w:val="00C6557A"/>
    <w:rsid w:val="00C65EB9"/>
    <w:rsid w:val="00C66863"/>
    <w:rsid w:val="00C66D3D"/>
    <w:rsid w:val="00C70BB5"/>
    <w:rsid w:val="00C71D60"/>
    <w:rsid w:val="00C71D79"/>
    <w:rsid w:val="00C7248D"/>
    <w:rsid w:val="00C729D1"/>
    <w:rsid w:val="00C73103"/>
    <w:rsid w:val="00C7510A"/>
    <w:rsid w:val="00C7663D"/>
    <w:rsid w:val="00C77542"/>
    <w:rsid w:val="00C84706"/>
    <w:rsid w:val="00C84FAC"/>
    <w:rsid w:val="00C85430"/>
    <w:rsid w:val="00C85C1C"/>
    <w:rsid w:val="00C877AB"/>
    <w:rsid w:val="00C9150C"/>
    <w:rsid w:val="00C91B7F"/>
    <w:rsid w:val="00C949EE"/>
    <w:rsid w:val="00C9502B"/>
    <w:rsid w:val="00C96D3B"/>
    <w:rsid w:val="00C97B29"/>
    <w:rsid w:val="00C97DF6"/>
    <w:rsid w:val="00CA05B9"/>
    <w:rsid w:val="00CA1512"/>
    <w:rsid w:val="00CA17E1"/>
    <w:rsid w:val="00CA1B83"/>
    <w:rsid w:val="00CA2E06"/>
    <w:rsid w:val="00CA43E6"/>
    <w:rsid w:val="00CA5F33"/>
    <w:rsid w:val="00CA67C0"/>
    <w:rsid w:val="00CA67F3"/>
    <w:rsid w:val="00CA6937"/>
    <w:rsid w:val="00CB0B63"/>
    <w:rsid w:val="00CB0CEF"/>
    <w:rsid w:val="00CB13E7"/>
    <w:rsid w:val="00CB1985"/>
    <w:rsid w:val="00CB3D1F"/>
    <w:rsid w:val="00CB3E89"/>
    <w:rsid w:val="00CB56C3"/>
    <w:rsid w:val="00CB6658"/>
    <w:rsid w:val="00CB7238"/>
    <w:rsid w:val="00CC11E5"/>
    <w:rsid w:val="00CC1BDA"/>
    <w:rsid w:val="00CC2CE0"/>
    <w:rsid w:val="00CC31CC"/>
    <w:rsid w:val="00CC4BCA"/>
    <w:rsid w:val="00CC580B"/>
    <w:rsid w:val="00CC58E2"/>
    <w:rsid w:val="00CC6285"/>
    <w:rsid w:val="00CC70E7"/>
    <w:rsid w:val="00CD06F0"/>
    <w:rsid w:val="00CD179A"/>
    <w:rsid w:val="00CD18B6"/>
    <w:rsid w:val="00CD19A4"/>
    <w:rsid w:val="00CD1AC7"/>
    <w:rsid w:val="00CD263C"/>
    <w:rsid w:val="00CD302D"/>
    <w:rsid w:val="00CD3594"/>
    <w:rsid w:val="00CD3A18"/>
    <w:rsid w:val="00CD40E2"/>
    <w:rsid w:val="00CD6732"/>
    <w:rsid w:val="00CE052B"/>
    <w:rsid w:val="00CE519B"/>
    <w:rsid w:val="00CE5EB7"/>
    <w:rsid w:val="00CE6C98"/>
    <w:rsid w:val="00CE73FE"/>
    <w:rsid w:val="00CE7755"/>
    <w:rsid w:val="00CE7B9B"/>
    <w:rsid w:val="00CF0F00"/>
    <w:rsid w:val="00CF20FA"/>
    <w:rsid w:val="00CF29EF"/>
    <w:rsid w:val="00CF2AE3"/>
    <w:rsid w:val="00CF2D68"/>
    <w:rsid w:val="00CF4365"/>
    <w:rsid w:val="00CF5092"/>
    <w:rsid w:val="00CF60B7"/>
    <w:rsid w:val="00CF6C58"/>
    <w:rsid w:val="00D006BB"/>
    <w:rsid w:val="00D01349"/>
    <w:rsid w:val="00D01FEA"/>
    <w:rsid w:val="00D0275F"/>
    <w:rsid w:val="00D02AD7"/>
    <w:rsid w:val="00D033D8"/>
    <w:rsid w:val="00D03DE4"/>
    <w:rsid w:val="00D0555F"/>
    <w:rsid w:val="00D059FF"/>
    <w:rsid w:val="00D06109"/>
    <w:rsid w:val="00D0657B"/>
    <w:rsid w:val="00D068A0"/>
    <w:rsid w:val="00D073B9"/>
    <w:rsid w:val="00D10869"/>
    <w:rsid w:val="00D12F1D"/>
    <w:rsid w:val="00D13AC6"/>
    <w:rsid w:val="00D15ADE"/>
    <w:rsid w:val="00D17142"/>
    <w:rsid w:val="00D17163"/>
    <w:rsid w:val="00D17654"/>
    <w:rsid w:val="00D179D1"/>
    <w:rsid w:val="00D213B7"/>
    <w:rsid w:val="00D21A81"/>
    <w:rsid w:val="00D21C99"/>
    <w:rsid w:val="00D21F15"/>
    <w:rsid w:val="00D228F8"/>
    <w:rsid w:val="00D2292E"/>
    <w:rsid w:val="00D24B28"/>
    <w:rsid w:val="00D25BEC"/>
    <w:rsid w:val="00D262BB"/>
    <w:rsid w:val="00D2647C"/>
    <w:rsid w:val="00D268FA"/>
    <w:rsid w:val="00D26BF0"/>
    <w:rsid w:val="00D302D0"/>
    <w:rsid w:val="00D3067E"/>
    <w:rsid w:val="00D3206B"/>
    <w:rsid w:val="00D3254D"/>
    <w:rsid w:val="00D328EE"/>
    <w:rsid w:val="00D331A2"/>
    <w:rsid w:val="00D332BD"/>
    <w:rsid w:val="00D3467F"/>
    <w:rsid w:val="00D34ADD"/>
    <w:rsid w:val="00D34D8D"/>
    <w:rsid w:val="00D35338"/>
    <w:rsid w:val="00D3535D"/>
    <w:rsid w:val="00D354F9"/>
    <w:rsid w:val="00D356FE"/>
    <w:rsid w:val="00D36BB0"/>
    <w:rsid w:val="00D40003"/>
    <w:rsid w:val="00D43042"/>
    <w:rsid w:val="00D437BF"/>
    <w:rsid w:val="00D44225"/>
    <w:rsid w:val="00D448ED"/>
    <w:rsid w:val="00D45062"/>
    <w:rsid w:val="00D451B0"/>
    <w:rsid w:val="00D46033"/>
    <w:rsid w:val="00D46D99"/>
    <w:rsid w:val="00D50023"/>
    <w:rsid w:val="00D528CB"/>
    <w:rsid w:val="00D53B87"/>
    <w:rsid w:val="00D55A79"/>
    <w:rsid w:val="00D56469"/>
    <w:rsid w:val="00D573A9"/>
    <w:rsid w:val="00D57ACD"/>
    <w:rsid w:val="00D606F0"/>
    <w:rsid w:val="00D61046"/>
    <w:rsid w:val="00D6153B"/>
    <w:rsid w:val="00D6306E"/>
    <w:rsid w:val="00D646E1"/>
    <w:rsid w:val="00D64FE7"/>
    <w:rsid w:val="00D65DEA"/>
    <w:rsid w:val="00D66AD1"/>
    <w:rsid w:val="00D70243"/>
    <w:rsid w:val="00D70387"/>
    <w:rsid w:val="00D707F7"/>
    <w:rsid w:val="00D70D4A"/>
    <w:rsid w:val="00D70D88"/>
    <w:rsid w:val="00D71348"/>
    <w:rsid w:val="00D7452D"/>
    <w:rsid w:val="00D74AF4"/>
    <w:rsid w:val="00D7551E"/>
    <w:rsid w:val="00D803FA"/>
    <w:rsid w:val="00D80CBC"/>
    <w:rsid w:val="00D81367"/>
    <w:rsid w:val="00D81A5C"/>
    <w:rsid w:val="00D82AB7"/>
    <w:rsid w:val="00D82EBB"/>
    <w:rsid w:val="00D834ED"/>
    <w:rsid w:val="00D83D08"/>
    <w:rsid w:val="00D845CD"/>
    <w:rsid w:val="00D86B8B"/>
    <w:rsid w:val="00D8717E"/>
    <w:rsid w:val="00D87DCE"/>
    <w:rsid w:val="00D9058D"/>
    <w:rsid w:val="00D91909"/>
    <w:rsid w:val="00D925B6"/>
    <w:rsid w:val="00D933FA"/>
    <w:rsid w:val="00D9455B"/>
    <w:rsid w:val="00D94892"/>
    <w:rsid w:val="00D95FC6"/>
    <w:rsid w:val="00D96FDC"/>
    <w:rsid w:val="00D972A5"/>
    <w:rsid w:val="00DA0F23"/>
    <w:rsid w:val="00DA13E7"/>
    <w:rsid w:val="00DA232C"/>
    <w:rsid w:val="00DA2858"/>
    <w:rsid w:val="00DA3638"/>
    <w:rsid w:val="00DA3820"/>
    <w:rsid w:val="00DA3B6D"/>
    <w:rsid w:val="00DA4025"/>
    <w:rsid w:val="00DA52D4"/>
    <w:rsid w:val="00DA5690"/>
    <w:rsid w:val="00DA66FD"/>
    <w:rsid w:val="00DA78EC"/>
    <w:rsid w:val="00DA7905"/>
    <w:rsid w:val="00DA7D01"/>
    <w:rsid w:val="00DB2A1E"/>
    <w:rsid w:val="00DB2DBF"/>
    <w:rsid w:val="00DB2EEA"/>
    <w:rsid w:val="00DB36C0"/>
    <w:rsid w:val="00DB4689"/>
    <w:rsid w:val="00DB4691"/>
    <w:rsid w:val="00DB4DDE"/>
    <w:rsid w:val="00DB65DD"/>
    <w:rsid w:val="00DB660E"/>
    <w:rsid w:val="00DB662C"/>
    <w:rsid w:val="00DB6B89"/>
    <w:rsid w:val="00DC0B86"/>
    <w:rsid w:val="00DC1EB8"/>
    <w:rsid w:val="00DC2669"/>
    <w:rsid w:val="00DC2F9D"/>
    <w:rsid w:val="00DC3593"/>
    <w:rsid w:val="00DC36C7"/>
    <w:rsid w:val="00DC3959"/>
    <w:rsid w:val="00DC4045"/>
    <w:rsid w:val="00DC40CA"/>
    <w:rsid w:val="00DC4B40"/>
    <w:rsid w:val="00DC593D"/>
    <w:rsid w:val="00DC5B94"/>
    <w:rsid w:val="00DC65B2"/>
    <w:rsid w:val="00DC723D"/>
    <w:rsid w:val="00DC7507"/>
    <w:rsid w:val="00DD0293"/>
    <w:rsid w:val="00DD0641"/>
    <w:rsid w:val="00DD07F6"/>
    <w:rsid w:val="00DD0984"/>
    <w:rsid w:val="00DD2308"/>
    <w:rsid w:val="00DD3A24"/>
    <w:rsid w:val="00DD4DB4"/>
    <w:rsid w:val="00DD5C60"/>
    <w:rsid w:val="00DD5E37"/>
    <w:rsid w:val="00DD782E"/>
    <w:rsid w:val="00DE00EA"/>
    <w:rsid w:val="00DE0363"/>
    <w:rsid w:val="00DE0592"/>
    <w:rsid w:val="00DE07AD"/>
    <w:rsid w:val="00DE09A0"/>
    <w:rsid w:val="00DE0BB6"/>
    <w:rsid w:val="00DE23D3"/>
    <w:rsid w:val="00DE23D4"/>
    <w:rsid w:val="00DE2697"/>
    <w:rsid w:val="00DE2D95"/>
    <w:rsid w:val="00DE5B7E"/>
    <w:rsid w:val="00DE6D13"/>
    <w:rsid w:val="00DE773F"/>
    <w:rsid w:val="00DF0EE4"/>
    <w:rsid w:val="00DF415F"/>
    <w:rsid w:val="00DF4261"/>
    <w:rsid w:val="00DF4F1C"/>
    <w:rsid w:val="00DF76A2"/>
    <w:rsid w:val="00E007A5"/>
    <w:rsid w:val="00E00D3D"/>
    <w:rsid w:val="00E01610"/>
    <w:rsid w:val="00E01D3F"/>
    <w:rsid w:val="00E0323F"/>
    <w:rsid w:val="00E042B2"/>
    <w:rsid w:val="00E044FD"/>
    <w:rsid w:val="00E04F60"/>
    <w:rsid w:val="00E061E4"/>
    <w:rsid w:val="00E06248"/>
    <w:rsid w:val="00E06497"/>
    <w:rsid w:val="00E06924"/>
    <w:rsid w:val="00E07755"/>
    <w:rsid w:val="00E11650"/>
    <w:rsid w:val="00E14CC5"/>
    <w:rsid w:val="00E150C0"/>
    <w:rsid w:val="00E16A1D"/>
    <w:rsid w:val="00E172C2"/>
    <w:rsid w:val="00E179B7"/>
    <w:rsid w:val="00E2231A"/>
    <w:rsid w:val="00E22F28"/>
    <w:rsid w:val="00E23914"/>
    <w:rsid w:val="00E24104"/>
    <w:rsid w:val="00E24A71"/>
    <w:rsid w:val="00E24DF3"/>
    <w:rsid w:val="00E25FAF"/>
    <w:rsid w:val="00E26984"/>
    <w:rsid w:val="00E271F0"/>
    <w:rsid w:val="00E311FE"/>
    <w:rsid w:val="00E31347"/>
    <w:rsid w:val="00E316CF"/>
    <w:rsid w:val="00E31FD0"/>
    <w:rsid w:val="00E3345D"/>
    <w:rsid w:val="00E35789"/>
    <w:rsid w:val="00E370DE"/>
    <w:rsid w:val="00E3735B"/>
    <w:rsid w:val="00E37411"/>
    <w:rsid w:val="00E378A0"/>
    <w:rsid w:val="00E37A9D"/>
    <w:rsid w:val="00E43177"/>
    <w:rsid w:val="00E43798"/>
    <w:rsid w:val="00E43E00"/>
    <w:rsid w:val="00E44F42"/>
    <w:rsid w:val="00E46D8B"/>
    <w:rsid w:val="00E525F4"/>
    <w:rsid w:val="00E53910"/>
    <w:rsid w:val="00E54208"/>
    <w:rsid w:val="00E55D5E"/>
    <w:rsid w:val="00E57322"/>
    <w:rsid w:val="00E57CBB"/>
    <w:rsid w:val="00E60649"/>
    <w:rsid w:val="00E60D79"/>
    <w:rsid w:val="00E61598"/>
    <w:rsid w:val="00E61878"/>
    <w:rsid w:val="00E6241F"/>
    <w:rsid w:val="00E62A2A"/>
    <w:rsid w:val="00E63805"/>
    <w:rsid w:val="00E641C1"/>
    <w:rsid w:val="00E6462F"/>
    <w:rsid w:val="00E649CB"/>
    <w:rsid w:val="00E65B14"/>
    <w:rsid w:val="00E66DE2"/>
    <w:rsid w:val="00E70F87"/>
    <w:rsid w:val="00E739BB"/>
    <w:rsid w:val="00E75CC0"/>
    <w:rsid w:val="00E764D6"/>
    <w:rsid w:val="00E76F36"/>
    <w:rsid w:val="00E77FBE"/>
    <w:rsid w:val="00E8008E"/>
    <w:rsid w:val="00E80DA2"/>
    <w:rsid w:val="00E813A6"/>
    <w:rsid w:val="00E82E25"/>
    <w:rsid w:val="00E8417E"/>
    <w:rsid w:val="00E84559"/>
    <w:rsid w:val="00E85172"/>
    <w:rsid w:val="00E856C7"/>
    <w:rsid w:val="00E85C38"/>
    <w:rsid w:val="00E87A91"/>
    <w:rsid w:val="00E90ABA"/>
    <w:rsid w:val="00E91D61"/>
    <w:rsid w:val="00E972AA"/>
    <w:rsid w:val="00EA0603"/>
    <w:rsid w:val="00EA07B3"/>
    <w:rsid w:val="00EA0FDC"/>
    <w:rsid w:val="00EA2363"/>
    <w:rsid w:val="00EA2FBF"/>
    <w:rsid w:val="00EA335C"/>
    <w:rsid w:val="00EA3C0C"/>
    <w:rsid w:val="00EA4861"/>
    <w:rsid w:val="00EA67BB"/>
    <w:rsid w:val="00EA6B35"/>
    <w:rsid w:val="00EA7247"/>
    <w:rsid w:val="00EA7403"/>
    <w:rsid w:val="00EB1830"/>
    <w:rsid w:val="00EB1AB2"/>
    <w:rsid w:val="00EB1C8C"/>
    <w:rsid w:val="00EB1FCB"/>
    <w:rsid w:val="00EB23B3"/>
    <w:rsid w:val="00EB38A8"/>
    <w:rsid w:val="00EB5595"/>
    <w:rsid w:val="00EB6756"/>
    <w:rsid w:val="00EB6EA2"/>
    <w:rsid w:val="00EC0F85"/>
    <w:rsid w:val="00EC21B0"/>
    <w:rsid w:val="00EC23AF"/>
    <w:rsid w:val="00EC2716"/>
    <w:rsid w:val="00EC2DA2"/>
    <w:rsid w:val="00EC375F"/>
    <w:rsid w:val="00EC3886"/>
    <w:rsid w:val="00EC4DE1"/>
    <w:rsid w:val="00EC4E28"/>
    <w:rsid w:val="00EC56A9"/>
    <w:rsid w:val="00EC5B49"/>
    <w:rsid w:val="00EC5C71"/>
    <w:rsid w:val="00EC6B36"/>
    <w:rsid w:val="00EC7092"/>
    <w:rsid w:val="00EC71B1"/>
    <w:rsid w:val="00EC74AB"/>
    <w:rsid w:val="00EC7DA0"/>
    <w:rsid w:val="00ED187F"/>
    <w:rsid w:val="00ED1C66"/>
    <w:rsid w:val="00ED1E0C"/>
    <w:rsid w:val="00ED22BE"/>
    <w:rsid w:val="00ED29EC"/>
    <w:rsid w:val="00ED2FFE"/>
    <w:rsid w:val="00ED3158"/>
    <w:rsid w:val="00ED454A"/>
    <w:rsid w:val="00ED481C"/>
    <w:rsid w:val="00ED4DD4"/>
    <w:rsid w:val="00ED5035"/>
    <w:rsid w:val="00ED57D6"/>
    <w:rsid w:val="00ED626A"/>
    <w:rsid w:val="00ED6EEF"/>
    <w:rsid w:val="00ED7623"/>
    <w:rsid w:val="00EE13F5"/>
    <w:rsid w:val="00EE1A62"/>
    <w:rsid w:val="00EE1B9F"/>
    <w:rsid w:val="00EE32E3"/>
    <w:rsid w:val="00EE3F9F"/>
    <w:rsid w:val="00EE4044"/>
    <w:rsid w:val="00EE51ED"/>
    <w:rsid w:val="00EE62A2"/>
    <w:rsid w:val="00EE6F5B"/>
    <w:rsid w:val="00EE7CB3"/>
    <w:rsid w:val="00EF0704"/>
    <w:rsid w:val="00EF0B7D"/>
    <w:rsid w:val="00EF0F61"/>
    <w:rsid w:val="00EF1BB7"/>
    <w:rsid w:val="00EF3531"/>
    <w:rsid w:val="00EF36EA"/>
    <w:rsid w:val="00EF47D8"/>
    <w:rsid w:val="00EF4988"/>
    <w:rsid w:val="00EF73D4"/>
    <w:rsid w:val="00EF7430"/>
    <w:rsid w:val="00EF7CA5"/>
    <w:rsid w:val="00F018BA"/>
    <w:rsid w:val="00F01E12"/>
    <w:rsid w:val="00F039AA"/>
    <w:rsid w:val="00F03A05"/>
    <w:rsid w:val="00F0473E"/>
    <w:rsid w:val="00F0544D"/>
    <w:rsid w:val="00F06E3C"/>
    <w:rsid w:val="00F079C7"/>
    <w:rsid w:val="00F10F3C"/>
    <w:rsid w:val="00F122B5"/>
    <w:rsid w:val="00F123DA"/>
    <w:rsid w:val="00F13B4E"/>
    <w:rsid w:val="00F13D39"/>
    <w:rsid w:val="00F15C29"/>
    <w:rsid w:val="00F15EF1"/>
    <w:rsid w:val="00F16744"/>
    <w:rsid w:val="00F201A9"/>
    <w:rsid w:val="00F216CA"/>
    <w:rsid w:val="00F21C60"/>
    <w:rsid w:val="00F21F43"/>
    <w:rsid w:val="00F2373A"/>
    <w:rsid w:val="00F247F3"/>
    <w:rsid w:val="00F24A72"/>
    <w:rsid w:val="00F25650"/>
    <w:rsid w:val="00F257E5"/>
    <w:rsid w:val="00F25FEB"/>
    <w:rsid w:val="00F27DAA"/>
    <w:rsid w:val="00F27E80"/>
    <w:rsid w:val="00F30028"/>
    <w:rsid w:val="00F327F9"/>
    <w:rsid w:val="00F328A4"/>
    <w:rsid w:val="00F3341C"/>
    <w:rsid w:val="00F33C27"/>
    <w:rsid w:val="00F34196"/>
    <w:rsid w:val="00F34B18"/>
    <w:rsid w:val="00F35363"/>
    <w:rsid w:val="00F3753C"/>
    <w:rsid w:val="00F37606"/>
    <w:rsid w:val="00F40523"/>
    <w:rsid w:val="00F41919"/>
    <w:rsid w:val="00F42038"/>
    <w:rsid w:val="00F4290C"/>
    <w:rsid w:val="00F43352"/>
    <w:rsid w:val="00F43DCB"/>
    <w:rsid w:val="00F44CF8"/>
    <w:rsid w:val="00F44EE4"/>
    <w:rsid w:val="00F46B2B"/>
    <w:rsid w:val="00F50472"/>
    <w:rsid w:val="00F50546"/>
    <w:rsid w:val="00F51541"/>
    <w:rsid w:val="00F51962"/>
    <w:rsid w:val="00F524F2"/>
    <w:rsid w:val="00F532AA"/>
    <w:rsid w:val="00F5387E"/>
    <w:rsid w:val="00F54CEB"/>
    <w:rsid w:val="00F55EFF"/>
    <w:rsid w:val="00F55F46"/>
    <w:rsid w:val="00F57563"/>
    <w:rsid w:val="00F57AE7"/>
    <w:rsid w:val="00F60E5D"/>
    <w:rsid w:val="00F619F7"/>
    <w:rsid w:val="00F61FE4"/>
    <w:rsid w:val="00F62B7A"/>
    <w:rsid w:val="00F63397"/>
    <w:rsid w:val="00F6537D"/>
    <w:rsid w:val="00F65696"/>
    <w:rsid w:val="00F66234"/>
    <w:rsid w:val="00F66A65"/>
    <w:rsid w:val="00F70BCB"/>
    <w:rsid w:val="00F71A31"/>
    <w:rsid w:val="00F71FA6"/>
    <w:rsid w:val="00F7242E"/>
    <w:rsid w:val="00F7333B"/>
    <w:rsid w:val="00F739F9"/>
    <w:rsid w:val="00F775BE"/>
    <w:rsid w:val="00F802C1"/>
    <w:rsid w:val="00F8045E"/>
    <w:rsid w:val="00F80831"/>
    <w:rsid w:val="00F808FB"/>
    <w:rsid w:val="00F832BF"/>
    <w:rsid w:val="00F83674"/>
    <w:rsid w:val="00F838C4"/>
    <w:rsid w:val="00F84A8B"/>
    <w:rsid w:val="00F851F6"/>
    <w:rsid w:val="00F85572"/>
    <w:rsid w:val="00F857B3"/>
    <w:rsid w:val="00F85992"/>
    <w:rsid w:val="00F878EA"/>
    <w:rsid w:val="00F903AA"/>
    <w:rsid w:val="00F904BF"/>
    <w:rsid w:val="00F9191F"/>
    <w:rsid w:val="00F91BF4"/>
    <w:rsid w:val="00F91CED"/>
    <w:rsid w:val="00F927AA"/>
    <w:rsid w:val="00F92898"/>
    <w:rsid w:val="00F94C4A"/>
    <w:rsid w:val="00F959C3"/>
    <w:rsid w:val="00F9603E"/>
    <w:rsid w:val="00FA05CD"/>
    <w:rsid w:val="00FA1191"/>
    <w:rsid w:val="00FA1822"/>
    <w:rsid w:val="00FA1967"/>
    <w:rsid w:val="00FA2C2C"/>
    <w:rsid w:val="00FA3802"/>
    <w:rsid w:val="00FA5178"/>
    <w:rsid w:val="00FA6C4B"/>
    <w:rsid w:val="00FA75C8"/>
    <w:rsid w:val="00FA7FEE"/>
    <w:rsid w:val="00FB0BB5"/>
    <w:rsid w:val="00FB1926"/>
    <w:rsid w:val="00FB2E7D"/>
    <w:rsid w:val="00FB329C"/>
    <w:rsid w:val="00FB3BFF"/>
    <w:rsid w:val="00FB3D99"/>
    <w:rsid w:val="00FB3E02"/>
    <w:rsid w:val="00FB46BA"/>
    <w:rsid w:val="00FB5769"/>
    <w:rsid w:val="00FB596E"/>
    <w:rsid w:val="00FB785F"/>
    <w:rsid w:val="00FC0783"/>
    <w:rsid w:val="00FC1821"/>
    <w:rsid w:val="00FC31E8"/>
    <w:rsid w:val="00FC3725"/>
    <w:rsid w:val="00FC3A5F"/>
    <w:rsid w:val="00FC6CFE"/>
    <w:rsid w:val="00FC7222"/>
    <w:rsid w:val="00FD045B"/>
    <w:rsid w:val="00FD1C14"/>
    <w:rsid w:val="00FD20F5"/>
    <w:rsid w:val="00FD26A1"/>
    <w:rsid w:val="00FD27D5"/>
    <w:rsid w:val="00FD29C5"/>
    <w:rsid w:val="00FD2C7E"/>
    <w:rsid w:val="00FD450B"/>
    <w:rsid w:val="00FD4946"/>
    <w:rsid w:val="00FD4965"/>
    <w:rsid w:val="00FD5044"/>
    <w:rsid w:val="00FD70C7"/>
    <w:rsid w:val="00FD75F2"/>
    <w:rsid w:val="00FD7890"/>
    <w:rsid w:val="00FD7A05"/>
    <w:rsid w:val="00FE0FCD"/>
    <w:rsid w:val="00FE11F9"/>
    <w:rsid w:val="00FE525D"/>
    <w:rsid w:val="00FE54C9"/>
    <w:rsid w:val="00FE5B2D"/>
    <w:rsid w:val="00FE6227"/>
    <w:rsid w:val="00FE6AC5"/>
    <w:rsid w:val="00FE793E"/>
    <w:rsid w:val="00FF0F2E"/>
    <w:rsid w:val="00FF1BF8"/>
    <w:rsid w:val="00FF2570"/>
    <w:rsid w:val="00FF5DC8"/>
    <w:rsid w:val="00FF5F6E"/>
    <w:rsid w:val="00FF69B4"/>
    <w:rsid w:val="015AF135"/>
    <w:rsid w:val="017EA365"/>
    <w:rsid w:val="01F9956D"/>
    <w:rsid w:val="02105BAD"/>
    <w:rsid w:val="02BBD589"/>
    <w:rsid w:val="02C48B4F"/>
    <w:rsid w:val="02C52280"/>
    <w:rsid w:val="02D5D631"/>
    <w:rsid w:val="02F4B5C9"/>
    <w:rsid w:val="02FFBADD"/>
    <w:rsid w:val="030BD614"/>
    <w:rsid w:val="03272C93"/>
    <w:rsid w:val="03B4030B"/>
    <w:rsid w:val="03B64586"/>
    <w:rsid w:val="04197B18"/>
    <w:rsid w:val="041EB25B"/>
    <w:rsid w:val="045522B3"/>
    <w:rsid w:val="045D6219"/>
    <w:rsid w:val="0464EC6A"/>
    <w:rsid w:val="04B57831"/>
    <w:rsid w:val="04C21186"/>
    <w:rsid w:val="04F7D18A"/>
    <w:rsid w:val="050F24EC"/>
    <w:rsid w:val="054BDB6F"/>
    <w:rsid w:val="0552D768"/>
    <w:rsid w:val="06042E84"/>
    <w:rsid w:val="0653A95B"/>
    <w:rsid w:val="06B273DF"/>
    <w:rsid w:val="06F2E27B"/>
    <w:rsid w:val="079C1FBC"/>
    <w:rsid w:val="07B7FB00"/>
    <w:rsid w:val="07F5087E"/>
    <w:rsid w:val="08344446"/>
    <w:rsid w:val="08A20FD2"/>
    <w:rsid w:val="09075142"/>
    <w:rsid w:val="0973CFF9"/>
    <w:rsid w:val="09A359A3"/>
    <w:rsid w:val="09F127AB"/>
    <w:rsid w:val="0A2250A6"/>
    <w:rsid w:val="0A2CF836"/>
    <w:rsid w:val="0A310C84"/>
    <w:rsid w:val="0A4CAA26"/>
    <w:rsid w:val="0B10B807"/>
    <w:rsid w:val="0B60C9B1"/>
    <w:rsid w:val="0C1D7574"/>
    <w:rsid w:val="0C3040CE"/>
    <w:rsid w:val="0D12B90F"/>
    <w:rsid w:val="0DDE78B5"/>
    <w:rsid w:val="0DF0243D"/>
    <w:rsid w:val="0E041173"/>
    <w:rsid w:val="0E34F205"/>
    <w:rsid w:val="0E516974"/>
    <w:rsid w:val="0E73482D"/>
    <w:rsid w:val="0EA3DA1A"/>
    <w:rsid w:val="0EDB081D"/>
    <w:rsid w:val="0EEC62EC"/>
    <w:rsid w:val="0F0EA707"/>
    <w:rsid w:val="0F124390"/>
    <w:rsid w:val="0F1DB3E0"/>
    <w:rsid w:val="0F71786D"/>
    <w:rsid w:val="0F8C06ED"/>
    <w:rsid w:val="0F8EF888"/>
    <w:rsid w:val="10004284"/>
    <w:rsid w:val="100F96B9"/>
    <w:rsid w:val="10437A82"/>
    <w:rsid w:val="10444E80"/>
    <w:rsid w:val="104D95BE"/>
    <w:rsid w:val="10531F67"/>
    <w:rsid w:val="10C95D27"/>
    <w:rsid w:val="115E3F3A"/>
    <w:rsid w:val="121CA563"/>
    <w:rsid w:val="121ECE8C"/>
    <w:rsid w:val="1257C137"/>
    <w:rsid w:val="129B4CFC"/>
    <w:rsid w:val="132F2E69"/>
    <w:rsid w:val="133E442B"/>
    <w:rsid w:val="13A72FBC"/>
    <w:rsid w:val="13F94EAD"/>
    <w:rsid w:val="14498565"/>
    <w:rsid w:val="1484998E"/>
    <w:rsid w:val="14B5EE59"/>
    <w:rsid w:val="14CF9726"/>
    <w:rsid w:val="152918AF"/>
    <w:rsid w:val="15339EBF"/>
    <w:rsid w:val="161F8047"/>
    <w:rsid w:val="16897105"/>
    <w:rsid w:val="16AD3D42"/>
    <w:rsid w:val="16D6E61B"/>
    <w:rsid w:val="17350648"/>
    <w:rsid w:val="17B4A832"/>
    <w:rsid w:val="18332185"/>
    <w:rsid w:val="1875F6C1"/>
    <w:rsid w:val="18DAE7AE"/>
    <w:rsid w:val="19C0F9F3"/>
    <w:rsid w:val="1A610A58"/>
    <w:rsid w:val="1B3FB38D"/>
    <w:rsid w:val="1B985380"/>
    <w:rsid w:val="1BAA56AD"/>
    <w:rsid w:val="1BC6A852"/>
    <w:rsid w:val="1C723AD1"/>
    <w:rsid w:val="1C875A95"/>
    <w:rsid w:val="1D2C312F"/>
    <w:rsid w:val="1D941985"/>
    <w:rsid w:val="1DE87C2D"/>
    <w:rsid w:val="1E031B46"/>
    <w:rsid w:val="1E4F9F90"/>
    <w:rsid w:val="1E598B5F"/>
    <w:rsid w:val="1E9CE816"/>
    <w:rsid w:val="1EA1926D"/>
    <w:rsid w:val="1EABC05B"/>
    <w:rsid w:val="1EAE9586"/>
    <w:rsid w:val="1EEE4F97"/>
    <w:rsid w:val="1F1211E1"/>
    <w:rsid w:val="1F5B2677"/>
    <w:rsid w:val="1F635A01"/>
    <w:rsid w:val="1F964790"/>
    <w:rsid w:val="1FCC7201"/>
    <w:rsid w:val="1FD5CCF9"/>
    <w:rsid w:val="20B8021C"/>
    <w:rsid w:val="20FAFD46"/>
    <w:rsid w:val="21086A2E"/>
    <w:rsid w:val="219A77FC"/>
    <w:rsid w:val="21EC7C3E"/>
    <w:rsid w:val="224645D7"/>
    <w:rsid w:val="22AA92CB"/>
    <w:rsid w:val="232E875C"/>
    <w:rsid w:val="23594538"/>
    <w:rsid w:val="23AC5F8D"/>
    <w:rsid w:val="23FFC758"/>
    <w:rsid w:val="2414EF59"/>
    <w:rsid w:val="246EE2CE"/>
    <w:rsid w:val="24945B6A"/>
    <w:rsid w:val="24BDB729"/>
    <w:rsid w:val="24D7D400"/>
    <w:rsid w:val="24E444E9"/>
    <w:rsid w:val="255D394B"/>
    <w:rsid w:val="2563A050"/>
    <w:rsid w:val="25AAD1FD"/>
    <w:rsid w:val="25CB9C49"/>
    <w:rsid w:val="262E1C0B"/>
    <w:rsid w:val="2653F945"/>
    <w:rsid w:val="2707723C"/>
    <w:rsid w:val="2727C99A"/>
    <w:rsid w:val="27288353"/>
    <w:rsid w:val="27E9A0AC"/>
    <w:rsid w:val="27F53E27"/>
    <w:rsid w:val="27F9E732"/>
    <w:rsid w:val="28026DB1"/>
    <w:rsid w:val="285B0B1A"/>
    <w:rsid w:val="286F3BC6"/>
    <w:rsid w:val="28940C56"/>
    <w:rsid w:val="28CD277D"/>
    <w:rsid w:val="29676D66"/>
    <w:rsid w:val="298C62F4"/>
    <w:rsid w:val="29E0F5E0"/>
    <w:rsid w:val="2A09CE51"/>
    <w:rsid w:val="2A1C8DC2"/>
    <w:rsid w:val="2A4D2FA5"/>
    <w:rsid w:val="2A731F4C"/>
    <w:rsid w:val="2A7FD60D"/>
    <w:rsid w:val="2AF7323F"/>
    <w:rsid w:val="2B47E0C6"/>
    <w:rsid w:val="2B821BCB"/>
    <w:rsid w:val="2B9E4534"/>
    <w:rsid w:val="2BA53296"/>
    <w:rsid w:val="2C5869A9"/>
    <w:rsid w:val="2C78985D"/>
    <w:rsid w:val="2CE1F65B"/>
    <w:rsid w:val="2D1789AA"/>
    <w:rsid w:val="2D428FC3"/>
    <w:rsid w:val="2D7F613E"/>
    <w:rsid w:val="2E4ABE1C"/>
    <w:rsid w:val="2E5EC9D4"/>
    <w:rsid w:val="2E60163C"/>
    <w:rsid w:val="2E6696C6"/>
    <w:rsid w:val="2F304302"/>
    <w:rsid w:val="2F73C153"/>
    <w:rsid w:val="303C0264"/>
    <w:rsid w:val="309707E2"/>
    <w:rsid w:val="30A1EA9C"/>
    <w:rsid w:val="30B1AF1C"/>
    <w:rsid w:val="31076511"/>
    <w:rsid w:val="312B0603"/>
    <w:rsid w:val="316EFF4C"/>
    <w:rsid w:val="31A76390"/>
    <w:rsid w:val="31CC7A2F"/>
    <w:rsid w:val="32259E8C"/>
    <w:rsid w:val="32B55CB1"/>
    <w:rsid w:val="32BD5E26"/>
    <w:rsid w:val="33802BCA"/>
    <w:rsid w:val="338F9FD1"/>
    <w:rsid w:val="33A62949"/>
    <w:rsid w:val="33C503A8"/>
    <w:rsid w:val="33CC2FB0"/>
    <w:rsid w:val="33F40E64"/>
    <w:rsid w:val="342A377A"/>
    <w:rsid w:val="342D47EF"/>
    <w:rsid w:val="345D1205"/>
    <w:rsid w:val="346F9A66"/>
    <w:rsid w:val="34B89A7C"/>
    <w:rsid w:val="34BE5CB3"/>
    <w:rsid w:val="34DA2731"/>
    <w:rsid w:val="34F86982"/>
    <w:rsid w:val="34F95746"/>
    <w:rsid w:val="3516B65E"/>
    <w:rsid w:val="354F8828"/>
    <w:rsid w:val="3577F753"/>
    <w:rsid w:val="35884DD9"/>
    <w:rsid w:val="35B18636"/>
    <w:rsid w:val="35F486D4"/>
    <w:rsid w:val="36081332"/>
    <w:rsid w:val="369548A6"/>
    <w:rsid w:val="369B8EED"/>
    <w:rsid w:val="36A37D02"/>
    <w:rsid w:val="36C8ED76"/>
    <w:rsid w:val="36D25A7F"/>
    <w:rsid w:val="375A5FC8"/>
    <w:rsid w:val="378DC307"/>
    <w:rsid w:val="379445B8"/>
    <w:rsid w:val="37B1AA85"/>
    <w:rsid w:val="37C4DB5E"/>
    <w:rsid w:val="37DE4684"/>
    <w:rsid w:val="380A962B"/>
    <w:rsid w:val="38407BB3"/>
    <w:rsid w:val="388DEB38"/>
    <w:rsid w:val="38F641A0"/>
    <w:rsid w:val="39E809C6"/>
    <w:rsid w:val="3A7B4385"/>
    <w:rsid w:val="3A9D97CA"/>
    <w:rsid w:val="3AABC114"/>
    <w:rsid w:val="3B3204E5"/>
    <w:rsid w:val="3B60ACE5"/>
    <w:rsid w:val="3B6471DC"/>
    <w:rsid w:val="3B8F01A2"/>
    <w:rsid w:val="3C00EA73"/>
    <w:rsid w:val="3C27FD9C"/>
    <w:rsid w:val="3C4F2922"/>
    <w:rsid w:val="3C942C33"/>
    <w:rsid w:val="3D2DBF5B"/>
    <w:rsid w:val="3D779258"/>
    <w:rsid w:val="3D90241B"/>
    <w:rsid w:val="3DDAABFB"/>
    <w:rsid w:val="3DF7C2C4"/>
    <w:rsid w:val="3E4439CF"/>
    <w:rsid w:val="3E9C129E"/>
    <w:rsid w:val="3EAC76D7"/>
    <w:rsid w:val="3F8B12F4"/>
    <w:rsid w:val="4025837A"/>
    <w:rsid w:val="40BC4A46"/>
    <w:rsid w:val="415FA6DC"/>
    <w:rsid w:val="4164F36E"/>
    <w:rsid w:val="41EE6151"/>
    <w:rsid w:val="4270E7AE"/>
    <w:rsid w:val="42C13105"/>
    <w:rsid w:val="42FEF026"/>
    <w:rsid w:val="430362FE"/>
    <w:rsid w:val="430475FF"/>
    <w:rsid w:val="4306D83A"/>
    <w:rsid w:val="431C7216"/>
    <w:rsid w:val="432D3D87"/>
    <w:rsid w:val="43447A9D"/>
    <w:rsid w:val="4346DCA6"/>
    <w:rsid w:val="43BA363B"/>
    <w:rsid w:val="44701235"/>
    <w:rsid w:val="44DB5B40"/>
    <w:rsid w:val="44E9D3A6"/>
    <w:rsid w:val="450BFC67"/>
    <w:rsid w:val="450C2D6E"/>
    <w:rsid w:val="450EB0B5"/>
    <w:rsid w:val="45459F97"/>
    <w:rsid w:val="4560A821"/>
    <w:rsid w:val="45791428"/>
    <w:rsid w:val="45A8E2C2"/>
    <w:rsid w:val="45F218D8"/>
    <w:rsid w:val="4607F5A7"/>
    <w:rsid w:val="469F9BA2"/>
    <w:rsid w:val="46D35E11"/>
    <w:rsid w:val="4706A664"/>
    <w:rsid w:val="471A533E"/>
    <w:rsid w:val="47450724"/>
    <w:rsid w:val="477A19E5"/>
    <w:rsid w:val="47805BFB"/>
    <w:rsid w:val="479FD50C"/>
    <w:rsid w:val="480B4F32"/>
    <w:rsid w:val="4861E45D"/>
    <w:rsid w:val="4866E406"/>
    <w:rsid w:val="4876AFFB"/>
    <w:rsid w:val="48DDE346"/>
    <w:rsid w:val="48E96973"/>
    <w:rsid w:val="490184D0"/>
    <w:rsid w:val="493FDB9C"/>
    <w:rsid w:val="4988CEC4"/>
    <w:rsid w:val="49A71D4F"/>
    <w:rsid w:val="49F9D078"/>
    <w:rsid w:val="4A5B8277"/>
    <w:rsid w:val="4A63BFF8"/>
    <w:rsid w:val="4A85A701"/>
    <w:rsid w:val="4AEEC0F0"/>
    <w:rsid w:val="4B017913"/>
    <w:rsid w:val="4B044E94"/>
    <w:rsid w:val="4B50FBBE"/>
    <w:rsid w:val="4B62B6C5"/>
    <w:rsid w:val="4C4832F1"/>
    <w:rsid w:val="4CBB50CE"/>
    <w:rsid w:val="4CD0D9BF"/>
    <w:rsid w:val="4CF23149"/>
    <w:rsid w:val="4D3AD4AD"/>
    <w:rsid w:val="4DEA416D"/>
    <w:rsid w:val="4DFD09BA"/>
    <w:rsid w:val="4E4F390D"/>
    <w:rsid w:val="4E6D8BB9"/>
    <w:rsid w:val="4E70D1D7"/>
    <w:rsid w:val="4ECBC223"/>
    <w:rsid w:val="4EEF108F"/>
    <w:rsid w:val="4F19B0F0"/>
    <w:rsid w:val="4F66344A"/>
    <w:rsid w:val="4FADBABF"/>
    <w:rsid w:val="4FEBC4DF"/>
    <w:rsid w:val="503FCEEF"/>
    <w:rsid w:val="504B1FF3"/>
    <w:rsid w:val="50782209"/>
    <w:rsid w:val="50C65290"/>
    <w:rsid w:val="514B8DA8"/>
    <w:rsid w:val="516D754D"/>
    <w:rsid w:val="5186E2B6"/>
    <w:rsid w:val="51893257"/>
    <w:rsid w:val="51CA7749"/>
    <w:rsid w:val="52A0DB7F"/>
    <w:rsid w:val="52FB66EA"/>
    <w:rsid w:val="53444C79"/>
    <w:rsid w:val="53B7D350"/>
    <w:rsid w:val="54071F11"/>
    <w:rsid w:val="544C3B0B"/>
    <w:rsid w:val="545DD1A2"/>
    <w:rsid w:val="54A70235"/>
    <w:rsid w:val="54CC1FDB"/>
    <w:rsid w:val="54E8D163"/>
    <w:rsid w:val="554D0244"/>
    <w:rsid w:val="558C34E2"/>
    <w:rsid w:val="55AA2E99"/>
    <w:rsid w:val="55BE635E"/>
    <w:rsid w:val="56408B42"/>
    <w:rsid w:val="56BF3F0F"/>
    <w:rsid w:val="57793EC4"/>
    <w:rsid w:val="57D78A82"/>
    <w:rsid w:val="580005E7"/>
    <w:rsid w:val="585503EE"/>
    <w:rsid w:val="5864C4FA"/>
    <w:rsid w:val="58B3135A"/>
    <w:rsid w:val="59015AAF"/>
    <w:rsid w:val="59AE180C"/>
    <w:rsid w:val="5A1AE856"/>
    <w:rsid w:val="5A41BB7C"/>
    <w:rsid w:val="5A79B54B"/>
    <w:rsid w:val="5AA2C800"/>
    <w:rsid w:val="5AAE32E4"/>
    <w:rsid w:val="5B2E1B6C"/>
    <w:rsid w:val="5B763FDC"/>
    <w:rsid w:val="5B92B7AE"/>
    <w:rsid w:val="5BE2BC60"/>
    <w:rsid w:val="5C96858B"/>
    <w:rsid w:val="5CAA7F76"/>
    <w:rsid w:val="5CDBFEBB"/>
    <w:rsid w:val="5D20C661"/>
    <w:rsid w:val="5D27698B"/>
    <w:rsid w:val="5D739EF5"/>
    <w:rsid w:val="5D7DD544"/>
    <w:rsid w:val="5DB0F6D3"/>
    <w:rsid w:val="5DC9C449"/>
    <w:rsid w:val="5EDC5314"/>
    <w:rsid w:val="5EFBACA1"/>
    <w:rsid w:val="5F463700"/>
    <w:rsid w:val="5F5EC33A"/>
    <w:rsid w:val="5F883E32"/>
    <w:rsid w:val="5FC81AAF"/>
    <w:rsid w:val="5FF297E8"/>
    <w:rsid w:val="60229C6E"/>
    <w:rsid w:val="602C65C2"/>
    <w:rsid w:val="60796179"/>
    <w:rsid w:val="60B0E0A4"/>
    <w:rsid w:val="613840D6"/>
    <w:rsid w:val="6151D3BE"/>
    <w:rsid w:val="61A0EFE4"/>
    <w:rsid w:val="61D66209"/>
    <w:rsid w:val="620069C5"/>
    <w:rsid w:val="622344EE"/>
    <w:rsid w:val="6230AB0A"/>
    <w:rsid w:val="6249E92B"/>
    <w:rsid w:val="6255C991"/>
    <w:rsid w:val="62C14E5D"/>
    <w:rsid w:val="634A855F"/>
    <w:rsid w:val="63FE66CE"/>
    <w:rsid w:val="64855E48"/>
    <w:rsid w:val="64ED2046"/>
    <w:rsid w:val="6544E32F"/>
    <w:rsid w:val="65E208FF"/>
    <w:rsid w:val="6616C89E"/>
    <w:rsid w:val="66A40198"/>
    <w:rsid w:val="6710AE7B"/>
    <w:rsid w:val="67DD1061"/>
    <w:rsid w:val="67FA9A3E"/>
    <w:rsid w:val="6837C8E9"/>
    <w:rsid w:val="684501A7"/>
    <w:rsid w:val="6854A135"/>
    <w:rsid w:val="68957B2B"/>
    <w:rsid w:val="68DF0D4A"/>
    <w:rsid w:val="69385CED"/>
    <w:rsid w:val="69BB7F6E"/>
    <w:rsid w:val="6A3F91D3"/>
    <w:rsid w:val="6A44CC8A"/>
    <w:rsid w:val="6A8445B2"/>
    <w:rsid w:val="6A91E930"/>
    <w:rsid w:val="6AB3C17B"/>
    <w:rsid w:val="6AB9D04E"/>
    <w:rsid w:val="6ACA7068"/>
    <w:rsid w:val="6B033342"/>
    <w:rsid w:val="6B347579"/>
    <w:rsid w:val="6BB38B3A"/>
    <w:rsid w:val="6BC00FBB"/>
    <w:rsid w:val="6C1A450D"/>
    <w:rsid w:val="6C1F0991"/>
    <w:rsid w:val="6C97F27C"/>
    <w:rsid w:val="6CB1EAB9"/>
    <w:rsid w:val="6CE119AE"/>
    <w:rsid w:val="6D21DCA3"/>
    <w:rsid w:val="6D3A9122"/>
    <w:rsid w:val="6DD47B81"/>
    <w:rsid w:val="6E0CE479"/>
    <w:rsid w:val="6E1A1C21"/>
    <w:rsid w:val="6E2AA848"/>
    <w:rsid w:val="6E5F5593"/>
    <w:rsid w:val="6E8A96CF"/>
    <w:rsid w:val="6EAA3C1A"/>
    <w:rsid w:val="6ED4D9BD"/>
    <w:rsid w:val="6EF941ED"/>
    <w:rsid w:val="6F806580"/>
    <w:rsid w:val="6F85DA45"/>
    <w:rsid w:val="6FB9ED94"/>
    <w:rsid w:val="6FCF744C"/>
    <w:rsid w:val="6FD916C4"/>
    <w:rsid w:val="6FECA8AE"/>
    <w:rsid w:val="7024857E"/>
    <w:rsid w:val="70252911"/>
    <w:rsid w:val="70805101"/>
    <w:rsid w:val="709FACC0"/>
    <w:rsid w:val="716349EB"/>
    <w:rsid w:val="7172E872"/>
    <w:rsid w:val="718DDED2"/>
    <w:rsid w:val="7191B2A4"/>
    <w:rsid w:val="71ECDB8F"/>
    <w:rsid w:val="724422FA"/>
    <w:rsid w:val="729FC3F5"/>
    <w:rsid w:val="72BF7CB5"/>
    <w:rsid w:val="72D2E2CA"/>
    <w:rsid w:val="73456E90"/>
    <w:rsid w:val="736542E6"/>
    <w:rsid w:val="73ABC169"/>
    <w:rsid w:val="73C27377"/>
    <w:rsid w:val="73EBBD29"/>
    <w:rsid w:val="74087EB2"/>
    <w:rsid w:val="7412FBE8"/>
    <w:rsid w:val="7427608D"/>
    <w:rsid w:val="74318E10"/>
    <w:rsid w:val="746463E0"/>
    <w:rsid w:val="746EF9FE"/>
    <w:rsid w:val="74720A16"/>
    <w:rsid w:val="74ED0B2F"/>
    <w:rsid w:val="74F9E174"/>
    <w:rsid w:val="753C148F"/>
    <w:rsid w:val="753FDFD8"/>
    <w:rsid w:val="75D6EE1F"/>
    <w:rsid w:val="75ED6E2F"/>
    <w:rsid w:val="76650509"/>
    <w:rsid w:val="77069CA0"/>
    <w:rsid w:val="776C7992"/>
    <w:rsid w:val="77764193"/>
    <w:rsid w:val="77A46849"/>
    <w:rsid w:val="78DB8651"/>
    <w:rsid w:val="78E22E05"/>
    <w:rsid w:val="78F6586D"/>
    <w:rsid w:val="79B38206"/>
    <w:rsid w:val="7A359EE2"/>
    <w:rsid w:val="7A97DDD6"/>
    <w:rsid w:val="7AC35F3F"/>
    <w:rsid w:val="7BD5EA41"/>
    <w:rsid w:val="7C639D60"/>
    <w:rsid w:val="7C63A6F1"/>
    <w:rsid w:val="7C95B7FF"/>
    <w:rsid w:val="7CD3EFDE"/>
    <w:rsid w:val="7CD96787"/>
    <w:rsid w:val="7CE17FFA"/>
    <w:rsid w:val="7CEE1139"/>
    <w:rsid w:val="7D961C6A"/>
    <w:rsid w:val="7E0282D3"/>
    <w:rsid w:val="7E6B7D16"/>
    <w:rsid w:val="7E70E576"/>
    <w:rsid w:val="7E7BD3F7"/>
    <w:rsid w:val="7EC70FD6"/>
    <w:rsid w:val="7ED29FE3"/>
    <w:rsid w:val="7F60CABE"/>
    <w:rsid w:val="7FA0A3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BCAA2"/>
  <w15:docId w15:val="{B2714BB4-FE94-46BA-8C13-654DECE22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19F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97A7A"/>
    <w:rPr>
      <w:rFonts w:ascii="Tahoma" w:hAnsi="Tahoma" w:cs="Tahoma"/>
      <w:sz w:val="22"/>
      <w:lang w:eastAsia="en-US"/>
    </w:rPr>
  </w:style>
  <w:style w:type="paragraph" w:styleId="FootnoteText">
    <w:name w:val="footnote text"/>
    <w:basedOn w:val="Normal"/>
    <w:semiHidden/>
    <w:rsid w:val="00797A7A"/>
    <w:rPr>
      <w:sz w:val="20"/>
      <w:szCs w:val="20"/>
    </w:rPr>
  </w:style>
  <w:style w:type="character" w:styleId="FootnoteReference">
    <w:name w:val="footnote reference"/>
    <w:semiHidden/>
    <w:rsid w:val="00797A7A"/>
    <w:rPr>
      <w:vertAlign w:val="superscript"/>
    </w:rPr>
  </w:style>
  <w:style w:type="paragraph" w:styleId="ListParagraph">
    <w:name w:val="List Paragraph"/>
    <w:basedOn w:val="Normal"/>
    <w:uiPriority w:val="34"/>
    <w:qFormat/>
    <w:rsid w:val="001250EB"/>
    <w:pPr>
      <w:ind w:left="720"/>
    </w:pPr>
  </w:style>
  <w:style w:type="paragraph" w:styleId="BalloonText">
    <w:name w:val="Balloon Text"/>
    <w:basedOn w:val="Normal"/>
    <w:link w:val="BalloonTextChar"/>
    <w:rsid w:val="00BF7099"/>
    <w:rPr>
      <w:rFonts w:ascii="Tahoma" w:hAnsi="Tahoma" w:cs="Tahoma"/>
      <w:sz w:val="16"/>
      <w:szCs w:val="16"/>
    </w:rPr>
  </w:style>
  <w:style w:type="character" w:customStyle="1" w:styleId="BalloonTextChar">
    <w:name w:val="Balloon Text Char"/>
    <w:basedOn w:val="DefaultParagraphFont"/>
    <w:link w:val="BalloonText"/>
    <w:rsid w:val="00BF7099"/>
    <w:rPr>
      <w:rFonts w:ascii="Tahoma" w:hAnsi="Tahoma" w:cs="Tahoma"/>
      <w:sz w:val="16"/>
      <w:szCs w:val="16"/>
    </w:rPr>
  </w:style>
  <w:style w:type="paragraph" w:customStyle="1" w:styleId="txthead">
    <w:name w:val="txthead"/>
    <w:basedOn w:val="Normal"/>
    <w:rsid w:val="00D15ADE"/>
    <w:pPr>
      <w:overflowPunct w:val="0"/>
      <w:autoSpaceDE w:val="0"/>
      <w:autoSpaceDN w:val="0"/>
      <w:adjustRightInd w:val="0"/>
      <w:textAlignment w:val="baseline"/>
    </w:pPr>
    <w:rPr>
      <w:b/>
      <w:szCs w:val="20"/>
      <w:lang w:eastAsia="en-US"/>
    </w:rPr>
  </w:style>
  <w:style w:type="paragraph" w:customStyle="1" w:styleId="Default">
    <w:name w:val="Default"/>
    <w:rsid w:val="00500601"/>
    <w:pPr>
      <w:autoSpaceDE w:val="0"/>
      <w:autoSpaceDN w:val="0"/>
      <w:adjustRightInd w:val="0"/>
    </w:pPr>
    <w:rPr>
      <w:rFonts w:ascii="Arial" w:hAnsi="Arial" w:cs="Arial"/>
      <w:color w:val="000000"/>
      <w:sz w:val="24"/>
      <w:szCs w:val="24"/>
    </w:rPr>
  </w:style>
  <w:style w:type="table" w:styleId="TableGrid">
    <w:name w:val="Table Grid"/>
    <w:basedOn w:val="TableNormal"/>
    <w:rsid w:val="00704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2D68"/>
    <w:rPr>
      <w:color w:val="0000FF"/>
      <w:u w:val="single"/>
    </w:rPr>
  </w:style>
  <w:style w:type="character" w:styleId="SmartLink">
    <w:name w:val="Smart Link"/>
    <w:basedOn w:val="DefaultParagraphFont"/>
    <w:uiPriority w:val="99"/>
    <w:semiHidden/>
    <w:unhideWhenUsed/>
    <w:rsid w:val="00CF2D68"/>
    <w:rPr>
      <w:color w:val="0000FF"/>
      <w:u w:val="single"/>
      <w:shd w:val="clear" w:color="auto" w:fill="F3F2F1"/>
    </w:rPr>
  </w:style>
  <w:style w:type="paragraph" w:styleId="Header">
    <w:name w:val="header"/>
    <w:basedOn w:val="Normal"/>
    <w:link w:val="HeaderChar"/>
    <w:unhideWhenUsed/>
    <w:rsid w:val="00703CF3"/>
    <w:pPr>
      <w:tabs>
        <w:tab w:val="center" w:pos="4513"/>
        <w:tab w:val="right" w:pos="9026"/>
      </w:tabs>
    </w:pPr>
  </w:style>
  <w:style w:type="character" w:customStyle="1" w:styleId="HeaderChar">
    <w:name w:val="Header Char"/>
    <w:basedOn w:val="DefaultParagraphFont"/>
    <w:link w:val="Header"/>
    <w:rsid w:val="00703CF3"/>
    <w:rPr>
      <w:sz w:val="24"/>
      <w:szCs w:val="24"/>
    </w:rPr>
  </w:style>
  <w:style w:type="paragraph" w:styleId="Footer">
    <w:name w:val="footer"/>
    <w:basedOn w:val="Normal"/>
    <w:link w:val="FooterChar"/>
    <w:unhideWhenUsed/>
    <w:rsid w:val="00703CF3"/>
    <w:pPr>
      <w:tabs>
        <w:tab w:val="center" w:pos="4513"/>
        <w:tab w:val="right" w:pos="9026"/>
      </w:tabs>
    </w:pPr>
  </w:style>
  <w:style w:type="character" w:customStyle="1" w:styleId="FooterChar">
    <w:name w:val="Footer Char"/>
    <w:basedOn w:val="DefaultParagraphFont"/>
    <w:link w:val="Footer"/>
    <w:rsid w:val="00703CF3"/>
    <w:rPr>
      <w:sz w:val="24"/>
      <w:szCs w:val="24"/>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semiHidden/>
    <w:unhideWhenUsed/>
    <w:rPr>
      <w:sz w:val="16"/>
      <w:szCs w:val="16"/>
    </w:rPr>
  </w:style>
  <w:style w:type="character" w:styleId="UnresolvedMention">
    <w:name w:val="Unresolved Mention"/>
    <w:basedOn w:val="DefaultParagraphFont"/>
    <w:uiPriority w:val="99"/>
    <w:semiHidden/>
    <w:unhideWhenUsed/>
    <w:rsid w:val="00A16CAF"/>
    <w:rPr>
      <w:color w:val="605E5C"/>
      <w:shd w:val="clear" w:color="auto" w:fill="E1DFDD"/>
    </w:rPr>
  </w:style>
  <w:style w:type="character" w:styleId="FollowedHyperlink">
    <w:name w:val="FollowedHyperlink"/>
    <w:basedOn w:val="DefaultParagraphFont"/>
    <w:semiHidden/>
    <w:unhideWhenUsed/>
    <w:rsid w:val="00715EEB"/>
    <w:rPr>
      <w:color w:val="800080" w:themeColor="followedHyperlink"/>
      <w:u w:val="single"/>
    </w:rPr>
  </w:style>
  <w:style w:type="paragraph" w:styleId="CommentSubject">
    <w:name w:val="annotation subject"/>
    <w:basedOn w:val="CommentText"/>
    <w:next w:val="CommentText"/>
    <w:link w:val="CommentSubjectChar"/>
    <w:semiHidden/>
    <w:unhideWhenUsed/>
    <w:rsid w:val="00E764D6"/>
    <w:rPr>
      <w:b/>
      <w:bCs/>
    </w:rPr>
  </w:style>
  <w:style w:type="character" w:customStyle="1" w:styleId="CommentSubjectChar">
    <w:name w:val="Comment Subject Char"/>
    <w:basedOn w:val="CommentTextChar"/>
    <w:link w:val="CommentSubject"/>
    <w:semiHidden/>
    <w:rsid w:val="00E764D6"/>
    <w:rPr>
      <w:b/>
      <w:bCs/>
    </w:rPr>
  </w:style>
  <w:style w:type="paragraph" w:styleId="Revision">
    <w:name w:val="Revision"/>
    <w:hidden/>
    <w:uiPriority w:val="99"/>
    <w:semiHidden/>
    <w:rsid w:val="00701E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999713">
      <w:bodyDiv w:val="1"/>
      <w:marLeft w:val="0"/>
      <w:marRight w:val="0"/>
      <w:marTop w:val="0"/>
      <w:marBottom w:val="0"/>
      <w:divBdr>
        <w:top w:val="none" w:sz="0" w:space="0" w:color="auto"/>
        <w:left w:val="none" w:sz="0" w:space="0" w:color="auto"/>
        <w:bottom w:val="none" w:sz="0" w:space="0" w:color="auto"/>
        <w:right w:val="none" w:sz="0" w:space="0" w:color="auto"/>
      </w:divBdr>
    </w:div>
    <w:div w:id="87368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ent-pcc.gov.uk/About-Us/office-policies/privacy/"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ico.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kent-pcc.gov.uk/About-Us/office-policies/privac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kent-pcc.gov.uk/get-in-touch/contact-us/request-information2/subject-access-reques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ent-pcc.gov.uk/About-Us/office-policies/privacy/"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BD18C2CDB33D469BF3422450248DD0" ma:contentTypeVersion="32" ma:contentTypeDescription="Create a new document." ma:contentTypeScope="" ma:versionID="980068b4d01fee19dd97d3c513366efc">
  <xsd:schema xmlns:xsd="http://www.w3.org/2001/XMLSchema" xmlns:xs="http://www.w3.org/2001/XMLSchema" xmlns:p="http://schemas.microsoft.com/office/2006/metadata/properties" xmlns:ns2="12027084-fd86-4dce-99a2-a4f647ec8a2b" xmlns:ns3="7a5b49a6-b746-41bd-866f-d8359e45cde9" targetNamespace="http://schemas.microsoft.com/office/2006/metadata/properties" ma:root="true" ma:fieldsID="2ee32ba1e2b07256d10017ef0aeac5d9" ns2:_="" ns3:_="">
    <xsd:import namespace="12027084-fd86-4dce-99a2-a4f647ec8a2b"/>
    <xsd:import namespace="7a5b49a6-b746-41bd-866f-d8359e45cde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ReviewDate" minOccurs="0"/>
                <xsd:element ref="ns2:PersonalData"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PaperNo_x002e_" minOccurs="0"/>
                <xsd:element ref="ns2:Contactstrategy"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27084-fd86-4dce-99a2-a4f647ec8a2b"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ReviewDate" ma:index="21" nillable="true" ma:displayName="Review Date" ma:format="DateOnly" ma:internalName="ReviewDate">
      <xsd:simpleType>
        <xsd:restriction base="dms:DateTime"/>
      </xsd:simpleType>
    </xsd:element>
    <xsd:element name="PersonalData" ma:index="22" nillable="true" ma:displayName="Personal Data" ma:format="Dropdown" ma:internalName="PersonalData">
      <xsd:simpleType>
        <xsd:restriction base="dms:Choice">
          <xsd:enumeration value="Yes"/>
          <xsd:enumeration value="No"/>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PaperNo_x002e_" ma:index="30" nillable="true" ma:displayName="Paper No." ma:format="Dropdown" ma:internalName="PaperNo_x002e_" ma:percentage="FALSE">
      <xsd:simpleType>
        <xsd:restriction base="dms:Number"/>
      </xsd:simpleType>
    </xsd:element>
    <xsd:element name="Contactstrategy" ma:index="31" nillable="true" ma:displayName="Notes" ma:format="Dropdown" ma:internalName="Contactstrategy">
      <xsd:simpleType>
        <xsd:restriction base="dms:Note">
          <xsd:maxLength value="255"/>
        </xsd:restriction>
      </xsd:simpleType>
    </xsd:element>
    <xsd:element name="_ApprovalAssignedTo" ma:index="32"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3"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4"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5"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b49a6-b746-41bd-866f-d8359e45cd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e00bc360-1c6a-4189-a60a-d7bb50c7f90d}" ma:internalName="TaxCatchAll" ma:showField="CatchAllData" ma:web="7a5b49a6-b746-41bd-866f-d8359e45c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12027084-fd86-4dce-99a2-a4f647ec8a2b" xsi:nil="true"/>
    <lcf76f155ced4ddcb4097134ff3c332f xmlns="12027084-fd86-4dce-99a2-a4f647ec8a2b">
      <Terms xmlns="http://schemas.microsoft.com/office/infopath/2007/PartnerControls"/>
    </lcf76f155ced4ddcb4097134ff3c332f>
    <TaxCatchAll xmlns="7a5b49a6-b746-41bd-866f-d8359e45cde9" xsi:nil="true"/>
    <PersonalData xmlns="12027084-fd86-4dce-99a2-a4f647ec8a2b" xsi:nil="true"/>
    <ReviewDate xmlns="12027084-fd86-4dce-99a2-a4f647ec8a2b" xsi:nil="true"/>
    <PaperNo_x002e_ xmlns="12027084-fd86-4dce-99a2-a4f647ec8a2b" xsi:nil="true"/>
    <Contactstrategy xmlns="12027084-fd86-4dce-99a2-a4f647ec8a2b" xsi:nil="true"/>
    <_ApprovalAssignedTo xmlns="12027084-fd86-4dce-99a2-a4f647ec8a2b">
      <UserInfo>
        <DisplayName/>
        <AccountId xsi:nil="true"/>
        <AccountType/>
      </UserInfo>
    </_ApprovalAssignedTo>
    <_ApprovalSentBy xmlns="12027084-fd86-4dce-99a2-a4f647ec8a2b">
      <UserInfo>
        <DisplayName/>
        <AccountId xsi:nil="true"/>
        <AccountType/>
      </UserInfo>
    </_ApprovalSentBy>
    <_ApprovalStatus xmlns="12027084-fd86-4dce-99a2-a4f647ec8a2b">0</_ApprovalStatus>
    <_ApprovalRespondedBy xmlns="12027084-fd86-4dce-99a2-a4f647ec8a2b">
      <UserInfo>
        <DisplayName/>
        <AccountId xsi:nil="true"/>
        <AccountType/>
      </UserInfo>
    </_ApprovalRespondedBy>
  </documentManagement>
</p:properties>
</file>

<file path=customXml/itemProps1.xml><?xml version="1.0" encoding="utf-8"?>
<ds:datastoreItem xmlns:ds="http://schemas.openxmlformats.org/officeDocument/2006/customXml" ds:itemID="{87087C78-1780-4A31-9170-3E4571CC9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27084-fd86-4dce-99a2-a4f647ec8a2b"/>
    <ds:schemaRef ds:uri="7a5b49a6-b746-41bd-866f-d8359e45c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EB4E2-85DD-4152-BA7B-009A3C345E5F}">
  <ds:schemaRefs>
    <ds:schemaRef ds:uri="http://schemas.microsoft.com/sharepoint/v3/contenttype/forms"/>
  </ds:schemaRefs>
</ds:datastoreItem>
</file>

<file path=customXml/itemProps3.xml><?xml version="1.0" encoding="utf-8"?>
<ds:datastoreItem xmlns:ds="http://schemas.openxmlformats.org/officeDocument/2006/customXml" ds:itemID="{A18F16A1-FB2A-4E1D-80AD-94F56B50B2E9}">
  <ds:schemaRefs>
    <ds:schemaRef ds:uri="http://schemas.openxmlformats.org/officeDocument/2006/bibliography"/>
  </ds:schemaRefs>
</ds:datastoreItem>
</file>

<file path=customXml/itemProps4.xml><?xml version="1.0" encoding="utf-8"?>
<ds:datastoreItem xmlns:ds="http://schemas.openxmlformats.org/officeDocument/2006/customXml" ds:itemID="{E3714850-A412-4622-847D-E19A50AC0656}">
  <ds:schemaRefs>
    <ds:schemaRef ds:uri="http://schemas.microsoft.com/office/2006/metadata/properties"/>
    <ds:schemaRef ds:uri="http://schemas.microsoft.com/office/infopath/2007/PartnerControls"/>
    <ds:schemaRef ds:uri="12027084-fd86-4dce-99a2-a4f647ec8a2b"/>
    <ds:schemaRef ds:uri="7a5b49a6-b746-41bd-866f-d8359e45cde9"/>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3793</Words>
  <Characters>19578</Characters>
  <Application>Microsoft Office Word</Application>
  <DocSecurity>4</DocSecurity>
  <Lines>543</Lines>
  <Paragraphs>254</Paragraphs>
  <ScaleCrop>false</ScaleCrop>
  <Company>Kent Police</Company>
  <LinksUpToDate>false</LinksUpToDate>
  <CharactersWithSpaces>23117</CharactersWithSpaces>
  <SharedDoc>false</SharedDoc>
  <HLinks>
    <vt:vector size="36" baseType="variant">
      <vt:variant>
        <vt:i4>1179671</vt:i4>
      </vt:variant>
      <vt:variant>
        <vt:i4>15</vt:i4>
      </vt:variant>
      <vt:variant>
        <vt:i4>0</vt:i4>
      </vt:variant>
      <vt:variant>
        <vt:i4>5</vt:i4>
      </vt:variant>
      <vt:variant>
        <vt:lpwstr>https://www.kent-pcc.gov.uk/About-Us/office-policies/privacy/</vt:lpwstr>
      </vt:variant>
      <vt:variant>
        <vt:lpwstr/>
      </vt:variant>
      <vt:variant>
        <vt:i4>1507405</vt:i4>
      </vt:variant>
      <vt:variant>
        <vt:i4>12</vt:i4>
      </vt:variant>
      <vt:variant>
        <vt:i4>0</vt:i4>
      </vt:variant>
      <vt:variant>
        <vt:i4>5</vt:i4>
      </vt:variant>
      <vt:variant>
        <vt:lpwstr>https://www.kent-pcc.gov.uk/get-in-touch/contact-us/request-information2/subject-access-request/</vt:lpwstr>
      </vt:variant>
      <vt:variant>
        <vt:lpwstr/>
      </vt:variant>
      <vt:variant>
        <vt:i4>1179671</vt:i4>
      </vt:variant>
      <vt:variant>
        <vt:i4>9</vt:i4>
      </vt:variant>
      <vt:variant>
        <vt:i4>0</vt:i4>
      </vt:variant>
      <vt:variant>
        <vt:i4>5</vt:i4>
      </vt:variant>
      <vt:variant>
        <vt:lpwstr>https://www.kent-pcc.gov.uk/About-Us/office-policies/privacy/</vt:lpwstr>
      </vt:variant>
      <vt:variant>
        <vt:lpwstr/>
      </vt:variant>
      <vt:variant>
        <vt:i4>1179671</vt:i4>
      </vt:variant>
      <vt:variant>
        <vt:i4>6</vt:i4>
      </vt:variant>
      <vt:variant>
        <vt:i4>0</vt:i4>
      </vt:variant>
      <vt:variant>
        <vt:i4>5</vt:i4>
      </vt:variant>
      <vt:variant>
        <vt:lpwstr>https://www.kent-pcc.gov.uk/About-Us/office-policies/privacy/</vt:lpwstr>
      </vt:variant>
      <vt:variant>
        <vt:lpwstr/>
      </vt:variant>
      <vt:variant>
        <vt:i4>8323114</vt:i4>
      </vt:variant>
      <vt:variant>
        <vt:i4>3</vt:i4>
      </vt:variant>
      <vt:variant>
        <vt:i4>0</vt:i4>
      </vt:variant>
      <vt:variant>
        <vt:i4>5</vt:i4>
      </vt:variant>
      <vt:variant>
        <vt:lpwstr>http://www.ico.org.uk/</vt:lpwstr>
      </vt:variant>
      <vt:variant>
        <vt:lpwstr/>
      </vt:variant>
      <vt:variant>
        <vt:i4>7012411</vt:i4>
      </vt:variant>
      <vt:variant>
        <vt:i4>0</vt:i4>
      </vt:variant>
      <vt:variant>
        <vt:i4>0</vt:i4>
      </vt:variant>
      <vt:variant>
        <vt:i4>5</vt:i4>
      </vt:variant>
      <vt:variant>
        <vt:lpwstr>https://ico.org.uk/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against the Commissioner- OPCC Policy</dc:title>
  <dc:subject/>
  <dc:creator>Authorised User</dc:creator>
  <cp:keywords/>
  <cp:lastModifiedBy>Tom Stevens 46063003</cp:lastModifiedBy>
  <cp:revision>2</cp:revision>
  <cp:lastPrinted>2014-05-14T15:05:00Z</cp:lastPrinted>
  <dcterms:created xsi:type="dcterms:W3CDTF">2026-07-07T09:42:00Z</dcterms:created>
  <dcterms:modified xsi:type="dcterms:W3CDTF">2026-07-07T09:42:00Z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0x01010079BD18C2CDB33D469BF3422450248DD0</vt:lpwstr>
  </property>
  <property fmtid="{D5CDD505-2E9C-101B-9397-08002B2CF9AE}" pid="3" name="Order">
    <vt:r8>6569800</vt:r8>
  </property>
  <property fmtid="{D5CDD505-2E9C-101B-9397-08002B2CF9AE}" pid="4" name="MediaServiceImageTags">
    <vt:lpwstr/>
  </property>
  <property fmtid="{D5CDD505-2E9C-101B-9397-08002B2CF9AE}" pid="5" name="MSIP_Label_8f716d1d-13e1-4569-9dd0-bef6621415c1_Enabled">
    <vt:lpwstr>true</vt:lpwstr>
  </property>
  <property fmtid="{D5CDD505-2E9C-101B-9397-08002B2CF9AE}" pid="6" name="MSIP_Label_8f716d1d-13e1-4569-9dd0-bef6621415c1_SetDate">
    <vt:lpwstr>2023-03-22T15:18:51Z</vt:lpwstr>
  </property>
  <property fmtid="{D5CDD505-2E9C-101B-9397-08002B2CF9AE}" pid="7" name="MSIP_Label_8f716d1d-13e1-4569-9dd0-bef6621415c1_Method">
    <vt:lpwstr>Standard</vt:lpwstr>
  </property>
  <property fmtid="{D5CDD505-2E9C-101B-9397-08002B2CF9AE}" pid="8" name="MSIP_Label_8f716d1d-13e1-4569-9dd0-bef6621415c1_Name">
    <vt:lpwstr>OFFICIAL</vt:lpwstr>
  </property>
  <property fmtid="{D5CDD505-2E9C-101B-9397-08002B2CF9AE}" pid="9" name="MSIP_Label_8f716d1d-13e1-4569-9dd0-bef6621415c1_SiteId">
    <vt:lpwstr>f31b07f0-9cf9-40db-964d-6ff986a97e3d</vt:lpwstr>
  </property>
  <property fmtid="{D5CDD505-2E9C-101B-9397-08002B2CF9AE}" pid="10" name="MSIP_Label_8f716d1d-13e1-4569-9dd0-bef6621415c1_ActionId">
    <vt:lpwstr>315b61c0-a6cc-447c-8822-57ffde2498bd</vt:lpwstr>
  </property>
  <property fmtid="{D5CDD505-2E9C-101B-9397-08002B2CF9AE}" pid="11" name="MSIP_Label_8f716d1d-13e1-4569-9dd0-bef6621415c1_ContentBits">
    <vt:lpwstr>0</vt:lpwstr>
  </property>
</Properties>
</file>